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93B" w:rsidRPr="00F958F8" w:rsidRDefault="00DC393B" w:rsidP="00DC393B">
      <w:pPr>
        <w:spacing w:after="0" w:line="240" w:lineRule="auto"/>
        <w:rPr>
          <w:rFonts w:cs="Arial"/>
          <w:b/>
          <w:color w:val="222222"/>
          <w:szCs w:val="20"/>
          <w:shd w:val="clear" w:color="auto" w:fill="FFFFFF"/>
        </w:rPr>
      </w:pPr>
      <w:r w:rsidRPr="00F958F8">
        <w:rPr>
          <w:rFonts w:cs="Arial"/>
          <w:b/>
          <w:color w:val="222222"/>
          <w:szCs w:val="20"/>
          <w:shd w:val="clear" w:color="auto" w:fill="FFFFFF"/>
        </w:rPr>
        <w:t>BCC Professional Development Meeting Minutes</w:t>
      </w:r>
    </w:p>
    <w:p w:rsidR="00DC393B" w:rsidRDefault="00DC393B" w:rsidP="00DC393B">
      <w:pPr>
        <w:spacing w:after="0" w:line="240" w:lineRule="auto"/>
        <w:rPr>
          <w:rFonts w:cs="Arial"/>
          <w:color w:val="222222"/>
          <w:sz w:val="20"/>
          <w:szCs w:val="20"/>
          <w:shd w:val="clear" w:color="auto" w:fill="FFFFFF"/>
        </w:rPr>
      </w:pPr>
      <w:r w:rsidRPr="00967539">
        <w:rPr>
          <w:rFonts w:cs="Arial"/>
          <w:color w:val="222222"/>
          <w:sz w:val="20"/>
          <w:szCs w:val="20"/>
          <w:shd w:val="clear" w:color="auto" w:fill="FFFFFF"/>
        </w:rPr>
        <w:t>9/11/13</w:t>
      </w:r>
      <w:r>
        <w:rPr>
          <w:rFonts w:cs="Arial"/>
          <w:color w:val="222222"/>
          <w:sz w:val="20"/>
          <w:szCs w:val="20"/>
        </w:rPr>
        <w:t xml:space="preserve">    </w:t>
      </w:r>
      <w:r w:rsidRPr="00967539">
        <w:rPr>
          <w:rStyle w:val="aqj"/>
          <w:rFonts w:cs="Arial"/>
          <w:color w:val="222222"/>
          <w:sz w:val="20"/>
          <w:szCs w:val="20"/>
          <w:shd w:val="clear" w:color="auto" w:fill="FFFFFF"/>
        </w:rPr>
        <w:t>3:30 - 4:30 pm</w:t>
      </w:r>
      <w:r w:rsidRPr="00967539">
        <w:rPr>
          <w:rStyle w:val="apple-converted-space"/>
          <w:rFonts w:cs="Arial"/>
          <w:color w:val="222222"/>
          <w:sz w:val="20"/>
          <w:szCs w:val="20"/>
          <w:shd w:val="clear" w:color="auto" w:fill="FFFFFF"/>
        </w:rPr>
        <w:t> </w:t>
      </w:r>
      <w:r w:rsidRPr="00967539">
        <w:rPr>
          <w:rFonts w:cs="Arial"/>
          <w:color w:val="222222"/>
          <w:sz w:val="20"/>
          <w:szCs w:val="20"/>
          <w:shd w:val="clear" w:color="auto" w:fill="FFFFFF"/>
        </w:rPr>
        <w:t>Teaching &amp; Learning Center</w:t>
      </w:r>
    </w:p>
    <w:p w:rsidR="00DC393B" w:rsidRPr="00F958F8" w:rsidRDefault="00DC393B" w:rsidP="00DC393B">
      <w:pPr>
        <w:spacing w:after="0" w:line="240" w:lineRule="auto"/>
        <w:rPr>
          <w:rFonts w:cs="Arial"/>
          <w:color w:val="222222"/>
          <w:sz w:val="20"/>
          <w:szCs w:val="20"/>
          <w:shd w:val="clear" w:color="auto" w:fill="FFFFFF"/>
        </w:rPr>
      </w:pPr>
      <w:r>
        <w:rPr>
          <w:rFonts w:cs="Arial"/>
          <w:color w:val="222222"/>
          <w:sz w:val="20"/>
          <w:szCs w:val="20"/>
          <w:shd w:val="clear" w:color="auto" w:fill="FFFFFF"/>
        </w:rPr>
        <w:t>Attendees:</w:t>
      </w:r>
    </w:p>
    <w:p w:rsidR="00DC393B" w:rsidRPr="00967539" w:rsidRDefault="00DC393B" w:rsidP="00DC393B">
      <w:pPr>
        <w:pStyle w:val="ListParagraph"/>
        <w:numPr>
          <w:ilvl w:val="0"/>
          <w:numId w:val="2"/>
        </w:numPr>
        <w:spacing w:after="0" w:line="240" w:lineRule="auto"/>
        <w:rPr>
          <w:rFonts w:cs="Arial"/>
          <w:color w:val="222222"/>
          <w:sz w:val="20"/>
          <w:szCs w:val="20"/>
          <w:shd w:val="clear" w:color="auto" w:fill="FFFFFF"/>
        </w:rPr>
      </w:pPr>
      <w:r w:rsidRPr="00967539">
        <w:rPr>
          <w:rFonts w:cs="Arial"/>
          <w:color w:val="222222"/>
          <w:sz w:val="20"/>
          <w:szCs w:val="20"/>
          <w:shd w:val="clear" w:color="auto" w:fill="FFFFFF"/>
        </w:rPr>
        <w:t xml:space="preserve">Gabe </w:t>
      </w:r>
      <w:proofErr w:type="spellStart"/>
      <w:r w:rsidRPr="00967539">
        <w:rPr>
          <w:rFonts w:cs="Arial"/>
          <w:color w:val="222222"/>
          <w:sz w:val="20"/>
          <w:szCs w:val="20"/>
          <w:shd w:val="clear" w:color="auto" w:fill="FFFFFF"/>
        </w:rPr>
        <w:t>Winer</w:t>
      </w:r>
      <w:proofErr w:type="spellEnd"/>
      <w:r w:rsidRPr="00967539">
        <w:rPr>
          <w:rFonts w:cs="Arial"/>
          <w:color w:val="222222"/>
          <w:sz w:val="20"/>
          <w:szCs w:val="20"/>
          <w:shd w:val="clear" w:color="auto" w:fill="FFFFFF"/>
        </w:rPr>
        <w:t xml:space="preserve"> – ESL, TLC Coordinator</w:t>
      </w:r>
    </w:p>
    <w:p w:rsidR="00DC393B" w:rsidRPr="00967539" w:rsidRDefault="00DC393B" w:rsidP="00DC393B">
      <w:pPr>
        <w:pStyle w:val="ListParagraph"/>
        <w:numPr>
          <w:ilvl w:val="0"/>
          <w:numId w:val="2"/>
        </w:numPr>
        <w:spacing w:after="0" w:line="240" w:lineRule="auto"/>
        <w:rPr>
          <w:rFonts w:cs="Arial"/>
          <w:color w:val="222222"/>
          <w:sz w:val="20"/>
          <w:szCs w:val="20"/>
          <w:shd w:val="clear" w:color="auto" w:fill="FFFFFF"/>
        </w:rPr>
      </w:pPr>
      <w:r w:rsidRPr="00967539">
        <w:rPr>
          <w:rFonts w:cs="Arial"/>
          <w:color w:val="222222"/>
          <w:sz w:val="20"/>
          <w:szCs w:val="20"/>
          <w:shd w:val="clear" w:color="auto" w:fill="FFFFFF"/>
        </w:rPr>
        <w:t>Carol Copenhagen -  Spanish Instructor</w:t>
      </w:r>
    </w:p>
    <w:p w:rsidR="00DC393B" w:rsidRPr="00967539" w:rsidRDefault="00DC393B" w:rsidP="00DC393B">
      <w:pPr>
        <w:pStyle w:val="ListParagraph"/>
        <w:numPr>
          <w:ilvl w:val="0"/>
          <w:numId w:val="2"/>
        </w:numPr>
        <w:spacing w:after="0" w:line="240" w:lineRule="auto"/>
        <w:rPr>
          <w:rFonts w:cs="Arial"/>
          <w:color w:val="222222"/>
          <w:sz w:val="20"/>
          <w:szCs w:val="20"/>
          <w:shd w:val="clear" w:color="auto" w:fill="FFFFFF"/>
        </w:rPr>
      </w:pPr>
      <w:r w:rsidRPr="00967539">
        <w:rPr>
          <w:rFonts w:cs="Arial"/>
          <w:color w:val="222222"/>
          <w:sz w:val="20"/>
          <w:szCs w:val="20"/>
          <w:shd w:val="clear" w:color="auto" w:fill="FFFFFF"/>
        </w:rPr>
        <w:t>Nola Hadley Torres -  History Native American Studies</w:t>
      </w:r>
    </w:p>
    <w:p w:rsidR="00DC393B" w:rsidRPr="00967539" w:rsidRDefault="00DC393B" w:rsidP="00DC393B">
      <w:pPr>
        <w:pStyle w:val="ListParagraph"/>
        <w:numPr>
          <w:ilvl w:val="0"/>
          <w:numId w:val="2"/>
        </w:numPr>
        <w:spacing w:after="0" w:line="240" w:lineRule="auto"/>
        <w:rPr>
          <w:rFonts w:cs="Arial"/>
          <w:color w:val="222222"/>
          <w:sz w:val="20"/>
          <w:szCs w:val="20"/>
          <w:shd w:val="clear" w:color="auto" w:fill="FFFFFF"/>
        </w:rPr>
      </w:pPr>
      <w:r w:rsidRPr="00967539">
        <w:rPr>
          <w:rFonts w:cs="Arial"/>
          <w:color w:val="222222"/>
          <w:sz w:val="20"/>
          <w:szCs w:val="20"/>
          <w:shd w:val="clear" w:color="auto" w:fill="FFFFFF"/>
        </w:rPr>
        <w:t>Louisa Roberts  - Library</w:t>
      </w:r>
    </w:p>
    <w:p w:rsidR="00DC393B" w:rsidRPr="00967539" w:rsidRDefault="00DC393B" w:rsidP="00DC393B">
      <w:pPr>
        <w:pStyle w:val="ListParagraph"/>
        <w:numPr>
          <w:ilvl w:val="0"/>
          <w:numId w:val="2"/>
        </w:numPr>
        <w:spacing w:after="0" w:line="240" w:lineRule="auto"/>
        <w:rPr>
          <w:rFonts w:cs="Arial"/>
          <w:color w:val="222222"/>
          <w:sz w:val="20"/>
          <w:szCs w:val="20"/>
          <w:shd w:val="clear" w:color="auto" w:fill="FFFFFF"/>
        </w:rPr>
      </w:pPr>
      <w:r w:rsidRPr="00967539">
        <w:rPr>
          <w:rFonts w:cs="Arial"/>
          <w:color w:val="222222"/>
          <w:sz w:val="20"/>
          <w:szCs w:val="20"/>
          <w:shd w:val="clear" w:color="auto" w:fill="FFFFFF"/>
        </w:rPr>
        <w:t>Catalina Herrera  - Staff Assistant Special Projects</w:t>
      </w:r>
    </w:p>
    <w:p w:rsidR="00DC393B" w:rsidRPr="00967539" w:rsidRDefault="00DC393B" w:rsidP="00DC393B">
      <w:pPr>
        <w:pStyle w:val="ListParagraph"/>
        <w:numPr>
          <w:ilvl w:val="0"/>
          <w:numId w:val="2"/>
        </w:numPr>
        <w:spacing w:after="0" w:line="240" w:lineRule="auto"/>
        <w:rPr>
          <w:rFonts w:cs="Arial"/>
          <w:color w:val="222222"/>
          <w:sz w:val="20"/>
          <w:szCs w:val="20"/>
          <w:shd w:val="clear" w:color="auto" w:fill="FFFFFF"/>
        </w:rPr>
      </w:pPr>
      <w:r w:rsidRPr="00967539">
        <w:rPr>
          <w:rFonts w:cs="Arial"/>
          <w:color w:val="222222"/>
          <w:sz w:val="20"/>
          <w:szCs w:val="20"/>
          <w:shd w:val="clear" w:color="auto" w:fill="FFFFFF"/>
        </w:rPr>
        <w:t>Katherine Bergman -  Special Projects</w:t>
      </w:r>
    </w:p>
    <w:p w:rsidR="00DC393B" w:rsidRPr="00967539" w:rsidRDefault="00DC393B" w:rsidP="00DC393B">
      <w:pPr>
        <w:pStyle w:val="ListParagraph"/>
        <w:numPr>
          <w:ilvl w:val="0"/>
          <w:numId w:val="2"/>
        </w:numPr>
        <w:spacing w:after="0" w:line="240" w:lineRule="auto"/>
        <w:rPr>
          <w:rFonts w:cs="Arial"/>
          <w:color w:val="222222"/>
          <w:sz w:val="20"/>
          <w:szCs w:val="20"/>
          <w:shd w:val="clear" w:color="auto" w:fill="FFFFFF"/>
        </w:rPr>
      </w:pPr>
      <w:r>
        <w:rPr>
          <w:rFonts w:cs="Arial"/>
          <w:color w:val="222222"/>
          <w:sz w:val="20"/>
          <w:szCs w:val="20"/>
          <w:shd w:val="clear" w:color="auto" w:fill="FFFFFF"/>
        </w:rPr>
        <w:t xml:space="preserve">Lilia </w:t>
      </w:r>
      <w:proofErr w:type="spellStart"/>
      <w:r>
        <w:rPr>
          <w:rFonts w:cs="Arial"/>
          <w:color w:val="222222"/>
          <w:sz w:val="20"/>
          <w:szCs w:val="20"/>
          <w:shd w:val="clear" w:color="auto" w:fill="FFFFFF"/>
        </w:rPr>
        <w:t>Celha</w:t>
      </w:r>
      <w:r w:rsidRPr="00967539">
        <w:rPr>
          <w:rFonts w:cs="Arial"/>
          <w:color w:val="222222"/>
          <w:sz w:val="20"/>
          <w:szCs w:val="20"/>
          <w:shd w:val="clear" w:color="auto" w:fill="FFFFFF"/>
        </w:rPr>
        <w:t>y</w:t>
      </w:r>
      <w:proofErr w:type="spellEnd"/>
      <w:r w:rsidRPr="00967539">
        <w:rPr>
          <w:rFonts w:cs="Arial"/>
          <w:color w:val="222222"/>
          <w:sz w:val="20"/>
          <w:szCs w:val="20"/>
          <w:shd w:val="clear" w:color="auto" w:fill="FFFFFF"/>
        </w:rPr>
        <w:t xml:space="preserve"> -  Interim VP Instruction</w:t>
      </w:r>
    </w:p>
    <w:p w:rsidR="00DC393B" w:rsidRPr="00967539" w:rsidRDefault="00DC393B" w:rsidP="00DC393B">
      <w:pPr>
        <w:pStyle w:val="ListParagraph"/>
        <w:numPr>
          <w:ilvl w:val="0"/>
          <w:numId w:val="2"/>
        </w:numPr>
        <w:spacing w:after="0" w:line="240" w:lineRule="auto"/>
        <w:rPr>
          <w:rFonts w:cs="Arial"/>
          <w:color w:val="222222"/>
          <w:sz w:val="20"/>
          <w:szCs w:val="20"/>
          <w:shd w:val="clear" w:color="auto" w:fill="FFFFFF"/>
        </w:rPr>
      </w:pPr>
      <w:r w:rsidRPr="00967539">
        <w:rPr>
          <w:sz w:val="20"/>
          <w:szCs w:val="20"/>
          <w:shd w:val="clear" w:color="auto" w:fill="FFFFFF"/>
        </w:rPr>
        <w:t>Ramona</w:t>
      </w:r>
      <w:r w:rsidRPr="00967539">
        <w:rPr>
          <w:sz w:val="20"/>
          <w:szCs w:val="20"/>
        </w:rPr>
        <w:t> </w:t>
      </w:r>
      <w:r w:rsidRPr="00967539">
        <w:rPr>
          <w:rFonts w:cs="Arial"/>
          <w:color w:val="222222"/>
          <w:sz w:val="20"/>
          <w:szCs w:val="20"/>
          <w:shd w:val="clear" w:color="auto" w:fill="FFFFFF"/>
        </w:rPr>
        <w:t>Butler  - Student Services</w:t>
      </w:r>
    </w:p>
    <w:p w:rsidR="00DC393B" w:rsidRPr="00967539" w:rsidRDefault="00DC393B" w:rsidP="00DC393B">
      <w:pPr>
        <w:spacing w:after="0" w:line="240" w:lineRule="auto"/>
        <w:rPr>
          <w:rFonts w:cs="Arial"/>
          <w:color w:val="222222"/>
          <w:sz w:val="20"/>
          <w:szCs w:val="20"/>
        </w:rPr>
      </w:pPr>
    </w:p>
    <w:tbl>
      <w:tblPr>
        <w:tblStyle w:val="TableGrid"/>
        <w:tblW w:w="10368" w:type="dxa"/>
        <w:tblLayout w:type="fixed"/>
        <w:tblLook w:val="04A0"/>
      </w:tblPr>
      <w:tblGrid>
        <w:gridCol w:w="1458"/>
        <w:gridCol w:w="7290"/>
        <w:gridCol w:w="1620"/>
      </w:tblGrid>
      <w:tr w:rsidR="00DC393B" w:rsidRPr="00F958F8" w:rsidTr="00D139AD">
        <w:tc>
          <w:tcPr>
            <w:tcW w:w="1458" w:type="dxa"/>
          </w:tcPr>
          <w:p w:rsidR="00DC393B" w:rsidRPr="00F958F8" w:rsidRDefault="00DC393B" w:rsidP="00D139AD">
            <w:pPr>
              <w:rPr>
                <w:b/>
              </w:rPr>
            </w:pPr>
            <w:r w:rsidRPr="00F958F8">
              <w:rPr>
                <w:b/>
              </w:rPr>
              <w:t>Agenda Item</w:t>
            </w:r>
          </w:p>
        </w:tc>
        <w:tc>
          <w:tcPr>
            <w:tcW w:w="7290" w:type="dxa"/>
          </w:tcPr>
          <w:p w:rsidR="00DC393B" w:rsidRPr="00F958F8" w:rsidRDefault="00DC393B" w:rsidP="00D139AD">
            <w:pPr>
              <w:rPr>
                <w:b/>
              </w:rPr>
            </w:pPr>
            <w:r w:rsidRPr="00F958F8">
              <w:rPr>
                <w:b/>
              </w:rPr>
              <w:t>Discussion</w:t>
            </w:r>
            <w:r>
              <w:rPr>
                <w:b/>
              </w:rPr>
              <w:t>/Result</w:t>
            </w:r>
          </w:p>
        </w:tc>
        <w:tc>
          <w:tcPr>
            <w:tcW w:w="1620" w:type="dxa"/>
          </w:tcPr>
          <w:p w:rsidR="00DC393B" w:rsidRPr="00F958F8" w:rsidRDefault="00DC393B" w:rsidP="00D139AD">
            <w:pPr>
              <w:rPr>
                <w:b/>
              </w:rPr>
            </w:pPr>
            <w:r w:rsidRPr="00F958F8">
              <w:rPr>
                <w:b/>
              </w:rPr>
              <w:t>Action needed</w:t>
            </w:r>
          </w:p>
        </w:tc>
      </w:tr>
      <w:tr w:rsidR="00DC393B" w:rsidTr="00D139AD">
        <w:tc>
          <w:tcPr>
            <w:tcW w:w="1458" w:type="dxa"/>
          </w:tcPr>
          <w:p w:rsidR="00DC393B" w:rsidRPr="00F958F8" w:rsidRDefault="00DC393B" w:rsidP="00DC393B">
            <w:pPr>
              <w:pStyle w:val="ListParagraph"/>
              <w:numPr>
                <w:ilvl w:val="0"/>
                <w:numId w:val="6"/>
              </w:numPr>
              <w:ind w:left="90" w:hanging="180"/>
              <w:rPr>
                <w:rFonts w:cs="Arial"/>
                <w:color w:val="222222"/>
                <w:sz w:val="20"/>
                <w:szCs w:val="20"/>
                <w:shd w:val="clear" w:color="auto" w:fill="FFFFFF"/>
              </w:rPr>
            </w:pPr>
            <w:r w:rsidRPr="00F958F8">
              <w:rPr>
                <w:rFonts w:cs="Arial"/>
                <w:color w:val="222222"/>
                <w:sz w:val="20"/>
                <w:szCs w:val="20"/>
                <w:shd w:val="clear" w:color="auto" w:fill="FFFFFF"/>
              </w:rPr>
              <w:t>Introductions and Review of the Agenda</w:t>
            </w:r>
          </w:p>
        </w:tc>
        <w:tc>
          <w:tcPr>
            <w:tcW w:w="7290" w:type="dxa"/>
          </w:tcPr>
          <w:p w:rsidR="00DC393B" w:rsidRDefault="00DC393B" w:rsidP="00D139AD"/>
        </w:tc>
        <w:tc>
          <w:tcPr>
            <w:tcW w:w="1620" w:type="dxa"/>
          </w:tcPr>
          <w:p w:rsidR="00DC393B" w:rsidRDefault="00DC393B" w:rsidP="00D139AD"/>
        </w:tc>
      </w:tr>
      <w:tr w:rsidR="00DC393B" w:rsidTr="00D139AD">
        <w:tc>
          <w:tcPr>
            <w:tcW w:w="1458" w:type="dxa"/>
          </w:tcPr>
          <w:p w:rsidR="00DC393B" w:rsidRPr="00F958F8" w:rsidRDefault="00DC393B" w:rsidP="00DC393B">
            <w:pPr>
              <w:pStyle w:val="ListParagraph"/>
              <w:numPr>
                <w:ilvl w:val="0"/>
                <w:numId w:val="6"/>
              </w:numPr>
              <w:ind w:left="90" w:hanging="180"/>
              <w:rPr>
                <w:sz w:val="20"/>
                <w:szCs w:val="20"/>
              </w:rPr>
            </w:pPr>
            <w:r w:rsidRPr="00F958F8">
              <w:rPr>
                <w:sz w:val="20"/>
                <w:szCs w:val="20"/>
              </w:rPr>
              <w:t>Charge of the commit</w:t>
            </w:r>
            <w:r>
              <w:rPr>
                <w:sz w:val="20"/>
                <w:szCs w:val="20"/>
              </w:rPr>
              <w:t>t</w:t>
            </w:r>
            <w:r w:rsidRPr="00F958F8">
              <w:rPr>
                <w:sz w:val="20"/>
                <w:szCs w:val="20"/>
              </w:rPr>
              <w:t>ee</w:t>
            </w:r>
          </w:p>
        </w:tc>
        <w:tc>
          <w:tcPr>
            <w:tcW w:w="7290" w:type="dxa"/>
          </w:tcPr>
          <w:p w:rsidR="00DC393B" w:rsidRDefault="00DC393B" w:rsidP="00D139AD">
            <w:r w:rsidRPr="00F958F8">
              <w:rPr>
                <w:rFonts w:cs="Arial"/>
                <w:color w:val="222222"/>
                <w:sz w:val="20"/>
                <w:szCs w:val="20"/>
                <w:shd w:val="clear" w:color="auto" w:fill="FFFFFF"/>
              </w:rPr>
              <w:t>•       Plan flex days</w:t>
            </w:r>
            <w:r w:rsidRPr="00F958F8">
              <w:rPr>
                <w:rFonts w:cs="Arial"/>
                <w:color w:val="222222"/>
                <w:sz w:val="20"/>
                <w:szCs w:val="20"/>
                <w:shd w:val="clear" w:color="auto" w:fill="FFFFFF"/>
              </w:rPr>
              <w:br/>
              <w:t>•       Approve sabbaticals</w:t>
            </w:r>
            <w:r w:rsidRPr="00F958F8">
              <w:rPr>
                <w:rFonts w:cs="Arial"/>
                <w:color w:val="222222"/>
                <w:sz w:val="20"/>
                <w:szCs w:val="20"/>
                <w:shd w:val="clear" w:color="auto" w:fill="FFFFFF"/>
              </w:rPr>
              <w:br/>
              <w:t>•       Approve conference participation and other activities including TLC Collaborative projects</w:t>
            </w:r>
            <w:r w:rsidRPr="00F958F8">
              <w:rPr>
                <w:rFonts w:cs="Arial"/>
                <w:color w:val="222222"/>
                <w:sz w:val="20"/>
                <w:szCs w:val="20"/>
                <w:shd w:val="clear" w:color="auto" w:fill="FFFFFF"/>
              </w:rPr>
              <w:br/>
              <w:t>•       Professional subscriptions</w:t>
            </w:r>
            <w:r w:rsidRPr="00F958F8">
              <w:rPr>
                <w:rFonts w:cs="Arial"/>
                <w:color w:val="222222"/>
                <w:sz w:val="20"/>
                <w:szCs w:val="20"/>
                <w:shd w:val="clear" w:color="auto" w:fill="FFFFFF"/>
              </w:rPr>
              <w:br/>
              <w:t>•       Resources: Books</w:t>
            </w:r>
            <w:r w:rsidRPr="00F958F8">
              <w:rPr>
                <w:rFonts w:cs="Arial"/>
                <w:color w:val="222222"/>
                <w:sz w:val="20"/>
                <w:szCs w:val="20"/>
                <w:shd w:val="clear" w:color="auto" w:fill="FFFFFF"/>
              </w:rPr>
              <w:br/>
              <w:t>•       Find funding</w:t>
            </w:r>
            <w:r w:rsidRPr="00F958F8">
              <w:rPr>
                <w:rFonts w:cs="Arial"/>
                <w:color w:val="222222"/>
                <w:sz w:val="20"/>
                <w:szCs w:val="20"/>
                <w:shd w:val="clear" w:color="auto" w:fill="FFFFFF"/>
              </w:rPr>
              <w:br/>
              <w:t>•       Work with unions, other shared governance bodies</w:t>
            </w:r>
          </w:p>
        </w:tc>
        <w:tc>
          <w:tcPr>
            <w:tcW w:w="1620" w:type="dxa"/>
          </w:tcPr>
          <w:p w:rsidR="00DC393B" w:rsidRDefault="00DC393B" w:rsidP="00D139AD">
            <w:r>
              <w:t>Update mission on website - Gabe</w:t>
            </w:r>
          </w:p>
        </w:tc>
      </w:tr>
      <w:tr w:rsidR="00DC393B" w:rsidTr="00D139AD">
        <w:trPr>
          <w:trHeight w:val="6020"/>
        </w:trPr>
        <w:tc>
          <w:tcPr>
            <w:tcW w:w="1458" w:type="dxa"/>
          </w:tcPr>
          <w:p w:rsidR="00DC393B" w:rsidRPr="00F958F8" w:rsidRDefault="00DC393B" w:rsidP="00DC393B">
            <w:pPr>
              <w:pStyle w:val="ListParagraph"/>
              <w:numPr>
                <w:ilvl w:val="0"/>
                <w:numId w:val="6"/>
              </w:numPr>
              <w:ind w:left="90" w:hanging="180"/>
              <w:rPr>
                <w:sz w:val="20"/>
                <w:szCs w:val="20"/>
              </w:rPr>
            </w:pPr>
            <w:r w:rsidRPr="00F958F8">
              <w:rPr>
                <w:sz w:val="20"/>
                <w:szCs w:val="20"/>
              </w:rPr>
              <w:t>Membership &amp; Decision Making</w:t>
            </w:r>
          </w:p>
        </w:tc>
        <w:tc>
          <w:tcPr>
            <w:tcW w:w="7290" w:type="dxa"/>
          </w:tcPr>
          <w:p w:rsidR="00DC393B" w:rsidRDefault="00DC393B" w:rsidP="00D139AD">
            <w:pPr>
              <w:rPr>
                <w:rFonts w:cs="Arial"/>
                <w:color w:val="222222"/>
                <w:sz w:val="20"/>
                <w:szCs w:val="20"/>
                <w:shd w:val="clear" w:color="auto" w:fill="FFFFFF"/>
              </w:rPr>
            </w:pPr>
            <w:r w:rsidRPr="00F958F8">
              <w:rPr>
                <w:rFonts w:cs="Arial"/>
                <w:color w:val="222222"/>
                <w:sz w:val="20"/>
                <w:szCs w:val="20"/>
                <w:shd w:val="clear" w:color="auto" w:fill="FFFFFF"/>
              </w:rPr>
              <w:t>Composition of Committee</w:t>
            </w:r>
            <w:r w:rsidRPr="00F958F8">
              <w:rPr>
                <w:rFonts w:cs="Arial"/>
                <w:color w:val="222222"/>
                <w:sz w:val="20"/>
                <w:szCs w:val="20"/>
                <w:shd w:val="clear" w:color="auto" w:fill="FFFFFF"/>
              </w:rPr>
              <w:br/>
            </w:r>
            <w:r w:rsidRPr="00F958F8">
              <w:rPr>
                <w:rFonts w:cs="Arial"/>
                <w:b/>
                <w:color w:val="222222"/>
                <w:sz w:val="20"/>
                <w:szCs w:val="20"/>
                <w:shd w:val="clear" w:color="auto" w:fill="FFFFFF"/>
              </w:rPr>
              <w:t>Three Administrators</w:t>
            </w:r>
            <w:r w:rsidRPr="00F958F8">
              <w:rPr>
                <w:rFonts w:cs="Arial"/>
                <w:b/>
                <w:color w:val="222222"/>
                <w:sz w:val="20"/>
                <w:szCs w:val="20"/>
                <w:shd w:val="clear" w:color="auto" w:fill="FFFFFF"/>
              </w:rPr>
              <w:br/>
            </w:r>
            <w:r w:rsidRPr="00F958F8">
              <w:rPr>
                <w:rFonts w:cs="Arial"/>
                <w:color w:val="222222"/>
                <w:sz w:val="20"/>
                <w:szCs w:val="20"/>
                <w:shd w:val="clear" w:color="auto" w:fill="FFFFFF"/>
              </w:rPr>
              <w:t>1.      Brenda Johnson</w:t>
            </w:r>
            <w:r w:rsidRPr="00F958F8">
              <w:rPr>
                <w:rFonts w:cs="Arial"/>
                <w:color w:val="222222"/>
                <w:sz w:val="20"/>
                <w:szCs w:val="20"/>
                <w:shd w:val="clear" w:color="auto" w:fill="FFFFFF"/>
              </w:rPr>
              <w:br/>
              <w:t>2.      Katherine Bergman</w:t>
            </w:r>
            <w:r w:rsidRPr="00F958F8">
              <w:rPr>
                <w:rFonts w:cs="Arial"/>
                <w:color w:val="222222"/>
                <w:sz w:val="20"/>
                <w:szCs w:val="20"/>
                <w:shd w:val="clear" w:color="auto" w:fill="FFFFFF"/>
              </w:rPr>
              <w:br/>
              <w:t>3.      </w:t>
            </w:r>
            <w:r w:rsidRPr="00F958F8">
              <w:rPr>
                <w:sz w:val="20"/>
                <w:szCs w:val="20"/>
                <w:shd w:val="clear" w:color="auto" w:fill="FFFFFF"/>
              </w:rPr>
              <w:t>Lilia</w:t>
            </w:r>
            <w:r w:rsidRPr="00F958F8">
              <w:rPr>
                <w:sz w:val="20"/>
                <w:szCs w:val="20"/>
              </w:rPr>
              <w:t> </w:t>
            </w:r>
            <w:proofErr w:type="spellStart"/>
            <w:r w:rsidRPr="00F958F8">
              <w:rPr>
                <w:rFonts w:cs="Arial"/>
                <w:color w:val="222222"/>
                <w:sz w:val="20"/>
                <w:szCs w:val="20"/>
                <w:shd w:val="clear" w:color="auto" w:fill="FFFFFF"/>
              </w:rPr>
              <w:t>Celhay</w:t>
            </w:r>
            <w:proofErr w:type="spellEnd"/>
            <w:r w:rsidRPr="00F958F8">
              <w:rPr>
                <w:rFonts w:cs="Arial"/>
                <w:color w:val="222222"/>
                <w:sz w:val="20"/>
                <w:szCs w:val="20"/>
                <w:shd w:val="clear" w:color="auto" w:fill="FFFFFF"/>
              </w:rPr>
              <w:br/>
            </w:r>
            <w:r w:rsidRPr="00F958F8">
              <w:rPr>
                <w:rFonts w:cs="Arial"/>
                <w:b/>
                <w:color w:val="222222"/>
                <w:sz w:val="20"/>
                <w:szCs w:val="20"/>
                <w:shd w:val="clear" w:color="auto" w:fill="FFFFFF"/>
              </w:rPr>
              <w:t>Three Faculty</w:t>
            </w:r>
            <w:r w:rsidRPr="00F958F8">
              <w:rPr>
                <w:rFonts w:cs="Arial"/>
                <w:b/>
                <w:color w:val="222222"/>
                <w:sz w:val="20"/>
                <w:szCs w:val="20"/>
                <w:shd w:val="clear" w:color="auto" w:fill="FFFFFF"/>
              </w:rPr>
              <w:br/>
            </w:r>
            <w:r w:rsidRPr="00F958F8">
              <w:rPr>
                <w:rFonts w:cs="Arial"/>
                <w:color w:val="222222"/>
                <w:sz w:val="20"/>
                <w:szCs w:val="20"/>
                <w:shd w:val="clear" w:color="auto" w:fill="FFFFFF"/>
              </w:rPr>
              <w:t>a.      Nola, Hadley Nominated by PFT</w:t>
            </w:r>
            <w:r w:rsidRPr="00F958F8">
              <w:rPr>
                <w:rFonts w:cs="Arial"/>
                <w:color w:val="222222"/>
                <w:sz w:val="20"/>
                <w:szCs w:val="20"/>
                <w:shd w:val="clear" w:color="auto" w:fill="FFFFFF"/>
              </w:rPr>
              <w:br/>
              <w:t xml:space="preserve">b.      Gabe </w:t>
            </w:r>
            <w:proofErr w:type="spellStart"/>
            <w:r w:rsidRPr="00F958F8">
              <w:rPr>
                <w:rFonts w:cs="Arial"/>
                <w:color w:val="222222"/>
                <w:sz w:val="20"/>
                <w:szCs w:val="20"/>
                <w:shd w:val="clear" w:color="auto" w:fill="FFFFFF"/>
              </w:rPr>
              <w:t>Winer</w:t>
            </w:r>
            <w:proofErr w:type="spellEnd"/>
            <w:r w:rsidRPr="00F958F8">
              <w:rPr>
                <w:rFonts w:cs="Arial"/>
                <w:color w:val="222222"/>
                <w:sz w:val="20"/>
                <w:szCs w:val="20"/>
                <w:shd w:val="clear" w:color="auto" w:fill="FFFFFF"/>
              </w:rPr>
              <w:t>, Academic Senate</w:t>
            </w:r>
            <w:r w:rsidRPr="00F958F8">
              <w:rPr>
                <w:rFonts w:cs="Arial"/>
                <w:color w:val="222222"/>
                <w:sz w:val="20"/>
                <w:szCs w:val="20"/>
                <w:shd w:val="clear" w:color="auto" w:fill="FFFFFF"/>
              </w:rPr>
              <w:br/>
              <w:t>c.      </w:t>
            </w:r>
            <w:proofErr w:type="gramStart"/>
            <w:r w:rsidRPr="00F958F8">
              <w:rPr>
                <w:rFonts w:cs="Arial"/>
                <w:color w:val="222222"/>
                <w:sz w:val="20"/>
                <w:szCs w:val="20"/>
                <w:shd w:val="clear" w:color="auto" w:fill="FFFFFF"/>
              </w:rPr>
              <w:t>Carol  Copenhagen</w:t>
            </w:r>
            <w:proofErr w:type="gramEnd"/>
            <w:r w:rsidRPr="00F958F8">
              <w:rPr>
                <w:rFonts w:cs="Arial"/>
                <w:color w:val="222222"/>
                <w:sz w:val="20"/>
                <w:szCs w:val="20"/>
                <w:shd w:val="clear" w:color="auto" w:fill="FFFFFF"/>
              </w:rPr>
              <w:t>, by mutual agreement</w:t>
            </w:r>
            <w:r w:rsidRPr="00F958F8">
              <w:rPr>
                <w:rFonts w:cs="Arial"/>
                <w:color w:val="222222"/>
                <w:sz w:val="20"/>
                <w:szCs w:val="20"/>
                <w:shd w:val="clear" w:color="auto" w:fill="FFFFFF"/>
              </w:rPr>
              <w:br/>
            </w:r>
            <w:r w:rsidRPr="00F958F8">
              <w:rPr>
                <w:rFonts w:cs="Arial"/>
                <w:b/>
                <w:color w:val="222222"/>
                <w:sz w:val="20"/>
                <w:szCs w:val="20"/>
                <w:shd w:val="clear" w:color="auto" w:fill="FFFFFF"/>
              </w:rPr>
              <w:t>Three Staff members</w:t>
            </w:r>
            <w:r w:rsidRPr="00F958F8">
              <w:rPr>
                <w:rFonts w:cs="Arial"/>
                <w:color w:val="222222"/>
                <w:sz w:val="20"/>
                <w:szCs w:val="20"/>
                <w:shd w:val="clear" w:color="auto" w:fill="FFFFFF"/>
              </w:rPr>
              <w:br/>
              <w:t>1.      Ramona Butler</w:t>
            </w:r>
            <w:r w:rsidRPr="00F958F8">
              <w:rPr>
                <w:rFonts w:cs="Arial"/>
                <w:color w:val="222222"/>
                <w:sz w:val="20"/>
                <w:szCs w:val="20"/>
                <w:shd w:val="clear" w:color="auto" w:fill="FFFFFF"/>
              </w:rPr>
              <w:br/>
              <w:t>2.      Catalina Herrera</w:t>
            </w:r>
            <w:r w:rsidRPr="00F958F8">
              <w:rPr>
                <w:rFonts w:cs="Arial"/>
                <w:color w:val="222222"/>
                <w:sz w:val="20"/>
                <w:szCs w:val="20"/>
                <w:shd w:val="clear" w:color="auto" w:fill="FFFFFF"/>
              </w:rPr>
              <w:br/>
              <w:t xml:space="preserve">3.      Louisa </w:t>
            </w:r>
            <w:proofErr w:type="spellStart"/>
            <w:r w:rsidRPr="00F958F8">
              <w:rPr>
                <w:rFonts w:cs="Arial"/>
                <w:color w:val="222222"/>
                <w:sz w:val="20"/>
                <w:szCs w:val="20"/>
                <w:shd w:val="clear" w:color="auto" w:fill="FFFFFF"/>
              </w:rPr>
              <w:t>Robers</w:t>
            </w:r>
            <w:proofErr w:type="spellEnd"/>
            <w:r w:rsidRPr="00F958F8">
              <w:rPr>
                <w:rFonts w:cs="Arial"/>
                <w:color w:val="222222"/>
                <w:sz w:val="20"/>
                <w:szCs w:val="20"/>
                <w:shd w:val="clear" w:color="auto" w:fill="FFFFFF"/>
              </w:rPr>
              <w:br/>
            </w:r>
            <w:r w:rsidRPr="00F958F8">
              <w:rPr>
                <w:rFonts w:cs="Arial"/>
                <w:b/>
                <w:color w:val="222222"/>
                <w:sz w:val="20"/>
                <w:szCs w:val="20"/>
                <w:shd w:val="clear" w:color="auto" w:fill="FFFFFF"/>
              </w:rPr>
              <w:t>Two Faculty Alternates</w:t>
            </w:r>
            <w:r w:rsidRPr="00F958F8">
              <w:rPr>
                <w:rFonts w:cs="Arial"/>
                <w:color w:val="222222"/>
                <w:sz w:val="20"/>
                <w:szCs w:val="20"/>
                <w:shd w:val="clear" w:color="auto" w:fill="FFFFFF"/>
              </w:rPr>
              <w:br/>
              <w:t>1.      Cora Leighton</w:t>
            </w:r>
            <w:r w:rsidRPr="00F958F8">
              <w:rPr>
                <w:rFonts w:cs="Arial"/>
                <w:color w:val="222222"/>
                <w:sz w:val="20"/>
                <w:szCs w:val="20"/>
                <w:shd w:val="clear" w:color="auto" w:fill="FFFFFF"/>
              </w:rPr>
              <w:br/>
              <w:t>2.      </w:t>
            </w:r>
            <w:proofErr w:type="spellStart"/>
            <w:r w:rsidRPr="00F958F8">
              <w:rPr>
                <w:rFonts w:cs="Arial"/>
                <w:color w:val="222222"/>
                <w:sz w:val="20"/>
                <w:szCs w:val="20"/>
                <w:shd w:val="clear" w:color="auto" w:fill="FFFFFF"/>
              </w:rPr>
              <w:t>Adan</w:t>
            </w:r>
            <w:proofErr w:type="spellEnd"/>
            <w:r w:rsidRPr="00F958F8">
              <w:rPr>
                <w:rFonts w:cs="Arial"/>
                <w:color w:val="222222"/>
                <w:sz w:val="20"/>
                <w:szCs w:val="20"/>
                <w:shd w:val="clear" w:color="auto" w:fill="FFFFFF"/>
              </w:rPr>
              <w:t xml:space="preserve"> </w:t>
            </w:r>
            <w:proofErr w:type="spellStart"/>
            <w:r w:rsidRPr="00F958F8">
              <w:rPr>
                <w:rFonts w:cs="Arial"/>
                <w:color w:val="222222"/>
                <w:sz w:val="20"/>
                <w:szCs w:val="20"/>
                <w:shd w:val="clear" w:color="auto" w:fill="FFFFFF"/>
              </w:rPr>
              <w:t>Olmedo</w:t>
            </w:r>
            <w:proofErr w:type="spellEnd"/>
          </w:p>
          <w:p w:rsidR="00DC393B" w:rsidRPr="00F958F8" w:rsidRDefault="00DC393B" w:rsidP="00D139AD">
            <w:pPr>
              <w:rPr>
                <w:rFonts w:cs="Arial"/>
                <w:color w:val="222222"/>
                <w:sz w:val="20"/>
                <w:szCs w:val="20"/>
                <w:shd w:val="clear" w:color="auto" w:fill="FFFFFF"/>
              </w:rPr>
            </w:pPr>
            <w:r w:rsidRPr="00F958F8">
              <w:rPr>
                <w:rFonts w:cs="Arial"/>
                <w:color w:val="222222"/>
                <w:sz w:val="20"/>
                <w:szCs w:val="20"/>
                <w:shd w:val="clear" w:color="auto" w:fill="FFFFFF"/>
              </w:rPr>
              <w:t xml:space="preserve">Gabe </w:t>
            </w:r>
            <w:proofErr w:type="spellStart"/>
            <w:r w:rsidRPr="00F958F8">
              <w:rPr>
                <w:rFonts w:cs="Arial"/>
                <w:color w:val="222222"/>
                <w:sz w:val="20"/>
                <w:szCs w:val="20"/>
                <w:shd w:val="clear" w:color="auto" w:fill="FFFFFF"/>
              </w:rPr>
              <w:t>Winer</w:t>
            </w:r>
            <w:proofErr w:type="spellEnd"/>
            <w:r w:rsidRPr="00F958F8">
              <w:rPr>
                <w:rFonts w:cs="Arial"/>
                <w:color w:val="222222"/>
                <w:sz w:val="20"/>
                <w:szCs w:val="20"/>
                <w:shd w:val="clear" w:color="auto" w:fill="FFFFFF"/>
              </w:rPr>
              <w:t xml:space="preserve"> was nominated as the chair for a term of 2 years </w:t>
            </w:r>
          </w:p>
          <w:p w:rsidR="00DC393B" w:rsidRPr="00F958F8" w:rsidRDefault="00DC393B" w:rsidP="00D139AD">
            <w:pPr>
              <w:rPr>
                <w:rFonts w:cs="Arial"/>
                <w:color w:val="222222"/>
                <w:sz w:val="20"/>
                <w:szCs w:val="20"/>
                <w:shd w:val="clear" w:color="auto" w:fill="FFFFFF"/>
              </w:rPr>
            </w:pPr>
            <w:r w:rsidRPr="00F958F8">
              <w:rPr>
                <w:rFonts w:cs="Arial"/>
                <w:color w:val="222222"/>
                <w:sz w:val="20"/>
                <w:szCs w:val="20"/>
                <w:shd w:val="clear" w:color="auto" w:fill="FFFFFF"/>
              </w:rPr>
              <w:t xml:space="preserve">Catalina Herrera will be the treasurer </w:t>
            </w:r>
          </w:p>
          <w:p w:rsidR="00DC393B" w:rsidRDefault="00DC393B" w:rsidP="00D139AD">
            <w:pPr>
              <w:rPr>
                <w:rFonts w:cs="Arial"/>
                <w:color w:val="222222"/>
                <w:sz w:val="20"/>
                <w:szCs w:val="20"/>
                <w:shd w:val="clear" w:color="auto" w:fill="FFFFFF"/>
              </w:rPr>
            </w:pPr>
            <w:r w:rsidRPr="00967539">
              <w:rPr>
                <w:rFonts w:cs="Arial"/>
                <w:color w:val="222222"/>
                <w:sz w:val="20"/>
                <w:szCs w:val="20"/>
                <w:shd w:val="clear" w:color="auto" w:fill="FFFFFF"/>
              </w:rPr>
              <w:t>Name:  Professional Development Committee</w:t>
            </w:r>
          </w:p>
          <w:p w:rsidR="00DC393B" w:rsidRDefault="00DC393B" w:rsidP="00D139AD">
            <w:pPr>
              <w:rPr>
                <w:rFonts w:cs="Arial"/>
                <w:color w:val="222222"/>
                <w:sz w:val="20"/>
                <w:szCs w:val="20"/>
                <w:shd w:val="clear" w:color="auto" w:fill="FFFFFF"/>
              </w:rPr>
            </w:pPr>
            <w:r>
              <w:rPr>
                <w:rFonts w:cs="Arial"/>
                <w:color w:val="222222"/>
                <w:sz w:val="20"/>
                <w:szCs w:val="20"/>
                <w:shd w:val="clear" w:color="auto" w:fill="FFFFFF"/>
              </w:rPr>
              <w:t xml:space="preserve">Decisions: Majority vote. </w:t>
            </w:r>
          </w:p>
          <w:p w:rsidR="00DC393B" w:rsidRDefault="00DC393B" w:rsidP="00D139AD">
            <w:pPr>
              <w:rPr>
                <w:rFonts w:cs="Arial"/>
                <w:color w:val="222222"/>
                <w:sz w:val="20"/>
                <w:szCs w:val="20"/>
                <w:shd w:val="clear" w:color="auto" w:fill="FFFFFF"/>
              </w:rPr>
            </w:pPr>
            <w:r w:rsidRPr="00967539">
              <w:rPr>
                <w:rFonts w:cs="Arial"/>
                <w:color w:val="222222"/>
                <w:sz w:val="20"/>
                <w:szCs w:val="20"/>
                <w:shd w:val="clear" w:color="auto" w:fill="FFFFFF"/>
              </w:rPr>
              <w:t>Quorum:  5 member</w:t>
            </w:r>
            <w:r>
              <w:rPr>
                <w:rFonts w:cs="Arial"/>
                <w:color w:val="222222"/>
                <w:sz w:val="20"/>
                <w:szCs w:val="20"/>
                <w:shd w:val="clear" w:color="auto" w:fill="FFFFFF"/>
              </w:rPr>
              <w:t>s</w:t>
            </w:r>
            <w:r w:rsidRPr="00967539">
              <w:rPr>
                <w:rFonts w:cs="Arial"/>
                <w:color w:val="222222"/>
                <w:sz w:val="20"/>
                <w:szCs w:val="20"/>
                <w:shd w:val="clear" w:color="auto" w:fill="FFFFFF"/>
              </w:rPr>
              <w:t xml:space="preserve"> with at least 1 administrators, 1 faculty member and 1 classified</w:t>
            </w:r>
          </w:p>
          <w:p w:rsidR="00DC393B" w:rsidRDefault="00DC393B" w:rsidP="00D139AD">
            <w:pPr>
              <w:rPr>
                <w:rFonts w:cs="Arial"/>
                <w:color w:val="222222"/>
                <w:sz w:val="20"/>
                <w:szCs w:val="20"/>
                <w:shd w:val="clear" w:color="auto" w:fill="FFFFFF"/>
              </w:rPr>
            </w:pPr>
            <w:r w:rsidRPr="00967539">
              <w:rPr>
                <w:rFonts w:cs="Arial"/>
                <w:color w:val="222222"/>
                <w:sz w:val="20"/>
                <w:szCs w:val="20"/>
                <w:shd w:val="clear" w:color="auto" w:fill="FFFFFF"/>
              </w:rPr>
              <w:t>Calendar:</w:t>
            </w:r>
            <w:r w:rsidRPr="00967539">
              <w:rPr>
                <w:rFonts w:cs="Arial"/>
                <w:color w:val="222222"/>
                <w:sz w:val="20"/>
                <w:szCs w:val="20"/>
              </w:rPr>
              <w:t xml:space="preserve"> </w:t>
            </w:r>
            <w:r w:rsidRPr="00967539">
              <w:rPr>
                <w:rFonts w:cs="Arial"/>
                <w:color w:val="222222"/>
                <w:sz w:val="20"/>
                <w:szCs w:val="20"/>
                <w:shd w:val="clear" w:color="auto" w:fill="FFFFFF"/>
              </w:rPr>
              <w:t>Mtgs.  2nd  Wednesday of each month 3:30pm-4:30pm, with one extra meeting in 2 weeks (Sept 25) because of pressing funding and project issues</w:t>
            </w:r>
          </w:p>
          <w:p w:rsidR="00DC393B" w:rsidRDefault="00DC393B" w:rsidP="00D139AD"/>
        </w:tc>
        <w:tc>
          <w:tcPr>
            <w:tcW w:w="1620" w:type="dxa"/>
          </w:tcPr>
          <w:p w:rsidR="00DC393B" w:rsidRDefault="00DC393B" w:rsidP="00D139AD"/>
        </w:tc>
      </w:tr>
      <w:tr w:rsidR="00DC393B" w:rsidTr="00D139AD">
        <w:trPr>
          <w:trHeight w:val="6020"/>
        </w:trPr>
        <w:tc>
          <w:tcPr>
            <w:tcW w:w="1458" w:type="dxa"/>
          </w:tcPr>
          <w:p w:rsidR="00DC393B" w:rsidRPr="00F958F8" w:rsidRDefault="00DC393B" w:rsidP="00DC393B">
            <w:pPr>
              <w:pStyle w:val="ListParagraph"/>
              <w:numPr>
                <w:ilvl w:val="0"/>
                <w:numId w:val="6"/>
              </w:numPr>
              <w:ind w:left="90" w:hanging="180"/>
              <w:rPr>
                <w:sz w:val="20"/>
                <w:szCs w:val="20"/>
              </w:rPr>
            </w:pPr>
            <w:r w:rsidRPr="00967539">
              <w:rPr>
                <w:rFonts w:cs="Arial"/>
                <w:b/>
                <w:color w:val="222222"/>
                <w:sz w:val="20"/>
                <w:szCs w:val="20"/>
                <w:shd w:val="clear" w:color="auto" w:fill="FFFFFF"/>
              </w:rPr>
              <w:lastRenderedPageBreak/>
              <w:t>Faculty Survey:</w:t>
            </w:r>
          </w:p>
        </w:tc>
        <w:tc>
          <w:tcPr>
            <w:tcW w:w="7290" w:type="dxa"/>
          </w:tcPr>
          <w:p w:rsidR="00DC393B" w:rsidRPr="00643C0D" w:rsidRDefault="00DC393B" w:rsidP="00D139AD">
            <w:pPr>
              <w:rPr>
                <w:rFonts w:cs="Arial"/>
                <w:b/>
                <w:color w:val="222222"/>
                <w:sz w:val="20"/>
                <w:szCs w:val="20"/>
                <w:shd w:val="clear" w:color="auto" w:fill="FFFFFF"/>
              </w:rPr>
            </w:pPr>
            <w:r w:rsidRPr="00643C0D">
              <w:rPr>
                <w:rFonts w:cs="Arial"/>
                <w:b/>
                <w:color w:val="222222"/>
                <w:sz w:val="20"/>
                <w:szCs w:val="20"/>
                <w:shd w:val="clear" w:color="auto" w:fill="FFFFFF"/>
              </w:rPr>
              <w:t>Ranked priorities:</w:t>
            </w:r>
          </w:p>
          <w:p w:rsidR="00DC393B" w:rsidRPr="00643C0D" w:rsidRDefault="00DC393B" w:rsidP="00DC393B">
            <w:pPr>
              <w:pStyle w:val="ListParagraph"/>
              <w:numPr>
                <w:ilvl w:val="0"/>
                <w:numId w:val="5"/>
              </w:numPr>
              <w:rPr>
                <w:rFonts w:cs="Arial"/>
                <w:color w:val="222222"/>
                <w:sz w:val="20"/>
                <w:szCs w:val="20"/>
                <w:shd w:val="clear" w:color="auto" w:fill="FFFFFF"/>
              </w:rPr>
            </w:pPr>
            <w:r w:rsidRPr="00643C0D">
              <w:rPr>
                <w:rFonts w:cs="Arial"/>
                <w:color w:val="222222"/>
                <w:sz w:val="20"/>
                <w:szCs w:val="20"/>
                <w:shd w:val="clear" w:color="auto" w:fill="FFFFFF"/>
              </w:rPr>
              <w:t xml:space="preserve">Small stipends for Collaborative Activities </w:t>
            </w:r>
          </w:p>
          <w:p w:rsidR="00DC393B" w:rsidRPr="00643C0D" w:rsidRDefault="00DC393B" w:rsidP="00DC393B">
            <w:pPr>
              <w:pStyle w:val="ListParagraph"/>
              <w:numPr>
                <w:ilvl w:val="0"/>
                <w:numId w:val="5"/>
              </w:numPr>
              <w:rPr>
                <w:rFonts w:cs="Arial"/>
                <w:color w:val="222222"/>
                <w:sz w:val="20"/>
                <w:szCs w:val="20"/>
                <w:shd w:val="clear" w:color="auto" w:fill="FFFFFF"/>
              </w:rPr>
            </w:pPr>
            <w:r w:rsidRPr="00643C0D">
              <w:rPr>
                <w:rFonts w:cs="Arial"/>
                <w:color w:val="222222"/>
                <w:sz w:val="20"/>
                <w:szCs w:val="20"/>
                <w:shd w:val="clear" w:color="auto" w:fill="FFFFFF"/>
              </w:rPr>
              <w:t>Fees for conference</w:t>
            </w:r>
            <w:r w:rsidRPr="00643C0D">
              <w:rPr>
                <w:rFonts w:cs="Arial"/>
                <w:color w:val="222222"/>
                <w:sz w:val="20"/>
                <w:szCs w:val="20"/>
              </w:rPr>
              <w:t xml:space="preserve"> </w:t>
            </w:r>
            <w:r w:rsidRPr="00643C0D">
              <w:rPr>
                <w:rFonts w:cs="Arial"/>
                <w:color w:val="222222"/>
                <w:sz w:val="20"/>
                <w:szCs w:val="20"/>
                <w:shd w:val="clear" w:color="auto" w:fill="FFFFFF"/>
              </w:rPr>
              <w:t>registration</w:t>
            </w:r>
          </w:p>
          <w:p w:rsidR="00DC393B" w:rsidRPr="00643C0D" w:rsidRDefault="00DC393B" w:rsidP="00DC393B">
            <w:pPr>
              <w:pStyle w:val="ListParagraph"/>
              <w:numPr>
                <w:ilvl w:val="0"/>
                <w:numId w:val="5"/>
              </w:numPr>
              <w:rPr>
                <w:rFonts w:cs="Arial"/>
                <w:color w:val="222222"/>
                <w:sz w:val="20"/>
                <w:szCs w:val="20"/>
                <w:shd w:val="clear" w:color="auto" w:fill="FFFFFF"/>
              </w:rPr>
            </w:pPr>
            <w:r w:rsidRPr="00643C0D">
              <w:rPr>
                <w:rFonts w:cs="Arial"/>
                <w:color w:val="222222"/>
                <w:sz w:val="20"/>
                <w:szCs w:val="20"/>
                <w:shd w:val="clear" w:color="auto" w:fill="FFFFFF"/>
              </w:rPr>
              <w:t xml:space="preserve">Tuition for classes </w:t>
            </w:r>
          </w:p>
          <w:p w:rsidR="00DC393B" w:rsidRPr="00643C0D" w:rsidRDefault="00DC393B" w:rsidP="00DC393B">
            <w:pPr>
              <w:pStyle w:val="ListParagraph"/>
              <w:numPr>
                <w:ilvl w:val="0"/>
                <w:numId w:val="5"/>
              </w:numPr>
              <w:rPr>
                <w:rFonts w:cs="Arial"/>
                <w:color w:val="222222"/>
                <w:sz w:val="20"/>
                <w:szCs w:val="20"/>
                <w:shd w:val="clear" w:color="auto" w:fill="FFFFFF"/>
              </w:rPr>
            </w:pPr>
            <w:r w:rsidRPr="00643C0D">
              <w:rPr>
                <w:rFonts w:cs="Arial"/>
                <w:color w:val="222222"/>
                <w:sz w:val="20"/>
                <w:szCs w:val="20"/>
                <w:shd w:val="clear" w:color="auto" w:fill="FFFFFF"/>
              </w:rPr>
              <w:t xml:space="preserve">Travel to conferences </w:t>
            </w:r>
          </w:p>
          <w:p w:rsidR="00DC393B" w:rsidRPr="00643C0D" w:rsidRDefault="00DC393B" w:rsidP="00DC393B">
            <w:pPr>
              <w:pStyle w:val="ListParagraph"/>
              <w:numPr>
                <w:ilvl w:val="0"/>
                <w:numId w:val="5"/>
              </w:numPr>
              <w:rPr>
                <w:rFonts w:cs="Arial"/>
                <w:color w:val="222222"/>
                <w:sz w:val="20"/>
                <w:szCs w:val="20"/>
                <w:shd w:val="clear" w:color="auto" w:fill="FFFFFF"/>
              </w:rPr>
            </w:pPr>
            <w:r w:rsidRPr="00643C0D">
              <w:rPr>
                <w:rFonts w:cs="Arial"/>
                <w:color w:val="222222"/>
                <w:sz w:val="20"/>
                <w:szCs w:val="20"/>
                <w:shd w:val="clear" w:color="auto" w:fill="FFFFFF"/>
              </w:rPr>
              <w:t>Professional organization memberships, subscriptions, etc.</w:t>
            </w:r>
          </w:p>
          <w:p w:rsidR="00DC393B" w:rsidRPr="00643C0D" w:rsidRDefault="00DC393B" w:rsidP="00DC393B">
            <w:pPr>
              <w:pStyle w:val="ListParagraph"/>
              <w:numPr>
                <w:ilvl w:val="0"/>
                <w:numId w:val="5"/>
              </w:numPr>
              <w:rPr>
                <w:rFonts w:cs="Arial"/>
                <w:color w:val="222222"/>
                <w:sz w:val="20"/>
                <w:szCs w:val="20"/>
                <w:shd w:val="clear" w:color="auto" w:fill="FFFFFF"/>
              </w:rPr>
            </w:pPr>
            <w:r w:rsidRPr="00643C0D">
              <w:rPr>
                <w:rFonts w:cs="Arial"/>
                <w:color w:val="222222"/>
                <w:sz w:val="20"/>
                <w:szCs w:val="20"/>
                <w:shd w:val="clear" w:color="auto" w:fill="FFFFFF"/>
              </w:rPr>
              <w:t xml:space="preserve">Food </w:t>
            </w:r>
          </w:p>
          <w:p w:rsidR="00DC393B" w:rsidRPr="00643C0D" w:rsidRDefault="00DC393B" w:rsidP="00D139AD">
            <w:pPr>
              <w:pStyle w:val="ListParagraph"/>
              <w:ind w:left="1440"/>
              <w:rPr>
                <w:rFonts w:cs="Arial"/>
                <w:color w:val="222222"/>
                <w:sz w:val="20"/>
                <w:szCs w:val="20"/>
              </w:rPr>
            </w:pPr>
          </w:p>
          <w:p w:rsidR="00DC393B" w:rsidRPr="00643C0D" w:rsidRDefault="00DC393B" w:rsidP="00D139AD">
            <w:pPr>
              <w:rPr>
                <w:rFonts w:cs="Arial"/>
                <w:color w:val="222222"/>
                <w:sz w:val="20"/>
                <w:szCs w:val="20"/>
                <w:shd w:val="clear" w:color="auto" w:fill="FFFFFF"/>
              </w:rPr>
            </w:pPr>
            <w:r w:rsidRPr="00643C0D">
              <w:rPr>
                <w:rFonts w:cs="Arial"/>
                <w:b/>
                <w:color w:val="222222"/>
                <w:sz w:val="20"/>
                <w:szCs w:val="20"/>
              </w:rPr>
              <w:t>Would you participate in a FIG, DART, POP, etc. if you had already completed your Flex hours, and there were no financial incentive?</w:t>
            </w:r>
          </w:p>
          <w:p w:rsidR="00DC393B" w:rsidRPr="00643C0D" w:rsidRDefault="00DC393B" w:rsidP="00D139AD">
            <w:pPr>
              <w:ind w:left="720"/>
              <w:rPr>
                <w:rFonts w:cs="Arial"/>
                <w:color w:val="222222"/>
                <w:sz w:val="20"/>
                <w:szCs w:val="20"/>
                <w:shd w:val="clear" w:color="auto" w:fill="FFFFFF"/>
              </w:rPr>
            </w:pPr>
            <w:r w:rsidRPr="00643C0D">
              <w:rPr>
                <w:rFonts w:cs="Arial"/>
                <w:color w:val="222222"/>
                <w:sz w:val="20"/>
                <w:szCs w:val="20"/>
                <w:shd w:val="clear" w:color="auto" w:fill="FFFFFF"/>
              </w:rPr>
              <w:t>Yes: 7</w:t>
            </w:r>
          </w:p>
          <w:p w:rsidR="00DC393B" w:rsidRPr="00643C0D" w:rsidRDefault="00DC393B" w:rsidP="00D139AD">
            <w:pPr>
              <w:ind w:left="720"/>
              <w:rPr>
                <w:rFonts w:cs="Arial"/>
                <w:color w:val="222222"/>
                <w:sz w:val="20"/>
                <w:szCs w:val="20"/>
                <w:shd w:val="clear" w:color="auto" w:fill="FFFFFF"/>
              </w:rPr>
            </w:pPr>
            <w:r w:rsidRPr="00643C0D">
              <w:rPr>
                <w:rFonts w:cs="Arial"/>
                <w:color w:val="222222"/>
                <w:sz w:val="20"/>
                <w:szCs w:val="20"/>
                <w:shd w:val="clear" w:color="auto" w:fill="FFFFFF"/>
              </w:rPr>
              <w:t>Maybe: 5</w:t>
            </w:r>
          </w:p>
          <w:p w:rsidR="00DC393B" w:rsidRPr="00643C0D" w:rsidRDefault="00DC393B" w:rsidP="00D139AD">
            <w:pPr>
              <w:ind w:left="720"/>
              <w:rPr>
                <w:rFonts w:cs="Arial"/>
                <w:color w:val="222222"/>
                <w:sz w:val="20"/>
                <w:szCs w:val="20"/>
                <w:shd w:val="clear" w:color="auto" w:fill="FFFFFF"/>
              </w:rPr>
            </w:pPr>
            <w:r w:rsidRPr="00643C0D">
              <w:rPr>
                <w:rFonts w:cs="Arial"/>
                <w:color w:val="222222"/>
                <w:sz w:val="20"/>
                <w:szCs w:val="20"/>
                <w:shd w:val="clear" w:color="auto" w:fill="FFFFFF"/>
              </w:rPr>
              <w:t>No: 4</w:t>
            </w:r>
          </w:p>
          <w:p w:rsidR="00DC393B" w:rsidRPr="00643C0D" w:rsidRDefault="00DC393B" w:rsidP="00D139AD">
            <w:pPr>
              <w:ind w:left="720"/>
              <w:rPr>
                <w:rFonts w:cs="Arial"/>
                <w:color w:val="222222"/>
                <w:sz w:val="20"/>
                <w:szCs w:val="20"/>
                <w:shd w:val="clear" w:color="auto" w:fill="FFFFFF"/>
              </w:rPr>
            </w:pPr>
            <w:r w:rsidRPr="00643C0D">
              <w:rPr>
                <w:rFonts w:cs="Arial"/>
                <w:color w:val="222222"/>
                <w:sz w:val="20"/>
                <w:szCs w:val="20"/>
                <w:shd w:val="clear" w:color="auto" w:fill="FFFFFF"/>
              </w:rPr>
              <w:t>I might start but not follow through: 3</w:t>
            </w:r>
          </w:p>
          <w:p w:rsidR="00DC393B" w:rsidRPr="00643C0D" w:rsidRDefault="00DC393B" w:rsidP="00D139AD">
            <w:pPr>
              <w:rPr>
                <w:rFonts w:cs="Arial"/>
                <w:b/>
                <w:bCs/>
                <w:color w:val="222222"/>
                <w:sz w:val="20"/>
                <w:szCs w:val="20"/>
                <w:shd w:val="clear" w:color="auto" w:fill="FFFFFF"/>
              </w:rPr>
            </w:pPr>
            <w:r w:rsidRPr="00643C0D">
              <w:rPr>
                <w:rFonts w:cs="Arial"/>
                <w:b/>
                <w:bCs/>
                <w:color w:val="222222"/>
                <w:sz w:val="20"/>
                <w:szCs w:val="20"/>
                <w:shd w:val="clear" w:color="auto" w:fill="FFFFFF"/>
              </w:rPr>
              <w:t>What is an example of a Professional Development activity that has actually changed something about your teaching practice in a way that benefits students?</w:t>
            </w:r>
          </w:p>
          <w:p w:rsidR="00DC393B" w:rsidRPr="00643C0D" w:rsidRDefault="00DC393B" w:rsidP="00DC393B">
            <w:pPr>
              <w:pStyle w:val="ListParagraph"/>
              <w:numPr>
                <w:ilvl w:val="0"/>
                <w:numId w:val="7"/>
              </w:numPr>
              <w:rPr>
                <w:sz w:val="20"/>
                <w:szCs w:val="20"/>
              </w:rPr>
            </w:pPr>
            <w:r w:rsidRPr="00643C0D">
              <w:rPr>
                <w:sz w:val="20"/>
                <w:szCs w:val="20"/>
              </w:rPr>
              <w:t>A program meeting in which all faculty from each term of the program discussed desired entry level skills as a way of backwards designing outcomes.</w:t>
            </w:r>
            <w:r w:rsidRPr="00643C0D">
              <w:rPr>
                <w:sz w:val="20"/>
                <w:szCs w:val="20"/>
              </w:rPr>
              <w:tab/>
            </w:r>
          </w:p>
          <w:p w:rsidR="00DC393B" w:rsidRPr="00643C0D" w:rsidRDefault="00DC393B" w:rsidP="00DC393B">
            <w:pPr>
              <w:pStyle w:val="ListParagraph"/>
              <w:numPr>
                <w:ilvl w:val="0"/>
                <w:numId w:val="7"/>
              </w:numPr>
              <w:rPr>
                <w:sz w:val="20"/>
                <w:szCs w:val="20"/>
              </w:rPr>
            </w:pPr>
            <w:r w:rsidRPr="00643C0D">
              <w:rPr>
                <w:sz w:val="20"/>
                <w:szCs w:val="20"/>
              </w:rPr>
              <w:t>ASCCC development conferences</w:t>
            </w:r>
            <w:r w:rsidRPr="00643C0D">
              <w:rPr>
                <w:sz w:val="20"/>
                <w:szCs w:val="20"/>
              </w:rPr>
              <w:tab/>
            </w:r>
          </w:p>
          <w:p w:rsidR="00DC393B" w:rsidRPr="00643C0D" w:rsidRDefault="00DC393B" w:rsidP="00DC393B">
            <w:pPr>
              <w:pStyle w:val="ListParagraph"/>
              <w:numPr>
                <w:ilvl w:val="0"/>
                <w:numId w:val="7"/>
              </w:numPr>
              <w:rPr>
                <w:sz w:val="20"/>
                <w:szCs w:val="20"/>
              </w:rPr>
            </w:pPr>
            <w:r w:rsidRPr="00643C0D">
              <w:rPr>
                <w:sz w:val="20"/>
                <w:szCs w:val="20"/>
              </w:rPr>
              <w:t>APPLE</w:t>
            </w:r>
            <w:r w:rsidRPr="00643C0D">
              <w:rPr>
                <w:sz w:val="20"/>
                <w:szCs w:val="20"/>
              </w:rPr>
              <w:tab/>
            </w:r>
          </w:p>
          <w:p w:rsidR="00DC393B" w:rsidRPr="00643C0D" w:rsidRDefault="00DC393B" w:rsidP="00DC393B">
            <w:pPr>
              <w:pStyle w:val="ListParagraph"/>
              <w:numPr>
                <w:ilvl w:val="0"/>
                <w:numId w:val="7"/>
              </w:numPr>
              <w:rPr>
                <w:sz w:val="20"/>
                <w:szCs w:val="20"/>
              </w:rPr>
            </w:pPr>
            <w:r w:rsidRPr="00643C0D">
              <w:rPr>
                <w:sz w:val="20"/>
                <w:szCs w:val="20"/>
              </w:rPr>
              <w:t>active teaching techniques</w:t>
            </w:r>
            <w:r w:rsidRPr="00643C0D">
              <w:rPr>
                <w:sz w:val="20"/>
                <w:szCs w:val="20"/>
              </w:rPr>
              <w:tab/>
            </w:r>
          </w:p>
          <w:p w:rsidR="00DC393B" w:rsidRPr="00643C0D" w:rsidRDefault="00DC393B" w:rsidP="00DC393B">
            <w:pPr>
              <w:pStyle w:val="ListParagraph"/>
              <w:numPr>
                <w:ilvl w:val="0"/>
                <w:numId w:val="7"/>
              </w:numPr>
              <w:rPr>
                <w:sz w:val="20"/>
                <w:szCs w:val="20"/>
              </w:rPr>
            </w:pPr>
            <w:r w:rsidRPr="00643C0D">
              <w:rPr>
                <w:sz w:val="20"/>
                <w:szCs w:val="20"/>
              </w:rPr>
              <w:t>Doing the POP, I got some good ideas for activi</w:t>
            </w:r>
            <w:r w:rsidRPr="00643C0D">
              <w:rPr>
                <w:sz w:val="20"/>
                <w:szCs w:val="20"/>
              </w:rPr>
              <w:t>ties, and visuals that I tried.</w:t>
            </w:r>
          </w:p>
          <w:p w:rsidR="00DC393B" w:rsidRPr="00643C0D" w:rsidRDefault="00DC393B" w:rsidP="00DC393B">
            <w:pPr>
              <w:pStyle w:val="ListParagraph"/>
              <w:numPr>
                <w:ilvl w:val="0"/>
                <w:numId w:val="7"/>
              </w:numPr>
              <w:rPr>
                <w:sz w:val="20"/>
                <w:szCs w:val="20"/>
              </w:rPr>
            </w:pPr>
            <w:r w:rsidRPr="00643C0D">
              <w:rPr>
                <w:sz w:val="20"/>
                <w:szCs w:val="20"/>
              </w:rPr>
              <w:t>My FIG research gave me new ideas on ho</w:t>
            </w:r>
            <w:r w:rsidRPr="00643C0D">
              <w:rPr>
                <w:sz w:val="20"/>
                <w:szCs w:val="20"/>
              </w:rPr>
              <w:t>w to teach differently as well.</w:t>
            </w:r>
          </w:p>
          <w:p w:rsidR="00DC393B" w:rsidRPr="00643C0D" w:rsidRDefault="00DC393B" w:rsidP="00DC393B">
            <w:pPr>
              <w:pStyle w:val="ListParagraph"/>
              <w:numPr>
                <w:ilvl w:val="0"/>
                <w:numId w:val="7"/>
              </w:numPr>
              <w:rPr>
                <w:sz w:val="20"/>
                <w:szCs w:val="20"/>
              </w:rPr>
            </w:pPr>
            <w:r w:rsidRPr="00643C0D">
              <w:rPr>
                <w:sz w:val="20"/>
                <w:szCs w:val="20"/>
              </w:rPr>
              <w:t>The cross-discipline discussion during FIG presentations reinforced my belief that students have different learning styles and thus need more than one approach to develop new skills.  This discussion not only inspired me to continue to try new approaches, but gave me a sense of confidence in my current practices.</w:t>
            </w:r>
            <w:r w:rsidRPr="00643C0D">
              <w:rPr>
                <w:sz w:val="20"/>
                <w:szCs w:val="20"/>
              </w:rPr>
              <w:tab/>
            </w:r>
          </w:p>
          <w:p w:rsidR="00DC393B" w:rsidRPr="00643C0D" w:rsidRDefault="00DC393B" w:rsidP="00DC393B">
            <w:pPr>
              <w:pStyle w:val="ListParagraph"/>
              <w:numPr>
                <w:ilvl w:val="0"/>
                <w:numId w:val="7"/>
              </w:numPr>
              <w:rPr>
                <w:sz w:val="20"/>
                <w:szCs w:val="20"/>
              </w:rPr>
            </w:pPr>
            <w:r w:rsidRPr="00643C0D">
              <w:rPr>
                <w:sz w:val="20"/>
                <w:szCs w:val="20"/>
              </w:rPr>
              <w:t>POP (Peer observation pool)</w:t>
            </w:r>
            <w:r w:rsidRPr="00643C0D">
              <w:rPr>
                <w:sz w:val="20"/>
                <w:szCs w:val="20"/>
              </w:rPr>
              <w:tab/>
            </w:r>
          </w:p>
          <w:p w:rsidR="00DC393B" w:rsidRPr="00643C0D" w:rsidRDefault="00DC393B" w:rsidP="00DC393B">
            <w:pPr>
              <w:pStyle w:val="ListParagraph"/>
              <w:numPr>
                <w:ilvl w:val="0"/>
                <w:numId w:val="7"/>
              </w:numPr>
              <w:rPr>
                <w:sz w:val="20"/>
                <w:szCs w:val="20"/>
              </w:rPr>
            </w:pPr>
            <w:proofErr w:type="spellStart"/>
            <w:r w:rsidRPr="00643C0D">
              <w:rPr>
                <w:sz w:val="20"/>
                <w:szCs w:val="20"/>
              </w:rPr>
              <w:t>Cleavon's</w:t>
            </w:r>
            <w:proofErr w:type="spellEnd"/>
            <w:r w:rsidRPr="00643C0D">
              <w:rPr>
                <w:sz w:val="20"/>
                <w:szCs w:val="20"/>
              </w:rPr>
              <w:t xml:space="preserve"> Syllabus Writing Session has helped make my Syllabuses more student oriented and positive</w:t>
            </w:r>
            <w:r w:rsidRPr="00643C0D">
              <w:rPr>
                <w:sz w:val="20"/>
                <w:szCs w:val="20"/>
              </w:rPr>
              <w:tab/>
            </w:r>
          </w:p>
          <w:p w:rsidR="00DC393B" w:rsidRPr="00643C0D" w:rsidRDefault="00DC393B" w:rsidP="00DC393B">
            <w:pPr>
              <w:pStyle w:val="ListParagraph"/>
              <w:numPr>
                <w:ilvl w:val="0"/>
                <w:numId w:val="7"/>
              </w:numPr>
              <w:rPr>
                <w:sz w:val="20"/>
                <w:szCs w:val="20"/>
              </w:rPr>
            </w:pPr>
            <w:proofErr w:type="spellStart"/>
            <w:r w:rsidRPr="00643C0D">
              <w:rPr>
                <w:sz w:val="20"/>
                <w:szCs w:val="20"/>
              </w:rPr>
              <w:t>Moodle</w:t>
            </w:r>
            <w:proofErr w:type="spellEnd"/>
            <w:r w:rsidRPr="00643C0D">
              <w:rPr>
                <w:sz w:val="20"/>
                <w:szCs w:val="20"/>
              </w:rPr>
              <w:t xml:space="preserve"> DART</w:t>
            </w:r>
            <w:r w:rsidRPr="00643C0D">
              <w:rPr>
                <w:sz w:val="20"/>
                <w:szCs w:val="20"/>
              </w:rPr>
              <w:tab/>
            </w:r>
          </w:p>
          <w:p w:rsidR="00DC393B" w:rsidRPr="00643C0D" w:rsidRDefault="00DC393B" w:rsidP="00DC393B">
            <w:pPr>
              <w:pStyle w:val="ListParagraph"/>
              <w:numPr>
                <w:ilvl w:val="0"/>
                <w:numId w:val="7"/>
              </w:numPr>
              <w:rPr>
                <w:sz w:val="20"/>
                <w:szCs w:val="20"/>
              </w:rPr>
            </w:pPr>
            <w:r w:rsidRPr="00643C0D">
              <w:rPr>
                <w:sz w:val="20"/>
                <w:szCs w:val="20"/>
              </w:rPr>
              <w:t>Open discussion group on certain approaches to teaching or specific problems.  Targeted "How To" sessions learning computer programs.</w:t>
            </w:r>
            <w:r w:rsidRPr="00643C0D">
              <w:rPr>
                <w:sz w:val="20"/>
                <w:szCs w:val="20"/>
              </w:rPr>
              <w:tab/>
            </w:r>
          </w:p>
          <w:p w:rsidR="00DC393B" w:rsidRPr="00643C0D" w:rsidRDefault="00DC393B" w:rsidP="00DC393B">
            <w:pPr>
              <w:pStyle w:val="ListParagraph"/>
              <w:numPr>
                <w:ilvl w:val="0"/>
                <w:numId w:val="7"/>
              </w:numPr>
              <w:rPr>
                <w:sz w:val="20"/>
                <w:szCs w:val="20"/>
              </w:rPr>
            </w:pPr>
            <w:r w:rsidRPr="00643C0D">
              <w:rPr>
                <w:sz w:val="20"/>
                <w:szCs w:val="20"/>
              </w:rPr>
              <w:t>Attending a national conference where I can learn from other innovative colleagues in my field.</w:t>
            </w:r>
            <w:r w:rsidRPr="00643C0D">
              <w:rPr>
                <w:sz w:val="20"/>
                <w:szCs w:val="20"/>
              </w:rPr>
              <w:tab/>
            </w:r>
          </w:p>
          <w:p w:rsidR="00DC393B" w:rsidRPr="00643C0D" w:rsidRDefault="00DC393B" w:rsidP="00DC393B">
            <w:pPr>
              <w:pStyle w:val="ListParagraph"/>
              <w:numPr>
                <w:ilvl w:val="0"/>
                <w:numId w:val="7"/>
              </w:numPr>
              <w:rPr>
                <w:sz w:val="20"/>
                <w:szCs w:val="20"/>
              </w:rPr>
            </w:pPr>
            <w:r w:rsidRPr="00643C0D">
              <w:rPr>
                <w:sz w:val="20"/>
                <w:szCs w:val="20"/>
              </w:rPr>
              <w:t>attended a 3-day weekend training led by another community college professor who advocated and demonstrated a more student-centered pedagogy</w:t>
            </w:r>
            <w:r w:rsidRPr="00643C0D">
              <w:rPr>
                <w:sz w:val="20"/>
                <w:szCs w:val="20"/>
              </w:rPr>
              <w:tab/>
            </w:r>
          </w:p>
          <w:p w:rsidR="00DC393B" w:rsidRPr="00643C0D" w:rsidRDefault="00DC393B" w:rsidP="00DC393B">
            <w:pPr>
              <w:pStyle w:val="ListParagraph"/>
              <w:numPr>
                <w:ilvl w:val="0"/>
                <w:numId w:val="7"/>
              </w:numPr>
              <w:rPr>
                <w:sz w:val="20"/>
                <w:szCs w:val="20"/>
              </w:rPr>
            </w:pPr>
            <w:r w:rsidRPr="00643C0D">
              <w:rPr>
                <w:sz w:val="20"/>
                <w:szCs w:val="20"/>
              </w:rPr>
              <w:t xml:space="preserve">literature circle activities (learned through Pat </w:t>
            </w:r>
            <w:proofErr w:type="spellStart"/>
            <w:r w:rsidRPr="00643C0D">
              <w:rPr>
                <w:sz w:val="20"/>
                <w:szCs w:val="20"/>
              </w:rPr>
              <w:t>Seery</w:t>
            </w:r>
            <w:proofErr w:type="spellEnd"/>
            <w:r w:rsidRPr="00643C0D">
              <w:rPr>
                <w:sz w:val="20"/>
                <w:szCs w:val="20"/>
              </w:rPr>
              <w:t xml:space="preserve"> at "inclusive classroom series" (can't remember the name)</w:t>
            </w:r>
            <w:r w:rsidRPr="00643C0D">
              <w:rPr>
                <w:sz w:val="20"/>
                <w:szCs w:val="20"/>
              </w:rPr>
              <w:tab/>
            </w:r>
          </w:p>
          <w:p w:rsidR="00DC393B" w:rsidRPr="00643C0D" w:rsidRDefault="00DC393B" w:rsidP="00DC393B">
            <w:pPr>
              <w:pStyle w:val="ListParagraph"/>
              <w:numPr>
                <w:ilvl w:val="0"/>
                <w:numId w:val="7"/>
              </w:numPr>
              <w:rPr>
                <w:sz w:val="20"/>
                <w:szCs w:val="20"/>
              </w:rPr>
            </w:pPr>
            <w:r w:rsidRPr="00643C0D">
              <w:rPr>
                <w:sz w:val="20"/>
                <w:szCs w:val="20"/>
              </w:rPr>
              <w:t xml:space="preserve">How to use </w:t>
            </w:r>
            <w:proofErr w:type="spellStart"/>
            <w:r w:rsidRPr="00643C0D">
              <w:rPr>
                <w:sz w:val="20"/>
                <w:szCs w:val="20"/>
              </w:rPr>
              <w:t>Moodle</w:t>
            </w:r>
            <w:proofErr w:type="spellEnd"/>
            <w:r w:rsidRPr="00643C0D">
              <w:rPr>
                <w:sz w:val="20"/>
                <w:szCs w:val="20"/>
              </w:rPr>
              <w:t xml:space="preserve"> or any other technology in or out of the classroom. Or, reflective teaching practices.</w:t>
            </w:r>
            <w:r w:rsidRPr="00643C0D">
              <w:rPr>
                <w:sz w:val="20"/>
                <w:szCs w:val="20"/>
              </w:rPr>
              <w:tab/>
            </w:r>
          </w:p>
          <w:p w:rsidR="00DC393B" w:rsidRPr="00643C0D" w:rsidRDefault="00DC393B" w:rsidP="00DC393B">
            <w:pPr>
              <w:pStyle w:val="ListParagraph"/>
              <w:numPr>
                <w:ilvl w:val="0"/>
                <w:numId w:val="7"/>
              </w:numPr>
              <w:rPr>
                <w:sz w:val="20"/>
                <w:szCs w:val="20"/>
              </w:rPr>
            </w:pPr>
            <w:proofErr w:type="gramStart"/>
            <w:r w:rsidRPr="00643C0D">
              <w:rPr>
                <w:sz w:val="20"/>
                <w:szCs w:val="20"/>
              </w:rPr>
              <w:t>a</w:t>
            </w:r>
            <w:proofErr w:type="gramEnd"/>
            <w:r w:rsidRPr="00643C0D">
              <w:rPr>
                <w:sz w:val="20"/>
                <w:szCs w:val="20"/>
              </w:rPr>
              <w:t xml:space="preserve"> grant from Peralta Colleges Foundation.</w:t>
            </w:r>
            <w:r w:rsidRPr="00643C0D">
              <w:rPr>
                <w:sz w:val="20"/>
                <w:szCs w:val="20"/>
              </w:rPr>
              <w:tab/>
            </w:r>
          </w:p>
          <w:p w:rsidR="00DC393B" w:rsidRPr="00643C0D" w:rsidRDefault="00DC393B" w:rsidP="00DC393B">
            <w:pPr>
              <w:pStyle w:val="ListParagraph"/>
              <w:numPr>
                <w:ilvl w:val="0"/>
                <w:numId w:val="7"/>
              </w:numPr>
              <w:rPr>
                <w:sz w:val="20"/>
                <w:szCs w:val="20"/>
              </w:rPr>
            </w:pPr>
            <w:r w:rsidRPr="00643C0D">
              <w:rPr>
                <w:sz w:val="20"/>
                <w:szCs w:val="20"/>
              </w:rPr>
              <w:t>POP: I saw what other classes expect of students and I was able to refine my syllabus to help prepare students for those levels. Also, I got a better understanding of what students are experiencing at BCC.</w:t>
            </w:r>
          </w:p>
          <w:p w:rsidR="00DC393B" w:rsidRPr="00643C0D" w:rsidRDefault="00DC393B" w:rsidP="00D139AD">
            <w:pPr>
              <w:rPr>
                <w:sz w:val="20"/>
                <w:szCs w:val="20"/>
              </w:rPr>
            </w:pPr>
            <w:r w:rsidRPr="00643C0D">
              <w:rPr>
                <w:sz w:val="20"/>
                <w:szCs w:val="20"/>
              </w:rPr>
              <w:t>(note: the majority (10/17) cite in-house collaborative activities with colleagues</w:t>
            </w:r>
          </w:p>
        </w:tc>
        <w:tc>
          <w:tcPr>
            <w:tcW w:w="1620" w:type="dxa"/>
          </w:tcPr>
          <w:p w:rsidR="00DC393B" w:rsidRDefault="00DC393B" w:rsidP="00D139AD"/>
        </w:tc>
      </w:tr>
      <w:tr w:rsidR="00DC393B" w:rsidTr="00D139AD">
        <w:trPr>
          <w:trHeight w:val="282"/>
        </w:trPr>
        <w:tc>
          <w:tcPr>
            <w:tcW w:w="1458" w:type="dxa"/>
          </w:tcPr>
          <w:p w:rsidR="00DC393B" w:rsidRPr="00967539" w:rsidRDefault="00DC393B" w:rsidP="00DC393B">
            <w:pPr>
              <w:pStyle w:val="ListParagraph"/>
              <w:numPr>
                <w:ilvl w:val="0"/>
                <w:numId w:val="6"/>
              </w:numPr>
              <w:ind w:left="90" w:hanging="180"/>
              <w:rPr>
                <w:rFonts w:cs="Arial"/>
                <w:b/>
                <w:color w:val="222222"/>
                <w:sz w:val="20"/>
                <w:szCs w:val="20"/>
                <w:shd w:val="clear" w:color="auto" w:fill="FFFFFF"/>
              </w:rPr>
            </w:pPr>
            <w:r w:rsidRPr="00967539">
              <w:rPr>
                <w:rFonts w:cs="Arial"/>
                <w:color w:val="222222"/>
                <w:sz w:val="20"/>
                <w:szCs w:val="20"/>
                <w:shd w:val="clear" w:color="auto" w:fill="FFFFFF"/>
              </w:rPr>
              <w:t>Flex Day</w:t>
            </w:r>
          </w:p>
        </w:tc>
        <w:tc>
          <w:tcPr>
            <w:tcW w:w="7290" w:type="dxa"/>
          </w:tcPr>
          <w:p w:rsidR="00DC393B" w:rsidRDefault="00DC393B" w:rsidP="00D139AD">
            <w:pPr>
              <w:rPr>
                <w:rFonts w:cs="Arial"/>
                <w:b/>
                <w:color w:val="222222"/>
                <w:sz w:val="20"/>
                <w:szCs w:val="20"/>
                <w:shd w:val="clear" w:color="auto" w:fill="FFFFFF"/>
              </w:rPr>
            </w:pPr>
            <w:r w:rsidRPr="00967539">
              <w:rPr>
                <w:rFonts w:cs="Arial"/>
                <w:color w:val="222222"/>
                <w:sz w:val="20"/>
                <w:szCs w:val="20"/>
                <w:shd w:val="clear" w:color="auto" w:fill="FFFFFF"/>
              </w:rPr>
              <w:t xml:space="preserve">Consider </w:t>
            </w:r>
            <w:proofErr w:type="gramStart"/>
            <w:r w:rsidRPr="00967539">
              <w:rPr>
                <w:rFonts w:cs="Arial"/>
                <w:color w:val="222222"/>
                <w:sz w:val="20"/>
                <w:szCs w:val="20"/>
                <w:shd w:val="clear" w:color="auto" w:fill="FFFFFF"/>
              </w:rPr>
              <w:t>changing  development</w:t>
            </w:r>
            <w:proofErr w:type="gramEnd"/>
            <w:r w:rsidRPr="00967539">
              <w:rPr>
                <w:rFonts w:cs="Arial"/>
                <w:color w:val="222222"/>
                <w:sz w:val="20"/>
                <w:szCs w:val="20"/>
                <w:shd w:val="clear" w:color="auto" w:fill="FFFFFF"/>
              </w:rPr>
              <w:t xml:space="preserve"> days to something other </w:t>
            </w:r>
            <w:proofErr w:type="spellStart"/>
            <w:r w:rsidRPr="00967539">
              <w:rPr>
                <w:rFonts w:cs="Arial"/>
                <w:color w:val="222222"/>
                <w:sz w:val="20"/>
                <w:szCs w:val="20"/>
                <w:shd w:val="clear" w:color="auto" w:fill="FFFFFF"/>
              </w:rPr>
              <w:t>tan</w:t>
            </w:r>
            <w:proofErr w:type="spellEnd"/>
            <w:r w:rsidRPr="00967539">
              <w:rPr>
                <w:rFonts w:cs="Arial"/>
                <w:color w:val="222222"/>
                <w:sz w:val="20"/>
                <w:szCs w:val="20"/>
                <w:shd w:val="clear" w:color="auto" w:fill="FFFFFF"/>
              </w:rPr>
              <w:t xml:space="preserve"> "Flex Days " for inclusivity of all professionals.</w:t>
            </w:r>
          </w:p>
          <w:p w:rsidR="00DC393B" w:rsidRDefault="00DC393B" w:rsidP="00D139AD">
            <w:pPr>
              <w:rPr>
                <w:rFonts w:cs="Arial"/>
                <w:b/>
                <w:color w:val="222222"/>
                <w:sz w:val="20"/>
                <w:szCs w:val="20"/>
                <w:shd w:val="clear" w:color="auto" w:fill="FFFFFF"/>
              </w:rPr>
            </w:pPr>
            <w:r>
              <w:rPr>
                <w:rFonts w:cs="Arial"/>
                <w:b/>
                <w:color w:val="222222"/>
                <w:sz w:val="20"/>
                <w:szCs w:val="20"/>
                <w:shd w:val="clear" w:color="auto" w:fill="FFFFFF"/>
              </w:rPr>
              <w:t>(see attached feedback from F13 – we tabled this agenda item for future)</w:t>
            </w:r>
          </w:p>
          <w:p w:rsidR="00DC393B" w:rsidRPr="00643C0D" w:rsidRDefault="00DC393B" w:rsidP="00D139AD">
            <w:pPr>
              <w:rPr>
                <w:rFonts w:cs="Arial"/>
                <w:b/>
                <w:color w:val="222222"/>
                <w:sz w:val="20"/>
                <w:szCs w:val="20"/>
                <w:shd w:val="clear" w:color="auto" w:fill="FFFFFF"/>
              </w:rPr>
            </w:pPr>
          </w:p>
        </w:tc>
        <w:tc>
          <w:tcPr>
            <w:tcW w:w="1620" w:type="dxa"/>
          </w:tcPr>
          <w:p w:rsidR="00DC393B" w:rsidRDefault="00DC393B" w:rsidP="00D139AD"/>
        </w:tc>
      </w:tr>
      <w:tr w:rsidR="00DC393B" w:rsidTr="00D139AD">
        <w:trPr>
          <w:trHeight w:val="1569"/>
        </w:trPr>
        <w:tc>
          <w:tcPr>
            <w:tcW w:w="1458" w:type="dxa"/>
          </w:tcPr>
          <w:p w:rsidR="00DC393B" w:rsidRPr="00967539" w:rsidRDefault="00DC393B" w:rsidP="00DC393B">
            <w:pPr>
              <w:pStyle w:val="ListParagraph"/>
              <w:numPr>
                <w:ilvl w:val="0"/>
                <w:numId w:val="6"/>
              </w:numPr>
              <w:ind w:left="90" w:hanging="180"/>
              <w:rPr>
                <w:rFonts w:cs="Arial"/>
                <w:color w:val="222222"/>
                <w:sz w:val="20"/>
                <w:szCs w:val="20"/>
                <w:shd w:val="clear" w:color="auto" w:fill="FFFFFF"/>
              </w:rPr>
            </w:pPr>
            <w:r w:rsidRPr="00967539">
              <w:rPr>
                <w:rFonts w:cs="Arial"/>
                <w:color w:val="222222"/>
                <w:sz w:val="20"/>
                <w:szCs w:val="20"/>
                <w:shd w:val="clear" w:color="auto" w:fill="FFFFFF"/>
              </w:rPr>
              <w:lastRenderedPageBreak/>
              <w:t>Forms</w:t>
            </w:r>
            <w:r>
              <w:rPr>
                <w:rFonts w:cs="Arial"/>
                <w:color w:val="222222"/>
                <w:sz w:val="20"/>
                <w:szCs w:val="20"/>
                <w:shd w:val="clear" w:color="auto" w:fill="FFFFFF"/>
              </w:rPr>
              <w:t xml:space="preserve"> and procedures</w:t>
            </w:r>
            <w:r w:rsidRPr="00967539">
              <w:rPr>
                <w:rFonts w:cs="Arial"/>
                <w:color w:val="222222"/>
                <w:sz w:val="20"/>
                <w:szCs w:val="20"/>
              </w:rPr>
              <w:br/>
            </w:r>
          </w:p>
        </w:tc>
        <w:tc>
          <w:tcPr>
            <w:tcW w:w="7290" w:type="dxa"/>
          </w:tcPr>
          <w:p w:rsidR="00DC393B" w:rsidRPr="00B610E3" w:rsidRDefault="00DC393B" w:rsidP="00DC393B">
            <w:pPr>
              <w:pStyle w:val="ListParagraph"/>
              <w:numPr>
                <w:ilvl w:val="0"/>
                <w:numId w:val="8"/>
              </w:numPr>
              <w:rPr>
                <w:rFonts w:cs="Arial"/>
                <w:b/>
                <w:color w:val="222222"/>
                <w:sz w:val="20"/>
                <w:szCs w:val="20"/>
                <w:shd w:val="clear" w:color="auto" w:fill="FFFFFF"/>
              </w:rPr>
            </w:pPr>
            <w:r w:rsidRPr="00967539">
              <w:rPr>
                <w:rFonts w:cs="Arial"/>
                <w:color w:val="222222"/>
                <w:sz w:val="20"/>
                <w:szCs w:val="20"/>
                <w:shd w:val="clear" w:color="auto" w:fill="FFFFFF"/>
              </w:rPr>
              <w:t>Conferences</w:t>
            </w:r>
            <w:r>
              <w:rPr>
                <w:rFonts w:cs="Arial"/>
                <w:color w:val="222222"/>
                <w:sz w:val="20"/>
                <w:szCs w:val="20"/>
              </w:rPr>
              <w:t xml:space="preserve">: </w:t>
            </w:r>
            <w:r w:rsidRPr="00967539">
              <w:rPr>
                <w:rFonts w:cs="Arial"/>
                <w:color w:val="222222"/>
                <w:sz w:val="20"/>
                <w:szCs w:val="20"/>
                <w:shd w:val="clear" w:color="auto" w:fill="FFFFFF"/>
              </w:rPr>
              <w:t>reporting/ sharing information at the end  to comply with Professional Development and Grant requirements</w:t>
            </w:r>
          </w:p>
          <w:p w:rsidR="00DC393B" w:rsidRPr="00B610E3" w:rsidRDefault="00DC393B" w:rsidP="00DC393B">
            <w:pPr>
              <w:pStyle w:val="ListParagraph"/>
              <w:numPr>
                <w:ilvl w:val="0"/>
                <w:numId w:val="8"/>
              </w:numPr>
              <w:rPr>
                <w:rFonts w:cs="Arial"/>
                <w:b/>
                <w:color w:val="222222"/>
                <w:sz w:val="20"/>
                <w:szCs w:val="20"/>
                <w:shd w:val="clear" w:color="auto" w:fill="FFFFFF"/>
              </w:rPr>
            </w:pPr>
            <w:r>
              <w:rPr>
                <w:rFonts w:cs="Arial"/>
                <w:color w:val="222222"/>
                <w:sz w:val="20"/>
                <w:szCs w:val="20"/>
                <w:shd w:val="clear" w:color="auto" w:fill="FFFFFF"/>
              </w:rPr>
              <w:t>Items to consider before approvals</w:t>
            </w:r>
          </w:p>
          <w:p w:rsidR="00DC393B" w:rsidRPr="00643C0D" w:rsidRDefault="00DC393B" w:rsidP="00DC393B">
            <w:pPr>
              <w:pStyle w:val="ListParagraph"/>
              <w:numPr>
                <w:ilvl w:val="0"/>
                <w:numId w:val="8"/>
              </w:numPr>
              <w:rPr>
                <w:rFonts w:cs="Arial"/>
                <w:b/>
                <w:color w:val="222222"/>
                <w:sz w:val="20"/>
                <w:szCs w:val="20"/>
                <w:shd w:val="clear" w:color="auto" w:fill="FFFFFF"/>
              </w:rPr>
            </w:pPr>
            <w:r>
              <w:rPr>
                <w:rFonts w:cs="Arial"/>
                <w:color w:val="222222"/>
                <w:sz w:val="20"/>
                <w:szCs w:val="20"/>
                <w:shd w:val="clear" w:color="auto" w:fill="FFFFFF"/>
              </w:rPr>
              <w:t>Separate travel policies</w:t>
            </w:r>
          </w:p>
          <w:p w:rsidR="00DC393B" w:rsidRPr="00DD743B" w:rsidRDefault="00DC393B" w:rsidP="00DC393B">
            <w:pPr>
              <w:pStyle w:val="ListParagraph"/>
              <w:numPr>
                <w:ilvl w:val="0"/>
                <w:numId w:val="8"/>
              </w:numPr>
              <w:rPr>
                <w:rFonts w:cs="Arial"/>
                <w:b/>
                <w:color w:val="222222"/>
                <w:sz w:val="20"/>
                <w:szCs w:val="20"/>
                <w:shd w:val="clear" w:color="auto" w:fill="FFFFFF"/>
              </w:rPr>
            </w:pPr>
            <w:r>
              <w:rPr>
                <w:rFonts w:cs="Arial"/>
                <w:color w:val="222222"/>
                <w:sz w:val="20"/>
                <w:szCs w:val="20"/>
                <w:shd w:val="clear" w:color="auto" w:fill="FFFFFF"/>
              </w:rPr>
              <w:t>Need to develop clear procedures and rubric for making funding decisions</w:t>
            </w:r>
          </w:p>
          <w:p w:rsidR="00DD743B" w:rsidRPr="00643C0D" w:rsidRDefault="00DD743B" w:rsidP="00DC393B">
            <w:pPr>
              <w:pStyle w:val="ListParagraph"/>
              <w:numPr>
                <w:ilvl w:val="0"/>
                <w:numId w:val="8"/>
              </w:numPr>
              <w:rPr>
                <w:rFonts w:cs="Arial"/>
                <w:b/>
                <w:color w:val="222222"/>
                <w:sz w:val="20"/>
                <w:szCs w:val="20"/>
                <w:shd w:val="clear" w:color="auto" w:fill="FFFFFF"/>
              </w:rPr>
            </w:pPr>
            <w:r>
              <w:rPr>
                <w:rFonts w:cs="Arial"/>
                <w:color w:val="222222"/>
                <w:sz w:val="20"/>
                <w:szCs w:val="20"/>
                <w:shd w:val="clear" w:color="auto" w:fill="FFFFFF"/>
              </w:rPr>
              <w:t>How will TLC activities fit in?</w:t>
            </w:r>
          </w:p>
        </w:tc>
        <w:tc>
          <w:tcPr>
            <w:tcW w:w="1620" w:type="dxa"/>
          </w:tcPr>
          <w:p w:rsidR="00DC393B" w:rsidRDefault="00DC393B" w:rsidP="00DD743B">
            <w:pPr>
              <w:pStyle w:val="ListParagraph"/>
              <w:numPr>
                <w:ilvl w:val="0"/>
                <w:numId w:val="9"/>
              </w:numPr>
              <w:ind w:left="0" w:hanging="108"/>
            </w:pPr>
            <w:r>
              <w:t xml:space="preserve">Revise </w:t>
            </w:r>
            <w:proofErr w:type="spellStart"/>
            <w:r>
              <w:t>google</w:t>
            </w:r>
            <w:proofErr w:type="spellEnd"/>
            <w:r>
              <w:t xml:space="preserve"> form – Katherine,</w:t>
            </w:r>
            <w:r w:rsidR="00DD743B">
              <w:t xml:space="preserve"> </w:t>
            </w:r>
            <w:r>
              <w:t>Gabe</w:t>
            </w:r>
          </w:p>
          <w:p w:rsidR="00DC393B" w:rsidRDefault="00DC393B" w:rsidP="00DD743B">
            <w:pPr>
              <w:pStyle w:val="ListParagraph"/>
              <w:numPr>
                <w:ilvl w:val="0"/>
                <w:numId w:val="9"/>
              </w:numPr>
              <w:ind w:left="0" w:hanging="108"/>
            </w:pPr>
            <w:r w:rsidRPr="00DD743B">
              <w:t xml:space="preserve">Fix Google Drive for member access </w:t>
            </w:r>
            <w:r w:rsidR="00DD743B">
              <w:t>–</w:t>
            </w:r>
            <w:r w:rsidRPr="00DD743B">
              <w:t>Gabe</w:t>
            </w:r>
          </w:p>
          <w:p w:rsidR="00DD743B" w:rsidRDefault="00DD743B" w:rsidP="0089215F">
            <w:pPr>
              <w:pStyle w:val="ListParagraph"/>
              <w:numPr>
                <w:ilvl w:val="0"/>
                <w:numId w:val="9"/>
              </w:numPr>
              <w:ind w:left="0" w:hanging="108"/>
            </w:pPr>
            <w:r>
              <w:t>TLC survey –Gabe</w:t>
            </w:r>
          </w:p>
        </w:tc>
      </w:tr>
      <w:tr w:rsidR="00DC393B" w:rsidTr="00D139AD">
        <w:trPr>
          <w:trHeight w:val="990"/>
        </w:trPr>
        <w:tc>
          <w:tcPr>
            <w:tcW w:w="1458" w:type="dxa"/>
          </w:tcPr>
          <w:p w:rsidR="00DC393B" w:rsidRPr="00967539" w:rsidRDefault="00DC393B" w:rsidP="00DC393B">
            <w:pPr>
              <w:pStyle w:val="ListParagraph"/>
              <w:numPr>
                <w:ilvl w:val="0"/>
                <w:numId w:val="6"/>
              </w:numPr>
              <w:ind w:left="90" w:hanging="180"/>
              <w:rPr>
                <w:rFonts w:cs="Arial"/>
                <w:color w:val="222222"/>
                <w:sz w:val="20"/>
                <w:szCs w:val="20"/>
                <w:shd w:val="clear" w:color="auto" w:fill="FFFFFF"/>
              </w:rPr>
            </w:pPr>
            <w:r>
              <w:rPr>
                <w:rFonts w:cs="Arial"/>
                <w:color w:val="222222"/>
                <w:sz w:val="20"/>
                <w:szCs w:val="20"/>
                <w:shd w:val="clear" w:color="auto" w:fill="FFFFFF"/>
              </w:rPr>
              <w:t xml:space="preserve"> Funding for academic year</w:t>
            </w:r>
          </w:p>
        </w:tc>
        <w:tc>
          <w:tcPr>
            <w:tcW w:w="7290" w:type="dxa"/>
          </w:tcPr>
          <w:p w:rsidR="00DC393B" w:rsidRDefault="00DC393B" w:rsidP="00DC393B">
            <w:pPr>
              <w:pStyle w:val="ListParagraph"/>
              <w:numPr>
                <w:ilvl w:val="0"/>
                <w:numId w:val="8"/>
              </w:numPr>
              <w:rPr>
                <w:rFonts w:cs="Arial"/>
                <w:color w:val="222222"/>
                <w:sz w:val="20"/>
                <w:szCs w:val="20"/>
                <w:shd w:val="clear" w:color="auto" w:fill="FFFFFF"/>
              </w:rPr>
            </w:pPr>
            <w:r>
              <w:rPr>
                <w:rFonts w:cs="Arial"/>
                <w:color w:val="222222"/>
                <w:sz w:val="20"/>
                <w:szCs w:val="20"/>
                <w:shd w:val="clear" w:color="auto" w:fill="FFFFFF"/>
              </w:rPr>
              <w:t xml:space="preserve">About $20K Leftover from previous </w:t>
            </w:r>
            <w:proofErr w:type="spellStart"/>
            <w:r>
              <w:rPr>
                <w:rFonts w:cs="Arial"/>
                <w:color w:val="222222"/>
                <w:sz w:val="20"/>
                <w:szCs w:val="20"/>
                <w:shd w:val="clear" w:color="auto" w:fill="FFFFFF"/>
              </w:rPr>
              <w:t>prof</w:t>
            </w:r>
            <w:proofErr w:type="spellEnd"/>
            <w:r>
              <w:rPr>
                <w:rFonts w:cs="Arial"/>
                <w:color w:val="222222"/>
                <w:sz w:val="20"/>
                <w:szCs w:val="20"/>
                <w:shd w:val="clear" w:color="auto" w:fill="FFFFFF"/>
              </w:rPr>
              <w:t xml:space="preserve"> dev</w:t>
            </w:r>
          </w:p>
          <w:p w:rsidR="00DC393B" w:rsidRDefault="00DC393B" w:rsidP="00DC393B">
            <w:pPr>
              <w:pStyle w:val="ListParagraph"/>
              <w:numPr>
                <w:ilvl w:val="0"/>
                <w:numId w:val="8"/>
              </w:numPr>
              <w:rPr>
                <w:rFonts w:cs="Arial"/>
                <w:color w:val="222222"/>
                <w:sz w:val="20"/>
                <w:szCs w:val="20"/>
                <w:shd w:val="clear" w:color="auto" w:fill="FFFFFF"/>
              </w:rPr>
            </w:pPr>
            <w:r>
              <w:rPr>
                <w:rFonts w:cs="Arial"/>
                <w:color w:val="222222"/>
                <w:sz w:val="20"/>
                <w:szCs w:val="20"/>
                <w:shd w:val="clear" w:color="auto" w:fill="FFFFFF"/>
              </w:rPr>
              <w:t>$11K Title III for basic skills, data-informed</w:t>
            </w:r>
          </w:p>
          <w:p w:rsidR="00DC393B" w:rsidRDefault="00DC393B" w:rsidP="00DC393B">
            <w:pPr>
              <w:pStyle w:val="ListParagraph"/>
              <w:numPr>
                <w:ilvl w:val="0"/>
                <w:numId w:val="8"/>
              </w:numPr>
              <w:rPr>
                <w:rFonts w:cs="Arial"/>
                <w:color w:val="222222"/>
                <w:sz w:val="20"/>
                <w:szCs w:val="20"/>
                <w:shd w:val="clear" w:color="auto" w:fill="FFFFFF"/>
              </w:rPr>
            </w:pPr>
            <w:r>
              <w:rPr>
                <w:rFonts w:cs="Arial"/>
                <w:color w:val="222222"/>
                <w:sz w:val="20"/>
                <w:szCs w:val="20"/>
                <w:shd w:val="clear" w:color="auto" w:fill="FFFFFF"/>
              </w:rPr>
              <w:t>$3K Perkins for CTE, underrepresented populations</w:t>
            </w:r>
          </w:p>
          <w:p w:rsidR="00DC393B" w:rsidRPr="00967539" w:rsidRDefault="00DC393B" w:rsidP="00DC393B">
            <w:pPr>
              <w:pStyle w:val="ListParagraph"/>
              <w:numPr>
                <w:ilvl w:val="0"/>
                <w:numId w:val="8"/>
              </w:numPr>
              <w:rPr>
                <w:rFonts w:cs="Arial"/>
                <w:color w:val="222222"/>
                <w:sz w:val="20"/>
                <w:szCs w:val="20"/>
                <w:shd w:val="clear" w:color="auto" w:fill="FFFFFF"/>
              </w:rPr>
            </w:pPr>
            <w:r>
              <w:rPr>
                <w:rFonts w:cs="Arial"/>
                <w:color w:val="222222"/>
                <w:sz w:val="20"/>
                <w:szCs w:val="20"/>
                <w:shd w:val="clear" w:color="auto" w:fill="FFFFFF"/>
              </w:rPr>
              <w:t>SEIU?</w:t>
            </w:r>
          </w:p>
        </w:tc>
        <w:tc>
          <w:tcPr>
            <w:tcW w:w="1620" w:type="dxa"/>
          </w:tcPr>
          <w:p w:rsidR="00DC393B" w:rsidRDefault="00DC393B" w:rsidP="00D139AD">
            <w:r>
              <w:t>Research:</w:t>
            </w:r>
          </w:p>
          <w:p w:rsidR="00DC393B" w:rsidRDefault="00DC393B" w:rsidP="00DC393B">
            <w:pPr>
              <w:pStyle w:val="ListParagraph"/>
              <w:numPr>
                <w:ilvl w:val="0"/>
                <w:numId w:val="9"/>
              </w:numPr>
              <w:ind w:left="0" w:hanging="108"/>
            </w:pPr>
            <w:r>
              <w:t>Rollover-Lilia</w:t>
            </w:r>
          </w:p>
          <w:p w:rsidR="00DC393B" w:rsidRDefault="00DC393B" w:rsidP="00DC393B">
            <w:pPr>
              <w:pStyle w:val="ListParagraph"/>
              <w:numPr>
                <w:ilvl w:val="0"/>
                <w:numId w:val="9"/>
              </w:numPr>
              <w:ind w:left="0" w:hanging="108"/>
            </w:pPr>
            <w:r>
              <w:t>Current – Gabe</w:t>
            </w:r>
          </w:p>
          <w:p w:rsidR="00DC393B" w:rsidRDefault="00DC393B" w:rsidP="00DC393B">
            <w:pPr>
              <w:pStyle w:val="ListParagraph"/>
              <w:numPr>
                <w:ilvl w:val="0"/>
                <w:numId w:val="9"/>
              </w:numPr>
              <w:ind w:left="0" w:hanging="108"/>
            </w:pPr>
            <w:r>
              <w:t>SEIU - Ramona</w:t>
            </w:r>
          </w:p>
        </w:tc>
      </w:tr>
      <w:tr w:rsidR="00DC393B" w:rsidTr="00D139AD">
        <w:trPr>
          <w:trHeight w:val="990"/>
        </w:trPr>
        <w:tc>
          <w:tcPr>
            <w:tcW w:w="1458" w:type="dxa"/>
          </w:tcPr>
          <w:p w:rsidR="00DC393B" w:rsidRDefault="00DC393B" w:rsidP="00DC393B">
            <w:pPr>
              <w:pStyle w:val="ListParagraph"/>
              <w:numPr>
                <w:ilvl w:val="0"/>
                <w:numId w:val="6"/>
              </w:numPr>
              <w:ind w:left="90" w:hanging="180"/>
              <w:rPr>
                <w:rFonts w:cs="Arial"/>
                <w:color w:val="222222"/>
                <w:sz w:val="20"/>
                <w:szCs w:val="20"/>
                <w:shd w:val="clear" w:color="auto" w:fill="FFFFFF"/>
              </w:rPr>
            </w:pPr>
            <w:r>
              <w:rPr>
                <w:rFonts w:cs="Arial"/>
                <w:color w:val="222222"/>
                <w:sz w:val="20"/>
                <w:szCs w:val="20"/>
                <w:shd w:val="clear" w:color="auto" w:fill="FFFFFF"/>
              </w:rPr>
              <w:t xml:space="preserve"> Current Funding Requests</w:t>
            </w:r>
          </w:p>
        </w:tc>
        <w:tc>
          <w:tcPr>
            <w:tcW w:w="7290" w:type="dxa"/>
          </w:tcPr>
          <w:p w:rsidR="00DC393B" w:rsidRDefault="00DC393B" w:rsidP="00DC393B">
            <w:pPr>
              <w:pStyle w:val="ListParagraph"/>
              <w:numPr>
                <w:ilvl w:val="0"/>
                <w:numId w:val="8"/>
              </w:numPr>
              <w:rPr>
                <w:rFonts w:cs="Arial"/>
                <w:color w:val="222222"/>
                <w:sz w:val="20"/>
                <w:szCs w:val="20"/>
                <w:shd w:val="clear" w:color="auto" w:fill="FFFFFF"/>
              </w:rPr>
            </w:pPr>
            <w:proofErr w:type="spellStart"/>
            <w:r>
              <w:rPr>
                <w:rFonts w:cs="Arial"/>
                <w:color w:val="222222"/>
                <w:sz w:val="20"/>
                <w:szCs w:val="20"/>
                <w:shd w:val="clear" w:color="auto" w:fill="FFFFFF"/>
              </w:rPr>
              <w:t>Hoshida</w:t>
            </w:r>
            <w:proofErr w:type="spellEnd"/>
            <w:r>
              <w:rPr>
                <w:rFonts w:cs="Arial"/>
                <w:color w:val="222222"/>
                <w:sz w:val="20"/>
                <w:szCs w:val="20"/>
                <w:shd w:val="clear" w:color="auto" w:fill="FFFFFF"/>
              </w:rPr>
              <w:t>:  R</w:t>
            </w:r>
            <w:r w:rsidRPr="00967539">
              <w:rPr>
                <w:rFonts w:cs="Arial"/>
                <w:color w:val="222222"/>
                <w:sz w:val="20"/>
                <w:szCs w:val="20"/>
                <w:shd w:val="clear" w:color="auto" w:fill="FFFFFF"/>
              </w:rPr>
              <w:t>eadi</w:t>
            </w:r>
            <w:r>
              <w:rPr>
                <w:rFonts w:cs="Arial"/>
                <w:color w:val="222222"/>
                <w:sz w:val="20"/>
                <w:szCs w:val="20"/>
                <w:shd w:val="clear" w:color="auto" w:fill="FFFFFF"/>
              </w:rPr>
              <w:t>ng A</w:t>
            </w:r>
            <w:r w:rsidRPr="00967539">
              <w:rPr>
                <w:rFonts w:cs="Arial"/>
                <w:color w:val="222222"/>
                <w:sz w:val="20"/>
                <w:szCs w:val="20"/>
                <w:shd w:val="clear" w:color="auto" w:fill="FFFFFF"/>
              </w:rPr>
              <w:t>pprenticeship</w:t>
            </w:r>
            <w:r>
              <w:rPr>
                <w:rFonts w:cs="Arial"/>
                <w:color w:val="222222"/>
                <w:sz w:val="20"/>
                <w:szCs w:val="20"/>
                <w:shd w:val="clear" w:color="auto" w:fill="FFFFFF"/>
              </w:rPr>
              <w:t xml:space="preserve"> (update: paid for; approve book)</w:t>
            </w:r>
          </w:p>
          <w:p w:rsidR="00DC393B" w:rsidRDefault="00DC393B" w:rsidP="00DC393B">
            <w:pPr>
              <w:pStyle w:val="ListParagraph"/>
              <w:numPr>
                <w:ilvl w:val="0"/>
                <w:numId w:val="8"/>
              </w:numPr>
              <w:rPr>
                <w:rFonts w:cs="Arial"/>
                <w:color w:val="222222"/>
                <w:sz w:val="20"/>
                <w:szCs w:val="20"/>
                <w:shd w:val="clear" w:color="auto" w:fill="FFFFFF"/>
              </w:rPr>
            </w:pPr>
            <w:r>
              <w:rPr>
                <w:rFonts w:cs="Arial"/>
                <w:color w:val="222222"/>
                <w:sz w:val="20"/>
                <w:szCs w:val="20"/>
                <w:shd w:val="clear" w:color="auto" w:fill="FFFFFF"/>
              </w:rPr>
              <w:t>Coleman: tabled for next time</w:t>
            </w:r>
          </w:p>
          <w:p w:rsidR="00DC393B" w:rsidRDefault="00DC393B" w:rsidP="00DC393B">
            <w:pPr>
              <w:pStyle w:val="ListParagraph"/>
              <w:numPr>
                <w:ilvl w:val="0"/>
                <w:numId w:val="8"/>
              </w:numPr>
              <w:rPr>
                <w:rFonts w:cs="Arial"/>
                <w:color w:val="222222"/>
                <w:sz w:val="20"/>
                <w:szCs w:val="20"/>
                <w:shd w:val="clear" w:color="auto" w:fill="FFFFFF"/>
              </w:rPr>
            </w:pPr>
            <w:proofErr w:type="spellStart"/>
            <w:r>
              <w:rPr>
                <w:rFonts w:cs="Arial"/>
                <w:color w:val="222222"/>
                <w:sz w:val="20"/>
                <w:szCs w:val="20"/>
                <w:shd w:val="clear" w:color="auto" w:fill="FFFFFF"/>
              </w:rPr>
              <w:t>Ruberto</w:t>
            </w:r>
            <w:proofErr w:type="spellEnd"/>
            <w:r>
              <w:rPr>
                <w:rFonts w:cs="Arial"/>
                <w:color w:val="222222"/>
                <w:sz w:val="20"/>
                <w:szCs w:val="20"/>
                <w:shd w:val="clear" w:color="auto" w:fill="FFFFFF"/>
              </w:rPr>
              <w:t>: tabled for next time</w:t>
            </w:r>
          </w:p>
        </w:tc>
        <w:tc>
          <w:tcPr>
            <w:tcW w:w="1620" w:type="dxa"/>
          </w:tcPr>
          <w:p w:rsidR="00DC393B" w:rsidRDefault="00DC393B" w:rsidP="00D139AD"/>
        </w:tc>
      </w:tr>
      <w:tr w:rsidR="00DC393B" w:rsidTr="00D139AD">
        <w:trPr>
          <w:trHeight w:val="3098"/>
        </w:trPr>
        <w:tc>
          <w:tcPr>
            <w:tcW w:w="1458" w:type="dxa"/>
          </w:tcPr>
          <w:p w:rsidR="00DC393B" w:rsidRDefault="00DC393B" w:rsidP="00DC393B">
            <w:pPr>
              <w:pStyle w:val="ListParagraph"/>
              <w:numPr>
                <w:ilvl w:val="0"/>
                <w:numId w:val="6"/>
              </w:numPr>
              <w:ind w:left="90" w:hanging="180"/>
              <w:rPr>
                <w:rFonts w:cs="Arial"/>
                <w:color w:val="222222"/>
                <w:sz w:val="20"/>
                <w:szCs w:val="20"/>
                <w:shd w:val="clear" w:color="auto" w:fill="FFFFFF"/>
              </w:rPr>
            </w:pPr>
            <w:r>
              <w:rPr>
                <w:rFonts w:cs="Arial"/>
                <w:color w:val="222222"/>
                <w:sz w:val="20"/>
                <w:szCs w:val="20"/>
                <w:shd w:val="clear" w:color="auto" w:fill="FFFFFF"/>
              </w:rPr>
              <w:t>Remaining questions</w:t>
            </w:r>
          </w:p>
        </w:tc>
        <w:tc>
          <w:tcPr>
            <w:tcW w:w="7290" w:type="dxa"/>
          </w:tcPr>
          <w:p w:rsidR="00DC393B" w:rsidRDefault="00DC393B" w:rsidP="00DC393B">
            <w:pPr>
              <w:pStyle w:val="ListParagraph"/>
              <w:numPr>
                <w:ilvl w:val="0"/>
                <w:numId w:val="8"/>
              </w:numPr>
              <w:rPr>
                <w:rFonts w:cs="Arial"/>
                <w:color w:val="222222"/>
                <w:sz w:val="20"/>
                <w:szCs w:val="20"/>
                <w:shd w:val="clear" w:color="auto" w:fill="FFFFFF"/>
              </w:rPr>
            </w:pPr>
            <w:r w:rsidRPr="00967539">
              <w:rPr>
                <w:rFonts w:cs="Arial"/>
                <w:color w:val="222222"/>
                <w:sz w:val="20"/>
                <w:szCs w:val="20"/>
                <w:shd w:val="clear" w:color="auto" w:fill="FFFFFF"/>
              </w:rPr>
              <w:t>Can the Flex Day Activity budget cover Food?</w:t>
            </w:r>
            <w:r>
              <w:rPr>
                <w:rFonts w:cs="Arial"/>
                <w:color w:val="222222"/>
                <w:sz w:val="20"/>
                <w:szCs w:val="20"/>
                <w:shd w:val="clear" w:color="auto" w:fill="FFFFFF"/>
              </w:rPr>
              <w:t xml:space="preserve"> </w:t>
            </w:r>
          </w:p>
          <w:p w:rsidR="00DC393B" w:rsidRDefault="00DC393B" w:rsidP="00DC393B">
            <w:pPr>
              <w:pStyle w:val="ListParagraph"/>
              <w:numPr>
                <w:ilvl w:val="0"/>
                <w:numId w:val="8"/>
              </w:numPr>
              <w:rPr>
                <w:rFonts w:cs="Arial"/>
                <w:color w:val="222222"/>
                <w:sz w:val="20"/>
                <w:szCs w:val="20"/>
                <w:shd w:val="clear" w:color="auto" w:fill="FFFFFF"/>
              </w:rPr>
            </w:pPr>
            <w:r>
              <w:rPr>
                <w:rFonts w:cs="Arial"/>
                <w:color w:val="222222"/>
                <w:sz w:val="20"/>
                <w:szCs w:val="20"/>
                <w:shd w:val="clear" w:color="auto" w:fill="FFFFFF"/>
              </w:rPr>
              <w:t xml:space="preserve">Sabbatical Deadlines </w:t>
            </w:r>
            <w:r w:rsidRPr="00967539">
              <w:rPr>
                <w:rFonts w:cs="Arial"/>
                <w:color w:val="222222"/>
                <w:sz w:val="20"/>
                <w:szCs w:val="20"/>
                <w:shd w:val="clear" w:color="auto" w:fill="FFFFFF"/>
              </w:rPr>
              <w:t xml:space="preserve">and process for the fall </w:t>
            </w:r>
          </w:p>
          <w:p w:rsidR="00DC393B" w:rsidRDefault="00DC393B" w:rsidP="00DC393B">
            <w:pPr>
              <w:pStyle w:val="ListParagraph"/>
              <w:numPr>
                <w:ilvl w:val="0"/>
                <w:numId w:val="8"/>
              </w:numPr>
              <w:rPr>
                <w:rFonts w:cs="Arial"/>
                <w:color w:val="222222"/>
                <w:sz w:val="20"/>
                <w:szCs w:val="20"/>
                <w:shd w:val="clear" w:color="auto" w:fill="FFFFFF"/>
              </w:rPr>
            </w:pPr>
            <w:r w:rsidRPr="00967539">
              <w:rPr>
                <w:rFonts w:cs="Arial"/>
                <w:color w:val="222222"/>
                <w:sz w:val="20"/>
                <w:szCs w:val="20"/>
                <w:shd w:val="clear" w:color="auto" w:fill="FFFFFF"/>
              </w:rPr>
              <w:t>What are the other professional committees at the other colleges doing?</w:t>
            </w:r>
          </w:p>
          <w:p w:rsidR="00DC393B" w:rsidRDefault="00DC393B" w:rsidP="00DC393B">
            <w:pPr>
              <w:pStyle w:val="ListParagraph"/>
              <w:numPr>
                <w:ilvl w:val="0"/>
                <w:numId w:val="8"/>
              </w:numPr>
              <w:rPr>
                <w:rFonts w:cs="Arial"/>
                <w:color w:val="222222"/>
                <w:sz w:val="20"/>
                <w:szCs w:val="20"/>
                <w:shd w:val="clear" w:color="auto" w:fill="FFFFFF"/>
              </w:rPr>
            </w:pPr>
            <w:r w:rsidRPr="00967539">
              <w:rPr>
                <w:rFonts w:cs="Arial"/>
                <w:color w:val="222222"/>
                <w:sz w:val="20"/>
                <w:szCs w:val="20"/>
                <w:shd w:val="clear" w:color="auto" w:fill="FFFFFF"/>
              </w:rPr>
              <w:t>Invite counseling and other departments to be involved to have other college representation.</w:t>
            </w:r>
          </w:p>
        </w:tc>
        <w:tc>
          <w:tcPr>
            <w:tcW w:w="1620" w:type="dxa"/>
          </w:tcPr>
          <w:p w:rsidR="00DC393B" w:rsidRDefault="00DC393B" w:rsidP="00DC393B">
            <w:pPr>
              <w:pStyle w:val="ListParagraph"/>
              <w:numPr>
                <w:ilvl w:val="0"/>
                <w:numId w:val="9"/>
              </w:numPr>
              <w:ind w:left="0" w:hanging="108"/>
            </w:pPr>
            <w:r w:rsidRPr="000D0993">
              <w:t xml:space="preserve">Nola will email Tamika, get former documents from </w:t>
            </w:r>
            <w:proofErr w:type="spellStart"/>
            <w:r w:rsidRPr="000D0993">
              <w:t>CoA</w:t>
            </w:r>
            <w:proofErr w:type="spellEnd"/>
            <w:r>
              <w:t xml:space="preserve"> </w:t>
            </w:r>
          </w:p>
          <w:p w:rsidR="00DC393B" w:rsidRPr="000D0993" w:rsidRDefault="00DC393B" w:rsidP="00DC393B">
            <w:pPr>
              <w:pStyle w:val="ListParagraph"/>
              <w:numPr>
                <w:ilvl w:val="0"/>
                <w:numId w:val="9"/>
              </w:numPr>
              <w:ind w:left="0" w:hanging="108"/>
            </w:pPr>
            <w:r>
              <w:t>Gabe will meet with Tamika</w:t>
            </w:r>
            <w:r w:rsidRPr="000D0993">
              <w:t xml:space="preserve"> </w:t>
            </w:r>
          </w:p>
          <w:p w:rsidR="00DC393B" w:rsidRDefault="00DC393B" w:rsidP="00D139AD"/>
        </w:tc>
      </w:tr>
    </w:tbl>
    <w:p w:rsidR="00DC393B" w:rsidRDefault="00DC393B" w:rsidP="00DC393B">
      <w:pPr>
        <w:pStyle w:val="ListParagraph"/>
      </w:pPr>
    </w:p>
    <w:p w:rsidR="0019006E" w:rsidRPr="00967539" w:rsidRDefault="0019006E" w:rsidP="00DC393B">
      <w:pPr>
        <w:spacing w:after="0" w:line="240" w:lineRule="auto"/>
        <w:rPr>
          <w:sz w:val="20"/>
          <w:szCs w:val="20"/>
        </w:rPr>
      </w:pPr>
    </w:p>
    <w:sectPr w:rsidR="0019006E" w:rsidRPr="00967539" w:rsidSect="00F958F8">
      <w:pgSz w:w="12240" w:h="15840"/>
      <w:pgMar w:top="720" w:right="1440" w:bottom="1440"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A74B2"/>
    <w:multiLevelType w:val="hybridMultilevel"/>
    <w:tmpl w:val="42B22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6B59A8"/>
    <w:multiLevelType w:val="hybridMultilevel"/>
    <w:tmpl w:val="AB02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317DFC"/>
    <w:multiLevelType w:val="hybridMultilevel"/>
    <w:tmpl w:val="FB1AB49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8B0729"/>
    <w:multiLevelType w:val="hybridMultilevel"/>
    <w:tmpl w:val="DAE050B0"/>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0FF64B7"/>
    <w:multiLevelType w:val="hybridMultilevel"/>
    <w:tmpl w:val="9E14E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D33696"/>
    <w:multiLevelType w:val="hybridMultilevel"/>
    <w:tmpl w:val="8DDEE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4A2BA2"/>
    <w:multiLevelType w:val="hybridMultilevel"/>
    <w:tmpl w:val="8E2A64EE"/>
    <w:lvl w:ilvl="0" w:tplc="0409000F">
      <w:start w:val="1"/>
      <w:numFmt w:val="decimal"/>
      <w:lvlText w:val="%1."/>
      <w:lvlJc w:val="left"/>
      <w:pPr>
        <w:ind w:left="720" w:hanging="360"/>
      </w:pPr>
      <w:rPr>
        <w:rFonts w:hint="default"/>
      </w:rPr>
    </w:lvl>
    <w:lvl w:ilvl="1" w:tplc="93A8125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185548"/>
    <w:multiLevelType w:val="hybridMultilevel"/>
    <w:tmpl w:val="E4FC3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90221D"/>
    <w:multiLevelType w:val="hybridMultilevel"/>
    <w:tmpl w:val="C8B424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3"/>
  </w:num>
  <w:num w:numId="4">
    <w:abstractNumId w:val="2"/>
  </w:num>
  <w:num w:numId="5">
    <w:abstractNumId w:val="8"/>
  </w:num>
  <w:num w:numId="6">
    <w:abstractNumId w:val="6"/>
  </w:num>
  <w:num w:numId="7">
    <w:abstractNumId w:val="7"/>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9006E"/>
    <w:rsid w:val="000531BB"/>
    <w:rsid w:val="0019006E"/>
    <w:rsid w:val="001E0C0D"/>
    <w:rsid w:val="001E6554"/>
    <w:rsid w:val="004C522B"/>
    <w:rsid w:val="00584C9A"/>
    <w:rsid w:val="005852F6"/>
    <w:rsid w:val="0089215F"/>
    <w:rsid w:val="00967539"/>
    <w:rsid w:val="009A55A0"/>
    <w:rsid w:val="00AD63A4"/>
    <w:rsid w:val="00BB7A8C"/>
    <w:rsid w:val="00D31ABC"/>
    <w:rsid w:val="00DC393B"/>
    <w:rsid w:val="00DD74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9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006E"/>
    <w:rPr>
      <w:color w:val="0000FF"/>
      <w:u w:val="single"/>
    </w:rPr>
  </w:style>
  <w:style w:type="character" w:styleId="FollowedHyperlink">
    <w:name w:val="FollowedHyperlink"/>
    <w:basedOn w:val="DefaultParagraphFont"/>
    <w:uiPriority w:val="99"/>
    <w:semiHidden/>
    <w:unhideWhenUsed/>
    <w:rsid w:val="0019006E"/>
    <w:rPr>
      <w:color w:val="800080" w:themeColor="followedHyperlink"/>
      <w:u w:val="single"/>
    </w:rPr>
  </w:style>
  <w:style w:type="character" w:customStyle="1" w:styleId="aqj">
    <w:name w:val="aqj"/>
    <w:basedOn w:val="DefaultParagraphFont"/>
    <w:rsid w:val="0019006E"/>
  </w:style>
  <w:style w:type="character" w:customStyle="1" w:styleId="apple-converted-space">
    <w:name w:val="apple-converted-space"/>
    <w:basedOn w:val="DefaultParagraphFont"/>
    <w:rsid w:val="0019006E"/>
  </w:style>
  <w:style w:type="character" w:customStyle="1" w:styleId="il">
    <w:name w:val="il"/>
    <w:basedOn w:val="DefaultParagraphFont"/>
    <w:rsid w:val="0019006E"/>
  </w:style>
  <w:style w:type="paragraph" w:styleId="ListParagraph">
    <w:name w:val="List Paragraph"/>
    <w:basedOn w:val="Normal"/>
    <w:uiPriority w:val="34"/>
    <w:qFormat/>
    <w:rsid w:val="0019006E"/>
    <w:pPr>
      <w:ind w:left="720"/>
      <w:contextualSpacing/>
    </w:pPr>
  </w:style>
  <w:style w:type="table" w:styleId="TableGrid">
    <w:name w:val="Table Grid"/>
    <w:basedOn w:val="TableNormal"/>
    <w:uiPriority w:val="59"/>
    <w:rsid w:val="00DC39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1966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5365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Faculty</dc:creator>
  <cp:keywords/>
  <dc:description/>
  <cp:lastModifiedBy>gwiner</cp:lastModifiedBy>
  <cp:revision>5</cp:revision>
  <dcterms:created xsi:type="dcterms:W3CDTF">2013-09-20T23:50:00Z</dcterms:created>
  <dcterms:modified xsi:type="dcterms:W3CDTF">2013-09-23T18:42:00Z</dcterms:modified>
</cp:coreProperties>
</file>