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103A" w14:textId="77777777" w:rsidR="00AF01F4" w:rsidRPr="00C6133E" w:rsidRDefault="00AF01F4" w:rsidP="00AF01F4">
      <w:pPr>
        <w:pStyle w:val="NoSpacing"/>
        <w:jc w:val="center"/>
        <w:rPr>
          <w:rFonts w:ascii="Times New Roman" w:hAnsi="Times New Roman" w:cs="Times New Roman"/>
          <w:b/>
          <w:sz w:val="24"/>
          <w:szCs w:val="24"/>
          <w:u w:val="single"/>
        </w:rPr>
      </w:pPr>
      <w:r w:rsidRPr="00C6133E">
        <w:rPr>
          <w:rFonts w:ascii="Times New Roman" w:hAnsi="Times New Roman" w:cs="Times New Roman"/>
          <w:b/>
          <w:sz w:val="24"/>
          <w:szCs w:val="24"/>
          <w:u w:val="single"/>
        </w:rPr>
        <w:t xml:space="preserve">Distance Education </w:t>
      </w:r>
      <w:r w:rsidR="00DD51F7" w:rsidRPr="00C6133E">
        <w:rPr>
          <w:rFonts w:ascii="Times New Roman" w:hAnsi="Times New Roman" w:cs="Times New Roman"/>
          <w:b/>
          <w:sz w:val="24"/>
          <w:szCs w:val="24"/>
          <w:u w:val="single"/>
        </w:rPr>
        <w:t>Subc</w:t>
      </w:r>
      <w:r w:rsidRPr="00C6133E">
        <w:rPr>
          <w:rFonts w:ascii="Times New Roman" w:hAnsi="Times New Roman" w:cs="Times New Roman"/>
          <w:b/>
          <w:sz w:val="24"/>
          <w:szCs w:val="24"/>
          <w:u w:val="single"/>
        </w:rPr>
        <w:t>ommittee</w:t>
      </w:r>
    </w:p>
    <w:p w14:paraId="69A85A3C" w14:textId="77777777" w:rsidR="0095208A" w:rsidRPr="00C6133E" w:rsidRDefault="0095208A" w:rsidP="0095208A">
      <w:pPr>
        <w:pStyle w:val="NoSpacing"/>
        <w:rPr>
          <w:rFonts w:ascii="Times New Roman" w:hAnsi="Times New Roman" w:cs="Times New Roman"/>
          <w:b/>
          <w:sz w:val="24"/>
          <w:szCs w:val="24"/>
          <w:u w:val="single"/>
        </w:rPr>
      </w:pPr>
    </w:p>
    <w:p w14:paraId="7A9A8F7A" w14:textId="77777777" w:rsidR="00494E36"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 xml:space="preserve">Co-Chairs: </w:t>
      </w:r>
    </w:p>
    <w:p w14:paraId="167F39CD" w14:textId="77777777" w:rsidR="0095208A" w:rsidRPr="00C6133E" w:rsidRDefault="00A958D2" w:rsidP="00551B0C">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Distance Education Coordinator</w:t>
      </w:r>
    </w:p>
    <w:p w14:paraId="2752A94A" w14:textId="77BA2560" w:rsidR="00FF2114" w:rsidRPr="00FF2114" w:rsidRDefault="004C1160" w:rsidP="00FF2114">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One Member</w:t>
      </w:r>
      <w:r w:rsidR="00FF2114">
        <w:rPr>
          <w:rFonts w:ascii="Times New Roman" w:hAnsi="Times New Roman" w:cs="Times New Roman"/>
          <w:sz w:val="24"/>
          <w:szCs w:val="24"/>
        </w:rPr>
        <w:t xml:space="preserve"> Chosen from Existing Membership</w:t>
      </w:r>
      <w:bookmarkStart w:id="0" w:name="_GoBack"/>
      <w:bookmarkEnd w:id="0"/>
    </w:p>
    <w:p w14:paraId="0D52B39A" w14:textId="77777777" w:rsidR="0095208A" w:rsidRPr="00C6133E" w:rsidRDefault="0095208A" w:rsidP="0095208A">
      <w:pPr>
        <w:pStyle w:val="NoSpacing"/>
        <w:rPr>
          <w:rFonts w:ascii="Times New Roman" w:hAnsi="Times New Roman" w:cs="Times New Roman"/>
          <w:b/>
          <w:sz w:val="24"/>
          <w:szCs w:val="24"/>
        </w:rPr>
      </w:pPr>
    </w:p>
    <w:p w14:paraId="38C0E08E" w14:textId="77777777" w:rsidR="0095208A"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Membership:</w:t>
      </w:r>
      <w:r w:rsidR="00E45927" w:rsidRPr="00C6133E">
        <w:rPr>
          <w:rFonts w:ascii="Times New Roman" w:hAnsi="Times New Roman" w:cs="Times New Roman"/>
          <w:b/>
          <w:sz w:val="24"/>
          <w:szCs w:val="24"/>
        </w:rPr>
        <w:t>*</w:t>
      </w:r>
    </w:p>
    <w:p w14:paraId="5A73779C" w14:textId="77777777" w:rsidR="0095208A"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Disability Services Representative</w:t>
      </w:r>
    </w:p>
    <w:p w14:paraId="1AC07537" w14:textId="77777777" w:rsidR="00494E36"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Counselor, </w:t>
      </w:r>
      <w:r w:rsidR="00494E36" w:rsidRPr="00C6133E">
        <w:rPr>
          <w:rFonts w:ascii="Times New Roman" w:hAnsi="Times New Roman" w:cs="Times New Roman"/>
          <w:sz w:val="24"/>
          <w:szCs w:val="24"/>
        </w:rPr>
        <w:t>Representative</w:t>
      </w:r>
    </w:p>
    <w:p w14:paraId="645D74C7" w14:textId="77777777" w:rsidR="004C1160"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Distance Education Reviewer on Curriculum Committee**</w:t>
      </w:r>
    </w:p>
    <w:p w14:paraId="7055E02A"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Liberal Arts</w:t>
      </w:r>
      <w:r w:rsidRPr="00C6133E">
        <w:rPr>
          <w:rFonts w:ascii="Times New Roman" w:hAnsi="Times New Roman" w:cs="Times New Roman"/>
          <w:sz w:val="24"/>
          <w:szCs w:val="24"/>
        </w:rPr>
        <w:t>**</w:t>
      </w:r>
    </w:p>
    <w:p w14:paraId="29859E59"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Business</w:t>
      </w:r>
      <w:r w:rsidRPr="00C6133E">
        <w:rPr>
          <w:rFonts w:ascii="Times New Roman" w:hAnsi="Times New Roman" w:cs="Times New Roman"/>
          <w:sz w:val="24"/>
          <w:szCs w:val="24"/>
        </w:rPr>
        <w:t>, Science, &amp; Applied Technology**</w:t>
      </w:r>
    </w:p>
    <w:p w14:paraId="0618962D" w14:textId="77777777" w:rsidR="00276A67" w:rsidRPr="00C6133E" w:rsidRDefault="00276A6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w:t>
      </w:r>
      <w:r w:rsidR="004C1160" w:rsidRPr="00C6133E">
        <w:rPr>
          <w:rFonts w:ascii="Times New Roman" w:hAnsi="Times New Roman" w:cs="Times New Roman"/>
          <w:sz w:val="24"/>
          <w:szCs w:val="24"/>
        </w:rPr>
        <w:t>, at large</w:t>
      </w:r>
    </w:p>
    <w:p w14:paraId="7845E7A7" w14:textId="77777777" w:rsidR="004C1160" w:rsidRPr="00C6133E" w:rsidRDefault="004C1160" w:rsidP="004C1160">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at large</w:t>
      </w:r>
    </w:p>
    <w:p w14:paraId="2CD4F16C" w14:textId="77777777" w:rsidR="00A958D2" w:rsidRPr="00C6133E" w:rsidRDefault="00A958D2"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IT </w:t>
      </w:r>
      <w:r w:rsidR="00494E36" w:rsidRPr="00C6133E">
        <w:rPr>
          <w:rFonts w:ascii="Times New Roman" w:hAnsi="Times New Roman" w:cs="Times New Roman"/>
          <w:sz w:val="24"/>
          <w:szCs w:val="24"/>
        </w:rPr>
        <w:t>Representative</w:t>
      </w:r>
      <w:r w:rsidR="004C1160" w:rsidRPr="00C6133E">
        <w:rPr>
          <w:rFonts w:ascii="Times New Roman" w:hAnsi="Times New Roman" w:cs="Times New Roman"/>
          <w:sz w:val="24"/>
          <w:szCs w:val="24"/>
        </w:rPr>
        <w:t xml:space="preserve"> or AV Representative</w:t>
      </w:r>
    </w:p>
    <w:p w14:paraId="003E8A8A" w14:textId="77777777" w:rsidR="00E45927" w:rsidRPr="00C6133E" w:rsidRDefault="00E45927" w:rsidP="0095208A">
      <w:pPr>
        <w:pStyle w:val="NoSpacing"/>
        <w:rPr>
          <w:rFonts w:ascii="Times New Roman" w:hAnsi="Times New Roman" w:cs="Times New Roman"/>
          <w:b/>
          <w:sz w:val="24"/>
          <w:szCs w:val="24"/>
        </w:rPr>
      </w:pPr>
    </w:p>
    <w:p w14:paraId="7A557C7D" w14:textId="77777777" w:rsidR="0095208A" w:rsidRPr="00C6133E" w:rsidRDefault="0095208A" w:rsidP="0095208A">
      <w:pPr>
        <w:pStyle w:val="NoSpacing"/>
        <w:rPr>
          <w:rFonts w:ascii="Times New Roman" w:hAnsi="Times New Roman" w:cs="Times New Roman"/>
          <w:sz w:val="24"/>
          <w:szCs w:val="24"/>
        </w:rPr>
      </w:pPr>
      <w:r w:rsidRPr="00C6133E">
        <w:rPr>
          <w:rFonts w:ascii="Times New Roman" w:hAnsi="Times New Roman" w:cs="Times New Roman"/>
          <w:sz w:val="24"/>
          <w:szCs w:val="24"/>
        </w:rPr>
        <w:t>*A member may represent multiple constituency groups.</w:t>
      </w:r>
    </w:p>
    <w:p w14:paraId="3C95B5A2" w14:textId="77777777" w:rsidR="0078229A" w:rsidRPr="00C6133E" w:rsidRDefault="00E45927"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 xml:space="preserve">** </w:t>
      </w:r>
      <w:r w:rsidR="00E26FFB" w:rsidRPr="00C6133E">
        <w:rPr>
          <w:rFonts w:ascii="Times New Roman" w:hAnsi="Times New Roman" w:cs="Times New Roman"/>
          <w:sz w:val="24"/>
          <w:szCs w:val="24"/>
        </w:rPr>
        <w:t xml:space="preserve">The Distance </w:t>
      </w:r>
      <w:r w:rsidRPr="00C6133E">
        <w:rPr>
          <w:rFonts w:ascii="Times New Roman" w:hAnsi="Times New Roman" w:cs="Times New Roman"/>
          <w:sz w:val="24"/>
          <w:szCs w:val="24"/>
        </w:rPr>
        <w:t xml:space="preserve">Education Coordinator </w:t>
      </w:r>
      <w:r w:rsidR="00E26FFB" w:rsidRPr="00C6133E">
        <w:rPr>
          <w:rFonts w:ascii="Times New Roman" w:hAnsi="Times New Roman" w:cs="Times New Roman"/>
          <w:sz w:val="24"/>
          <w:szCs w:val="24"/>
        </w:rPr>
        <w:t xml:space="preserve">position </w:t>
      </w:r>
      <w:r w:rsidR="004A30F5" w:rsidRPr="00C6133E">
        <w:rPr>
          <w:rFonts w:ascii="Times New Roman" w:hAnsi="Times New Roman" w:cs="Times New Roman"/>
          <w:sz w:val="24"/>
          <w:szCs w:val="24"/>
        </w:rPr>
        <w:t xml:space="preserve">may </w:t>
      </w:r>
      <w:r w:rsidRPr="00C6133E">
        <w:rPr>
          <w:rFonts w:ascii="Times New Roman" w:hAnsi="Times New Roman" w:cs="Times New Roman"/>
          <w:sz w:val="24"/>
          <w:szCs w:val="24"/>
        </w:rPr>
        <w:t>satisf</w:t>
      </w:r>
      <w:r w:rsidR="004A30F5" w:rsidRPr="00C6133E">
        <w:rPr>
          <w:rFonts w:ascii="Times New Roman" w:hAnsi="Times New Roman" w:cs="Times New Roman"/>
          <w:sz w:val="24"/>
          <w:szCs w:val="24"/>
        </w:rPr>
        <w:t>y</w:t>
      </w:r>
      <w:r w:rsidRPr="00C6133E">
        <w:rPr>
          <w:rFonts w:ascii="Times New Roman" w:hAnsi="Times New Roman" w:cs="Times New Roman"/>
          <w:sz w:val="24"/>
          <w:szCs w:val="24"/>
        </w:rPr>
        <w:t xml:space="preserve"> one of these faculty representative positions</w:t>
      </w:r>
    </w:p>
    <w:p w14:paraId="5665D135" w14:textId="77777777" w:rsidR="00E45927" w:rsidRPr="00C6133E" w:rsidRDefault="00E45927">
      <w:pPr>
        <w:rPr>
          <w:rFonts w:ascii="Times New Roman" w:hAnsi="Times New Roman" w:cs="Times New Roman"/>
        </w:rPr>
      </w:pPr>
    </w:p>
    <w:p w14:paraId="1B17B16D" w14:textId="77777777" w:rsidR="0095208A" w:rsidRPr="00C6133E" w:rsidRDefault="0095208A">
      <w:pPr>
        <w:rPr>
          <w:rFonts w:ascii="Times New Roman" w:hAnsi="Times New Roman" w:cs="Times New Roman"/>
          <w:b/>
        </w:rPr>
      </w:pPr>
      <w:r w:rsidRPr="00C6133E">
        <w:rPr>
          <w:rFonts w:ascii="Times New Roman" w:hAnsi="Times New Roman" w:cs="Times New Roman"/>
          <w:b/>
        </w:rPr>
        <w:t>Length of Term:</w:t>
      </w:r>
    </w:p>
    <w:p w14:paraId="76FE6DE6"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Co-Chairs Two Years</w:t>
      </w:r>
    </w:p>
    <w:p w14:paraId="19CAFF74"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Indeterminate</w:t>
      </w:r>
    </w:p>
    <w:p w14:paraId="1BB6B206" w14:textId="77777777" w:rsidR="0095208A" w:rsidRPr="00C6133E" w:rsidRDefault="0095208A">
      <w:pPr>
        <w:rPr>
          <w:rFonts w:ascii="Times New Roman" w:hAnsi="Times New Roman" w:cs="Times New Roman"/>
        </w:rPr>
      </w:pPr>
    </w:p>
    <w:p w14:paraId="4AD86273" w14:textId="77777777" w:rsidR="0095208A" w:rsidRPr="00C6133E" w:rsidRDefault="0095208A">
      <w:pPr>
        <w:rPr>
          <w:rFonts w:ascii="Times New Roman" w:hAnsi="Times New Roman" w:cs="Times New Roman"/>
          <w:b/>
        </w:rPr>
      </w:pPr>
      <w:r w:rsidRPr="00C6133E">
        <w:rPr>
          <w:rFonts w:ascii="Times New Roman" w:hAnsi="Times New Roman" w:cs="Times New Roman"/>
          <w:b/>
        </w:rPr>
        <w:t>How Selected:</w:t>
      </w:r>
    </w:p>
    <w:p w14:paraId="6A45C08C"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are appointed by respective shared-governance bodies</w:t>
      </w:r>
      <w:r w:rsidR="00FE33AD" w:rsidRPr="00C6133E">
        <w:rPr>
          <w:rFonts w:ascii="Times New Roman" w:hAnsi="Times New Roman" w:cs="Times New Roman"/>
          <w:sz w:val="24"/>
          <w:szCs w:val="24"/>
        </w:rPr>
        <w:t>.</w:t>
      </w:r>
    </w:p>
    <w:p w14:paraId="10F8B4D9"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DE Coordinator is a position with faculty re-assign time. Refer to DE Job Description.</w:t>
      </w:r>
    </w:p>
    <w:p w14:paraId="303E9138" w14:textId="77777777" w:rsidR="0095208A" w:rsidRPr="00C6133E" w:rsidRDefault="0095208A">
      <w:pPr>
        <w:rPr>
          <w:rFonts w:ascii="Times New Roman" w:hAnsi="Times New Roman" w:cs="Times New Roman"/>
        </w:rPr>
      </w:pPr>
    </w:p>
    <w:p w14:paraId="6B55E782" w14:textId="77777777" w:rsidR="0095208A" w:rsidRPr="00C6133E" w:rsidRDefault="0095208A">
      <w:pPr>
        <w:rPr>
          <w:rFonts w:ascii="Times New Roman" w:hAnsi="Times New Roman" w:cs="Times New Roman"/>
          <w:b/>
        </w:rPr>
      </w:pPr>
      <w:r w:rsidRPr="00C6133E">
        <w:rPr>
          <w:rFonts w:ascii="Times New Roman" w:hAnsi="Times New Roman" w:cs="Times New Roman"/>
          <w:b/>
        </w:rPr>
        <w:t>Committee Charge:</w:t>
      </w:r>
    </w:p>
    <w:p w14:paraId="599F6215" w14:textId="77777777" w:rsidR="000B0E36" w:rsidRPr="00C6133E" w:rsidRDefault="00273D79" w:rsidP="00273D79">
      <w:pPr>
        <w:shd w:val="clear" w:color="auto" w:fill="FFFFFF"/>
        <w:rPr>
          <w:rFonts w:ascii="Times New Roman" w:hAnsi="Times New Roman" w:cs="Times New Roman"/>
        </w:rPr>
      </w:pPr>
      <w:r w:rsidRPr="00C6133E">
        <w:rPr>
          <w:rFonts w:ascii="Times New Roman" w:hAnsi="Times New Roman" w:cs="Times New Roman"/>
        </w:rPr>
        <w:t>The Berkeley City College Distance Education Committee ("BCCDEC") is a Subcommittee of the Berkeley City College ("BCC") Academic Senate. Its mission is to recommend policies, practices, and procedures that (1) aim to support faculty teaching in the online environment and (2) contribute towards the creation of high quality, engaging, and equitable online, hybrid, and web-enhanced courses to BCC students based on research and existing regulatory and accreditation requirements.</w:t>
      </w:r>
    </w:p>
    <w:p w14:paraId="5282A335" w14:textId="77777777" w:rsidR="000B0E36" w:rsidRPr="00C6133E" w:rsidRDefault="000B0E36" w:rsidP="00273D79">
      <w:pPr>
        <w:shd w:val="clear" w:color="auto" w:fill="FFFFFF"/>
        <w:rPr>
          <w:rFonts w:ascii="Times New Roman" w:hAnsi="Times New Roman" w:cs="Times New Roman"/>
        </w:rPr>
      </w:pPr>
    </w:p>
    <w:p w14:paraId="78BC1173" w14:textId="77777777" w:rsidR="00273D79" w:rsidRPr="00C6133E" w:rsidRDefault="00273D79" w:rsidP="00273D79">
      <w:pPr>
        <w:shd w:val="clear" w:color="auto" w:fill="FFFFFF"/>
        <w:rPr>
          <w:rFonts w:ascii="Times New Roman" w:eastAsia="Times New Roman" w:hAnsi="Times New Roman" w:cs="Times New Roman"/>
          <w:color w:val="000000"/>
        </w:rPr>
      </w:pPr>
      <w:r w:rsidRPr="00C6133E">
        <w:rPr>
          <w:rFonts w:ascii="Times New Roman" w:eastAsia="Times New Roman" w:hAnsi="Times New Roman" w:cs="Times New Roman"/>
          <w:color w:val="000000"/>
          <w:shd w:val="clear" w:color="auto" w:fill="FFFFFF"/>
        </w:rPr>
        <w:t>BCCDEC acts as the point of contact for issues related to distance education at BCC and</w:t>
      </w:r>
      <w:r w:rsidRPr="00C6133E">
        <w:rPr>
          <w:rFonts w:ascii="Times New Roman" w:eastAsia="Times New Roman" w:hAnsi="Times New Roman" w:cs="Times New Roman"/>
          <w:color w:val="000000"/>
        </w:rPr>
        <w:t> serves as the primary recommending body to the BCC Academic Senate on issues related to distance education and online learning.  Additionally, BCCDEC, through the BCC Distance Education Coordinator, provides input to the Peralta Community College District Distance Education Committee.</w:t>
      </w:r>
      <w:r w:rsidR="00573F05" w:rsidRPr="00C6133E">
        <w:rPr>
          <w:rFonts w:ascii="Times New Roman" w:eastAsia="Times New Roman" w:hAnsi="Times New Roman" w:cs="Times New Roman"/>
          <w:color w:val="000000"/>
        </w:rPr>
        <w:t xml:space="preserve"> </w:t>
      </w:r>
    </w:p>
    <w:p w14:paraId="61F669E1" w14:textId="77777777" w:rsidR="00B20BD1" w:rsidRPr="00C6133E" w:rsidRDefault="00B20BD1" w:rsidP="00273D79">
      <w:pPr>
        <w:shd w:val="clear" w:color="auto" w:fill="FFFFFF"/>
        <w:rPr>
          <w:rFonts w:ascii="Times New Roman" w:eastAsia="Times New Roman" w:hAnsi="Times New Roman" w:cs="Times New Roman"/>
          <w:color w:val="000000"/>
        </w:rPr>
      </w:pPr>
    </w:p>
    <w:p w14:paraId="4548B561" w14:textId="7D9C0984" w:rsidR="00B20BD1" w:rsidRPr="00C6133E" w:rsidRDefault="000C2879" w:rsidP="00273D79">
      <w:pPr>
        <w:shd w:val="clear" w:color="auto" w:fill="FFFFFF"/>
        <w:rPr>
          <w:rFonts w:ascii="Times New Roman" w:hAnsi="Times New Roman" w:cs="Times New Roman"/>
        </w:rPr>
      </w:pPr>
      <w:r w:rsidRPr="00C6133E">
        <w:rPr>
          <w:rFonts w:ascii="Times New Roman" w:hAnsi="Times New Roman" w:cs="Times New Roman"/>
        </w:rPr>
        <w:t xml:space="preserve">The </w:t>
      </w:r>
      <w:r w:rsidR="00B20BD1" w:rsidRPr="00C6133E">
        <w:rPr>
          <w:rFonts w:ascii="Times New Roman" w:hAnsi="Times New Roman" w:cs="Times New Roman"/>
        </w:rPr>
        <w:t xml:space="preserve">BCCDEC </w:t>
      </w:r>
      <w:r w:rsidRPr="00C6133E">
        <w:rPr>
          <w:rFonts w:ascii="Times New Roman" w:hAnsi="Times New Roman" w:cs="Times New Roman"/>
        </w:rPr>
        <w:t xml:space="preserve">Tech Review Subcommittee will </w:t>
      </w:r>
      <w:r w:rsidR="00B20BD1" w:rsidRPr="00C6133E">
        <w:rPr>
          <w:rFonts w:ascii="Times New Roman" w:hAnsi="Times New Roman" w:cs="Times New Roman"/>
        </w:rPr>
        <w:t>meet and work with faculty to review courses in small teams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in order to </w:t>
      </w:r>
      <w:r w:rsidR="008167CE" w:rsidRPr="00C6133E">
        <w:rPr>
          <w:rFonts w:ascii="Times New Roman" w:hAnsi="Times New Roman" w:cs="Times New Roman"/>
        </w:rPr>
        <w:t xml:space="preserve">facilitate and support the design and creation of </w:t>
      </w:r>
      <w:r w:rsidR="00B20BD1" w:rsidRPr="00C6133E">
        <w:rPr>
          <w:rFonts w:ascii="Times New Roman" w:hAnsi="Times New Roman" w:cs="Times New Roman"/>
        </w:rPr>
        <w:t xml:space="preserve">“Aligned” courses within the meaning of the Online Education Rubric </w:t>
      </w:r>
      <w:r w:rsidR="00B20BD1" w:rsidRPr="00C6133E">
        <w:rPr>
          <w:rFonts w:ascii="Times New Roman" w:hAnsi="Times New Roman" w:cs="Times New Roman"/>
        </w:rPr>
        <w:lastRenderedPageBreak/>
        <w:t xml:space="preserve">(“OEI”) Rubric. The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w:t>
      </w:r>
      <w:r w:rsidRPr="00C6133E">
        <w:rPr>
          <w:rFonts w:ascii="Times New Roman" w:hAnsi="Times New Roman" w:cs="Times New Roman"/>
        </w:rPr>
        <w:t xml:space="preserve">subcommittee is </w:t>
      </w:r>
      <w:r w:rsidR="00B20BD1" w:rsidRPr="00C6133E">
        <w:rPr>
          <w:rFonts w:ascii="Times New Roman" w:hAnsi="Times New Roman" w:cs="Times New Roman"/>
        </w:rPr>
        <w:t>focused on each section of OEI Rubric (Content Presentation, Interaction, Assessment, and Accessibility)</w:t>
      </w:r>
    </w:p>
    <w:p w14:paraId="11631F83" w14:textId="77777777" w:rsidR="00B20BD1" w:rsidRPr="00C6133E" w:rsidRDefault="00B20BD1" w:rsidP="00273D79">
      <w:pPr>
        <w:shd w:val="clear" w:color="auto" w:fill="FFFFFF"/>
        <w:rPr>
          <w:rFonts w:ascii="Times New Roman" w:hAnsi="Times New Roman" w:cs="Times New Roman"/>
        </w:rPr>
      </w:pPr>
    </w:p>
    <w:p w14:paraId="22BC8CD4" w14:textId="75095E2D" w:rsidR="00B20BD1" w:rsidRPr="00C6133E" w:rsidRDefault="00B20BD1" w:rsidP="00273D79">
      <w:pPr>
        <w:shd w:val="clear" w:color="auto" w:fill="FFFFFF"/>
        <w:rPr>
          <w:rFonts w:ascii="Times New Roman" w:eastAsia="Times New Roman" w:hAnsi="Times New Roman" w:cs="Times New Roman"/>
          <w:color w:val="000000"/>
        </w:rPr>
      </w:pPr>
      <w:r w:rsidRPr="00C6133E">
        <w:rPr>
          <w:rFonts w:ascii="Times New Roman" w:hAnsi="Times New Roman" w:cs="Times New Roman"/>
        </w:rPr>
        <w:t xml:space="preserve">Within </w:t>
      </w:r>
      <w:r w:rsidR="000C2879" w:rsidRPr="00C6133E">
        <w:rPr>
          <w:rFonts w:ascii="Times New Roman" w:hAnsi="Times New Roman" w:cs="Times New Roman"/>
        </w:rPr>
        <w:t xml:space="preserve">the </w:t>
      </w:r>
      <w:r w:rsidR="008167CE" w:rsidRPr="00C6133E">
        <w:rPr>
          <w:rFonts w:ascii="Times New Roman" w:hAnsi="Times New Roman" w:cs="Times New Roman"/>
        </w:rPr>
        <w:t xml:space="preserve">DE </w:t>
      </w:r>
      <w:r w:rsidRPr="00C6133E">
        <w:rPr>
          <w:rFonts w:ascii="Times New Roman" w:hAnsi="Times New Roman" w:cs="Times New Roman"/>
        </w:rPr>
        <w:t>Tech Review</w:t>
      </w:r>
      <w:r w:rsidR="000C2879" w:rsidRPr="00C6133E">
        <w:rPr>
          <w:rFonts w:ascii="Times New Roman" w:hAnsi="Times New Roman" w:cs="Times New Roman"/>
        </w:rPr>
        <w:t xml:space="preserve"> Subcommittee</w:t>
      </w:r>
      <w:r w:rsidRPr="00C6133E">
        <w:rPr>
          <w:rFonts w:ascii="Times New Roman" w:hAnsi="Times New Roman" w:cs="Times New Roman"/>
        </w:rPr>
        <w:t xml:space="preserve">, at least one member of the section review teams shall be certified as an OEI Course Reviewer, or in the process of completing certification. Members of the section review teams shall receive stipends or release time </w:t>
      </w:r>
      <w:r w:rsidR="00237DAB" w:rsidRPr="00C6133E">
        <w:rPr>
          <w:rFonts w:ascii="Times New Roman" w:hAnsi="Times New Roman" w:cs="Times New Roman"/>
        </w:rPr>
        <w:t>based on</w:t>
      </w:r>
      <w:r w:rsidRPr="00C6133E">
        <w:rPr>
          <w:rFonts w:ascii="Times New Roman" w:hAnsi="Times New Roman" w:cs="Times New Roman"/>
        </w:rPr>
        <w:t xml:space="preserve"> their work </w:t>
      </w:r>
      <w:r w:rsidR="00237DAB" w:rsidRPr="00C6133E">
        <w:rPr>
          <w:rFonts w:ascii="Times New Roman" w:hAnsi="Times New Roman" w:cs="Times New Roman"/>
        </w:rPr>
        <w:t>with faculty to create OEI Rubric “Aligned” courses.</w:t>
      </w:r>
    </w:p>
    <w:p w14:paraId="3673693F" w14:textId="77777777" w:rsidR="003C6E90" w:rsidRPr="00C6133E" w:rsidRDefault="003C6E90" w:rsidP="0095208A">
      <w:pPr>
        <w:pStyle w:val="NoSpacing"/>
        <w:jc w:val="both"/>
        <w:rPr>
          <w:rFonts w:ascii="Times New Roman" w:hAnsi="Times New Roman" w:cs="Times New Roman"/>
          <w:sz w:val="24"/>
          <w:szCs w:val="24"/>
        </w:rPr>
      </w:pPr>
    </w:p>
    <w:p w14:paraId="049973A0" w14:textId="77777777" w:rsidR="003C6E90" w:rsidRPr="00C6133E" w:rsidRDefault="003C6E90" w:rsidP="0095208A">
      <w:pPr>
        <w:pStyle w:val="NoSpacing"/>
        <w:jc w:val="both"/>
        <w:rPr>
          <w:rFonts w:ascii="Times New Roman" w:hAnsi="Times New Roman" w:cs="Times New Roman"/>
          <w:sz w:val="24"/>
          <w:szCs w:val="24"/>
        </w:rPr>
      </w:pPr>
      <w:r w:rsidRPr="00C6133E">
        <w:rPr>
          <w:rFonts w:ascii="Times New Roman" w:hAnsi="Times New Roman" w:cs="Times New Roman"/>
          <w:sz w:val="24"/>
          <w:szCs w:val="24"/>
        </w:rPr>
        <w:t>Committee Functions:</w:t>
      </w:r>
    </w:p>
    <w:p w14:paraId="0DF57D85" w14:textId="77777777" w:rsidR="00233319" w:rsidRPr="00C6133E" w:rsidRDefault="00233319" w:rsidP="000B0E36">
      <w:pPr>
        <w:pStyle w:val="NoSpacing"/>
        <w:numPr>
          <w:ilvl w:val="0"/>
          <w:numId w:val="5"/>
        </w:numPr>
        <w:jc w:val="both"/>
        <w:rPr>
          <w:rFonts w:ascii="Times New Roman" w:hAnsi="Times New Roman" w:cs="Times New Roman"/>
          <w:sz w:val="24"/>
          <w:szCs w:val="24"/>
        </w:rPr>
      </w:pPr>
      <w:r w:rsidRPr="00C6133E">
        <w:rPr>
          <w:rFonts w:ascii="Times New Roman" w:hAnsi="Times New Roman" w:cs="Times New Roman"/>
          <w:sz w:val="24"/>
          <w:szCs w:val="24"/>
        </w:rPr>
        <w:t>Inform the college community on issues related to distance education.</w:t>
      </w:r>
    </w:p>
    <w:p w14:paraId="1DDD1A3B" w14:textId="77777777" w:rsidR="00DD51F7" w:rsidRPr="00C6133E" w:rsidRDefault="00DD51F7" w:rsidP="00DD51F7">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Provide recommendations to the Academic Senate regarding issues related to distance education.</w:t>
      </w:r>
    </w:p>
    <w:p w14:paraId="464404C7" w14:textId="77777777" w:rsidR="00233319" w:rsidRPr="00C6133E" w:rsidRDefault="00233319"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Provide input and advice on distance education issues in order to promote the creation of a strategic </w:t>
      </w:r>
      <w:r w:rsidR="00DD51F7"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plan related to online education</w:t>
      </w:r>
      <w:r w:rsidR="005B1D6B" w:rsidRPr="00C6133E">
        <w:rPr>
          <w:rFonts w:ascii="Times New Roman" w:hAnsi="Times New Roman" w:cs="Times New Roman"/>
          <w:sz w:val="24"/>
          <w:szCs w:val="24"/>
        </w:rPr>
        <w:t xml:space="preserve"> and instructor professional development</w:t>
      </w:r>
      <w:r w:rsidR="00DD51F7" w:rsidRPr="00C6133E">
        <w:rPr>
          <w:rFonts w:ascii="Times New Roman" w:hAnsi="Times New Roman" w:cs="Times New Roman"/>
          <w:sz w:val="24"/>
          <w:szCs w:val="24"/>
        </w:rPr>
        <w:t>.</w:t>
      </w:r>
    </w:p>
    <w:p w14:paraId="3A781ABD" w14:textId="77777777" w:rsidR="00DD51F7" w:rsidRPr="00C6133E" w:rsidRDefault="00DD51F7"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the allocation of resources </w:t>
      </w:r>
      <w:r w:rsidR="003A1B3F" w:rsidRPr="00C6133E">
        <w:rPr>
          <w:rFonts w:ascii="Times New Roman" w:hAnsi="Times New Roman" w:cs="Times New Roman"/>
          <w:sz w:val="24"/>
          <w:szCs w:val="24"/>
        </w:rPr>
        <w:t xml:space="preserve">dedicated to distance education </w:t>
      </w:r>
      <w:r w:rsidRPr="00C6133E">
        <w:rPr>
          <w:rFonts w:ascii="Times New Roman" w:hAnsi="Times New Roman" w:cs="Times New Roman"/>
          <w:sz w:val="24"/>
          <w:szCs w:val="24"/>
        </w:rPr>
        <w:t xml:space="preserve">and effectiveness of </w:t>
      </w:r>
      <w:r w:rsidR="003A1B3F"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 xml:space="preserve">policy </w:t>
      </w:r>
      <w:r w:rsidR="003A1B3F" w:rsidRPr="00C6133E">
        <w:rPr>
          <w:rFonts w:ascii="Times New Roman" w:hAnsi="Times New Roman" w:cs="Times New Roman"/>
          <w:sz w:val="24"/>
          <w:szCs w:val="24"/>
        </w:rPr>
        <w:t>through distance education program review.</w:t>
      </w:r>
    </w:p>
    <w:p w14:paraId="2CA69356" w14:textId="77777777" w:rsidR="00AF7652" w:rsidRPr="00C6133E" w:rsidRDefault="00AF7652"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Collaborate and coordinate with other Academic Senate subcommittees and </w:t>
      </w:r>
      <w:r w:rsidR="003A1B3F" w:rsidRPr="00C6133E">
        <w:rPr>
          <w:rFonts w:ascii="Times New Roman" w:hAnsi="Times New Roman" w:cs="Times New Roman"/>
          <w:sz w:val="24"/>
          <w:szCs w:val="24"/>
        </w:rPr>
        <w:t>c</w:t>
      </w:r>
      <w:r w:rsidRPr="00C6133E">
        <w:rPr>
          <w:rFonts w:ascii="Times New Roman" w:hAnsi="Times New Roman" w:cs="Times New Roman"/>
          <w:sz w:val="24"/>
          <w:szCs w:val="24"/>
        </w:rPr>
        <w:t>ollege stakeholders on issues related to distance education.</w:t>
      </w:r>
    </w:p>
    <w:p w14:paraId="0D6F1972" w14:textId="106EC282" w:rsidR="00573F05" w:rsidRPr="00C6133E" w:rsidRDefault="00CD54A3"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Work with </w:t>
      </w:r>
      <w:r w:rsidR="00AF7652" w:rsidRPr="00C6133E">
        <w:rPr>
          <w:rFonts w:ascii="Times New Roman" w:hAnsi="Times New Roman" w:cs="Times New Roman"/>
          <w:sz w:val="24"/>
          <w:szCs w:val="24"/>
        </w:rPr>
        <w:t xml:space="preserve">faculty </w:t>
      </w:r>
      <w:r w:rsidRPr="00C6133E">
        <w:rPr>
          <w:rFonts w:ascii="Times New Roman" w:hAnsi="Times New Roman" w:cs="Times New Roman"/>
          <w:sz w:val="24"/>
          <w:szCs w:val="24"/>
        </w:rPr>
        <w:t>by providing one-on-one assistance and identifying and promoting professional development opportunities in order to</w:t>
      </w:r>
      <w:r w:rsidR="005B1D6B" w:rsidRPr="00C6133E">
        <w:rPr>
          <w:rFonts w:ascii="Times New Roman" w:hAnsi="Times New Roman" w:cs="Times New Roman"/>
          <w:sz w:val="24"/>
          <w:szCs w:val="24"/>
        </w:rPr>
        <w:t xml:space="preserve"> promote the development </w:t>
      </w:r>
      <w:r w:rsidR="008167CE" w:rsidRPr="00C6133E">
        <w:rPr>
          <w:rFonts w:ascii="Times New Roman" w:hAnsi="Times New Roman" w:cs="Times New Roman"/>
          <w:sz w:val="24"/>
          <w:szCs w:val="24"/>
        </w:rPr>
        <w:t xml:space="preserve">and alignment </w:t>
      </w:r>
      <w:r w:rsidR="005B1D6B" w:rsidRPr="00C6133E">
        <w:rPr>
          <w:rFonts w:ascii="Times New Roman" w:hAnsi="Times New Roman" w:cs="Times New Roman"/>
          <w:sz w:val="24"/>
          <w:szCs w:val="24"/>
        </w:rPr>
        <w:t xml:space="preserve">of distance education courses that are </w:t>
      </w:r>
      <w:r w:rsidR="009C7CAD" w:rsidRPr="00C6133E">
        <w:rPr>
          <w:rFonts w:ascii="Times New Roman" w:hAnsi="Times New Roman" w:cs="Times New Roman"/>
          <w:sz w:val="24"/>
          <w:szCs w:val="24"/>
        </w:rPr>
        <w:t>consistent with the requirements of the OEI Rubric</w:t>
      </w:r>
      <w:r w:rsidR="00AF7652" w:rsidRPr="00C6133E">
        <w:rPr>
          <w:rFonts w:ascii="Times New Roman" w:hAnsi="Times New Roman" w:cs="Times New Roman"/>
          <w:sz w:val="24"/>
          <w:szCs w:val="24"/>
        </w:rPr>
        <w:t>.</w:t>
      </w:r>
    </w:p>
    <w:p w14:paraId="7A2FDDA9" w14:textId="1E34A336" w:rsidR="00FE33AD" w:rsidRPr="00C6133E" w:rsidRDefault="00FE33AD"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faculty courses based on the four sections of the OEI Rubric (Content Presentation, Interaction, Assessment, and </w:t>
      </w:r>
      <w:r w:rsidR="00B20BD1" w:rsidRPr="00C6133E">
        <w:rPr>
          <w:rFonts w:ascii="Times New Roman" w:hAnsi="Times New Roman" w:cs="Times New Roman"/>
          <w:sz w:val="24"/>
          <w:szCs w:val="24"/>
        </w:rPr>
        <w:t>Accessibility</w:t>
      </w:r>
      <w:r w:rsidRPr="00C6133E">
        <w:rPr>
          <w:rFonts w:ascii="Times New Roman" w:hAnsi="Times New Roman" w:cs="Times New Roman"/>
          <w:sz w:val="24"/>
          <w:szCs w:val="24"/>
        </w:rPr>
        <w:t>) and work with faculty to</w:t>
      </w:r>
      <w:r w:rsidR="008167CE" w:rsidRPr="00C6133E">
        <w:rPr>
          <w:rFonts w:ascii="Times New Roman" w:hAnsi="Times New Roman" w:cs="Times New Roman"/>
          <w:sz w:val="24"/>
          <w:szCs w:val="24"/>
        </w:rPr>
        <w:t xml:space="preserve"> design and</w:t>
      </w:r>
      <w:r w:rsidRPr="00C6133E">
        <w:rPr>
          <w:rFonts w:ascii="Times New Roman" w:hAnsi="Times New Roman" w:cs="Times New Roman"/>
          <w:sz w:val="24"/>
          <w:szCs w:val="24"/>
        </w:rPr>
        <w:t xml:space="preserve"> create “Aligned” courses. </w:t>
      </w:r>
    </w:p>
    <w:p w14:paraId="1957A5E4" w14:textId="77777777" w:rsidR="00551B0C" w:rsidRPr="00C6133E" w:rsidRDefault="00551B0C" w:rsidP="00551B0C">
      <w:pPr>
        <w:pStyle w:val="NoSpacing"/>
        <w:jc w:val="both"/>
        <w:rPr>
          <w:rFonts w:ascii="Times New Roman" w:hAnsi="Times New Roman" w:cs="Times New Roman"/>
          <w:sz w:val="24"/>
          <w:szCs w:val="24"/>
        </w:rPr>
      </w:pPr>
    </w:p>
    <w:p w14:paraId="5283DB4B" w14:textId="77777777" w:rsidR="0095208A" w:rsidRPr="00C6133E" w:rsidRDefault="0095208A">
      <w:pPr>
        <w:rPr>
          <w:rFonts w:ascii="Times New Roman" w:hAnsi="Times New Roman" w:cs="Times New Roman"/>
          <w:b/>
        </w:rPr>
      </w:pPr>
      <w:r w:rsidRPr="00C6133E">
        <w:rPr>
          <w:rFonts w:ascii="Times New Roman" w:hAnsi="Times New Roman" w:cs="Times New Roman"/>
          <w:b/>
        </w:rPr>
        <w:t>Recommends to:</w:t>
      </w:r>
    </w:p>
    <w:p w14:paraId="2780A051" w14:textId="77777777" w:rsidR="00A90101" w:rsidRPr="00C6133E" w:rsidRDefault="0095208A">
      <w:pPr>
        <w:rPr>
          <w:rFonts w:ascii="Times New Roman" w:hAnsi="Times New Roman" w:cs="Times New Roman"/>
        </w:rPr>
      </w:pPr>
      <w:r w:rsidRPr="00C6133E">
        <w:rPr>
          <w:rFonts w:ascii="Times New Roman" w:hAnsi="Times New Roman" w:cs="Times New Roman"/>
        </w:rPr>
        <w:t>College In</w:t>
      </w:r>
      <w:r w:rsidR="00A90101" w:rsidRPr="00C6133E">
        <w:rPr>
          <w:rFonts w:ascii="Times New Roman" w:hAnsi="Times New Roman" w:cs="Times New Roman"/>
        </w:rPr>
        <w:t>tegrated Planning Committee</w:t>
      </w:r>
    </w:p>
    <w:p w14:paraId="0C9315A0" w14:textId="77777777" w:rsidR="0095208A" w:rsidRPr="00C6133E" w:rsidRDefault="0095208A">
      <w:pPr>
        <w:rPr>
          <w:rFonts w:ascii="Times New Roman" w:hAnsi="Times New Roman" w:cs="Times New Roman"/>
        </w:rPr>
      </w:pPr>
      <w:r w:rsidRPr="00C6133E">
        <w:rPr>
          <w:rFonts w:ascii="Times New Roman" w:hAnsi="Times New Roman" w:cs="Times New Roman"/>
        </w:rPr>
        <w:t xml:space="preserve">Academic Senate. </w:t>
      </w:r>
    </w:p>
    <w:p w14:paraId="01B15892" w14:textId="77777777" w:rsidR="0095208A" w:rsidRPr="00C6133E" w:rsidRDefault="0095208A">
      <w:pPr>
        <w:rPr>
          <w:rFonts w:ascii="Times New Roman" w:hAnsi="Times New Roman" w:cs="Times New Roman"/>
        </w:rPr>
      </w:pPr>
    </w:p>
    <w:p w14:paraId="0B9F8A6C" w14:textId="77777777" w:rsidR="0095208A" w:rsidRPr="00C6133E" w:rsidRDefault="0095208A">
      <w:pPr>
        <w:rPr>
          <w:rFonts w:ascii="Times New Roman" w:hAnsi="Times New Roman" w:cs="Times New Roman"/>
          <w:b/>
        </w:rPr>
      </w:pPr>
      <w:r w:rsidRPr="00C6133E">
        <w:rPr>
          <w:rFonts w:ascii="Times New Roman" w:hAnsi="Times New Roman" w:cs="Times New Roman"/>
          <w:b/>
        </w:rPr>
        <w:t>Frequency of Meetings:</w:t>
      </w:r>
    </w:p>
    <w:p w14:paraId="028DF941" w14:textId="77777777" w:rsidR="002B3243" w:rsidRDefault="00B20BD1">
      <w:pPr>
        <w:rPr>
          <w:rFonts w:ascii="Times New Roman" w:hAnsi="Times New Roman" w:cs="Times New Roman"/>
        </w:rPr>
      </w:pPr>
      <w:r w:rsidRPr="00C6133E">
        <w:rPr>
          <w:rFonts w:ascii="Times New Roman" w:hAnsi="Times New Roman" w:cs="Times New Roman"/>
        </w:rPr>
        <w:t xml:space="preserve">Monthly </w:t>
      </w:r>
      <w:r w:rsidR="00494E36" w:rsidRPr="00C6133E">
        <w:rPr>
          <w:rFonts w:ascii="Times New Roman" w:hAnsi="Times New Roman" w:cs="Times New Roman"/>
        </w:rPr>
        <w:t>during the academic year.</w:t>
      </w:r>
    </w:p>
    <w:p w14:paraId="1B9FD692" w14:textId="77777777" w:rsidR="00B20BD1" w:rsidRPr="000B0E36" w:rsidRDefault="00B20BD1">
      <w:pPr>
        <w:rPr>
          <w:rFonts w:ascii="Times New Roman" w:hAnsi="Times New Roman" w:cs="Times New Roman"/>
        </w:rPr>
      </w:pPr>
    </w:p>
    <w:p w14:paraId="5DF770D1" w14:textId="77777777" w:rsidR="002B3243" w:rsidRPr="000B0E36" w:rsidRDefault="002B3243">
      <w:pPr>
        <w:rPr>
          <w:rFonts w:ascii="Times New Roman" w:hAnsi="Times New Roman" w:cs="Times New Roman"/>
        </w:rPr>
      </w:pPr>
    </w:p>
    <w:sectPr w:rsidR="002B3243" w:rsidRPr="000B0E36" w:rsidSect="00AA74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BFDC" w14:textId="77777777" w:rsidR="00BE299C" w:rsidRDefault="00BE299C" w:rsidP="00314842">
      <w:r>
        <w:separator/>
      </w:r>
    </w:p>
  </w:endnote>
  <w:endnote w:type="continuationSeparator" w:id="0">
    <w:p w14:paraId="6B77628E" w14:textId="77777777" w:rsidR="00BE299C" w:rsidRDefault="00BE299C" w:rsidP="0031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83FE" w14:textId="77777777" w:rsidR="00314842" w:rsidRDefault="0031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C701" w14:textId="77777777" w:rsidR="00314842" w:rsidRDefault="0031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DC8E" w14:textId="77777777" w:rsidR="00314842" w:rsidRDefault="0031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B6E1" w14:textId="77777777" w:rsidR="00BE299C" w:rsidRDefault="00BE299C" w:rsidP="00314842">
      <w:r>
        <w:separator/>
      </w:r>
    </w:p>
  </w:footnote>
  <w:footnote w:type="continuationSeparator" w:id="0">
    <w:p w14:paraId="6F69782C" w14:textId="77777777" w:rsidR="00BE299C" w:rsidRDefault="00BE299C" w:rsidP="0031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0CB1" w14:textId="77777777" w:rsidR="00314842" w:rsidRDefault="00BE299C">
    <w:pPr>
      <w:pStyle w:val="Header"/>
    </w:pPr>
    <w:r>
      <w:rPr>
        <w:noProof/>
      </w:rPr>
      <w:pict w14:anchorId="7133F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56.8pt;height:152.25pt;rotation:315;z-index:-251649024;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FE33AD">
      <w:rPr>
        <w:noProof/>
      </w:rPr>
      <mc:AlternateContent>
        <mc:Choice Requires="wps">
          <w:drawing>
            <wp:anchor distT="0" distB="0" distL="114300" distR="114300" simplePos="0" relativeHeight="251661312" behindDoc="0" locked="0" layoutInCell="1" allowOverlap="1" wp14:anchorId="2845C327" wp14:editId="175C7BD3">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A9C98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wWOzE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D069" w14:textId="77777777" w:rsidR="00314842" w:rsidRDefault="00BE299C">
    <w:pPr>
      <w:pStyle w:val="Header"/>
    </w:pPr>
    <w:r>
      <w:rPr>
        <w:noProof/>
      </w:rPr>
      <w:pict w14:anchorId="5206F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FE33AD">
      <w:rPr>
        <w:noProof/>
      </w:rPr>
      <mc:AlternateContent>
        <mc:Choice Requires="wps">
          <w:drawing>
            <wp:anchor distT="0" distB="0" distL="114300" distR="114300" simplePos="0" relativeHeight="251659264" behindDoc="0" locked="0" layoutInCell="1" allowOverlap="1" wp14:anchorId="563454F4" wp14:editId="30ABE663">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E85BC0"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6BA7" w14:textId="77777777" w:rsidR="00314842" w:rsidRDefault="00BE299C">
    <w:pPr>
      <w:pStyle w:val="Header"/>
    </w:pPr>
    <w:r>
      <w:rPr>
        <w:noProof/>
      </w:rPr>
      <w:pict w14:anchorId="4DB24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56.8pt;height:152.25pt;rotation:315;z-index:-251646976;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FE33AD">
      <w:rPr>
        <w:noProof/>
      </w:rPr>
      <mc:AlternateContent>
        <mc:Choice Requires="wps">
          <w:drawing>
            <wp:anchor distT="0" distB="0" distL="114300" distR="114300" simplePos="0" relativeHeight="251663360" behindDoc="0" locked="0" layoutInCell="1" allowOverlap="1" wp14:anchorId="0B08261B" wp14:editId="52AAA243">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09080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7Q1gkc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B3D"/>
    <w:multiLevelType w:val="hybridMultilevel"/>
    <w:tmpl w:val="B73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BE4"/>
    <w:multiLevelType w:val="hybridMultilevel"/>
    <w:tmpl w:val="A7E4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40E5"/>
    <w:multiLevelType w:val="hybridMultilevel"/>
    <w:tmpl w:val="95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4843"/>
    <w:multiLevelType w:val="hybridMultilevel"/>
    <w:tmpl w:val="E7B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7347F"/>
    <w:multiLevelType w:val="hybridMultilevel"/>
    <w:tmpl w:val="442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F4"/>
    <w:rsid w:val="000B0E36"/>
    <w:rsid w:val="000C2879"/>
    <w:rsid w:val="000D651B"/>
    <w:rsid w:val="00162211"/>
    <w:rsid w:val="001746C0"/>
    <w:rsid w:val="001834F6"/>
    <w:rsid w:val="001F5636"/>
    <w:rsid w:val="00233319"/>
    <w:rsid w:val="00237DAB"/>
    <w:rsid w:val="00273D79"/>
    <w:rsid w:val="00276A67"/>
    <w:rsid w:val="002B3243"/>
    <w:rsid w:val="00314842"/>
    <w:rsid w:val="00361050"/>
    <w:rsid w:val="003A1B3F"/>
    <w:rsid w:val="003C6E90"/>
    <w:rsid w:val="003E347B"/>
    <w:rsid w:val="00494E36"/>
    <w:rsid w:val="004A30F5"/>
    <w:rsid w:val="004C1160"/>
    <w:rsid w:val="00506F32"/>
    <w:rsid w:val="00551B0C"/>
    <w:rsid w:val="00573F05"/>
    <w:rsid w:val="005B1D6B"/>
    <w:rsid w:val="006359AF"/>
    <w:rsid w:val="0078229A"/>
    <w:rsid w:val="0079473C"/>
    <w:rsid w:val="008167CE"/>
    <w:rsid w:val="0089549A"/>
    <w:rsid w:val="008B55B0"/>
    <w:rsid w:val="0095208A"/>
    <w:rsid w:val="009C7CAD"/>
    <w:rsid w:val="00A03328"/>
    <w:rsid w:val="00A90101"/>
    <w:rsid w:val="00A958D2"/>
    <w:rsid w:val="00AA7465"/>
    <w:rsid w:val="00AD2DD5"/>
    <w:rsid w:val="00AD6882"/>
    <w:rsid w:val="00AF01F4"/>
    <w:rsid w:val="00AF7652"/>
    <w:rsid w:val="00B20BD1"/>
    <w:rsid w:val="00BE299C"/>
    <w:rsid w:val="00C12174"/>
    <w:rsid w:val="00C6133E"/>
    <w:rsid w:val="00C66634"/>
    <w:rsid w:val="00CD54A3"/>
    <w:rsid w:val="00DD51F7"/>
    <w:rsid w:val="00DE178B"/>
    <w:rsid w:val="00E02849"/>
    <w:rsid w:val="00E26FFB"/>
    <w:rsid w:val="00E45927"/>
    <w:rsid w:val="00FE33AD"/>
    <w:rsid w:val="00FF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A80E97"/>
  <w14:defaultImageDpi w14:val="300"/>
  <w15:docId w15:val="{46CFF9F8-158B-5043-9928-51C2B45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F4"/>
    <w:rPr>
      <w:rFonts w:eastAsiaTheme="minorHAnsi"/>
      <w:sz w:val="22"/>
      <w:szCs w:val="22"/>
    </w:rPr>
  </w:style>
  <w:style w:type="paragraph" w:styleId="BalloonText">
    <w:name w:val="Balloon Text"/>
    <w:basedOn w:val="Normal"/>
    <w:link w:val="BalloonTextChar"/>
    <w:uiPriority w:val="99"/>
    <w:semiHidden/>
    <w:unhideWhenUsed/>
    <w:rsid w:val="001F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36"/>
    <w:rPr>
      <w:sz w:val="18"/>
      <w:szCs w:val="18"/>
    </w:rPr>
  </w:style>
  <w:style w:type="paragraph" w:styleId="CommentText">
    <w:name w:val="annotation text"/>
    <w:basedOn w:val="Normal"/>
    <w:link w:val="CommentTextChar"/>
    <w:uiPriority w:val="99"/>
    <w:semiHidden/>
    <w:unhideWhenUsed/>
    <w:rsid w:val="001F5636"/>
  </w:style>
  <w:style w:type="character" w:customStyle="1" w:styleId="CommentTextChar">
    <w:name w:val="Comment Text Char"/>
    <w:basedOn w:val="DefaultParagraphFont"/>
    <w:link w:val="CommentText"/>
    <w:uiPriority w:val="99"/>
    <w:semiHidden/>
    <w:rsid w:val="001F5636"/>
  </w:style>
  <w:style w:type="paragraph" w:styleId="CommentSubject">
    <w:name w:val="annotation subject"/>
    <w:basedOn w:val="CommentText"/>
    <w:next w:val="CommentText"/>
    <w:link w:val="CommentSubjectChar"/>
    <w:uiPriority w:val="99"/>
    <w:semiHidden/>
    <w:unhideWhenUsed/>
    <w:rsid w:val="001F5636"/>
    <w:rPr>
      <w:b/>
      <w:bCs/>
      <w:sz w:val="20"/>
      <w:szCs w:val="20"/>
    </w:rPr>
  </w:style>
  <w:style w:type="character" w:customStyle="1" w:styleId="CommentSubjectChar">
    <w:name w:val="Comment Subject Char"/>
    <w:basedOn w:val="CommentTextChar"/>
    <w:link w:val="CommentSubject"/>
    <w:uiPriority w:val="99"/>
    <w:semiHidden/>
    <w:rsid w:val="001F5636"/>
    <w:rPr>
      <w:b/>
      <w:bCs/>
      <w:sz w:val="20"/>
      <w:szCs w:val="20"/>
    </w:rPr>
  </w:style>
  <w:style w:type="paragraph" w:styleId="NormalWeb">
    <w:name w:val="Normal (Web)"/>
    <w:basedOn w:val="Normal"/>
    <w:uiPriority w:val="99"/>
    <w:semiHidden/>
    <w:unhideWhenUsed/>
    <w:rsid w:val="003C6E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14842"/>
    <w:pPr>
      <w:tabs>
        <w:tab w:val="center" w:pos="4320"/>
        <w:tab w:val="right" w:pos="8640"/>
      </w:tabs>
    </w:pPr>
  </w:style>
  <w:style w:type="character" w:customStyle="1" w:styleId="HeaderChar">
    <w:name w:val="Header Char"/>
    <w:basedOn w:val="DefaultParagraphFont"/>
    <w:link w:val="Header"/>
    <w:uiPriority w:val="99"/>
    <w:rsid w:val="00314842"/>
  </w:style>
  <w:style w:type="paragraph" w:styleId="Footer">
    <w:name w:val="footer"/>
    <w:basedOn w:val="Normal"/>
    <w:link w:val="FooterChar"/>
    <w:uiPriority w:val="99"/>
    <w:unhideWhenUsed/>
    <w:rsid w:val="00314842"/>
    <w:pPr>
      <w:tabs>
        <w:tab w:val="center" w:pos="4320"/>
        <w:tab w:val="right" w:pos="8640"/>
      </w:tabs>
    </w:pPr>
  </w:style>
  <w:style w:type="character" w:customStyle="1" w:styleId="FooterChar">
    <w:name w:val="Footer Char"/>
    <w:basedOn w:val="DefaultParagraphFont"/>
    <w:link w:val="Footer"/>
    <w:uiPriority w:val="99"/>
    <w:rsid w:val="0031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188">
      <w:bodyDiv w:val="1"/>
      <w:marLeft w:val="0"/>
      <w:marRight w:val="0"/>
      <w:marTop w:val="0"/>
      <w:marBottom w:val="0"/>
      <w:divBdr>
        <w:top w:val="none" w:sz="0" w:space="0" w:color="auto"/>
        <w:left w:val="none" w:sz="0" w:space="0" w:color="auto"/>
        <w:bottom w:val="none" w:sz="0" w:space="0" w:color="auto"/>
        <w:right w:val="none" w:sz="0" w:space="0" w:color="auto"/>
      </w:divBdr>
    </w:div>
    <w:div w:id="15963302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035">
          <w:marLeft w:val="0"/>
          <w:marRight w:val="0"/>
          <w:marTop w:val="0"/>
          <w:marBottom w:val="0"/>
          <w:divBdr>
            <w:top w:val="none" w:sz="0" w:space="0" w:color="auto"/>
            <w:left w:val="none" w:sz="0" w:space="0" w:color="auto"/>
            <w:bottom w:val="none" w:sz="0" w:space="0" w:color="auto"/>
            <w:right w:val="none" w:sz="0" w:space="0" w:color="auto"/>
          </w:divBdr>
        </w:div>
        <w:div w:id="493449981">
          <w:marLeft w:val="0"/>
          <w:marRight w:val="0"/>
          <w:marTop w:val="0"/>
          <w:marBottom w:val="0"/>
          <w:divBdr>
            <w:top w:val="none" w:sz="0" w:space="0" w:color="auto"/>
            <w:left w:val="none" w:sz="0" w:space="0" w:color="auto"/>
            <w:bottom w:val="none" w:sz="0" w:space="0" w:color="auto"/>
            <w:right w:val="none" w:sz="0" w:space="0" w:color="auto"/>
          </w:divBdr>
        </w:div>
        <w:div w:id="42099695">
          <w:marLeft w:val="0"/>
          <w:marRight w:val="0"/>
          <w:marTop w:val="0"/>
          <w:marBottom w:val="0"/>
          <w:divBdr>
            <w:top w:val="none" w:sz="0" w:space="0" w:color="auto"/>
            <w:left w:val="none" w:sz="0" w:space="0" w:color="auto"/>
            <w:bottom w:val="none" w:sz="0" w:space="0" w:color="auto"/>
            <w:right w:val="none" w:sz="0" w:space="0" w:color="auto"/>
          </w:divBdr>
          <w:divsChild>
            <w:div w:id="1870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4478-32CD-B649-A2F2-4102F5DC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Pernell</dc:creator>
  <cp:lastModifiedBy>Microsoft Office User</cp:lastModifiedBy>
  <cp:revision>3</cp:revision>
  <dcterms:created xsi:type="dcterms:W3CDTF">2019-03-14T16:45:00Z</dcterms:created>
  <dcterms:modified xsi:type="dcterms:W3CDTF">2019-03-14T18:24:00Z</dcterms:modified>
</cp:coreProperties>
</file>