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C5" w:rsidRPr="00B553A0" w:rsidRDefault="002E41C5" w:rsidP="002E41C5">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2E41C5" w:rsidRPr="00B553A0" w:rsidRDefault="00394637" w:rsidP="002E41C5">
      <w:pPr>
        <w:pStyle w:val="Header"/>
        <w:jc w:val="center"/>
        <w:rPr>
          <w:rFonts w:ascii="Calibri" w:hAnsi="Calibri"/>
          <w:b/>
          <w:bCs/>
        </w:rPr>
      </w:pPr>
      <w:r>
        <w:rPr>
          <w:rFonts w:ascii="Calibri" w:hAnsi="Calibri"/>
          <w:b/>
          <w:bCs/>
        </w:rPr>
        <w:t>April 17</w:t>
      </w:r>
      <w:r w:rsidR="002E41C5">
        <w:rPr>
          <w:rFonts w:ascii="Calibri" w:hAnsi="Calibri"/>
          <w:b/>
          <w:bCs/>
        </w:rPr>
        <w:t>, 2015</w:t>
      </w:r>
    </w:p>
    <w:p w:rsidR="002E41C5" w:rsidRDefault="002E41C5" w:rsidP="002E41C5"/>
    <w:p w:rsidR="002E41C5" w:rsidRDefault="002E41C5" w:rsidP="002E41C5">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Shirley Slaughter (Co-Chair), Carlos Cortez (Co-Chair), Ralph Smeester, </w:t>
      </w:r>
      <w:r w:rsidR="00934D82">
        <w:rPr>
          <w:rFonts w:ascii="Calibri" w:eastAsia="Times New Roman" w:hAnsi="Calibri" w:cs="Times New Roman"/>
          <w:sz w:val="24"/>
          <w:szCs w:val="24"/>
        </w:rPr>
        <w:t xml:space="preserve">Dave Ivan Cruz (ASBCC), </w:t>
      </w:r>
      <w:r w:rsidR="000426C4">
        <w:rPr>
          <w:rFonts w:ascii="Calibri" w:eastAsia="Times New Roman" w:hAnsi="Calibri" w:cs="Times New Roman"/>
          <w:sz w:val="24"/>
          <w:szCs w:val="24"/>
        </w:rPr>
        <w:t xml:space="preserve">Sarah Levin (ASBCC), </w:t>
      </w:r>
      <w:r w:rsidR="00934D82">
        <w:rPr>
          <w:rFonts w:ascii="Calibri" w:eastAsia="Times New Roman" w:hAnsi="Calibri" w:cs="Times New Roman"/>
          <w:sz w:val="24"/>
          <w:szCs w:val="24"/>
        </w:rPr>
        <w:t>Nancy Cayton for Roberto Gonzalez</w:t>
      </w:r>
      <w:r w:rsidR="000426C4">
        <w:rPr>
          <w:rFonts w:ascii="Calibri" w:eastAsia="Times New Roman" w:hAnsi="Calibri" w:cs="Times New Roman"/>
          <w:sz w:val="24"/>
          <w:szCs w:val="24"/>
        </w:rPr>
        <w:t>, John Pang, Roger Toliver, Johnny Dong, Jennie Braman, Vincent Koo</w:t>
      </w:r>
    </w:p>
    <w:p w:rsidR="002E41C5" w:rsidRPr="003F1186" w:rsidRDefault="002E41C5" w:rsidP="002E41C5">
      <w:pPr>
        <w:spacing w:after="0" w:line="240" w:lineRule="auto"/>
        <w:ind w:left="810" w:hanging="990"/>
        <w:rPr>
          <w:rFonts w:ascii="Calibri" w:eastAsia="Times New Roman" w:hAnsi="Calibri" w:cs="Times New Roman"/>
          <w:sz w:val="24"/>
          <w:szCs w:val="24"/>
        </w:rPr>
      </w:pPr>
    </w:p>
    <w:p w:rsidR="002E41C5" w:rsidRPr="003F1186" w:rsidRDefault="002E41C5" w:rsidP="002E41C5">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p>
    <w:p w:rsidR="002E41C5" w:rsidRPr="003F1186" w:rsidRDefault="002E41C5" w:rsidP="002E41C5">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2E41C5" w:rsidRDefault="002E41C5" w:rsidP="002E41C5">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t xml:space="preserve">Pieter </w:t>
      </w:r>
      <w:proofErr w:type="spellStart"/>
      <w:r>
        <w:rPr>
          <w:rFonts w:ascii="Calibri" w:eastAsia="Times New Roman" w:hAnsi="Calibri" w:cs="Times New Roman"/>
          <w:sz w:val="24"/>
          <w:szCs w:val="24"/>
        </w:rPr>
        <w:t>DeHaan</w:t>
      </w:r>
      <w:proofErr w:type="spellEnd"/>
      <w:r>
        <w:rPr>
          <w:rFonts w:ascii="Calibri" w:eastAsia="Times New Roman" w:hAnsi="Calibri" w:cs="Times New Roman"/>
          <w:sz w:val="24"/>
          <w:szCs w:val="24"/>
        </w:rPr>
        <w:t>, Lynn Massey, Kelly Perne</w:t>
      </w:r>
      <w:r w:rsidR="00934D82">
        <w:rPr>
          <w:rFonts w:ascii="Calibri" w:eastAsia="Times New Roman" w:hAnsi="Calibri" w:cs="Times New Roman"/>
          <w:sz w:val="24"/>
          <w:szCs w:val="24"/>
        </w:rPr>
        <w:t xml:space="preserve">ll, Mostafa Ghous, </w:t>
      </w:r>
      <w:r>
        <w:rPr>
          <w:rFonts w:ascii="Calibri" w:eastAsia="Times New Roman" w:hAnsi="Calibri" w:cs="Times New Roman"/>
          <w:sz w:val="24"/>
          <w:szCs w:val="24"/>
        </w:rPr>
        <w:t>Willard Cheng, Joe Doyle, Joshua Boatright, Ramona Butler,</w:t>
      </w:r>
      <w:r w:rsidR="00934D82" w:rsidRPr="00934D82">
        <w:rPr>
          <w:rFonts w:ascii="Calibri" w:eastAsia="Times New Roman" w:hAnsi="Calibri" w:cs="Times New Roman"/>
          <w:sz w:val="24"/>
          <w:szCs w:val="24"/>
        </w:rPr>
        <w:t xml:space="preserve"> </w:t>
      </w:r>
      <w:r w:rsidR="004E7F72">
        <w:rPr>
          <w:rFonts w:ascii="Calibri" w:eastAsia="Times New Roman" w:hAnsi="Calibri" w:cs="Times New Roman"/>
          <w:sz w:val="24"/>
          <w:szCs w:val="24"/>
        </w:rPr>
        <w:t xml:space="preserve">Windy Franklin, </w:t>
      </w:r>
      <w:r w:rsidR="00934D82">
        <w:rPr>
          <w:rFonts w:ascii="Calibri" w:eastAsia="Times New Roman" w:hAnsi="Calibri" w:cs="Times New Roman"/>
          <w:sz w:val="24"/>
          <w:szCs w:val="24"/>
        </w:rPr>
        <w:t>Cynthia Reese</w:t>
      </w:r>
      <w:r w:rsidR="000426C4">
        <w:rPr>
          <w:rFonts w:ascii="Calibri" w:eastAsia="Times New Roman" w:hAnsi="Calibri" w:cs="Times New Roman"/>
          <w:sz w:val="24"/>
          <w:szCs w:val="24"/>
        </w:rPr>
        <w:t xml:space="preserve">, Samuel Gillette </w:t>
      </w:r>
    </w:p>
    <w:p w:rsidR="002E41C5" w:rsidRDefault="002E41C5" w:rsidP="002E41C5">
      <w:pPr>
        <w:tabs>
          <w:tab w:val="left" w:pos="810"/>
        </w:tabs>
        <w:spacing w:after="0" w:line="240" w:lineRule="auto"/>
        <w:ind w:left="720" w:hanging="900"/>
        <w:rPr>
          <w:rFonts w:ascii="Calibri" w:eastAsia="Times New Roman" w:hAnsi="Calibri" w:cs="Times New Roman"/>
          <w:sz w:val="24"/>
          <w:szCs w:val="24"/>
        </w:rPr>
      </w:pPr>
    </w:p>
    <w:p w:rsidR="002E41C5" w:rsidRPr="003F1186" w:rsidRDefault="002E41C5" w:rsidP="002E41C5">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 Joanna Louie</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481"/>
        <w:gridCol w:w="2981"/>
        <w:gridCol w:w="2301"/>
      </w:tblGrid>
      <w:tr w:rsidR="002E41C5" w:rsidRPr="003F1186" w:rsidTr="00EB45F8">
        <w:tc>
          <w:tcPr>
            <w:tcW w:w="2925" w:type="dxa"/>
            <w:shd w:val="clear" w:color="auto" w:fill="1F497D"/>
          </w:tcPr>
          <w:p w:rsidR="002E41C5" w:rsidRPr="003F1186" w:rsidRDefault="002E41C5" w:rsidP="00EB45F8">
            <w:pPr>
              <w:spacing w:after="0" w:line="240" w:lineRule="auto"/>
              <w:jc w:val="center"/>
              <w:rPr>
                <w:rFonts w:ascii="Calibri" w:eastAsia="Times New Roman" w:hAnsi="Calibri" w:cs="Times New Roman"/>
                <w:b/>
                <w:bCs/>
                <w:color w:val="FFFFFF"/>
              </w:rPr>
            </w:pPr>
          </w:p>
          <w:p w:rsidR="002E41C5" w:rsidRPr="003F1186" w:rsidRDefault="002E41C5" w:rsidP="00EB45F8">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481" w:type="dxa"/>
            <w:shd w:val="clear" w:color="auto" w:fill="1F497D"/>
          </w:tcPr>
          <w:p w:rsidR="002E41C5" w:rsidRPr="003F1186" w:rsidRDefault="002E41C5" w:rsidP="00EB45F8">
            <w:pPr>
              <w:spacing w:after="0" w:line="240" w:lineRule="auto"/>
              <w:jc w:val="center"/>
              <w:rPr>
                <w:rFonts w:ascii="Calibri" w:eastAsia="Times New Roman" w:hAnsi="Calibri" w:cs="Times New Roman"/>
                <w:b/>
                <w:bCs/>
                <w:color w:val="FFFFFF"/>
              </w:rPr>
            </w:pPr>
          </w:p>
          <w:p w:rsidR="002E41C5" w:rsidRPr="003F1186" w:rsidRDefault="002E41C5" w:rsidP="00EB45F8">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2E41C5" w:rsidRPr="003F1186" w:rsidRDefault="002E41C5" w:rsidP="00EB45F8">
            <w:pPr>
              <w:spacing w:after="0" w:line="240" w:lineRule="auto"/>
              <w:jc w:val="center"/>
              <w:rPr>
                <w:rFonts w:ascii="Calibri" w:eastAsia="Times New Roman" w:hAnsi="Calibri" w:cs="Times New Roman"/>
                <w:b/>
                <w:bCs/>
                <w:color w:val="FFFFFF"/>
              </w:rPr>
            </w:pPr>
          </w:p>
          <w:p w:rsidR="002E41C5" w:rsidRPr="003F1186" w:rsidRDefault="002E41C5" w:rsidP="00EB45F8">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2E41C5" w:rsidRPr="003F1186" w:rsidRDefault="002E41C5" w:rsidP="00EB45F8">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2E41C5" w:rsidRPr="003F1186" w:rsidTr="00EB45F8">
        <w:tc>
          <w:tcPr>
            <w:tcW w:w="2925" w:type="dxa"/>
          </w:tcPr>
          <w:p w:rsidR="002E41C5" w:rsidRPr="003F1186" w:rsidRDefault="002E41C5" w:rsidP="00EB45F8">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481" w:type="dxa"/>
          </w:tcPr>
          <w:p w:rsidR="002E41C5" w:rsidRDefault="00723E4C" w:rsidP="00EB45F8">
            <w:pPr>
              <w:spacing w:after="0" w:line="240" w:lineRule="auto"/>
              <w:rPr>
                <w:rFonts w:ascii="Calibri" w:eastAsia="Times New Roman" w:hAnsi="Calibri" w:cs="Times New Roman"/>
              </w:rPr>
            </w:pPr>
            <w:r>
              <w:rPr>
                <w:rFonts w:ascii="Calibri" w:eastAsia="Times New Roman" w:hAnsi="Calibri" w:cs="Times New Roman"/>
              </w:rPr>
              <w:t>Call to order- 12:22</w:t>
            </w:r>
            <w:r w:rsidR="002E41C5">
              <w:rPr>
                <w:rFonts w:ascii="Calibri" w:eastAsia="Times New Roman" w:hAnsi="Calibri" w:cs="Times New Roman"/>
              </w:rPr>
              <w:t>pm</w:t>
            </w:r>
          </w:p>
          <w:p w:rsidR="002E41C5" w:rsidRDefault="002E41C5" w:rsidP="00EB45F8">
            <w:pPr>
              <w:spacing w:after="0" w:line="240" w:lineRule="auto"/>
              <w:rPr>
                <w:rFonts w:ascii="Calibri" w:eastAsia="Times New Roman" w:hAnsi="Calibri" w:cs="Times New Roman"/>
              </w:rPr>
            </w:pPr>
          </w:p>
          <w:p w:rsidR="002E41C5" w:rsidRDefault="002E41C5" w:rsidP="00EB45F8">
            <w:pPr>
              <w:spacing w:after="0" w:line="240" w:lineRule="auto"/>
              <w:rPr>
                <w:rFonts w:ascii="Calibri" w:eastAsia="Calibri" w:hAnsi="Calibri" w:cs="Times New Roman"/>
              </w:rPr>
            </w:pPr>
            <w:r>
              <w:rPr>
                <w:rFonts w:ascii="Calibri" w:eastAsia="Calibri" w:hAnsi="Calibri" w:cs="Times New Roman"/>
              </w:rPr>
              <w:t xml:space="preserve">Facilities Committee 2014-2015 Schedule- please </w:t>
            </w:r>
            <w:proofErr w:type="gramStart"/>
            <w:r>
              <w:rPr>
                <w:rFonts w:ascii="Calibri" w:eastAsia="Calibri" w:hAnsi="Calibri" w:cs="Times New Roman"/>
              </w:rPr>
              <w:t>mark</w:t>
            </w:r>
            <w:proofErr w:type="gramEnd"/>
            <w:r>
              <w:rPr>
                <w:rFonts w:ascii="Calibri" w:eastAsia="Calibri" w:hAnsi="Calibri" w:cs="Times New Roman"/>
              </w:rPr>
              <w:t xml:space="preserve"> your calendars! </w:t>
            </w:r>
          </w:p>
          <w:p w:rsidR="002E41C5" w:rsidRDefault="002E41C5" w:rsidP="00EB45F8">
            <w:pPr>
              <w:spacing w:after="0" w:line="240" w:lineRule="auto"/>
              <w:rPr>
                <w:rFonts w:ascii="Calibri" w:eastAsia="Calibri" w:hAnsi="Calibri" w:cs="Times New Roman"/>
              </w:rPr>
            </w:pPr>
          </w:p>
          <w:p w:rsidR="002E41C5" w:rsidRPr="00DF7672" w:rsidRDefault="002E41C5" w:rsidP="00EB45F8">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October 3</w:t>
            </w:r>
            <w:r w:rsidRPr="00DF7672">
              <w:rPr>
                <w:rFonts w:ascii="Calibri" w:eastAsia="Times New Roman" w:hAnsi="Calibri" w:cs="Times New Roman"/>
                <w:strike/>
              </w:rPr>
              <w:t>, 2014 12:15-1:30pm room 451</w:t>
            </w:r>
          </w:p>
          <w:p w:rsidR="002E41C5" w:rsidRPr="00DF7672" w:rsidRDefault="002E41C5" w:rsidP="00EB45F8">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November 7</w:t>
            </w:r>
            <w:r w:rsidRPr="00DF7672">
              <w:rPr>
                <w:rFonts w:ascii="Calibri" w:eastAsia="Times New Roman" w:hAnsi="Calibri" w:cs="Times New Roman"/>
                <w:strike/>
              </w:rPr>
              <w:t>, 2014 12:15-1:30pm room 451</w:t>
            </w:r>
          </w:p>
          <w:p w:rsidR="002E41C5" w:rsidRPr="00D74E87" w:rsidRDefault="002E41C5" w:rsidP="00EB45F8">
            <w:pPr>
              <w:pStyle w:val="ListParagraph"/>
              <w:numPr>
                <w:ilvl w:val="0"/>
                <w:numId w:val="1"/>
              </w:numPr>
              <w:spacing w:after="0" w:line="240" w:lineRule="auto"/>
              <w:rPr>
                <w:rFonts w:ascii="Calibri" w:eastAsia="Times New Roman" w:hAnsi="Calibri" w:cs="Times New Roman"/>
                <w:strike/>
              </w:rPr>
            </w:pPr>
            <w:r w:rsidRPr="00D74E87">
              <w:rPr>
                <w:rFonts w:ascii="Calibri" w:eastAsia="Times New Roman" w:hAnsi="Calibri" w:cs="Times New Roman"/>
                <w:strike/>
              </w:rPr>
              <w:t xml:space="preserve">Friday, </w:t>
            </w:r>
            <w:r w:rsidRPr="00D74E87">
              <w:rPr>
                <w:rFonts w:ascii="Calibri" w:eastAsia="Times New Roman" w:hAnsi="Calibri" w:cs="Times New Roman"/>
                <w:b/>
                <w:strike/>
              </w:rPr>
              <w:t>December 5</w:t>
            </w:r>
            <w:r w:rsidRPr="00D74E87">
              <w:rPr>
                <w:rFonts w:ascii="Calibri" w:eastAsia="Times New Roman" w:hAnsi="Calibri" w:cs="Times New Roman"/>
                <w:strike/>
              </w:rPr>
              <w:t>, 2014 12:15-1:30pm room 451</w:t>
            </w:r>
          </w:p>
          <w:p w:rsidR="002E41C5" w:rsidRPr="009879A6" w:rsidRDefault="002E41C5" w:rsidP="00EB45F8">
            <w:pPr>
              <w:pStyle w:val="ListParagraph"/>
              <w:numPr>
                <w:ilvl w:val="0"/>
                <w:numId w:val="1"/>
              </w:numPr>
              <w:spacing w:after="0" w:line="240" w:lineRule="auto"/>
              <w:rPr>
                <w:rFonts w:ascii="Calibri" w:eastAsia="Times New Roman" w:hAnsi="Calibri" w:cs="Times New Roman"/>
                <w:strike/>
                <w:color w:val="FF0000"/>
              </w:rPr>
            </w:pPr>
            <w:r w:rsidRPr="009879A6">
              <w:rPr>
                <w:rFonts w:ascii="Calibri" w:eastAsia="Times New Roman" w:hAnsi="Calibri" w:cs="Times New Roman"/>
                <w:strike/>
              </w:rPr>
              <w:t xml:space="preserve">Friday, </w:t>
            </w:r>
            <w:r w:rsidRPr="009879A6">
              <w:rPr>
                <w:rFonts w:ascii="Calibri" w:eastAsia="Times New Roman" w:hAnsi="Calibri" w:cs="Times New Roman"/>
                <w:b/>
                <w:strike/>
              </w:rPr>
              <w:t>February 6</w:t>
            </w:r>
            <w:r w:rsidRPr="009879A6">
              <w:rPr>
                <w:rFonts w:ascii="Calibri" w:eastAsia="Times New Roman" w:hAnsi="Calibri" w:cs="Times New Roman"/>
                <w:strike/>
              </w:rPr>
              <w:t>, 2015 12:15-1:30pm room 451</w:t>
            </w:r>
          </w:p>
          <w:p w:rsidR="002E41C5" w:rsidRPr="00BD5C78" w:rsidRDefault="002E41C5" w:rsidP="00EB45F8">
            <w:pPr>
              <w:pStyle w:val="ListParagraph"/>
              <w:numPr>
                <w:ilvl w:val="0"/>
                <w:numId w:val="1"/>
              </w:numPr>
              <w:spacing w:after="0" w:line="240" w:lineRule="auto"/>
              <w:rPr>
                <w:rFonts w:ascii="Calibri" w:eastAsia="Times New Roman" w:hAnsi="Calibri" w:cs="Times New Roman"/>
                <w:strike/>
              </w:rPr>
            </w:pPr>
            <w:r w:rsidRPr="00BD5C78">
              <w:rPr>
                <w:rFonts w:ascii="Calibri" w:eastAsia="Times New Roman" w:hAnsi="Calibri" w:cs="Times New Roman"/>
                <w:strike/>
              </w:rPr>
              <w:t xml:space="preserve">Friday, </w:t>
            </w:r>
            <w:r w:rsidRPr="00BD5C78">
              <w:rPr>
                <w:rFonts w:ascii="Calibri" w:eastAsia="Times New Roman" w:hAnsi="Calibri" w:cs="Times New Roman"/>
                <w:b/>
                <w:strike/>
              </w:rPr>
              <w:t>March 6</w:t>
            </w:r>
            <w:r w:rsidRPr="00BD5C78">
              <w:rPr>
                <w:rFonts w:ascii="Calibri" w:eastAsia="Times New Roman" w:hAnsi="Calibri" w:cs="Times New Roman"/>
                <w:strike/>
              </w:rPr>
              <w:t>, 2015 12:15-1:30pm room 451</w:t>
            </w:r>
          </w:p>
          <w:p w:rsidR="002E41C5" w:rsidRPr="009D54D2" w:rsidRDefault="002E41C5" w:rsidP="00EB45F8">
            <w:pPr>
              <w:pStyle w:val="ListParagraph"/>
              <w:numPr>
                <w:ilvl w:val="0"/>
                <w:numId w:val="1"/>
              </w:numPr>
              <w:spacing w:after="0" w:line="240" w:lineRule="auto"/>
              <w:rPr>
                <w:rFonts w:ascii="Calibri" w:eastAsia="Times New Roman" w:hAnsi="Calibri" w:cs="Times New Roman"/>
                <w:strike/>
              </w:rPr>
            </w:pPr>
            <w:r w:rsidRPr="009D54D2">
              <w:rPr>
                <w:rFonts w:ascii="Calibri" w:eastAsia="Times New Roman" w:hAnsi="Calibri" w:cs="Times New Roman"/>
                <w:strike/>
              </w:rPr>
              <w:t xml:space="preserve">Friday, </w:t>
            </w:r>
            <w:r w:rsidRPr="009D54D2">
              <w:rPr>
                <w:rFonts w:ascii="Calibri" w:eastAsia="Times New Roman" w:hAnsi="Calibri" w:cs="Times New Roman"/>
                <w:b/>
                <w:strike/>
              </w:rPr>
              <w:t>April 3</w:t>
            </w:r>
            <w:r w:rsidRPr="009D54D2">
              <w:rPr>
                <w:rFonts w:ascii="Calibri" w:eastAsia="Times New Roman" w:hAnsi="Calibri" w:cs="Times New Roman"/>
                <w:strike/>
              </w:rPr>
              <w:t xml:space="preserve">, 2015 12:15-1:30pm room 451 </w:t>
            </w:r>
          </w:p>
          <w:p w:rsidR="002E41C5" w:rsidRPr="009D54D2" w:rsidRDefault="002E41C5" w:rsidP="00EB45F8">
            <w:pPr>
              <w:pStyle w:val="ListParagraph"/>
              <w:numPr>
                <w:ilvl w:val="0"/>
                <w:numId w:val="1"/>
              </w:numPr>
              <w:spacing w:after="0" w:line="240" w:lineRule="auto"/>
              <w:rPr>
                <w:rFonts w:ascii="Calibri" w:eastAsia="Times New Roman" w:hAnsi="Calibri" w:cs="Times New Roman"/>
                <w:strike/>
              </w:rPr>
            </w:pPr>
            <w:r w:rsidRPr="009D54D2">
              <w:rPr>
                <w:rFonts w:ascii="Calibri" w:eastAsia="Times New Roman" w:hAnsi="Calibri" w:cs="Times New Roman"/>
                <w:strike/>
              </w:rPr>
              <w:t xml:space="preserve">Friday, </w:t>
            </w:r>
            <w:r w:rsidRPr="009D54D2">
              <w:rPr>
                <w:rFonts w:ascii="Calibri" w:eastAsia="Times New Roman" w:hAnsi="Calibri" w:cs="Times New Roman"/>
                <w:b/>
                <w:strike/>
              </w:rPr>
              <w:t>April 17</w:t>
            </w:r>
            <w:r w:rsidRPr="009D54D2">
              <w:rPr>
                <w:rFonts w:ascii="Calibri" w:eastAsia="Times New Roman" w:hAnsi="Calibri" w:cs="Times New Roman"/>
                <w:strike/>
              </w:rPr>
              <w:t>, 2015 12:15-1:30pm room 451</w:t>
            </w:r>
          </w:p>
          <w:p w:rsidR="002E41C5" w:rsidRPr="009D54D2" w:rsidRDefault="002E41C5" w:rsidP="00EB45F8">
            <w:pPr>
              <w:pStyle w:val="ListParagraph"/>
              <w:numPr>
                <w:ilvl w:val="0"/>
                <w:numId w:val="1"/>
              </w:numPr>
              <w:spacing w:after="0" w:line="240" w:lineRule="auto"/>
              <w:rPr>
                <w:rFonts w:ascii="Calibri" w:eastAsia="Times New Roman" w:hAnsi="Calibri" w:cs="Times New Roman"/>
                <w:color w:val="FF0000"/>
              </w:rPr>
            </w:pPr>
            <w:r w:rsidRPr="009D54D2">
              <w:rPr>
                <w:rFonts w:ascii="Calibri" w:eastAsia="Times New Roman" w:hAnsi="Calibri" w:cs="Times New Roman"/>
                <w:color w:val="FF0000"/>
              </w:rPr>
              <w:t xml:space="preserve">Friday, </w:t>
            </w:r>
            <w:r w:rsidRPr="009D54D2">
              <w:rPr>
                <w:rFonts w:ascii="Calibri" w:eastAsia="Times New Roman" w:hAnsi="Calibri" w:cs="Times New Roman"/>
                <w:b/>
                <w:color w:val="FF0000"/>
              </w:rPr>
              <w:t>May 1</w:t>
            </w:r>
            <w:r w:rsidRPr="009D54D2">
              <w:rPr>
                <w:rFonts w:ascii="Calibri" w:eastAsia="Times New Roman" w:hAnsi="Calibri" w:cs="Times New Roman"/>
                <w:color w:val="FF0000"/>
              </w:rPr>
              <w:t>, 2015 12:15-1:30pm room 451</w:t>
            </w:r>
          </w:p>
          <w:p w:rsidR="002E41C5" w:rsidRPr="009728C9" w:rsidRDefault="002E41C5" w:rsidP="00EB45F8">
            <w:pPr>
              <w:spacing w:after="0" w:line="240" w:lineRule="auto"/>
              <w:rPr>
                <w:rFonts w:ascii="Calibri" w:eastAsia="Times New Roman" w:hAnsi="Calibri" w:cs="Times New Roman"/>
              </w:rPr>
            </w:pPr>
          </w:p>
        </w:tc>
        <w:tc>
          <w:tcPr>
            <w:tcW w:w="2981" w:type="dxa"/>
          </w:tcPr>
          <w:p w:rsidR="002E41C5" w:rsidRPr="003F1186" w:rsidRDefault="002E41C5" w:rsidP="00EB45F8">
            <w:pPr>
              <w:spacing w:after="0" w:line="240" w:lineRule="auto"/>
              <w:rPr>
                <w:rFonts w:ascii="Calibri" w:eastAsia="Times New Roman" w:hAnsi="Calibri" w:cs="Times New Roman"/>
              </w:rPr>
            </w:pPr>
          </w:p>
        </w:tc>
        <w:tc>
          <w:tcPr>
            <w:tcW w:w="2301" w:type="dxa"/>
          </w:tcPr>
          <w:p w:rsidR="002E41C5" w:rsidRPr="003F1186" w:rsidRDefault="002E41C5" w:rsidP="00EB45F8">
            <w:pPr>
              <w:spacing w:after="0" w:line="240" w:lineRule="auto"/>
              <w:rPr>
                <w:rFonts w:ascii="Calibri" w:eastAsia="Times New Roman" w:hAnsi="Calibri" w:cs="Times New Roman"/>
              </w:rPr>
            </w:pPr>
          </w:p>
        </w:tc>
      </w:tr>
      <w:tr w:rsidR="002E41C5" w:rsidRPr="003F1186" w:rsidTr="00EB45F8">
        <w:trPr>
          <w:trHeight w:val="379"/>
        </w:trPr>
        <w:tc>
          <w:tcPr>
            <w:tcW w:w="2925" w:type="dxa"/>
          </w:tcPr>
          <w:p w:rsidR="002E41C5" w:rsidRPr="00DC218C" w:rsidRDefault="002E41C5" w:rsidP="00EB45F8">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481" w:type="dxa"/>
          </w:tcPr>
          <w:p w:rsidR="002E41C5" w:rsidRPr="00D06B10" w:rsidRDefault="002E41C5" w:rsidP="00EB45F8">
            <w:pPr>
              <w:spacing w:after="0" w:line="240" w:lineRule="auto"/>
              <w:rPr>
                <w:rFonts w:ascii="Calibri" w:eastAsia="Calibri" w:hAnsi="Calibri" w:cs="Times New Roman"/>
              </w:rPr>
            </w:pPr>
            <w:r>
              <w:rPr>
                <w:rFonts w:ascii="Calibri" w:eastAsia="Calibri" w:hAnsi="Calibri" w:cs="Times New Roman"/>
              </w:rPr>
              <w:t>Agenda Approved.</w:t>
            </w:r>
          </w:p>
        </w:tc>
        <w:tc>
          <w:tcPr>
            <w:tcW w:w="2981" w:type="dxa"/>
          </w:tcPr>
          <w:p w:rsidR="002E41C5" w:rsidRPr="003F1186" w:rsidRDefault="002E41C5" w:rsidP="00EB45F8">
            <w:pPr>
              <w:spacing w:after="0" w:line="240" w:lineRule="auto"/>
              <w:rPr>
                <w:rFonts w:ascii="Calibri" w:eastAsia="Times New Roman" w:hAnsi="Calibri" w:cs="Times New Roman"/>
              </w:rPr>
            </w:pPr>
          </w:p>
        </w:tc>
        <w:tc>
          <w:tcPr>
            <w:tcW w:w="2301" w:type="dxa"/>
          </w:tcPr>
          <w:p w:rsidR="002E41C5" w:rsidRPr="003F1186" w:rsidRDefault="002E41C5" w:rsidP="00EB45F8">
            <w:pPr>
              <w:spacing w:after="0" w:line="240" w:lineRule="auto"/>
              <w:rPr>
                <w:rFonts w:ascii="Calibri" w:eastAsia="Times New Roman" w:hAnsi="Calibri" w:cs="Times New Roman"/>
              </w:rPr>
            </w:pPr>
            <w:r>
              <w:rPr>
                <w:rFonts w:ascii="Calibri" w:eastAsia="Times New Roman" w:hAnsi="Calibri" w:cs="Times New Roman"/>
              </w:rPr>
              <w:t>Resolved.</w:t>
            </w:r>
          </w:p>
        </w:tc>
      </w:tr>
      <w:tr w:rsidR="002E41C5" w:rsidRPr="003F1186" w:rsidTr="00EB45F8">
        <w:trPr>
          <w:trHeight w:val="514"/>
        </w:trPr>
        <w:tc>
          <w:tcPr>
            <w:tcW w:w="2925" w:type="dxa"/>
          </w:tcPr>
          <w:p w:rsidR="002E41C5" w:rsidRPr="00DC218C" w:rsidRDefault="00C74917" w:rsidP="00EB45F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Review &amp; Approval of 3</w:t>
            </w:r>
            <w:r w:rsidR="002E41C5">
              <w:rPr>
                <w:rFonts w:ascii="Calibri" w:eastAsia="Times New Roman" w:hAnsi="Calibri" w:cs="Times New Roman"/>
              </w:rPr>
              <w:t>/6/15</w:t>
            </w:r>
            <w:r w:rsidR="002E41C5" w:rsidRPr="00DC218C">
              <w:rPr>
                <w:rFonts w:ascii="Calibri" w:eastAsia="Times New Roman" w:hAnsi="Calibri" w:cs="Times New Roman"/>
              </w:rPr>
              <w:t xml:space="preserve"> Minutes</w:t>
            </w:r>
          </w:p>
        </w:tc>
        <w:tc>
          <w:tcPr>
            <w:tcW w:w="6481" w:type="dxa"/>
          </w:tcPr>
          <w:p w:rsidR="002E41C5" w:rsidRDefault="002E41C5" w:rsidP="00EB45F8">
            <w:pPr>
              <w:spacing w:after="0" w:line="240" w:lineRule="auto"/>
              <w:rPr>
                <w:rFonts w:ascii="Calibri" w:eastAsia="Calibri" w:hAnsi="Calibri" w:cs="Times New Roman"/>
              </w:rPr>
            </w:pPr>
            <w:r>
              <w:rPr>
                <w:rFonts w:ascii="Calibri" w:eastAsia="Calibri" w:hAnsi="Calibri" w:cs="Times New Roman"/>
              </w:rPr>
              <w:t xml:space="preserve">Minutes approved. </w:t>
            </w:r>
          </w:p>
        </w:tc>
        <w:tc>
          <w:tcPr>
            <w:tcW w:w="2981" w:type="dxa"/>
          </w:tcPr>
          <w:p w:rsidR="002E41C5" w:rsidRPr="003F1186" w:rsidRDefault="002E41C5" w:rsidP="00EB45F8">
            <w:pPr>
              <w:spacing w:after="0" w:line="240" w:lineRule="auto"/>
              <w:rPr>
                <w:rFonts w:ascii="Calibri" w:eastAsia="Times New Roman" w:hAnsi="Calibri" w:cs="Times New Roman"/>
              </w:rPr>
            </w:pPr>
          </w:p>
        </w:tc>
        <w:tc>
          <w:tcPr>
            <w:tcW w:w="2301" w:type="dxa"/>
          </w:tcPr>
          <w:p w:rsidR="002E41C5" w:rsidRPr="003F1186" w:rsidRDefault="002E41C5" w:rsidP="00EB45F8">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2E41C5" w:rsidRPr="003F1186" w:rsidTr="00EB45F8">
        <w:trPr>
          <w:trHeight w:val="514"/>
        </w:trPr>
        <w:tc>
          <w:tcPr>
            <w:tcW w:w="2925" w:type="dxa"/>
          </w:tcPr>
          <w:p w:rsidR="002E41C5" w:rsidRPr="00DC218C" w:rsidRDefault="00F702DA" w:rsidP="00EB45F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Review of District Facilities Meeting Minutes</w:t>
            </w:r>
          </w:p>
        </w:tc>
        <w:tc>
          <w:tcPr>
            <w:tcW w:w="6481" w:type="dxa"/>
          </w:tcPr>
          <w:p w:rsidR="006C14AD" w:rsidRDefault="00224F75" w:rsidP="00752CC4">
            <w:pPr>
              <w:spacing w:after="0" w:line="240" w:lineRule="auto"/>
              <w:rPr>
                <w:rFonts w:ascii="Calibri" w:eastAsia="Calibri" w:hAnsi="Calibri" w:cs="Times New Roman"/>
              </w:rPr>
            </w:pPr>
            <w:r>
              <w:rPr>
                <w:rFonts w:ascii="Calibri" w:eastAsia="Calibri" w:hAnsi="Calibri" w:cs="Times New Roman"/>
              </w:rPr>
              <w:t xml:space="preserve">John Pang </w:t>
            </w:r>
            <w:r w:rsidR="00C100C7">
              <w:rPr>
                <w:rFonts w:ascii="Calibri" w:eastAsia="Calibri" w:hAnsi="Calibri" w:cs="Times New Roman"/>
              </w:rPr>
              <w:t>and Roger Toliver are</w:t>
            </w:r>
            <w:r w:rsidR="006C14AD">
              <w:rPr>
                <w:rFonts w:ascii="Calibri" w:eastAsia="Calibri" w:hAnsi="Calibri" w:cs="Times New Roman"/>
              </w:rPr>
              <w:t xml:space="preserve"> reporting back to this committee from th</w:t>
            </w:r>
            <w:r>
              <w:rPr>
                <w:rFonts w:ascii="Calibri" w:eastAsia="Calibri" w:hAnsi="Calibri" w:cs="Times New Roman"/>
              </w:rPr>
              <w:t xml:space="preserve">e District Facilities Committee </w:t>
            </w:r>
            <w:r w:rsidR="00C100C7">
              <w:rPr>
                <w:rFonts w:ascii="Calibri" w:eastAsia="Calibri" w:hAnsi="Calibri" w:cs="Times New Roman"/>
              </w:rPr>
              <w:t>they</w:t>
            </w:r>
            <w:r>
              <w:rPr>
                <w:rFonts w:ascii="Calibri" w:eastAsia="Calibri" w:hAnsi="Calibri" w:cs="Times New Roman"/>
              </w:rPr>
              <w:t xml:space="preserve"> attended on Friday, April 10</w:t>
            </w:r>
            <w:r w:rsidRPr="00224F75">
              <w:rPr>
                <w:rFonts w:ascii="Calibri" w:eastAsia="Calibri" w:hAnsi="Calibri" w:cs="Times New Roman"/>
                <w:vertAlign w:val="superscript"/>
              </w:rPr>
              <w:t>th</w:t>
            </w:r>
            <w:r>
              <w:rPr>
                <w:rFonts w:ascii="Calibri" w:eastAsia="Calibri" w:hAnsi="Calibri" w:cs="Times New Roman"/>
              </w:rPr>
              <w:t>.</w:t>
            </w:r>
          </w:p>
          <w:p w:rsidR="006C14AD" w:rsidRDefault="006C14AD" w:rsidP="00752CC4">
            <w:pPr>
              <w:spacing w:after="0" w:line="240" w:lineRule="auto"/>
              <w:rPr>
                <w:rFonts w:ascii="Calibri" w:eastAsia="Calibri" w:hAnsi="Calibri" w:cs="Times New Roman"/>
              </w:rPr>
            </w:pPr>
          </w:p>
          <w:p w:rsidR="002E41C5" w:rsidRDefault="00AC7BFF" w:rsidP="00752CC4">
            <w:pPr>
              <w:spacing w:after="0" w:line="240" w:lineRule="auto"/>
              <w:rPr>
                <w:rFonts w:ascii="Calibri" w:eastAsia="Calibri" w:hAnsi="Calibri" w:cs="Times New Roman"/>
              </w:rPr>
            </w:pPr>
            <w:r>
              <w:rPr>
                <w:rFonts w:ascii="Calibri" w:eastAsia="Calibri" w:hAnsi="Calibri" w:cs="Times New Roman"/>
              </w:rPr>
              <w:t xml:space="preserve">Handout- </w:t>
            </w:r>
            <w:r w:rsidR="00224F75">
              <w:rPr>
                <w:rFonts w:ascii="Calibri" w:eastAsia="Calibri" w:hAnsi="Calibri" w:cs="Times New Roman"/>
              </w:rPr>
              <w:t xml:space="preserve">Measure A Bond Capital Project Draw Down Report </w:t>
            </w:r>
            <w:r w:rsidR="008601FA">
              <w:rPr>
                <w:rFonts w:ascii="Calibri" w:eastAsia="Calibri" w:hAnsi="Calibri" w:cs="Times New Roman"/>
              </w:rPr>
              <w:t>(Expenditures, Encumbrances, &amp; Commitments).</w:t>
            </w:r>
            <w:r>
              <w:rPr>
                <w:rFonts w:ascii="Calibri" w:eastAsia="Calibri" w:hAnsi="Calibri" w:cs="Times New Roman"/>
              </w:rPr>
              <w:t xml:space="preserve"> This document shows how Measure A was allocated to each college and how it was expensed from 2006 through November 30, </w:t>
            </w:r>
            <w:r w:rsidR="006C3D31">
              <w:rPr>
                <w:rFonts w:ascii="Calibri" w:eastAsia="Calibri" w:hAnsi="Calibri" w:cs="Times New Roman"/>
              </w:rPr>
              <w:t xml:space="preserve">2014. </w:t>
            </w:r>
          </w:p>
          <w:p w:rsidR="006C3D31" w:rsidRDefault="006C3D31" w:rsidP="00752CC4">
            <w:pPr>
              <w:spacing w:after="0" w:line="240" w:lineRule="auto"/>
              <w:rPr>
                <w:rFonts w:ascii="Calibri" w:eastAsia="Calibri" w:hAnsi="Calibri" w:cs="Times New Roman"/>
              </w:rPr>
            </w:pPr>
          </w:p>
          <w:p w:rsidR="006C3D31" w:rsidRDefault="006C3D31" w:rsidP="00752CC4">
            <w:pPr>
              <w:spacing w:after="0" w:line="240" w:lineRule="auto"/>
              <w:rPr>
                <w:rFonts w:ascii="Calibri" w:eastAsia="Calibri" w:hAnsi="Calibri" w:cs="Times New Roman"/>
              </w:rPr>
            </w:pPr>
            <w:r>
              <w:rPr>
                <w:rFonts w:ascii="Calibri" w:eastAsia="Calibri" w:hAnsi="Calibri" w:cs="Times New Roman"/>
              </w:rPr>
              <w:t xml:space="preserve">Voters approved $390M for Measure A in 2006 and $25M was allocated to BCC. Year to date, we spent under $13M. The President’s intention is to hold the remainder of the funding for the new building. </w:t>
            </w:r>
          </w:p>
          <w:p w:rsidR="006C3D31" w:rsidRDefault="006C3D31" w:rsidP="00752CC4">
            <w:pPr>
              <w:spacing w:after="0" w:line="240" w:lineRule="auto"/>
              <w:rPr>
                <w:rFonts w:ascii="Calibri" w:eastAsia="Calibri" w:hAnsi="Calibri" w:cs="Times New Roman"/>
              </w:rPr>
            </w:pPr>
          </w:p>
          <w:p w:rsidR="008601FA" w:rsidRDefault="006C3D31" w:rsidP="00752CC4">
            <w:pPr>
              <w:spacing w:after="0" w:line="240" w:lineRule="auto"/>
              <w:rPr>
                <w:rFonts w:ascii="Calibri" w:eastAsia="Calibri" w:hAnsi="Calibri" w:cs="Times New Roman"/>
              </w:rPr>
            </w:pPr>
            <w:r>
              <w:rPr>
                <w:rFonts w:ascii="Calibri" w:eastAsia="Calibri" w:hAnsi="Calibri" w:cs="Times New Roman"/>
              </w:rPr>
              <w:t>At the 4/10 Distric</w:t>
            </w:r>
            <w:r w:rsidR="00216666">
              <w:rPr>
                <w:rFonts w:ascii="Calibri" w:eastAsia="Calibri" w:hAnsi="Calibri" w:cs="Times New Roman"/>
              </w:rPr>
              <w:t xml:space="preserve">t Facilities Committee Meeting, Dr. </w:t>
            </w:r>
            <w:proofErr w:type="spellStart"/>
            <w:r w:rsidR="00216666">
              <w:rPr>
                <w:rFonts w:ascii="Calibri" w:eastAsia="Calibri" w:hAnsi="Calibri" w:cs="Times New Roman"/>
              </w:rPr>
              <w:t>Sadiq</w:t>
            </w:r>
            <w:proofErr w:type="spellEnd"/>
            <w:r w:rsidR="00216666">
              <w:rPr>
                <w:rFonts w:ascii="Calibri" w:eastAsia="Calibri" w:hAnsi="Calibri" w:cs="Times New Roman"/>
              </w:rPr>
              <w:t xml:space="preserve"> </w:t>
            </w:r>
            <w:proofErr w:type="spellStart"/>
            <w:r>
              <w:rPr>
                <w:rFonts w:ascii="Calibri" w:eastAsia="Calibri" w:hAnsi="Calibri" w:cs="Times New Roman"/>
              </w:rPr>
              <w:t>Ikharo</w:t>
            </w:r>
            <w:proofErr w:type="spellEnd"/>
            <w:r>
              <w:rPr>
                <w:rFonts w:ascii="Calibri" w:eastAsia="Calibri" w:hAnsi="Calibri" w:cs="Times New Roman"/>
              </w:rPr>
              <w:t xml:space="preserve"> </w:t>
            </w:r>
            <w:r w:rsidR="00216666">
              <w:rPr>
                <w:rFonts w:ascii="Calibri" w:eastAsia="Calibri" w:hAnsi="Calibri" w:cs="Times New Roman"/>
              </w:rPr>
              <w:t xml:space="preserve">brought up the topic of </w:t>
            </w:r>
            <w:r>
              <w:rPr>
                <w:rFonts w:ascii="Calibri" w:eastAsia="Calibri" w:hAnsi="Calibri" w:cs="Times New Roman"/>
              </w:rPr>
              <w:t xml:space="preserve">the </w:t>
            </w:r>
            <w:r w:rsidR="007B19C9">
              <w:rPr>
                <w:rFonts w:ascii="Calibri" w:eastAsia="Calibri" w:hAnsi="Calibri" w:cs="Times New Roman"/>
              </w:rPr>
              <w:t xml:space="preserve">acquisition </w:t>
            </w:r>
            <w:r>
              <w:rPr>
                <w:rFonts w:ascii="Calibri" w:eastAsia="Calibri" w:hAnsi="Calibri" w:cs="Times New Roman"/>
              </w:rPr>
              <w:t xml:space="preserve">of the new building </w:t>
            </w:r>
            <w:r w:rsidR="007B19C9">
              <w:rPr>
                <w:rFonts w:ascii="Calibri" w:eastAsia="Calibri" w:hAnsi="Calibri" w:cs="Times New Roman"/>
              </w:rPr>
              <w:t xml:space="preserve">on </w:t>
            </w:r>
            <w:proofErr w:type="spellStart"/>
            <w:r w:rsidR="007B19C9">
              <w:rPr>
                <w:rFonts w:ascii="Calibri" w:eastAsia="Calibri" w:hAnsi="Calibri" w:cs="Times New Roman"/>
              </w:rPr>
              <w:t>M</w:t>
            </w:r>
            <w:r>
              <w:rPr>
                <w:rFonts w:ascii="Calibri" w:eastAsia="Calibri" w:hAnsi="Calibri" w:cs="Times New Roman"/>
              </w:rPr>
              <w:t>ilvia</w:t>
            </w:r>
            <w:proofErr w:type="spellEnd"/>
            <w:r w:rsidR="007B19C9">
              <w:rPr>
                <w:rFonts w:ascii="Calibri" w:eastAsia="Calibri" w:hAnsi="Calibri" w:cs="Times New Roman"/>
              </w:rPr>
              <w:t xml:space="preserve"> St. </w:t>
            </w:r>
            <w:r w:rsidR="002B0556" w:rsidRPr="0011654B">
              <w:rPr>
                <w:rFonts w:ascii="Calibri" w:eastAsia="Calibri" w:hAnsi="Calibri" w:cs="Times New Roman"/>
              </w:rPr>
              <w:t xml:space="preserve">California </w:t>
            </w:r>
            <w:r w:rsidR="007B19C9" w:rsidRPr="0011654B">
              <w:rPr>
                <w:rFonts w:ascii="Calibri" w:eastAsia="Calibri" w:hAnsi="Calibri" w:cs="Times New Roman"/>
              </w:rPr>
              <w:t xml:space="preserve">environmental quality act migrated declaration/initial study has been posted and advertised, </w:t>
            </w:r>
            <w:r w:rsidR="007B19C9">
              <w:rPr>
                <w:rFonts w:ascii="Calibri" w:eastAsia="Calibri" w:hAnsi="Calibri" w:cs="Times New Roman"/>
              </w:rPr>
              <w:t>a public hearing will be schedule</w:t>
            </w:r>
            <w:r w:rsidR="002B0556">
              <w:rPr>
                <w:rFonts w:ascii="Calibri" w:eastAsia="Calibri" w:hAnsi="Calibri" w:cs="Times New Roman"/>
              </w:rPr>
              <w:t>d</w:t>
            </w:r>
            <w:r w:rsidR="007B19C9">
              <w:rPr>
                <w:rFonts w:ascii="Calibri" w:eastAsia="Calibri" w:hAnsi="Calibri" w:cs="Times New Roman"/>
              </w:rPr>
              <w:t xml:space="preserve"> for  Feb 2016 </w:t>
            </w:r>
            <w:r w:rsidR="002B0556">
              <w:rPr>
                <w:rFonts w:ascii="Calibri" w:eastAsia="Calibri" w:hAnsi="Calibri" w:cs="Times New Roman"/>
              </w:rPr>
              <w:t>at the Board of T</w:t>
            </w:r>
            <w:r w:rsidR="007B19C9">
              <w:rPr>
                <w:rFonts w:ascii="Calibri" w:eastAsia="Calibri" w:hAnsi="Calibri" w:cs="Times New Roman"/>
              </w:rPr>
              <w:t>rustee</w:t>
            </w:r>
            <w:r w:rsidR="00313FC9">
              <w:rPr>
                <w:rFonts w:ascii="Calibri" w:eastAsia="Calibri" w:hAnsi="Calibri" w:cs="Times New Roman"/>
              </w:rPr>
              <w:t>s</w:t>
            </w:r>
            <w:r w:rsidR="007B19C9">
              <w:rPr>
                <w:rFonts w:ascii="Calibri" w:eastAsia="Calibri" w:hAnsi="Calibri" w:cs="Times New Roman"/>
              </w:rPr>
              <w:t xml:space="preserve"> meeting. </w:t>
            </w:r>
            <w:r w:rsidR="006C078D">
              <w:rPr>
                <w:rFonts w:ascii="Calibri" w:eastAsia="Calibri" w:hAnsi="Calibri" w:cs="Times New Roman"/>
              </w:rPr>
              <w:t>An e</w:t>
            </w:r>
            <w:r w:rsidR="002B0556">
              <w:rPr>
                <w:rFonts w:ascii="Calibri" w:eastAsia="Calibri" w:hAnsi="Calibri" w:cs="Times New Roman"/>
              </w:rPr>
              <w:t>nvironmental</w:t>
            </w:r>
            <w:r w:rsidR="007B19C9">
              <w:rPr>
                <w:rFonts w:ascii="Calibri" w:eastAsia="Calibri" w:hAnsi="Calibri" w:cs="Times New Roman"/>
              </w:rPr>
              <w:t xml:space="preserve"> study must also be</w:t>
            </w:r>
            <w:r w:rsidR="002234DA">
              <w:rPr>
                <w:rFonts w:ascii="Calibri" w:eastAsia="Calibri" w:hAnsi="Calibri" w:cs="Times New Roman"/>
              </w:rPr>
              <w:t xml:space="preserve"> conducted due to the building being</w:t>
            </w:r>
            <w:r w:rsidR="006C078D">
              <w:rPr>
                <w:rFonts w:ascii="Calibri" w:eastAsia="Calibri" w:hAnsi="Calibri" w:cs="Times New Roman"/>
              </w:rPr>
              <w:t xml:space="preserve"> on </w:t>
            </w:r>
            <w:r w:rsidR="007B19C9">
              <w:rPr>
                <w:rFonts w:ascii="Calibri" w:eastAsia="Calibri" w:hAnsi="Calibri" w:cs="Times New Roman"/>
              </w:rPr>
              <w:t xml:space="preserve">a site of a gasoline station in the past. Public forum must also be held to see how acquisition of the new building will impact parking, traffic, </w:t>
            </w:r>
            <w:r w:rsidR="00F463E4">
              <w:rPr>
                <w:rFonts w:ascii="Calibri" w:eastAsia="Calibri" w:hAnsi="Calibri" w:cs="Times New Roman"/>
              </w:rPr>
              <w:t xml:space="preserve">and </w:t>
            </w:r>
            <w:r w:rsidR="007B19C9">
              <w:rPr>
                <w:rFonts w:ascii="Calibri" w:eastAsia="Calibri" w:hAnsi="Calibri" w:cs="Times New Roman"/>
              </w:rPr>
              <w:t xml:space="preserve">anything that relates to the community here. He also pressed on the college to review the </w:t>
            </w:r>
            <w:r w:rsidR="00F463E4">
              <w:rPr>
                <w:rFonts w:ascii="Calibri" w:eastAsia="Calibri" w:hAnsi="Calibri" w:cs="Times New Roman"/>
              </w:rPr>
              <w:t>1-year plan</w:t>
            </w:r>
            <w:r w:rsidR="007B19C9">
              <w:rPr>
                <w:rFonts w:ascii="Calibri" w:eastAsia="Calibri" w:hAnsi="Calibri" w:cs="Times New Roman"/>
              </w:rPr>
              <w:t xml:space="preserve">, 5-year plan, and maintenance plan.  </w:t>
            </w:r>
          </w:p>
          <w:p w:rsidR="00D1471C" w:rsidRPr="00752CC4" w:rsidRDefault="00D1471C" w:rsidP="00752CC4">
            <w:pPr>
              <w:spacing w:after="0" w:line="240" w:lineRule="auto"/>
              <w:rPr>
                <w:rFonts w:ascii="Calibri" w:eastAsia="Calibri" w:hAnsi="Calibri" w:cs="Times New Roman"/>
              </w:rPr>
            </w:pPr>
          </w:p>
        </w:tc>
        <w:tc>
          <w:tcPr>
            <w:tcW w:w="2981" w:type="dxa"/>
          </w:tcPr>
          <w:p w:rsidR="002E41C5" w:rsidRDefault="002E41C5" w:rsidP="00EB45F8">
            <w:pPr>
              <w:spacing w:after="0" w:line="240" w:lineRule="auto"/>
              <w:rPr>
                <w:rFonts w:ascii="Calibri" w:eastAsia="Times New Roman" w:hAnsi="Calibri" w:cs="Times New Roman"/>
              </w:rPr>
            </w:pPr>
          </w:p>
          <w:p w:rsidR="002E41C5" w:rsidRDefault="002E41C5" w:rsidP="00EB45F8">
            <w:pPr>
              <w:spacing w:after="0" w:line="240" w:lineRule="auto"/>
              <w:rPr>
                <w:rFonts w:ascii="Calibri" w:eastAsia="Times New Roman" w:hAnsi="Calibri" w:cs="Times New Roman"/>
              </w:rPr>
            </w:pPr>
          </w:p>
          <w:p w:rsidR="008601FA" w:rsidRDefault="008601FA" w:rsidP="00EB45F8">
            <w:pPr>
              <w:spacing w:after="0" w:line="240" w:lineRule="auto"/>
              <w:rPr>
                <w:rFonts w:ascii="Calibri" w:eastAsia="Times New Roman" w:hAnsi="Calibri" w:cs="Times New Roman"/>
              </w:rPr>
            </w:pPr>
          </w:p>
          <w:p w:rsidR="008601FA" w:rsidRDefault="008601FA" w:rsidP="00EB45F8">
            <w:pPr>
              <w:spacing w:after="0" w:line="240" w:lineRule="auto"/>
              <w:rPr>
                <w:rFonts w:ascii="Calibri" w:eastAsia="Times New Roman" w:hAnsi="Calibri" w:cs="Times New Roman"/>
              </w:rPr>
            </w:pPr>
            <w:r w:rsidRPr="008601FA">
              <w:rPr>
                <w:rFonts w:ascii="Calibri" w:eastAsia="Times New Roman" w:hAnsi="Calibri" w:cs="Times New Roman"/>
                <w:b/>
                <w:u w:val="single"/>
              </w:rPr>
              <w:t>Action Item</w:t>
            </w:r>
            <w:r>
              <w:rPr>
                <w:rFonts w:ascii="Calibri" w:eastAsia="Times New Roman" w:hAnsi="Calibri" w:cs="Times New Roman"/>
              </w:rPr>
              <w:t>: John Pang will make copies and distribute</w:t>
            </w:r>
            <w:r w:rsidR="009F7A8B">
              <w:rPr>
                <w:rFonts w:ascii="Calibri" w:eastAsia="Times New Roman" w:hAnsi="Calibri" w:cs="Times New Roman"/>
              </w:rPr>
              <w:t xml:space="preserve"> handout packet</w:t>
            </w:r>
            <w:r>
              <w:rPr>
                <w:rFonts w:ascii="Calibri" w:eastAsia="Times New Roman" w:hAnsi="Calibri" w:cs="Times New Roman"/>
              </w:rPr>
              <w:t xml:space="preserve"> to all committee members. </w:t>
            </w:r>
          </w:p>
          <w:p w:rsidR="006053A6" w:rsidRDefault="006053A6" w:rsidP="00EB45F8">
            <w:pPr>
              <w:spacing w:after="0" w:line="240" w:lineRule="auto"/>
              <w:rPr>
                <w:rFonts w:ascii="Calibri" w:eastAsia="Times New Roman" w:hAnsi="Calibri" w:cs="Times New Roman"/>
              </w:rPr>
            </w:pPr>
          </w:p>
          <w:p w:rsidR="006053A6" w:rsidRDefault="006053A6" w:rsidP="00EB45F8">
            <w:pPr>
              <w:spacing w:after="0" w:line="240" w:lineRule="auto"/>
              <w:rPr>
                <w:rFonts w:ascii="Calibri" w:eastAsia="Times New Roman" w:hAnsi="Calibri" w:cs="Times New Roman"/>
              </w:rPr>
            </w:pPr>
          </w:p>
          <w:p w:rsidR="006053A6" w:rsidRDefault="006053A6" w:rsidP="00EB45F8">
            <w:pPr>
              <w:spacing w:after="0" w:line="240" w:lineRule="auto"/>
              <w:rPr>
                <w:rFonts w:ascii="Calibri" w:eastAsia="Times New Roman" w:hAnsi="Calibri" w:cs="Times New Roman"/>
              </w:rPr>
            </w:pPr>
          </w:p>
          <w:p w:rsidR="006053A6" w:rsidRDefault="006053A6" w:rsidP="00EB45F8">
            <w:pPr>
              <w:spacing w:after="0" w:line="240" w:lineRule="auto"/>
              <w:rPr>
                <w:rFonts w:ascii="Calibri" w:eastAsia="Times New Roman" w:hAnsi="Calibri" w:cs="Times New Roman"/>
              </w:rPr>
            </w:pPr>
          </w:p>
          <w:p w:rsidR="006053A6" w:rsidRDefault="006053A6" w:rsidP="00EB45F8">
            <w:pPr>
              <w:spacing w:after="0" w:line="240" w:lineRule="auto"/>
              <w:rPr>
                <w:rFonts w:ascii="Calibri" w:eastAsia="Times New Roman" w:hAnsi="Calibri" w:cs="Times New Roman"/>
              </w:rPr>
            </w:pPr>
          </w:p>
          <w:p w:rsidR="006053A6" w:rsidRDefault="006053A6" w:rsidP="00EB45F8">
            <w:pPr>
              <w:spacing w:after="0" w:line="240" w:lineRule="auto"/>
              <w:rPr>
                <w:rFonts w:ascii="Calibri" w:eastAsia="Times New Roman" w:hAnsi="Calibri" w:cs="Times New Roman"/>
              </w:rPr>
            </w:pPr>
          </w:p>
          <w:p w:rsidR="006053A6" w:rsidRDefault="006053A6" w:rsidP="00EB45F8">
            <w:pPr>
              <w:spacing w:after="0" w:line="240" w:lineRule="auto"/>
              <w:rPr>
                <w:rFonts w:ascii="Calibri" w:eastAsia="Times New Roman" w:hAnsi="Calibri" w:cs="Times New Roman"/>
              </w:rPr>
            </w:pPr>
          </w:p>
          <w:p w:rsidR="006053A6" w:rsidRPr="003F1186" w:rsidRDefault="006053A6" w:rsidP="00EB45F8">
            <w:pPr>
              <w:spacing w:after="0" w:line="240" w:lineRule="auto"/>
              <w:rPr>
                <w:rFonts w:ascii="Calibri" w:eastAsia="Times New Roman" w:hAnsi="Calibri" w:cs="Times New Roman"/>
              </w:rPr>
            </w:pPr>
            <w:r w:rsidRPr="006053A6">
              <w:rPr>
                <w:rFonts w:ascii="Calibri" w:eastAsia="Times New Roman" w:hAnsi="Calibri" w:cs="Times New Roman"/>
                <w:color w:val="FF0000"/>
              </w:rPr>
              <w:t xml:space="preserve"> </w:t>
            </w:r>
            <w:bookmarkStart w:id="0" w:name="_GoBack"/>
            <w:bookmarkEnd w:id="0"/>
          </w:p>
        </w:tc>
        <w:tc>
          <w:tcPr>
            <w:tcW w:w="2301" w:type="dxa"/>
          </w:tcPr>
          <w:p w:rsidR="002E41C5" w:rsidRPr="003F1186" w:rsidRDefault="002E41C5" w:rsidP="00EB45F8">
            <w:pPr>
              <w:spacing w:after="0" w:line="240" w:lineRule="auto"/>
              <w:rPr>
                <w:rFonts w:ascii="Calibri" w:eastAsia="Times New Roman" w:hAnsi="Calibri" w:cs="Times New Roman"/>
              </w:rPr>
            </w:pPr>
          </w:p>
        </w:tc>
      </w:tr>
      <w:tr w:rsidR="002E41C5" w:rsidRPr="003F1186" w:rsidTr="00EB45F8">
        <w:trPr>
          <w:trHeight w:val="514"/>
        </w:trPr>
        <w:tc>
          <w:tcPr>
            <w:tcW w:w="2925" w:type="dxa"/>
          </w:tcPr>
          <w:p w:rsidR="002E41C5" w:rsidRPr="00DC218C" w:rsidRDefault="00F702DA" w:rsidP="00EB45F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Assemble List of Top Priorities for the New Building</w:t>
            </w:r>
          </w:p>
        </w:tc>
        <w:tc>
          <w:tcPr>
            <w:tcW w:w="6481" w:type="dxa"/>
          </w:tcPr>
          <w:p w:rsidR="00813F39" w:rsidRDefault="00813F39" w:rsidP="002C2777">
            <w:pPr>
              <w:pStyle w:val="ListParagraph"/>
              <w:numPr>
                <w:ilvl w:val="0"/>
                <w:numId w:val="9"/>
              </w:numPr>
              <w:spacing w:after="0" w:line="240" w:lineRule="auto"/>
              <w:rPr>
                <w:rFonts w:ascii="Calibri" w:eastAsia="Calibri" w:hAnsi="Calibri" w:cs="Times New Roman"/>
              </w:rPr>
            </w:pPr>
            <w:r w:rsidRPr="002C2777">
              <w:rPr>
                <w:rFonts w:ascii="Calibri" w:eastAsia="Calibri" w:hAnsi="Calibri" w:cs="Times New Roman"/>
              </w:rPr>
              <w:t xml:space="preserve">Roger recommends that we initiate a usage analysis to see what is working and what is not working. </w:t>
            </w:r>
          </w:p>
          <w:p w:rsidR="00ED27C2" w:rsidRPr="00ED27C2" w:rsidRDefault="00ED27C2" w:rsidP="00ED27C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When Carlos came on board, they did an analysis of the South Campus and they learned that the number of students (FTES) at South Campus was not sufficient to pay for the rental of South Campus. We were losing money for years. Now we are actually using that space and we are generating revenue. </w:t>
            </w:r>
          </w:p>
          <w:p w:rsidR="002C2777" w:rsidRPr="002C2777" w:rsidRDefault="003116EF" w:rsidP="002C2777">
            <w:pPr>
              <w:pStyle w:val="ListParagraph"/>
              <w:numPr>
                <w:ilvl w:val="0"/>
                <w:numId w:val="9"/>
              </w:numPr>
              <w:spacing w:after="0" w:line="240" w:lineRule="auto"/>
              <w:rPr>
                <w:rFonts w:ascii="Calibri" w:eastAsia="Calibri" w:hAnsi="Calibri" w:cs="Times New Roman"/>
              </w:rPr>
            </w:pPr>
            <w:r w:rsidRPr="002C2777">
              <w:rPr>
                <w:rFonts w:ascii="Calibri" w:eastAsia="Calibri" w:hAnsi="Calibri" w:cs="Times New Roman"/>
              </w:rPr>
              <w:t xml:space="preserve">We are growing </w:t>
            </w:r>
            <w:r w:rsidR="002C2777" w:rsidRPr="002C2777">
              <w:rPr>
                <w:rFonts w:ascii="Calibri" w:eastAsia="Calibri" w:hAnsi="Calibri" w:cs="Times New Roman"/>
              </w:rPr>
              <w:t>by 20%.</w:t>
            </w:r>
          </w:p>
          <w:p w:rsidR="002E41C5" w:rsidRPr="002C2777" w:rsidRDefault="002C2777" w:rsidP="002C2777">
            <w:pPr>
              <w:pStyle w:val="ListParagraph"/>
              <w:numPr>
                <w:ilvl w:val="0"/>
                <w:numId w:val="9"/>
              </w:numPr>
              <w:spacing w:after="0" w:line="240" w:lineRule="auto"/>
              <w:rPr>
                <w:rFonts w:ascii="Calibri" w:eastAsia="Calibri" w:hAnsi="Calibri" w:cs="Times New Roman"/>
              </w:rPr>
            </w:pPr>
            <w:r w:rsidRPr="002C2777">
              <w:rPr>
                <w:rFonts w:ascii="Calibri" w:eastAsia="Calibri" w:hAnsi="Calibri" w:cs="Times New Roman"/>
              </w:rPr>
              <w:t>O</w:t>
            </w:r>
            <w:r w:rsidR="003116EF" w:rsidRPr="002C2777">
              <w:rPr>
                <w:rFonts w:ascii="Calibri" w:eastAsia="Calibri" w:hAnsi="Calibri" w:cs="Times New Roman"/>
              </w:rPr>
              <w:t>ur purpose is to recommen</w:t>
            </w:r>
            <w:r w:rsidR="007D7401" w:rsidRPr="002C2777">
              <w:rPr>
                <w:rFonts w:ascii="Calibri" w:eastAsia="Calibri" w:hAnsi="Calibri" w:cs="Times New Roman"/>
              </w:rPr>
              <w:t>d general needs for our campus based on</w:t>
            </w:r>
            <w:r w:rsidR="0019272F" w:rsidRPr="002C2777">
              <w:rPr>
                <w:rFonts w:ascii="Calibri" w:eastAsia="Calibri" w:hAnsi="Calibri" w:cs="Times New Roman"/>
              </w:rPr>
              <w:t xml:space="preserve"> themes from our APUs, flex day activities, and other perspectives brought into this room.</w:t>
            </w:r>
            <w:r w:rsidR="00A32ED3" w:rsidRPr="002C2777">
              <w:rPr>
                <w:rFonts w:ascii="Calibri" w:eastAsia="Calibri" w:hAnsi="Calibri" w:cs="Times New Roman"/>
              </w:rPr>
              <w:t xml:space="preserve"> </w:t>
            </w:r>
          </w:p>
          <w:p w:rsidR="00E83A0E" w:rsidRDefault="002C2777" w:rsidP="000C3C83">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Until recently, health services was centralized at the district </w:t>
            </w:r>
            <w:r>
              <w:rPr>
                <w:rFonts w:ascii="Calibri" w:eastAsia="Calibri" w:hAnsi="Calibri" w:cs="Times New Roman"/>
              </w:rPr>
              <w:lastRenderedPageBreak/>
              <w:t xml:space="preserve">so all resources were held at Laney. There was a decision made recently to take that money that was given to the center at Laney and distribute amongst the four colleges. There have been efforts in the last several months moving that here. We are in the process of hiring a full-time mental health counselor. </w:t>
            </w:r>
          </w:p>
          <w:p w:rsidR="000C3C83" w:rsidRDefault="000C3C83" w:rsidP="000C3C83">
            <w:pPr>
              <w:pStyle w:val="ListParagraph"/>
              <w:numPr>
                <w:ilvl w:val="0"/>
                <w:numId w:val="9"/>
              </w:numPr>
              <w:spacing w:after="0" w:line="240" w:lineRule="auto"/>
              <w:rPr>
                <w:rFonts w:ascii="Calibri" w:eastAsia="Calibri" w:hAnsi="Calibri" w:cs="Times New Roman"/>
              </w:rPr>
            </w:pPr>
            <w:r w:rsidRPr="00E83A0E">
              <w:rPr>
                <w:rFonts w:ascii="Calibri" w:eastAsia="Calibri" w:hAnsi="Calibri" w:cs="Times New Roman"/>
              </w:rPr>
              <w:t xml:space="preserve">We spent January making a plan on how to make a recommendation to Round Table about the new facility and transition to the new building. </w:t>
            </w:r>
          </w:p>
          <w:p w:rsidR="00E83A0E" w:rsidRDefault="000F4471" w:rsidP="000C3C83">
            <w:pPr>
              <w:pStyle w:val="ListParagraph"/>
              <w:numPr>
                <w:ilvl w:val="0"/>
                <w:numId w:val="9"/>
              </w:numPr>
              <w:spacing w:after="0" w:line="240" w:lineRule="auto"/>
              <w:rPr>
                <w:rFonts w:ascii="Calibri" w:eastAsia="Calibri" w:hAnsi="Calibri" w:cs="Times New Roman"/>
              </w:rPr>
            </w:pPr>
            <w:r w:rsidRPr="000F4471">
              <w:rPr>
                <w:rFonts w:ascii="Calibri" w:eastAsia="Calibri" w:hAnsi="Calibri" w:cs="Times New Roman"/>
                <w:b/>
                <w:u w:val="single"/>
              </w:rPr>
              <w:t>Key-point</w:t>
            </w:r>
            <w:r>
              <w:rPr>
                <w:rFonts w:ascii="Calibri" w:eastAsia="Calibri" w:hAnsi="Calibri" w:cs="Times New Roman"/>
              </w:rPr>
              <w:t xml:space="preserve">: </w:t>
            </w:r>
            <w:r w:rsidR="00E83A0E">
              <w:rPr>
                <w:rFonts w:ascii="Calibri" w:eastAsia="Calibri" w:hAnsi="Calibri" w:cs="Times New Roman"/>
              </w:rPr>
              <w:t xml:space="preserve">This is not recommendations for the new building. This is recommendations for the college and they look at both spaces and then make a proposal on reconfiguring. </w:t>
            </w:r>
          </w:p>
          <w:p w:rsidR="00BA32E5" w:rsidRDefault="00BA32E5" w:rsidP="000C3C83">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We have had a number of public meetings that were announced to the community and were encouraged to attend. </w:t>
            </w:r>
          </w:p>
          <w:p w:rsidR="005A206B" w:rsidRDefault="0011404D" w:rsidP="000C3C83">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The T</w:t>
            </w:r>
            <w:r w:rsidR="00BA32E5">
              <w:rPr>
                <w:rFonts w:ascii="Calibri" w:eastAsia="Calibri" w:hAnsi="Calibri" w:cs="Times New Roman"/>
              </w:rPr>
              <w:t>imeline: looked at APUs, took public comments, looked at flex day recommendations, and</w:t>
            </w:r>
            <w:r w:rsidR="00AB5E16">
              <w:rPr>
                <w:rFonts w:ascii="Calibri" w:eastAsia="Calibri" w:hAnsi="Calibri" w:cs="Times New Roman"/>
              </w:rPr>
              <w:t xml:space="preserve"> t</w:t>
            </w:r>
            <w:r w:rsidR="00BA32E5">
              <w:rPr>
                <w:rFonts w:ascii="Calibri" w:eastAsia="Calibri" w:hAnsi="Calibri" w:cs="Times New Roman"/>
              </w:rPr>
              <w:t>hen we visited the actual facility and now we’re making general recommendations.</w:t>
            </w:r>
          </w:p>
          <w:p w:rsidR="00BA32E5" w:rsidRPr="00E83A0E" w:rsidRDefault="005A206B" w:rsidP="000C3C83">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This time around, the District is structuring this effort; we will not work directly with the architect. We will work with the district representative, who is the mediator. </w:t>
            </w:r>
            <w:r w:rsidR="00BA32E5">
              <w:rPr>
                <w:rFonts w:ascii="Calibri" w:eastAsia="Calibri" w:hAnsi="Calibri" w:cs="Times New Roman"/>
              </w:rPr>
              <w:t xml:space="preserve"> </w:t>
            </w:r>
          </w:p>
          <w:p w:rsidR="000C3C83" w:rsidRPr="000C3C83" w:rsidRDefault="000C3C83" w:rsidP="000C3C83">
            <w:pPr>
              <w:spacing w:after="0" w:line="240" w:lineRule="auto"/>
              <w:rPr>
                <w:rFonts w:ascii="Calibri" w:eastAsia="Calibri" w:hAnsi="Calibri" w:cs="Times New Roman"/>
              </w:rPr>
            </w:pPr>
          </w:p>
          <w:p w:rsidR="00813F39" w:rsidRDefault="00813F39" w:rsidP="00EB45F8">
            <w:pPr>
              <w:spacing w:after="0" w:line="240" w:lineRule="auto"/>
              <w:rPr>
                <w:rFonts w:ascii="Calibri" w:eastAsia="Calibri" w:hAnsi="Calibri" w:cs="Times New Roman"/>
              </w:rPr>
            </w:pPr>
          </w:p>
          <w:p w:rsidR="00A17D10" w:rsidRDefault="00A17D10" w:rsidP="00A17D10">
            <w:pPr>
              <w:jc w:val="center"/>
              <w:rPr>
                <w:b/>
              </w:rPr>
            </w:pPr>
          </w:p>
          <w:p w:rsidR="00A17D10" w:rsidRDefault="00A17D10" w:rsidP="00A17D10">
            <w:pPr>
              <w:jc w:val="center"/>
              <w:rPr>
                <w:b/>
              </w:rPr>
            </w:pPr>
          </w:p>
          <w:p w:rsidR="00A17D10" w:rsidRPr="003605F1" w:rsidRDefault="00A17D10" w:rsidP="00A17D10">
            <w:pPr>
              <w:jc w:val="center"/>
              <w:rPr>
                <w:b/>
              </w:rPr>
            </w:pPr>
            <w:r>
              <w:rPr>
                <w:b/>
              </w:rPr>
              <w:t>BCC Facilities Committee’s DRAFT 12 Top Priorities for Campus Expansion</w:t>
            </w:r>
          </w:p>
          <w:p w:rsidR="00A17D10" w:rsidRDefault="00A17D10" w:rsidP="00A17D10">
            <w:pPr>
              <w:pStyle w:val="ListParagraph"/>
              <w:rPr>
                <w:b/>
              </w:rPr>
            </w:pPr>
            <w:r>
              <w:rPr>
                <w:b/>
              </w:rPr>
              <w:t>TIER I:</w:t>
            </w:r>
          </w:p>
          <w:p w:rsidR="00A17D10" w:rsidRPr="003605F1" w:rsidRDefault="00A17D10" w:rsidP="00A17D10">
            <w:pPr>
              <w:pStyle w:val="ListParagraph"/>
              <w:numPr>
                <w:ilvl w:val="0"/>
                <w:numId w:val="10"/>
              </w:numPr>
              <w:rPr>
                <w:b/>
              </w:rPr>
            </w:pPr>
            <w:r>
              <w:rPr>
                <w:b/>
              </w:rPr>
              <w:t xml:space="preserve">Additional large, flexible </w:t>
            </w:r>
            <w:r w:rsidRPr="003605F1">
              <w:rPr>
                <w:b/>
              </w:rPr>
              <w:t xml:space="preserve">smart classrooms (60 min) w/computer carts and infrastructure @ capacity </w:t>
            </w:r>
          </w:p>
          <w:p w:rsidR="00A17D10" w:rsidRDefault="00A17D10" w:rsidP="00A17D10">
            <w:pPr>
              <w:pStyle w:val="ListParagraph"/>
              <w:numPr>
                <w:ilvl w:val="0"/>
                <w:numId w:val="10"/>
              </w:numPr>
              <w:rPr>
                <w:b/>
              </w:rPr>
            </w:pPr>
            <w:r w:rsidRPr="003605F1">
              <w:rPr>
                <w:b/>
              </w:rPr>
              <w:t xml:space="preserve">Centralize one-stop center </w:t>
            </w:r>
          </w:p>
          <w:p w:rsidR="00A17D10" w:rsidRDefault="00A17D10" w:rsidP="00A17D10">
            <w:pPr>
              <w:pStyle w:val="ListParagraph"/>
              <w:numPr>
                <w:ilvl w:val="0"/>
                <w:numId w:val="10"/>
              </w:numPr>
              <w:rPr>
                <w:b/>
              </w:rPr>
            </w:pPr>
            <w:r w:rsidRPr="003605F1">
              <w:rPr>
                <w:b/>
              </w:rPr>
              <w:t xml:space="preserve">Expand faculty office and break space </w:t>
            </w:r>
          </w:p>
          <w:p w:rsidR="00A17D10" w:rsidRPr="00D35F7C" w:rsidRDefault="00A17D10" w:rsidP="00A17D10">
            <w:pPr>
              <w:ind w:left="720"/>
              <w:rPr>
                <w:b/>
              </w:rPr>
            </w:pPr>
            <w:r>
              <w:rPr>
                <w:b/>
              </w:rPr>
              <w:lastRenderedPageBreak/>
              <w:t>TIER II</w:t>
            </w:r>
          </w:p>
          <w:p w:rsidR="00A17D10" w:rsidRDefault="00A17D10" w:rsidP="00A17D10">
            <w:pPr>
              <w:pStyle w:val="ListParagraph"/>
              <w:numPr>
                <w:ilvl w:val="0"/>
                <w:numId w:val="10"/>
              </w:numPr>
            </w:pPr>
            <w:r>
              <w:t xml:space="preserve">Expand library </w:t>
            </w:r>
          </w:p>
          <w:p w:rsidR="00A17D10" w:rsidRDefault="00A17D10" w:rsidP="00A17D10">
            <w:pPr>
              <w:pStyle w:val="ListParagraph"/>
              <w:numPr>
                <w:ilvl w:val="0"/>
                <w:numId w:val="10"/>
              </w:numPr>
            </w:pPr>
            <w:r>
              <w:t xml:space="preserve">Expand mental and physical health space </w:t>
            </w:r>
          </w:p>
          <w:p w:rsidR="00A17D10" w:rsidRDefault="00A17D10" w:rsidP="00A17D10">
            <w:pPr>
              <w:pStyle w:val="ListParagraph"/>
              <w:numPr>
                <w:ilvl w:val="0"/>
                <w:numId w:val="10"/>
              </w:numPr>
            </w:pPr>
            <w:r>
              <w:t>Childcare support program or facility</w:t>
            </w:r>
          </w:p>
          <w:p w:rsidR="00A17D10" w:rsidRDefault="00A17D10" w:rsidP="00A17D10">
            <w:pPr>
              <w:pStyle w:val="ListParagraph"/>
              <w:numPr>
                <w:ilvl w:val="0"/>
                <w:numId w:val="10"/>
              </w:numPr>
            </w:pPr>
            <w:r>
              <w:t xml:space="preserve">Expand student club, ambassador, gov’t, and honor societies </w:t>
            </w:r>
          </w:p>
          <w:p w:rsidR="00A17D10" w:rsidRDefault="00A17D10" w:rsidP="00A17D10">
            <w:pPr>
              <w:pStyle w:val="ListParagraph"/>
              <w:numPr>
                <w:ilvl w:val="0"/>
                <w:numId w:val="10"/>
              </w:numPr>
            </w:pPr>
            <w:r>
              <w:t xml:space="preserve">Expand book store </w:t>
            </w:r>
          </w:p>
          <w:p w:rsidR="00A17D10" w:rsidRDefault="00A17D10" w:rsidP="00A17D10">
            <w:pPr>
              <w:pStyle w:val="ListParagraph"/>
              <w:numPr>
                <w:ilvl w:val="0"/>
                <w:numId w:val="10"/>
              </w:numPr>
            </w:pPr>
            <w:r>
              <w:t xml:space="preserve">Centralize counseling </w:t>
            </w:r>
            <w:r>
              <w:br/>
              <w:t>- maintain and expand resource centers (e.g. DSPS</w:t>
            </w:r>
            <w:r w:rsidRPr="00C50B1F">
              <w:t xml:space="preserve">, Single Parents, </w:t>
            </w:r>
            <w:r>
              <w:t>Alumni, LC, Veteran, Dream, Foster Youth)</w:t>
            </w:r>
          </w:p>
          <w:p w:rsidR="00A17D10" w:rsidRDefault="00A17D10" w:rsidP="00A17D10">
            <w:pPr>
              <w:pStyle w:val="ListParagraph"/>
              <w:numPr>
                <w:ilvl w:val="0"/>
                <w:numId w:val="10"/>
              </w:numPr>
            </w:pPr>
            <w:r>
              <w:t xml:space="preserve">Create test proctor center </w:t>
            </w:r>
          </w:p>
          <w:p w:rsidR="00A17D10" w:rsidRDefault="00A17D10" w:rsidP="00A17D10">
            <w:pPr>
              <w:pStyle w:val="ListParagraph"/>
              <w:numPr>
                <w:ilvl w:val="0"/>
                <w:numId w:val="10"/>
              </w:numPr>
            </w:pPr>
            <w:r>
              <w:t xml:space="preserve">Expand LRC and study spaces </w:t>
            </w:r>
          </w:p>
          <w:p w:rsidR="00A17D10" w:rsidRDefault="00A17D10" w:rsidP="00A17D10">
            <w:pPr>
              <w:pStyle w:val="ListParagraph"/>
              <w:numPr>
                <w:ilvl w:val="0"/>
                <w:numId w:val="10"/>
              </w:numPr>
            </w:pPr>
            <w:r>
              <w:t xml:space="preserve">Expand and create multi-use conference room/gallery flex space </w:t>
            </w:r>
          </w:p>
          <w:p w:rsidR="00A17D10" w:rsidRDefault="00A17D10" w:rsidP="00A17D10">
            <w:pPr>
              <w:pStyle w:val="ListParagraph"/>
            </w:pPr>
          </w:p>
          <w:p w:rsidR="00A17D10" w:rsidRDefault="00A17D10" w:rsidP="00A17D10">
            <w:pPr>
              <w:pStyle w:val="ListParagraph"/>
            </w:pPr>
            <w:r>
              <w:t>Notes:</w:t>
            </w:r>
          </w:p>
          <w:p w:rsidR="00A17D10" w:rsidRDefault="00A17D10" w:rsidP="00A17D10">
            <w:pPr>
              <w:pStyle w:val="ListParagraph"/>
              <w:numPr>
                <w:ilvl w:val="0"/>
                <w:numId w:val="8"/>
              </w:numPr>
            </w:pPr>
            <w:r>
              <w:t>The first three priorities are regarded at the most essential priorities.</w:t>
            </w:r>
          </w:p>
          <w:p w:rsidR="00A17D10" w:rsidRDefault="00A17D10" w:rsidP="00A17D10">
            <w:pPr>
              <w:pStyle w:val="ListParagraph"/>
              <w:numPr>
                <w:ilvl w:val="0"/>
                <w:numId w:val="8"/>
              </w:numPr>
            </w:pPr>
            <w:r>
              <w:t>The twelve priorities are not listed in order of importance, but we reached consensus that four of the twelve priorities are the most immediate needs of the College.</w:t>
            </w:r>
          </w:p>
          <w:p w:rsidR="00A17D10" w:rsidRDefault="00A17D10" w:rsidP="00A17D10">
            <w:pPr>
              <w:pStyle w:val="ListParagraph"/>
              <w:numPr>
                <w:ilvl w:val="0"/>
                <w:numId w:val="8"/>
              </w:numPr>
            </w:pPr>
            <w:r>
              <w:t>Both the Department Chairs Council and Student Services Council have been asked to review this list and provide annotated feedback to Round Table.</w:t>
            </w:r>
          </w:p>
          <w:p w:rsidR="002E41C5" w:rsidRPr="00813F39" w:rsidRDefault="00A17D10" w:rsidP="00A17D10">
            <w:pPr>
              <w:pStyle w:val="ListParagraph"/>
              <w:numPr>
                <w:ilvl w:val="0"/>
                <w:numId w:val="8"/>
              </w:numPr>
            </w:pPr>
            <w:r>
              <w:t>We acknowledge that this list serves as a recommendation to Round Table, not the finalized prioritization.</w:t>
            </w:r>
          </w:p>
        </w:tc>
        <w:tc>
          <w:tcPr>
            <w:tcW w:w="2981" w:type="dxa"/>
          </w:tcPr>
          <w:p w:rsidR="002E41C5" w:rsidRDefault="002E41C5" w:rsidP="00EB45F8">
            <w:pPr>
              <w:spacing w:after="0" w:line="240" w:lineRule="auto"/>
              <w:rPr>
                <w:rFonts w:ascii="Calibri" w:eastAsia="Times New Roman" w:hAnsi="Calibri" w:cs="Times New Roman"/>
              </w:rPr>
            </w:pPr>
            <w:r>
              <w:rPr>
                <w:rFonts w:ascii="Calibri" w:eastAsia="Times New Roman" w:hAnsi="Calibri" w:cs="Times New Roman"/>
              </w:rPr>
              <w:lastRenderedPageBreak/>
              <w:t xml:space="preserve"> </w:t>
            </w: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EB45F8">
            <w:pPr>
              <w:spacing w:after="0" w:line="240" w:lineRule="auto"/>
              <w:rPr>
                <w:rFonts w:ascii="Calibri" w:eastAsia="Times New Roman" w:hAnsi="Calibri" w:cs="Times New Roman"/>
              </w:rPr>
            </w:pPr>
          </w:p>
          <w:p w:rsidR="00C755ED" w:rsidRDefault="00C755ED" w:rsidP="00C755ED">
            <w:pPr>
              <w:spacing w:after="0" w:line="240" w:lineRule="auto"/>
              <w:rPr>
                <w:rFonts w:ascii="Calibri" w:eastAsia="Times New Roman" w:hAnsi="Calibri" w:cs="Times New Roman"/>
              </w:rPr>
            </w:pPr>
            <w:r w:rsidRPr="00C755ED">
              <w:rPr>
                <w:rFonts w:ascii="Calibri" w:eastAsia="Times New Roman" w:hAnsi="Calibri" w:cs="Times New Roman"/>
                <w:b/>
                <w:u w:val="single"/>
              </w:rPr>
              <w:t>Action Item:</w:t>
            </w:r>
            <w:r>
              <w:rPr>
                <w:rFonts w:ascii="Calibri" w:eastAsia="Times New Roman" w:hAnsi="Calibri" w:cs="Times New Roman"/>
              </w:rPr>
              <w:t xml:space="preserve"> Shirley will follow-up with the architect to </w:t>
            </w:r>
            <w:r w:rsidR="00951E7F">
              <w:rPr>
                <w:rFonts w:ascii="Calibri" w:eastAsia="Times New Roman" w:hAnsi="Calibri" w:cs="Times New Roman"/>
              </w:rPr>
              <w:t xml:space="preserve">see if he/she can come to our campus for a few hours and </w:t>
            </w:r>
            <w:r>
              <w:rPr>
                <w:rFonts w:ascii="Calibri" w:eastAsia="Times New Roman" w:hAnsi="Calibri" w:cs="Times New Roman"/>
              </w:rPr>
              <w:t xml:space="preserve">publicly invite </w:t>
            </w:r>
            <w:r w:rsidR="00951E7F">
              <w:rPr>
                <w:rFonts w:ascii="Calibri" w:eastAsia="Times New Roman" w:hAnsi="Calibri" w:cs="Times New Roman"/>
              </w:rPr>
              <w:t xml:space="preserve">individuals </w:t>
            </w:r>
            <w:r>
              <w:rPr>
                <w:rFonts w:ascii="Calibri" w:eastAsia="Times New Roman" w:hAnsi="Calibri" w:cs="Times New Roman"/>
              </w:rPr>
              <w:t xml:space="preserve">for feedback and helping to inform the process. </w:t>
            </w:r>
          </w:p>
          <w:p w:rsidR="00951E7F" w:rsidRDefault="00951E7F" w:rsidP="00C755ED">
            <w:pPr>
              <w:spacing w:after="0" w:line="240" w:lineRule="auto"/>
              <w:rPr>
                <w:rFonts w:ascii="Calibri" w:eastAsia="Times New Roman" w:hAnsi="Calibri" w:cs="Times New Roman"/>
              </w:rPr>
            </w:pPr>
          </w:p>
          <w:p w:rsidR="00951E7F" w:rsidRPr="00AD3B34" w:rsidRDefault="00951E7F" w:rsidP="00C755ED">
            <w:pPr>
              <w:spacing w:after="0" w:line="240" w:lineRule="auto"/>
              <w:rPr>
                <w:rFonts w:ascii="Calibri" w:eastAsia="Times New Roman" w:hAnsi="Calibri" w:cs="Times New Roman"/>
              </w:rPr>
            </w:pPr>
          </w:p>
        </w:tc>
        <w:tc>
          <w:tcPr>
            <w:tcW w:w="2301" w:type="dxa"/>
          </w:tcPr>
          <w:p w:rsidR="002E41C5" w:rsidRDefault="002E41C5" w:rsidP="00EB45F8">
            <w:pPr>
              <w:spacing w:after="0" w:line="240" w:lineRule="auto"/>
              <w:rPr>
                <w:rFonts w:ascii="Calibri" w:eastAsia="Times New Roman" w:hAnsi="Calibri" w:cs="Times New Roman"/>
              </w:rPr>
            </w:pPr>
          </w:p>
        </w:tc>
      </w:tr>
      <w:tr w:rsidR="00F702DA" w:rsidRPr="003F1186" w:rsidTr="00EB45F8">
        <w:trPr>
          <w:trHeight w:val="514"/>
        </w:trPr>
        <w:tc>
          <w:tcPr>
            <w:tcW w:w="2925" w:type="dxa"/>
          </w:tcPr>
          <w:p w:rsidR="00F702DA" w:rsidRPr="00DC218C" w:rsidRDefault="00F702DA" w:rsidP="00EB45F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Adjourn</w:t>
            </w:r>
          </w:p>
        </w:tc>
        <w:tc>
          <w:tcPr>
            <w:tcW w:w="6481" w:type="dxa"/>
          </w:tcPr>
          <w:p w:rsidR="00F702DA" w:rsidRPr="001268E8" w:rsidRDefault="00F702DA" w:rsidP="00F702DA">
            <w:pPr>
              <w:spacing w:after="0" w:line="240" w:lineRule="auto"/>
              <w:rPr>
                <w:rFonts w:ascii="Calibri" w:eastAsia="Calibri" w:hAnsi="Calibri" w:cs="Times New Roman"/>
              </w:rPr>
            </w:pPr>
            <w:r>
              <w:rPr>
                <w:rFonts w:ascii="Calibri" w:eastAsia="Calibri" w:hAnsi="Calibri" w:cs="Times New Roman"/>
              </w:rPr>
              <w:t xml:space="preserve">Adjourn- 1:28pm </w:t>
            </w:r>
          </w:p>
        </w:tc>
        <w:tc>
          <w:tcPr>
            <w:tcW w:w="2981" w:type="dxa"/>
          </w:tcPr>
          <w:p w:rsidR="00F702DA" w:rsidRDefault="00F702DA" w:rsidP="00EB45F8">
            <w:pPr>
              <w:spacing w:after="0" w:line="240" w:lineRule="auto"/>
              <w:rPr>
                <w:rFonts w:ascii="Calibri" w:eastAsia="Times New Roman" w:hAnsi="Calibri" w:cs="Times New Roman"/>
              </w:rPr>
            </w:pPr>
          </w:p>
        </w:tc>
        <w:tc>
          <w:tcPr>
            <w:tcW w:w="2301" w:type="dxa"/>
          </w:tcPr>
          <w:p w:rsidR="00F702DA" w:rsidRDefault="00F702DA" w:rsidP="00EB45F8">
            <w:pPr>
              <w:spacing w:after="0" w:line="240" w:lineRule="auto"/>
              <w:rPr>
                <w:rFonts w:ascii="Calibri" w:eastAsia="Times New Roman" w:hAnsi="Calibri" w:cs="Times New Roman"/>
              </w:rPr>
            </w:pPr>
          </w:p>
        </w:tc>
      </w:tr>
    </w:tbl>
    <w:p w:rsidR="00C12D93" w:rsidRDefault="00C12D93"/>
    <w:sectPr w:rsidR="00C12D93" w:rsidSect="002E41C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90" w:rsidRDefault="00EF5290" w:rsidP="002E41C5">
      <w:pPr>
        <w:spacing w:after="0" w:line="240" w:lineRule="auto"/>
      </w:pPr>
      <w:r>
        <w:separator/>
      </w:r>
    </w:p>
  </w:endnote>
  <w:endnote w:type="continuationSeparator" w:id="0">
    <w:p w:rsidR="00EF5290" w:rsidRDefault="00EF5290" w:rsidP="002E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23722"/>
      <w:docPartObj>
        <w:docPartGallery w:val="Page Numbers (Bottom of Page)"/>
        <w:docPartUnique/>
      </w:docPartObj>
    </w:sdtPr>
    <w:sdtEndPr/>
    <w:sdtContent>
      <w:p w:rsidR="002E41C5" w:rsidRDefault="002E41C5" w:rsidP="002E41C5">
        <w:pPr>
          <w:pStyle w:val="Footer"/>
          <w:jc w:val="right"/>
        </w:pPr>
        <w:r>
          <w:t xml:space="preserve">Page | </w:t>
        </w:r>
        <w:r>
          <w:fldChar w:fldCharType="begin"/>
        </w:r>
        <w:r>
          <w:instrText xml:space="preserve"> PAGE   \* MERGEFORMAT </w:instrText>
        </w:r>
        <w:r>
          <w:fldChar w:fldCharType="separate"/>
        </w:r>
        <w:r w:rsidR="0011654B">
          <w:rPr>
            <w:noProof/>
          </w:rPr>
          <w:t>2</w:t>
        </w:r>
        <w:r>
          <w:rPr>
            <w:noProof/>
          </w:rPr>
          <w:fldChar w:fldCharType="end"/>
        </w:r>
        <w:r>
          <w:t xml:space="preserve"> </w:t>
        </w:r>
      </w:p>
    </w:sdtContent>
  </w:sdt>
  <w:p w:rsidR="002E41C5" w:rsidRDefault="002E41C5" w:rsidP="002E41C5">
    <w:pPr>
      <w:pStyle w:val="Footer"/>
    </w:pPr>
  </w:p>
  <w:p w:rsidR="002E41C5" w:rsidRDefault="002E4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90" w:rsidRDefault="00EF5290" w:rsidP="002E41C5">
      <w:pPr>
        <w:spacing w:after="0" w:line="240" w:lineRule="auto"/>
      </w:pPr>
      <w:r>
        <w:separator/>
      </w:r>
    </w:p>
  </w:footnote>
  <w:footnote w:type="continuationSeparator" w:id="0">
    <w:p w:rsidR="00EF5290" w:rsidRDefault="00EF5290" w:rsidP="002E4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994"/>
    <w:multiLevelType w:val="hybridMultilevel"/>
    <w:tmpl w:val="960A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71D0"/>
    <w:multiLevelType w:val="hybridMultilevel"/>
    <w:tmpl w:val="1E087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C74B2"/>
    <w:multiLevelType w:val="hybridMultilevel"/>
    <w:tmpl w:val="35A4294A"/>
    <w:lvl w:ilvl="0" w:tplc="E0023E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7374C"/>
    <w:multiLevelType w:val="hybridMultilevel"/>
    <w:tmpl w:val="45F64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D6E4C"/>
    <w:multiLevelType w:val="hybridMultilevel"/>
    <w:tmpl w:val="25C8B9D0"/>
    <w:lvl w:ilvl="0" w:tplc="1C507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2564A"/>
    <w:multiLevelType w:val="hybridMultilevel"/>
    <w:tmpl w:val="889C614C"/>
    <w:lvl w:ilvl="0" w:tplc="75A47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656B68"/>
    <w:multiLevelType w:val="hybridMultilevel"/>
    <w:tmpl w:val="682E1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D45D9"/>
    <w:multiLevelType w:val="hybridMultilevel"/>
    <w:tmpl w:val="BE6E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9"/>
  </w:num>
  <w:num w:numId="6">
    <w:abstractNumId w:val="8"/>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C5"/>
    <w:rsid w:val="00005E57"/>
    <w:rsid w:val="000426C4"/>
    <w:rsid w:val="000C3C83"/>
    <w:rsid w:val="000F4471"/>
    <w:rsid w:val="0011404D"/>
    <w:rsid w:val="0011654B"/>
    <w:rsid w:val="001327F0"/>
    <w:rsid w:val="0019272F"/>
    <w:rsid w:val="001E6D42"/>
    <w:rsid w:val="00216666"/>
    <w:rsid w:val="002234DA"/>
    <w:rsid w:val="00224F75"/>
    <w:rsid w:val="002B0556"/>
    <w:rsid w:val="002C2777"/>
    <w:rsid w:val="002E41C5"/>
    <w:rsid w:val="003116EF"/>
    <w:rsid w:val="00313FC9"/>
    <w:rsid w:val="00374AEA"/>
    <w:rsid w:val="00394637"/>
    <w:rsid w:val="003F6D00"/>
    <w:rsid w:val="004E486B"/>
    <w:rsid w:val="004E7F72"/>
    <w:rsid w:val="00580930"/>
    <w:rsid w:val="005A206B"/>
    <w:rsid w:val="005E2C86"/>
    <w:rsid w:val="006053A6"/>
    <w:rsid w:val="00696715"/>
    <w:rsid w:val="006C078D"/>
    <w:rsid w:val="006C14AD"/>
    <w:rsid w:val="006C3D31"/>
    <w:rsid w:val="006C5C8A"/>
    <w:rsid w:val="00722A3A"/>
    <w:rsid w:val="00723E4C"/>
    <w:rsid w:val="00752CC4"/>
    <w:rsid w:val="007B19C9"/>
    <w:rsid w:val="007D177D"/>
    <w:rsid w:val="007D7401"/>
    <w:rsid w:val="00813F39"/>
    <w:rsid w:val="0084007B"/>
    <w:rsid w:val="008601FA"/>
    <w:rsid w:val="008F02A8"/>
    <w:rsid w:val="009060EF"/>
    <w:rsid w:val="00910DC7"/>
    <w:rsid w:val="00934D82"/>
    <w:rsid w:val="00951E7F"/>
    <w:rsid w:val="009C469A"/>
    <w:rsid w:val="009D54D2"/>
    <w:rsid w:val="009F7A8B"/>
    <w:rsid w:val="00A17D10"/>
    <w:rsid w:val="00A23F08"/>
    <w:rsid w:val="00A32ED3"/>
    <w:rsid w:val="00A35926"/>
    <w:rsid w:val="00A823A6"/>
    <w:rsid w:val="00AB5E16"/>
    <w:rsid w:val="00AC7BFF"/>
    <w:rsid w:val="00AF6EEC"/>
    <w:rsid w:val="00B52D0D"/>
    <w:rsid w:val="00B9642A"/>
    <w:rsid w:val="00BA32E5"/>
    <w:rsid w:val="00C100C7"/>
    <w:rsid w:val="00C12D93"/>
    <w:rsid w:val="00C40D14"/>
    <w:rsid w:val="00C74917"/>
    <w:rsid w:val="00C755ED"/>
    <w:rsid w:val="00C87D95"/>
    <w:rsid w:val="00D1471C"/>
    <w:rsid w:val="00E271C8"/>
    <w:rsid w:val="00E301F0"/>
    <w:rsid w:val="00E83A0E"/>
    <w:rsid w:val="00EA2221"/>
    <w:rsid w:val="00EC6E41"/>
    <w:rsid w:val="00ED27C2"/>
    <w:rsid w:val="00EF5290"/>
    <w:rsid w:val="00F30CF7"/>
    <w:rsid w:val="00F463E4"/>
    <w:rsid w:val="00F702DA"/>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C5"/>
  </w:style>
  <w:style w:type="paragraph" w:styleId="ListParagraph">
    <w:name w:val="List Paragraph"/>
    <w:basedOn w:val="Normal"/>
    <w:uiPriority w:val="34"/>
    <w:qFormat/>
    <w:rsid w:val="002E41C5"/>
    <w:pPr>
      <w:ind w:left="720"/>
      <w:contextualSpacing/>
    </w:pPr>
  </w:style>
  <w:style w:type="paragraph" w:styleId="Footer">
    <w:name w:val="footer"/>
    <w:basedOn w:val="Normal"/>
    <w:link w:val="FooterChar"/>
    <w:uiPriority w:val="99"/>
    <w:unhideWhenUsed/>
    <w:rsid w:val="002E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C5"/>
  </w:style>
  <w:style w:type="paragraph" w:styleId="ListParagraph">
    <w:name w:val="List Paragraph"/>
    <w:basedOn w:val="Normal"/>
    <w:uiPriority w:val="34"/>
    <w:qFormat/>
    <w:rsid w:val="002E41C5"/>
    <w:pPr>
      <w:ind w:left="720"/>
      <w:contextualSpacing/>
    </w:pPr>
  </w:style>
  <w:style w:type="paragraph" w:styleId="Footer">
    <w:name w:val="footer"/>
    <w:basedOn w:val="Normal"/>
    <w:link w:val="FooterChar"/>
    <w:uiPriority w:val="99"/>
    <w:unhideWhenUsed/>
    <w:rsid w:val="002E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49</cp:revision>
  <dcterms:created xsi:type="dcterms:W3CDTF">2015-04-24T18:06:00Z</dcterms:created>
  <dcterms:modified xsi:type="dcterms:W3CDTF">2015-04-30T19:24:00Z</dcterms:modified>
</cp:coreProperties>
</file>