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A63" w:rsidRPr="00607A63" w:rsidRDefault="00607A63" w:rsidP="00607A63">
      <w:pPr>
        <w:keepNext/>
        <w:keepLines/>
        <w:pBdr>
          <w:bottom w:val="single" w:sz="4" w:space="1" w:color="auto"/>
        </w:pBdr>
        <w:spacing w:before="200" w:after="240" w:line="240" w:lineRule="auto"/>
        <w:jc w:val="center"/>
        <w:outlineLvl w:val="6"/>
        <w:rPr>
          <w:rFonts w:ascii="Calibri" w:eastAsia="Times New Roman" w:hAnsi="Calibri" w:cs="Times New Roman"/>
          <w:b/>
          <w:iCs/>
          <w:color w:val="404040"/>
          <w:sz w:val="24"/>
          <w:szCs w:val="20"/>
        </w:rPr>
      </w:pPr>
      <w:bookmarkStart w:id="0" w:name="_GoBack"/>
      <w:bookmarkEnd w:id="0"/>
      <w:r w:rsidRPr="00607A63">
        <w:rPr>
          <w:rFonts w:ascii="Calibri" w:eastAsia="Times New Roman" w:hAnsi="Calibri" w:cs="Times New Roman"/>
          <w:b/>
          <w:iCs/>
          <w:color w:val="404040"/>
          <w:sz w:val="24"/>
          <w:szCs w:val="20"/>
        </w:rPr>
        <w:t>CAMPUS-BASED RESEARCH: DEGREE AND CERTIFICATE COMPLETION</w:t>
      </w:r>
    </w:p>
    <w:p w:rsidR="00607A63" w:rsidRDefault="00607A63" w:rsidP="00FD7433">
      <w:pPr>
        <w:numPr>
          <w:ilvl w:val="0"/>
          <w:numId w:val="1"/>
        </w:numPr>
        <w:tabs>
          <w:tab w:val="left" w:pos="360"/>
        </w:tabs>
        <w:spacing w:after="0" w:line="240" w:lineRule="auto"/>
        <w:ind w:left="360" w:hanging="360"/>
        <w:jc w:val="both"/>
        <w:rPr>
          <w:rFonts w:ascii="Calibri" w:eastAsia="Times New Roman" w:hAnsi="Calibri" w:cs="Times New Roman"/>
          <w:sz w:val="24"/>
          <w:szCs w:val="24"/>
        </w:rPr>
      </w:pPr>
      <w:r w:rsidRPr="00780518">
        <w:rPr>
          <w:rFonts w:ascii="Calibri" w:eastAsia="Times New Roman" w:hAnsi="Calibri" w:cs="Times New Roman"/>
          <w:b/>
          <w:bCs/>
          <w:sz w:val="24"/>
          <w:szCs w:val="20"/>
        </w:rPr>
        <w:t>DEGREE AND CERTIFICATE COMPLETION.</w:t>
      </w:r>
      <w:r w:rsidRPr="00780518">
        <w:rPr>
          <w:rFonts w:ascii="Calibri" w:eastAsia="Times New Roman" w:hAnsi="Calibri" w:cs="Times New Roman"/>
          <w:sz w:val="24"/>
          <w:szCs w:val="20"/>
        </w:rPr>
        <w:t xml:space="preserve">  </w:t>
      </w:r>
      <w:r w:rsidRPr="00780518">
        <w:rPr>
          <w:rFonts w:ascii="Calibri" w:eastAsia="Times New Roman" w:hAnsi="Calibri" w:cs="Times New Roman"/>
          <w:sz w:val="24"/>
          <w:szCs w:val="24"/>
        </w:rPr>
        <w:t xml:space="preserve">The ratio of the number of students by population group who receive a degree or certificate to the number of students in that group with the same informed matriculation goal as documented in the student educational plan developed with a counselor/advisor.  </w:t>
      </w:r>
    </w:p>
    <w:p w:rsidR="00780518" w:rsidRPr="00780518" w:rsidRDefault="00780518" w:rsidP="00780518">
      <w:pPr>
        <w:tabs>
          <w:tab w:val="left" w:pos="360"/>
        </w:tabs>
        <w:spacing w:after="0" w:line="240" w:lineRule="auto"/>
        <w:ind w:left="360"/>
        <w:jc w:val="both"/>
        <w:rPr>
          <w:rFonts w:ascii="Calibri" w:eastAsia="Times New Roman" w:hAnsi="Calibri" w:cs="Times New Roman"/>
          <w:sz w:val="24"/>
          <w:szCs w:val="24"/>
        </w:rPr>
      </w:pPr>
    </w:p>
    <w:p w:rsidR="00607A63" w:rsidRPr="00A34BD6" w:rsidRDefault="006D1D40" w:rsidP="00607A63">
      <w:pPr>
        <w:spacing w:after="0" w:line="240" w:lineRule="auto"/>
        <w:rPr>
          <w:rFonts w:ascii="Times New Roman" w:eastAsia="Times New Roman" w:hAnsi="Times New Roman" w:cs="Times New Roman"/>
          <w:b/>
          <w:color w:val="000000" w:themeColor="text1"/>
          <w:sz w:val="24"/>
          <w:szCs w:val="24"/>
        </w:rPr>
      </w:pPr>
      <w:r w:rsidRPr="00A34BD6">
        <w:rPr>
          <w:rFonts w:ascii="Times New Roman" w:eastAsia="Times New Roman" w:hAnsi="Times New Roman" w:cs="Times New Roman"/>
          <w:b/>
          <w:color w:val="000000" w:themeColor="text1"/>
          <w:sz w:val="24"/>
          <w:szCs w:val="24"/>
        </w:rPr>
        <w:t>Introduction</w:t>
      </w:r>
    </w:p>
    <w:p w:rsidR="00411B95" w:rsidRPr="00411B95" w:rsidRDefault="00411B95" w:rsidP="00607A63">
      <w:pPr>
        <w:spacing w:after="0" w:line="240" w:lineRule="auto"/>
        <w:rPr>
          <w:rFonts w:ascii="Times New Roman" w:eastAsia="Times New Roman" w:hAnsi="Times New Roman" w:cs="Times New Roman"/>
          <w:color w:val="000000" w:themeColor="text1"/>
        </w:rPr>
      </w:pPr>
    </w:p>
    <w:p w:rsidR="00411B95" w:rsidRDefault="00411B95" w:rsidP="00607A63">
      <w:pPr>
        <w:spacing w:after="0" w:line="240" w:lineRule="auto"/>
        <w:rPr>
          <w:rFonts w:ascii="Times New Roman" w:eastAsia="Times New Roman" w:hAnsi="Times New Roman" w:cs="Times New Roman"/>
          <w:color w:val="000000" w:themeColor="text1"/>
        </w:rPr>
      </w:pPr>
      <w:r w:rsidRPr="00411B95">
        <w:rPr>
          <w:rFonts w:ascii="Times New Roman" w:eastAsia="Times New Roman" w:hAnsi="Times New Roman" w:cs="Times New Roman"/>
          <w:color w:val="000000" w:themeColor="text1"/>
        </w:rPr>
        <w:t xml:space="preserve">Degree and certificate completion has been prioritized as one of the </w:t>
      </w:r>
      <w:r w:rsidR="00A34BD6">
        <w:rPr>
          <w:rFonts w:ascii="Times New Roman" w:eastAsia="Times New Roman" w:hAnsi="Times New Roman" w:cs="Times New Roman"/>
          <w:color w:val="000000" w:themeColor="text1"/>
        </w:rPr>
        <w:t xml:space="preserve">top five </w:t>
      </w:r>
      <w:r w:rsidRPr="00411B95">
        <w:rPr>
          <w:rFonts w:ascii="Times New Roman" w:eastAsia="Times New Roman" w:hAnsi="Times New Roman" w:cs="Times New Roman"/>
          <w:color w:val="000000" w:themeColor="text1"/>
        </w:rPr>
        <w:t xml:space="preserve">college annual goals over the last six years.  </w:t>
      </w:r>
      <w:r>
        <w:rPr>
          <w:rFonts w:ascii="Times New Roman" w:eastAsia="Times New Roman" w:hAnsi="Times New Roman" w:cs="Times New Roman"/>
          <w:color w:val="000000" w:themeColor="text1"/>
        </w:rPr>
        <w:t>In order to facilitate pr</w:t>
      </w:r>
      <w:r w:rsidR="00A00A48">
        <w:rPr>
          <w:rFonts w:ascii="Times New Roman" w:eastAsia="Times New Roman" w:hAnsi="Times New Roman" w:cs="Times New Roman"/>
          <w:color w:val="000000" w:themeColor="text1"/>
        </w:rPr>
        <w:t>ogram completion</w:t>
      </w:r>
      <w:r w:rsidR="00A34BD6">
        <w:rPr>
          <w:rFonts w:ascii="Times New Roman" w:eastAsia="Times New Roman" w:hAnsi="Times New Roman" w:cs="Times New Roman"/>
          <w:color w:val="000000" w:themeColor="text1"/>
        </w:rPr>
        <w:t>,</w:t>
      </w:r>
      <w:r w:rsidR="00A00A48">
        <w:rPr>
          <w:rFonts w:ascii="Times New Roman" w:eastAsia="Times New Roman" w:hAnsi="Times New Roman" w:cs="Times New Roman"/>
          <w:color w:val="000000" w:themeColor="text1"/>
        </w:rPr>
        <w:t xml:space="preserve"> measured by the number</w:t>
      </w:r>
      <w:r>
        <w:rPr>
          <w:rFonts w:ascii="Times New Roman" w:eastAsia="Times New Roman" w:hAnsi="Times New Roman" w:cs="Times New Roman"/>
          <w:color w:val="000000" w:themeColor="text1"/>
        </w:rPr>
        <w:t xml:space="preserve"> of degree and certificate awards, BCC has been:</w:t>
      </w:r>
    </w:p>
    <w:p w:rsidR="00411B95" w:rsidRDefault="00411B95" w:rsidP="00607A63">
      <w:pPr>
        <w:spacing w:after="0" w:line="240" w:lineRule="auto"/>
        <w:rPr>
          <w:rFonts w:ascii="Times New Roman" w:eastAsia="Times New Roman" w:hAnsi="Times New Roman" w:cs="Times New Roman"/>
          <w:color w:val="000000" w:themeColor="text1"/>
        </w:rPr>
      </w:pPr>
    </w:p>
    <w:p w:rsidR="00411B95" w:rsidRPr="00122241" w:rsidRDefault="00411B95" w:rsidP="00FD7433">
      <w:pPr>
        <w:pStyle w:val="ListParagraph"/>
        <w:numPr>
          <w:ilvl w:val="0"/>
          <w:numId w:val="4"/>
        </w:numPr>
        <w:rPr>
          <w:rFonts w:ascii="Times New Roman" w:eastAsia="Times New Roman" w:hAnsi="Times New Roman"/>
          <w:color w:val="000000" w:themeColor="text1"/>
        </w:rPr>
      </w:pPr>
      <w:r w:rsidRPr="00122241">
        <w:rPr>
          <w:rFonts w:ascii="Times New Roman" w:eastAsia="Times New Roman" w:hAnsi="Times New Roman"/>
          <w:color w:val="000000" w:themeColor="text1"/>
        </w:rPr>
        <w:t xml:space="preserve">Hiring </w:t>
      </w:r>
      <w:r w:rsidR="00A34BD6">
        <w:rPr>
          <w:rFonts w:ascii="Times New Roman" w:eastAsia="Times New Roman" w:hAnsi="Times New Roman"/>
          <w:color w:val="000000" w:themeColor="text1"/>
        </w:rPr>
        <w:t>additional</w:t>
      </w:r>
      <w:r w:rsidRPr="00122241">
        <w:rPr>
          <w:rFonts w:ascii="Times New Roman" w:eastAsia="Times New Roman" w:hAnsi="Times New Roman"/>
          <w:color w:val="000000" w:themeColor="text1"/>
        </w:rPr>
        <w:t xml:space="preserve"> full- and part-time counselors to assist students in evaluating transcripts, developing SEPs, and completing degree petition process</w:t>
      </w:r>
      <w:r w:rsidR="00A34BD6">
        <w:rPr>
          <w:rFonts w:ascii="Times New Roman" w:eastAsia="Times New Roman" w:hAnsi="Times New Roman"/>
          <w:color w:val="000000" w:themeColor="text1"/>
        </w:rPr>
        <w:t xml:space="preserve"> (BCC’s full-time counselors increased from three in 2009-10 to 12 in 2015-16)</w:t>
      </w:r>
    </w:p>
    <w:p w:rsidR="00411B95" w:rsidRDefault="00411B95" w:rsidP="00607A63">
      <w:pPr>
        <w:spacing w:after="0" w:line="240" w:lineRule="auto"/>
        <w:rPr>
          <w:rFonts w:ascii="Times New Roman" w:eastAsia="Times New Roman" w:hAnsi="Times New Roman" w:cs="Times New Roman"/>
          <w:color w:val="000000" w:themeColor="text1"/>
        </w:rPr>
      </w:pPr>
    </w:p>
    <w:p w:rsidR="00411B95" w:rsidRPr="00122241" w:rsidRDefault="00411B95" w:rsidP="00FD7433">
      <w:pPr>
        <w:pStyle w:val="ListParagraph"/>
        <w:numPr>
          <w:ilvl w:val="0"/>
          <w:numId w:val="4"/>
        </w:numPr>
        <w:rPr>
          <w:rFonts w:ascii="Times New Roman" w:eastAsia="Times New Roman" w:hAnsi="Times New Roman"/>
          <w:color w:val="000000" w:themeColor="text1"/>
        </w:rPr>
      </w:pPr>
      <w:r w:rsidRPr="00122241">
        <w:rPr>
          <w:rFonts w:ascii="Times New Roman" w:eastAsia="Times New Roman" w:hAnsi="Times New Roman"/>
          <w:color w:val="000000" w:themeColor="text1"/>
        </w:rPr>
        <w:t xml:space="preserve">Developing and implementing Faculty Advising to facilitate </w:t>
      </w:r>
      <w:r w:rsidR="00122241" w:rsidRPr="00122241">
        <w:rPr>
          <w:rFonts w:ascii="Times New Roman" w:eastAsia="Times New Roman" w:hAnsi="Times New Roman"/>
          <w:color w:val="000000" w:themeColor="text1"/>
        </w:rPr>
        <w:t>students going through academic/career pathway in a seamless fashion</w:t>
      </w:r>
    </w:p>
    <w:p w:rsidR="00122241" w:rsidRDefault="00122241" w:rsidP="00607A63">
      <w:pPr>
        <w:spacing w:after="0" w:line="240" w:lineRule="auto"/>
        <w:rPr>
          <w:rFonts w:ascii="Times New Roman" w:eastAsia="Times New Roman" w:hAnsi="Times New Roman" w:cs="Times New Roman"/>
          <w:color w:val="000000" w:themeColor="text1"/>
        </w:rPr>
      </w:pPr>
    </w:p>
    <w:p w:rsidR="00122241" w:rsidRPr="00122241" w:rsidRDefault="00122241" w:rsidP="00FD7433">
      <w:pPr>
        <w:pStyle w:val="ListParagraph"/>
        <w:numPr>
          <w:ilvl w:val="0"/>
          <w:numId w:val="4"/>
        </w:numPr>
        <w:rPr>
          <w:rFonts w:ascii="Times New Roman" w:eastAsia="Times New Roman" w:hAnsi="Times New Roman"/>
          <w:color w:val="000000" w:themeColor="text1"/>
        </w:rPr>
      </w:pPr>
      <w:r w:rsidRPr="00122241">
        <w:rPr>
          <w:rFonts w:ascii="Times New Roman" w:eastAsia="Times New Roman" w:hAnsi="Times New Roman"/>
          <w:color w:val="000000" w:themeColor="text1"/>
        </w:rPr>
        <w:t>Creating more ADT (AAT, AST) to enable students transfer</w:t>
      </w:r>
      <w:r w:rsidR="00A34BD6">
        <w:rPr>
          <w:rFonts w:ascii="Times New Roman" w:eastAsia="Times New Roman" w:hAnsi="Times New Roman"/>
          <w:color w:val="000000" w:themeColor="text1"/>
        </w:rPr>
        <w:t>ring</w:t>
      </w:r>
      <w:r w:rsidRPr="00122241">
        <w:rPr>
          <w:rFonts w:ascii="Times New Roman" w:eastAsia="Times New Roman" w:hAnsi="Times New Roman"/>
          <w:color w:val="000000" w:themeColor="text1"/>
        </w:rPr>
        <w:t xml:space="preserve"> as well as earn</w:t>
      </w:r>
      <w:r w:rsidR="00A34BD6">
        <w:rPr>
          <w:rFonts w:ascii="Times New Roman" w:eastAsia="Times New Roman" w:hAnsi="Times New Roman"/>
          <w:color w:val="000000" w:themeColor="text1"/>
        </w:rPr>
        <w:t>ing</w:t>
      </w:r>
      <w:r w:rsidRPr="00122241">
        <w:rPr>
          <w:rFonts w:ascii="Times New Roman" w:eastAsia="Times New Roman" w:hAnsi="Times New Roman"/>
          <w:color w:val="000000" w:themeColor="text1"/>
        </w:rPr>
        <w:t xml:space="preserve"> degree</w:t>
      </w:r>
      <w:r w:rsidR="00A34BD6">
        <w:rPr>
          <w:rFonts w:ascii="Times New Roman" w:eastAsia="Times New Roman" w:hAnsi="Times New Roman"/>
          <w:color w:val="000000" w:themeColor="text1"/>
        </w:rPr>
        <w:t>(s)/certificate(s)</w:t>
      </w:r>
    </w:p>
    <w:p w:rsidR="00122241" w:rsidRDefault="00122241" w:rsidP="00607A63">
      <w:pPr>
        <w:spacing w:after="0" w:line="240" w:lineRule="auto"/>
        <w:rPr>
          <w:rFonts w:ascii="Times New Roman" w:eastAsia="Times New Roman" w:hAnsi="Times New Roman" w:cs="Times New Roman"/>
          <w:color w:val="000000" w:themeColor="text1"/>
        </w:rPr>
      </w:pPr>
    </w:p>
    <w:p w:rsidR="00122241" w:rsidRDefault="00122241" w:rsidP="00FD7433">
      <w:pPr>
        <w:pStyle w:val="ListParagraph"/>
        <w:numPr>
          <w:ilvl w:val="0"/>
          <w:numId w:val="4"/>
        </w:numPr>
        <w:rPr>
          <w:rFonts w:ascii="Times New Roman" w:eastAsia="Times New Roman" w:hAnsi="Times New Roman"/>
          <w:color w:val="000000" w:themeColor="text1"/>
        </w:rPr>
      </w:pPr>
      <w:r w:rsidRPr="00122241">
        <w:rPr>
          <w:rFonts w:ascii="Times New Roman" w:eastAsia="Times New Roman" w:hAnsi="Times New Roman"/>
          <w:color w:val="000000" w:themeColor="text1"/>
        </w:rPr>
        <w:t>Initiat</w:t>
      </w:r>
      <w:r w:rsidR="00A00A48">
        <w:rPr>
          <w:rFonts w:ascii="Times New Roman" w:eastAsia="Times New Roman" w:hAnsi="Times New Roman"/>
          <w:color w:val="000000" w:themeColor="text1"/>
        </w:rPr>
        <w:t>ing</w:t>
      </w:r>
      <w:r w:rsidRPr="00122241">
        <w:rPr>
          <w:rFonts w:ascii="Times New Roman" w:eastAsia="Times New Roman" w:hAnsi="Times New Roman"/>
          <w:color w:val="000000" w:themeColor="text1"/>
        </w:rPr>
        <w:t xml:space="preserve"> more certificate programs to support students reaching their short- and long-term program goals</w:t>
      </w:r>
    </w:p>
    <w:p w:rsidR="00A00A48" w:rsidRPr="00A00A48" w:rsidRDefault="00A00A48" w:rsidP="00A00A48">
      <w:pPr>
        <w:pStyle w:val="ListParagraph"/>
        <w:rPr>
          <w:rFonts w:ascii="Times New Roman" w:eastAsia="Times New Roman" w:hAnsi="Times New Roman"/>
          <w:color w:val="000000" w:themeColor="text1"/>
        </w:rPr>
      </w:pPr>
    </w:p>
    <w:p w:rsidR="00A00A48" w:rsidRPr="00122241" w:rsidRDefault="00A00A48" w:rsidP="00FD7433">
      <w:pPr>
        <w:pStyle w:val="ListParagraph"/>
        <w:numPr>
          <w:ilvl w:val="0"/>
          <w:numId w:val="4"/>
        </w:numPr>
        <w:rPr>
          <w:rFonts w:ascii="Times New Roman" w:eastAsia="Times New Roman" w:hAnsi="Times New Roman"/>
          <w:color w:val="000000" w:themeColor="text1"/>
        </w:rPr>
      </w:pPr>
      <w:r>
        <w:rPr>
          <w:rFonts w:ascii="Times New Roman" w:eastAsiaTheme="minorEastAsia" w:hAnsi="Times New Roman"/>
          <w:color w:val="000000" w:themeColor="text1"/>
        </w:rPr>
        <w:t>R</w:t>
      </w:r>
      <w:r w:rsidRPr="00AB6C91">
        <w:rPr>
          <w:rFonts w:ascii="Times New Roman" w:eastAsiaTheme="minorEastAsia" w:hAnsi="Times New Roman"/>
          <w:color w:val="000000" w:themeColor="text1"/>
        </w:rPr>
        <w:t>each</w:t>
      </w:r>
      <w:r>
        <w:rPr>
          <w:rFonts w:ascii="Times New Roman" w:eastAsiaTheme="minorEastAsia" w:hAnsi="Times New Roman"/>
          <w:color w:val="000000" w:themeColor="text1"/>
        </w:rPr>
        <w:t>ing</w:t>
      </w:r>
      <w:r w:rsidRPr="00AB6C91">
        <w:rPr>
          <w:rFonts w:ascii="Times New Roman" w:eastAsiaTheme="minorEastAsia" w:hAnsi="Times New Roman"/>
          <w:color w:val="000000" w:themeColor="text1"/>
        </w:rPr>
        <w:t xml:space="preserve"> out </w:t>
      </w:r>
      <w:r>
        <w:rPr>
          <w:rFonts w:ascii="Times New Roman" w:eastAsiaTheme="minorEastAsia" w:hAnsi="Times New Roman"/>
          <w:color w:val="000000" w:themeColor="text1"/>
        </w:rPr>
        <w:t xml:space="preserve">annually </w:t>
      </w:r>
      <w:r w:rsidRPr="00AB6C91">
        <w:rPr>
          <w:rFonts w:ascii="Times New Roman" w:eastAsiaTheme="minorEastAsia" w:hAnsi="Times New Roman"/>
          <w:color w:val="000000" w:themeColor="text1"/>
        </w:rPr>
        <w:t xml:space="preserve">via emails and SARs call to over 750 students who may be eligible for </w:t>
      </w:r>
      <w:r>
        <w:rPr>
          <w:rFonts w:ascii="Times New Roman" w:eastAsiaTheme="minorEastAsia" w:hAnsi="Times New Roman"/>
          <w:color w:val="000000" w:themeColor="text1"/>
        </w:rPr>
        <w:t xml:space="preserve">program awards, and offering counseling services </w:t>
      </w:r>
    </w:p>
    <w:p w:rsidR="00122241" w:rsidRDefault="00122241" w:rsidP="00607A63">
      <w:pPr>
        <w:spacing w:after="0" w:line="240" w:lineRule="auto"/>
        <w:rPr>
          <w:rFonts w:ascii="Times New Roman" w:eastAsia="Times New Roman" w:hAnsi="Times New Roman" w:cs="Times New Roman"/>
          <w:color w:val="000000" w:themeColor="text1"/>
        </w:rPr>
      </w:pPr>
    </w:p>
    <w:p w:rsidR="00122241" w:rsidRDefault="00122241" w:rsidP="00607A6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outcomes of these efforts are well i</w:t>
      </w:r>
      <w:r w:rsidR="00A34BD6">
        <w:rPr>
          <w:rFonts w:ascii="Times New Roman" w:eastAsia="Times New Roman" w:hAnsi="Times New Roman" w:cs="Times New Roman"/>
          <w:color w:val="000000" w:themeColor="text1"/>
        </w:rPr>
        <w:t>llustrated</w:t>
      </w:r>
      <w:r>
        <w:rPr>
          <w:rFonts w:ascii="Times New Roman" w:eastAsia="Times New Roman" w:hAnsi="Times New Roman" w:cs="Times New Roman"/>
          <w:color w:val="000000" w:themeColor="text1"/>
        </w:rPr>
        <w:t xml:space="preserve"> in the measurable indicators</w:t>
      </w:r>
      <w:r w:rsidR="00A34BD6">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shown in Chart X </w:t>
      </w:r>
      <w:r w:rsidR="00A00A48">
        <w:rPr>
          <w:rFonts w:ascii="Times New Roman" w:eastAsia="Times New Roman" w:hAnsi="Times New Roman" w:cs="Times New Roman"/>
          <w:color w:val="000000" w:themeColor="text1"/>
        </w:rPr>
        <w:t xml:space="preserve">and Table X </w:t>
      </w:r>
      <w:r>
        <w:rPr>
          <w:rFonts w:ascii="Times New Roman" w:eastAsia="Times New Roman" w:hAnsi="Times New Roman" w:cs="Times New Roman"/>
          <w:color w:val="000000" w:themeColor="text1"/>
        </w:rPr>
        <w:t xml:space="preserve">below. </w:t>
      </w:r>
    </w:p>
    <w:p w:rsidR="00122241" w:rsidRPr="00411B95" w:rsidRDefault="00122241" w:rsidP="00607A63">
      <w:pPr>
        <w:spacing w:after="0" w:line="240" w:lineRule="auto"/>
        <w:rPr>
          <w:rFonts w:ascii="Times New Roman" w:eastAsia="Times New Roman" w:hAnsi="Times New Roman" w:cs="Times New Roman"/>
          <w:color w:val="000000" w:themeColor="text1"/>
        </w:rPr>
      </w:pPr>
    </w:p>
    <w:p w:rsidR="00AA7044" w:rsidRPr="00411B95" w:rsidRDefault="00AA7044" w:rsidP="00607A63">
      <w:pPr>
        <w:spacing w:after="0" w:line="240" w:lineRule="auto"/>
        <w:rPr>
          <w:rFonts w:ascii="Times New Roman" w:eastAsia="Times New Roman" w:hAnsi="Times New Roman" w:cs="Times New Roman"/>
          <w:color w:val="000000" w:themeColor="text1"/>
        </w:rPr>
      </w:pPr>
    </w:p>
    <w:p w:rsidR="006D1D40" w:rsidRPr="00411B95" w:rsidRDefault="00A00A48" w:rsidP="00A00A48">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Chart X.</w:t>
      </w:r>
    </w:p>
    <w:p w:rsidR="006D1D40" w:rsidRDefault="00AA7044" w:rsidP="00AA7044">
      <w:pPr>
        <w:spacing w:after="0" w:line="240" w:lineRule="auto"/>
        <w:jc w:val="center"/>
        <w:rPr>
          <w:rFonts w:ascii="Calibri" w:eastAsia="Times New Roman" w:hAnsi="Calibri" w:cs="Times New Roman"/>
          <w:color w:val="000000" w:themeColor="text1"/>
          <w:sz w:val="24"/>
          <w:szCs w:val="20"/>
        </w:rPr>
      </w:pPr>
      <w:r>
        <w:rPr>
          <w:noProof/>
        </w:rPr>
        <w:lastRenderedPageBreak/>
        <w:drawing>
          <wp:inline distT="0" distB="0" distL="0" distR="0" wp14:anchorId="4F85E1DF" wp14:editId="5E36FABB">
            <wp:extent cx="3398292" cy="2429301"/>
            <wp:effectExtent l="0" t="0" r="1206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00A48" w:rsidRDefault="00A00A48" w:rsidP="00AA7044">
      <w:pPr>
        <w:spacing w:after="0" w:line="240" w:lineRule="auto"/>
        <w:jc w:val="center"/>
        <w:rPr>
          <w:rFonts w:ascii="Calibri" w:eastAsia="Times New Roman" w:hAnsi="Calibri" w:cs="Times New Roman"/>
          <w:color w:val="000000" w:themeColor="text1"/>
          <w:sz w:val="24"/>
          <w:szCs w:val="20"/>
        </w:rPr>
      </w:pPr>
    </w:p>
    <w:p w:rsidR="00A00A48" w:rsidRDefault="00A00A48" w:rsidP="00AA7044">
      <w:pPr>
        <w:spacing w:after="0" w:line="240" w:lineRule="auto"/>
        <w:jc w:val="center"/>
        <w:rPr>
          <w:rFonts w:ascii="Calibri" w:eastAsia="Times New Roman" w:hAnsi="Calibri" w:cs="Times New Roman"/>
          <w:color w:val="000000" w:themeColor="text1"/>
          <w:sz w:val="24"/>
          <w:szCs w:val="20"/>
        </w:rPr>
      </w:pPr>
      <w:r>
        <w:rPr>
          <w:rFonts w:ascii="Calibri" w:eastAsia="Times New Roman" w:hAnsi="Calibri" w:cs="Times New Roman"/>
          <w:color w:val="000000" w:themeColor="text1"/>
          <w:sz w:val="24"/>
          <w:szCs w:val="20"/>
        </w:rPr>
        <w:t>Table X</w:t>
      </w:r>
    </w:p>
    <w:p w:rsidR="00A00A48" w:rsidRDefault="00A00A48" w:rsidP="00AA7044">
      <w:pPr>
        <w:spacing w:after="0" w:line="240" w:lineRule="auto"/>
        <w:jc w:val="center"/>
        <w:rPr>
          <w:rFonts w:ascii="Calibri" w:eastAsia="Times New Roman" w:hAnsi="Calibri" w:cs="Times New Roman"/>
          <w:color w:val="000000" w:themeColor="text1"/>
          <w:sz w:val="24"/>
          <w:szCs w:val="20"/>
        </w:rPr>
      </w:pPr>
    </w:p>
    <w:p w:rsidR="00A00A48" w:rsidRDefault="00A00A48" w:rsidP="00AA7044">
      <w:pPr>
        <w:spacing w:after="0" w:line="240" w:lineRule="auto"/>
        <w:jc w:val="center"/>
        <w:rPr>
          <w:rFonts w:ascii="Calibri" w:eastAsia="Times New Roman" w:hAnsi="Calibri" w:cs="Times New Roman"/>
          <w:color w:val="000000" w:themeColor="text1"/>
          <w:sz w:val="24"/>
          <w:szCs w:val="20"/>
        </w:rPr>
      </w:pPr>
    </w:p>
    <w:tbl>
      <w:tblPr>
        <w:tblW w:w="7080" w:type="dxa"/>
        <w:jc w:val="center"/>
        <w:tblInd w:w="93" w:type="dxa"/>
        <w:tblLook w:val="04A0" w:firstRow="1" w:lastRow="0" w:firstColumn="1" w:lastColumn="0" w:noHBand="0" w:noVBand="1"/>
      </w:tblPr>
      <w:tblGrid>
        <w:gridCol w:w="2180"/>
        <w:gridCol w:w="700"/>
        <w:gridCol w:w="700"/>
        <w:gridCol w:w="700"/>
        <w:gridCol w:w="700"/>
        <w:gridCol w:w="700"/>
        <w:gridCol w:w="700"/>
        <w:gridCol w:w="749"/>
      </w:tblGrid>
      <w:tr w:rsidR="00122241" w:rsidRPr="00122241" w:rsidTr="00122241">
        <w:trPr>
          <w:trHeight w:val="45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241" w:rsidRPr="00122241" w:rsidRDefault="00122241" w:rsidP="00122241">
            <w:pPr>
              <w:spacing w:after="0" w:line="240" w:lineRule="auto"/>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 </w:t>
            </w:r>
          </w:p>
        </w:tc>
        <w:tc>
          <w:tcPr>
            <w:tcW w:w="700" w:type="dxa"/>
            <w:tcBorders>
              <w:top w:val="single" w:sz="4" w:space="0" w:color="auto"/>
              <w:left w:val="nil"/>
              <w:bottom w:val="single" w:sz="4" w:space="0" w:color="auto"/>
              <w:right w:val="single" w:sz="4" w:space="0" w:color="auto"/>
            </w:tcBorders>
            <w:shd w:val="clear" w:color="000000" w:fill="D4D0C8"/>
            <w:vAlign w:val="center"/>
            <w:hideMark/>
          </w:tcPr>
          <w:p w:rsidR="00122241" w:rsidRPr="00122241" w:rsidRDefault="00122241" w:rsidP="00122241">
            <w:pPr>
              <w:spacing w:after="0" w:line="240" w:lineRule="auto"/>
              <w:jc w:val="center"/>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2009-2010</w:t>
            </w:r>
          </w:p>
        </w:tc>
        <w:tc>
          <w:tcPr>
            <w:tcW w:w="700" w:type="dxa"/>
            <w:tcBorders>
              <w:top w:val="single" w:sz="4" w:space="0" w:color="auto"/>
              <w:left w:val="nil"/>
              <w:bottom w:val="single" w:sz="4" w:space="0" w:color="auto"/>
              <w:right w:val="single" w:sz="4" w:space="0" w:color="auto"/>
            </w:tcBorders>
            <w:shd w:val="clear" w:color="000000" w:fill="D4D0C8"/>
            <w:vAlign w:val="center"/>
            <w:hideMark/>
          </w:tcPr>
          <w:p w:rsidR="00122241" w:rsidRPr="00122241" w:rsidRDefault="00122241" w:rsidP="00122241">
            <w:pPr>
              <w:spacing w:after="0" w:line="240" w:lineRule="auto"/>
              <w:jc w:val="center"/>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 xml:space="preserve"> 2010-2011</w:t>
            </w:r>
          </w:p>
        </w:tc>
        <w:tc>
          <w:tcPr>
            <w:tcW w:w="700" w:type="dxa"/>
            <w:tcBorders>
              <w:top w:val="single" w:sz="4" w:space="0" w:color="auto"/>
              <w:left w:val="nil"/>
              <w:bottom w:val="single" w:sz="4" w:space="0" w:color="auto"/>
              <w:right w:val="single" w:sz="4" w:space="0" w:color="auto"/>
            </w:tcBorders>
            <w:shd w:val="clear" w:color="000000" w:fill="D4D0C8"/>
            <w:vAlign w:val="center"/>
            <w:hideMark/>
          </w:tcPr>
          <w:p w:rsidR="00122241" w:rsidRPr="00122241" w:rsidRDefault="00122241" w:rsidP="00122241">
            <w:pPr>
              <w:spacing w:after="0" w:line="240" w:lineRule="auto"/>
              <w:jc w:val="center"/>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 xml:space="preserve"> 2011-2012</w:t>
            </w:r>
          </w:p>
        </w:tc>
        <w:tc>
          <w:tcPr>
            <w:tcW w:w="700" w:type="dxa"/>
            <w:tcBorders>
              <w:top w:val="single" w:sz="4" w:space="0" w:color="auto"/>
              <w:left w:val="nil"/>
              <w:bottom w:val="single" w:sz="4" w:space="0" w:color="auto"/>
              <w:right w:val="single" w:sz="4" w:space="0" w:color="auto"/>
            </w:tcBorders>
            <w:shd w:val="clear" w:color="000000" w:fill="D4D0C8"/>
            <w:vAlign w:val="center"/>
            <w:hideMark/>
          </w:tcPr>
          <w:p w:rsidR="00122241" w:rsidRPr="00122241" w:rsidRDefault="00122241" w:rsidP="00122241">
            <w:pPr>
              <w:spacing w:after="0" w:line="240" w:lineRule="auto"/>
              <w:jc w:val="center"/>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2012-2013</w:t>
            </w:r>
          </w:p>
        </w:tc>
        <w:tc>
          <w:tcPr>
            <w:tcW w:w="700" w:type="dxa"/>
            <w:tcBorders>
              <w:top w:val="single" w:sz="4" w:space="0" w:color="auto"/>
              <w:left w:val="nil"/>
              <w:bottom w:val="single" w:sz="4" w:space="0" w:color="auto"/>
              <w:right w:val="single" w:sz="4" w:space="0" w:color="auto"/>
            </w:tcBorders>
            <w:shd w:val="clear" w:color="000000" w:fill="D4D0C8"/>
            <w:vAlign w:val="center"/>
            <w:hideMark/>
          </w:tcPr>
          <w:p w:rsidR="00122241" w:rsidRPr="00122241" w:rsidRDefault="00122241" w:rsidP="00122241">
            <w:pPr>
              <w:spacing w:after="0" w:line="240" w:lineRule="auto"/>
              <w:jc w:val="center"/>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2013-2014</w:t>
            </w:r>
          </w:p>
        </w:tc>
        <w:tc>
          <w:tcPr>
            <w:tcW w:w="700" w:type="dxa"/>
            <w:tcBorders>
              <w:top w:val="single" w:sz="4" w:space="0" w:color="auto"/>
              <w:left w:val="nil"/>
              <w:bottom w:val="single" w:sz="4" w:space="0" w:color="auto"/>
              <w:right w:val="nil"/>
            </w:tcBorders>
            <w:shd w:val="clear" w:color="000000" w:fill="D4D0C8"/>
            <w:vAlign w:val="center"/>
            <w:hideMark/>
          </w:tcPr>
          <w:p w:rsidR="00122241" w:rsidRPr="00122241" w:rsidRDefault="00122241" w:rsidP="00122241">
            <w:pPr>
              <w:spacing w:after="0" w:line="240" w:lineRule="auto"/>
              <w:jc w:val="center"/>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 xml:space="preserve"> 2014-2015</w:t>
            </w:r>
          </w:p>
        </w:tc>
        <w:tc>
          <w:tcPr>
            <w:tcW w:w="700" w:type="dxa"/>
            <w:tcBorders>
              <w:top w:val="single" w:sz="8" w:space="0" w:color="auto"/>
              <w:left w:val="single" w:sz="8" w:space="0" w:color="auto"/>
              <w:bottom w:val="single" w:sz="4" w:space="0" w:color="auto"/>
              <w:right w:val="single" w:sz="8" w:space="0" w:color="auto"/>
            </w:tcBorders>
            <w:shd w:val="clear" w:color="000000" w:fill="D4D0C8"/>
            <w:vAlign w:val="center"/>
            <w:hideMark/>
          </w:tcPr>
          <w:p w:rsidR="00122241" w:rsidRPr="00122241" w:rsidRDefault="00122241" w:rsidP="00122241">
            <w:pPr>
              <w:spacing w:after="0" w:line="240" w:lineRule="auto"/>
              <w:jc w:val="center"/>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6-Yr Increase</w:t>
            </w:r>
          </w:p>
        </w:tc>
      </w:tr>
      <w:tr w:rsidR="00122241" w:rsidRPr="00122241" w:rsidTr="00122241">
        <w:trPr>
          <w:trHeight w:val="255"/>
          <w:jc w:val="center"/>
        </w:trPr>
        <w:tc>
          <w:tcPr>
            <w:tcW w:w="2180" w:type="dxa"/>
            <w:tcBorders>
              <w:top w:val="nil"/>
              <w:left w:val="single" w:sz="4" w:space="0" w:color="auto"/>
              <w:bottom w:val="single" w:sz="4" w:space="0" w:color="auto"/>
              <w:right w:val="single" w:sz="4" w:space="0" w:color="auto"/>
            </w:tcBorders>
            <w:shd w:val="clear" w:color="000000" w:fill="D4D0C8"/>
            <w:noWrap/>
            <w:vAlign w:val="center"/>
            <w:hideMark/>
          </w:tcPr>
          <w:p w:rsidR="00122241" w:rsidRPr="00122241" w:rsidRDefault="00122241" w:rsidP="00122241">
            <w:pPr>
              <w:spacing w:after="0" w:line="240" w:lineRule="auto"/>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AST</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2</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11</w:t>
            </w:r>
          </w:p>
        </w:tc>
        <w:tc>
          <w:tcPr>
            <w:tcW w:w="700" w:type="dxa"/>
            <w:tcBorders>
              <w:top w:val="nil"/>
              <w:left w:val="nil"/>
              <w:bottom w:val="single" w:sz="4" w:space="0" w:color="auto"/>
              <w:right w:val="nil"/>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29</w:t>
            </w:r>
          </w:p>
        </w:tc>
        <w:tc>
          <w:tcPr>
            <w:tcW w:w="700" w:type="dxa"/>
            <w:tcBorders>
              <w:top w:val="nil"/>
              <w:left w:val="single" w:sz="8" w:space="0" w:color="auto"/>
              <w:bottom w:val="single" w:sz="4" w:space="0" w:color="auto"/>
              <w:right w:val="single" w:sz="8" w:space="0" w:color="auto"/>
            </w:tcBorders>
            <w:shd w:val="clear" w:color="auto" w:fill="auto"/>
            <w:noWrap/>
            <w:vAlign w:val="bottom"/>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29</w:t>
            </w:r>
          </w:p>
        </w:tc>
      </w:tr>
      <w:tr w:rsidR="00122241" w:rsidRPr="00122241" w:rsidTr="00122241">
        <w:trPr>
          <w:trHeight w:val="270"/>
          <w:jc w:val="center"/>
        </w:trPr>
        <w:tc>
          <w:tcPr>
            <w:tcW w:w="2180" w:type="dxa"/>
            <w:tcBorders>
              <w:top w:val="nil"/>
              <w:left w:val="single" w:sz="4" w:space="0" w:color="auto"/>
              <w:bottom w:val="single" w:sz="4" w:space="0" w:color="auto"/>
              <w:right w:val="single" w:sz="4" w:space="0" w:color="auto"/>
            </w:tcBorders>
            <w:shd w:val="clear" w:color="000000" w:fill="D4D0C8"/>
            <w:noWrap/>
            <w:vAlign w:val="center"/>
            <w:hideMark/>
          </w:tcPr>
          <w:p w:rsidR="00122241" w:rsidRPr="00122241" w:rsidRDefault="00122241" w:rsidP="00122241">
            <w:pPr>
              <w:spacing w:after="0" w:line="240" w:lineRule="auto"/>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AAT</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2</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23</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32</w:t>
            </w:r>
          </w:p>
        </w:tc>
        <w:tc>
          <w:tcPr>
            <w:tcW w:w="700" w:type="dxa"/>
            <w:tcBorders>
              <w:top w:val="nil"/>
              <w:left w:val="nil"/>
              <w:bottom w:val="single" w:sz="4" w:space="0" w:color="auto"/>
              <w:right w:val="nil"/>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82</w:t>
            </w:r>
          </w:p>
        </w:tc>
        <w:tc>
          <w:tcPr>
            <w:tcW w:w="700" w:type="dxa"/>
            <w:tcBorders>
              <w:top w:val="nil"/>
              <w:left w:val="single" w:sz="8" w:space="0" w:color="auto"/>
              <w:bottom w:val="single" w:sz="4" w:space="0" w:color="auto"/>
              <w:right w:val="single" w:sz="8" w:space="0" w:color="auto"/>
            </w:tcBorders>
            <w:shd w:val="clear" w:color="auto" w:fill="auto"/>
            <w:noWrap/>
            <w:vAlign w:val="bottom"/>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82</w:t>
            </w:r>
          </w:p>
        </w:tc>
      </w:tr>
      <w:tr w:rsidR="00122241" w:rsidRPr="00122241" w:rsidTr="00122241">
        <w:trPr>
          <w:trHeight w:val="255"/>
          <w:jc w:val="center"/>
        </w:trPr>
        <w:tc>
          <w:tcPr>
            <w:tcW w:w="2180" w:type="dxa"/>
            <w:tcBorders>
              <w:top w:val="nil"/>
              <w:left w:val="single" w:sz="4" w:space="0" w:color="auto"/>
              <w:bottom w:val="single" w:sz="4" w:space="0" w:color="auto"/>
              <w:right w:val="single" w:sz="4" w:space="0" w:color="auto"/>
            </w:tcBorders>
            <w:shd w:val="clear" w:color="000000" w:fill="D4D0C8"/>
            <w:noWrap/>
            <w:vAlign w:val="center"/>
            <w:hideMark/>
          </w:tcPr>
          <w:p w:rsidR="00122241" w:rsidRPr="00122241" w:rsidRDefault="00122241" w:rsidP="00122241">
            <w:pPr>
              <w:spacing w:after="0" w:line="240" w:lineRule="auto"/>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AS</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2</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3</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4</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13</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3</w:t>
            </w:r>
          </w:p>
        </w:tc>
        <w:tc>
          <w:tcPr>
            <w:tcW w:w="700" w:type="dxa"/>
            <w:tcBorders>
              <w:top w:val="nil"/>
              <w:left w:val="nil"/>
              <w:bottom w:val="single" w:sz="4" w:space="0" w:color="auto"/>
              <w:right w:val="nil"/>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4</w:t>
            </w:r>
          </w:p>
        </w:tc>
        <w:tc>
          <w:tcPr>
            <w:tcW w:w="700" w:type="dxa"/>
            <w:tcBorders>
              <w:top w:val="nil"/>
              <w:left w:val="single" w:sz="8" w:space="0" w:color="auto"/>
              <w:bottom w:val="single" w:sz="4" w:space="0" w:color="auto"/>
              <w:right w:val="single" w:sz="8" w:space="0" w:color="auto"/>
            </w:tcBorders>
            <w:shd w:val="clear" w:color="auto" w:fill="auto"/>
            <w:noWrap/>
            <w:vAlign w:val="bottom"/>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2</w:t>
            </w:r>
          </w:p>
        </w:tc>
      </w:tr>
      <w:tr w:rsidR="00122241" w:rsidRPr="00122241" w:rsidTr="00122241">
        <w:trPr>
          <w:trHeight w:val="435"/>
          <w:jc w:val="center"/>
        </w:trPr>
        <w:tc>
          <w:tcPr>
            <w:tcW w:w="2180" w:type="dxa"/>
            <w:tcBorders>
              <w:top w:val="nil"/>
              <w:left w:val="single" w:sz="4" w:space="0" w:color="auto"/>
              <w:bottom w:val="single" w:sz="4" w:space="0" w:color="auto"/>
              <w:right w:val="single" w:sz="4" w:space="0" w:color="auto"/>
            </w:tcBorders>
            <w:shd w:val="clear" w:color="000000" w:fill="D4D0C8"/>
            <w:noWrap/>
            <w:vAlign w:val="center"/>
            <w:hideMark/>
          </w:tcPr>
          <w:p w:rsidR="00122241" w:rsidRPr="00122241" w:rsidRDefault="00122241" w:rsidP="00122241">
            <w:pPr>
              <w:spacing w:after="0" w:line="240" w:lineRule="auto"/>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AA</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91</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110</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137</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121</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162</w:t>
            </w:r>
          </w:p>
        </w:tc>
        <w:tc>
          <w:tcPr>
            <w:tcW w:w="700" w:type="dxa"/>
            <w:tcBorders>
              <w:top w:val="nil"/>
              <w:left w:val="nil"/>
              <w:bottom w:val="single" w:sz="4" w:space="0" w:color="auto"/>
              <w:right w:val="nil"/>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125</w:t>
            </w:r>
          </w:p>
        </w:tc>
        <w:tc>
          <w:tcPr>
            <w:tcW w:w="700" w:type="dxa"/>
            <w:tcBorders>
              <w:top w:val="nil"/>
              <w:left w:val="single" w:sz="8" w:space="0" w:color="auto"/>
              <w:bottom w:val="single" w:sz="4" w:space="0" w:color="auto"/>
              <w:right w:val="single" w:sz="8" w:space="0" w:color="auto"/>
            </w:tcBorders>
            <w:shd w:val="clear" w:color="auto" w:fill="auto"/>
            <w:noWrap/>
            <w:vAlign w:val="bottom"/>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34</w:t>
            </w:r>
          </w:p>
        </w:tc>
      </w:tr>
      <w:tr w:rsidR="00122241" w:rsidRPr="00122241" w:rsidTr="00122241">
        <w:trPr>
          <w:trHeight w:val="270"/>
          <w:jc w:val="center"/>
        </w:trPr>
        <w:tc>
          <w:tcPr>
            <w:tcW w:w="2180" w:type="dxa"/>
            <w:tcBorders>
              <w:top w:val="nil"/>
              <w:left w:val="single" w:sz="4" w:space="0" w:color="auto"/>
              <w:bottom w:val="single" w:sz="4" w:space="0" w:color="auto"/>
              <w:right w:val="single" w:sz="4" w:space="0" w:color="auto"/>
            </w:tcBorders>
            <w:shd w:val="clear" w:color="000000" w:fill="D4D0C8"/>
            <w:noWrap/>
            <w:vAlign w:val="center"/>
            <w:hideMark/>
          </w:tcPr>
          <w:p w:rsidR="00122241" w:rsidRPr="00122241" w:rsidRDefault="00122241" w:rsidP="00122241">
            <w:pPr>
              <w:spacing w:after="0" w:line="240" w:lineRule="auto"/>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Certi. 60+ units</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1</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2</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3</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16</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 </w:t>
            </w:r>
          </w:p>
        </w:tc>
        <w:tc>
          <w:tcPr>
            <w:tcW w:w="700" w:type="dxa"/>
            <w:tcBorders>
              <w:top w:val="nil"/>
              <w:left w:val="nil"/>
              <w:bottom w:val="single" w:sz="4" w:space="0" w:color="auto"/>
              <w:right w:val="nil"/>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4</w:t>
            </w:r>
          </w:p>
        </w:tc>
        <w:tc>
          <w:tcPr>
            <w:tcW w:w="700" w:type="dxa"/>
            <w:tcBorders>
              <w:top w:val="nil"/>
              <w:left w:val="single" w:sz="8" w:space="0" w:color="auto"/>
              <w:bottom w:val="single" w:sz="4" w:space="0" w:color="auto"/>
              <w:right w:val="single" w:sz="8" w:space="0" w:color="auto"/>
            </w:tcBorders>
            <w:shd w:val="clear" w:color="auto" w:fill="auto"/>
            <w:noWrap/>
            <w:vAlign w:val="bottom"/>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3</w:t>
            </w:r>
          </w:p>
        </w:tc>
      </w:tr>
      <w:tr w:rsidR="00122241" w:rsidRPr="00122241" w:rsidTr="00122241">
        <w:trPr>
          <w:trHeight w:val="270"/>
          <w:jc w:val="center"/>
        </w:trPr>
        <w:tc>
          <w:tcPr>
            <w:tcW w:w="2180" w:type="dxa"/>
            <w:tcBorders>
              <w:top w:val="nil"/>
              <w:left w:val="single" w:sz="4" w:space="0" w:color="auto"/>
              <w:bottom w:val="single" w:sz="4" w:space="0" w:color="auto"/>
              <w:right w:val="single" w:sz="4" w:space="0" w:color="auto"/>
            </w:tcBorders>
            <w:shd w:val="clear" w:color="000000" w:fill="D4D0C8"/>
            <w:noWrap/>
            <w:vAlign w:val="center"/>
            <w:hideMark/>
          </w:tcPr>
          <w:p w:rsidR="00122241" w:rsidRPr="00122241" w:rsidRDefault="00122241" w:rsidP="00122241">
            <w:pPr>
              <w:spacing w:after="0" w:line="240" w:lineRule="auto"/>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Certi. 30-59 units</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19</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18</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21</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32</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35</w:t>
            </w:r>
          </w:p>
        </w:tc>
        <w:tc>
          <w:tcPr>
            <w:tcW w:w="700" w:type="dxa"/>
            <w:tcBorders>
              <w:top w:val="nil"/>
              <w:left w:val="nil"/>
              <w:bottom w:val="single" w:sz="4" w:space="0" w:color="auto"/>
              <w:right w:val="nil"/>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27</w:t>
            </w:r>
          </w:p>
        </w:tc>
        <w:tc>
          <w:tcPr>
            <w:tcW w:w="700" w:type="dxa"/>
            <w:tcBorders>
              <w:top w:val="nil"/>
              <w:left w:val="single" w:sz="8" w:space="0" w:color="auto"/>
              <w:bottom w:val="single" w:sz="4" w:space="0" w:color="auto"/>
              <w:right w:val="single" w:sz="8" w:space="0" w:color="auto"/>
            </w:tcBorders>
            <w:shd w:val="clear" w:color="auto" w:fill="auto"/>
            <w:noWrap/>
            <w:vAlign w:val="bottom"/>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8</w:t>
            </w:r>
          </w:p>
        </w:tc>
      </w:tr>
      <w:tr w:rsidR="00122241" w:rsidRPr="00122241" w:rsidTr="00122241">
        <w:trPr>
          <w:trHeight w:val="255"/>
          <w:jc w:val="center"/>
        </w:trPr>
        <w:tc>
          <w:tcPr>
            <w:tcW w:w="2180" w:type="dxa"/>
            <w:tcBorders>
              <w:top w:val="nil"/>
              <w:left w:val="single" w:sz="4" w:space="0" w:color="auto"/>
              <w:bottom w:val="single" w:sz="4" w:space="0" w:color="auto"/>
              <w:right w:val="single" w:sz="4" w:space="0" w:color="auto"/>
            </w:tcBorders>
            <w:shd w:val="clear" w:color="000000" w:fill="D4D0C8"/>
            <w:noWrap/>
            <w:vAlign w:val="center"/>
            <w:hideMark/>
          </w:tcPr>
          <w:p w:rsidR="00122241" w:rsidRPr="00122241" w:rsidRDefault="00122241" w:rsidP="00122241">
            <w:pPr>
              <w:spacing w:after="0" w:line="240" w:lineRule="auto"/>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Certi. 18-29 units</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3</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10</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34</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55</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90</w:t>
            </w:r>
          </w:p>
        </w:tc>
        <w:tc>
          <w:tcPr>
            <w:tcW w:w="700" w:type="dxa"/>
            <w:tcBorders>
              <w:top w:val="nil"/>
              <w:left w:val="nil"/>
              <w:bottom w:val="single" w:sz="4" w:space="0" w:color="auto"/>
              <w:right w:val="nil"/>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198</w:t>
            </w:r>
          </w:p>
        </w:tc>
        <w:tc>
          <w:tcPr>
            <w:tcW w:w="700" w:type="dxa"/>
            <w:tcBorders>
              <w:top w:val="nil"/>
              <w:left w:val="single" w:sz="8" w:space="0" w:color="auto"/>
              <w:bottom w:val="single" w:sz="4" w:space="0" w:color="auto"/>
              <w:right w:val="single" w:sz="8" w:space="0" w:color="auto"/>
            </w:tcBorders>
            <w:shd w:val="clear" w:color="auto" w:fill="auto"/>
            <w:noWrap/>
            <w:vAlign w:val="bottom"/>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195</w:t>
            </w:r>
          </w:p>
        </w:tc>
      </w:tr>
      <w:tr w:rsidR="00122241" w:rsidRPr="00122241" w:rsidTr="00122241">
        <w:trPr>
          <w:trHeight w:val="435"/>
          <w:jc w:val="center"/>
        </w:trPr>
        <w:tc>
          <w:tcPr>
            <w:tcW w:w="2180" w:type="dxa"/>
            <w:tcBorders>
              <w:top w:val="nil"/>
              <w:left w:val="single" w:sz="4" w:space="0" w:color="auto"/>
              <w:bottom w:val="single" w:sz="4" w:space="0" w:color="auto"/>
              <w:right w:val="single" w:sz="4" w:space="0" w:color="auto"/>
            </w:tcBorders>
            <w:shd w:val="clear" w:color="000000" w:fill="D4D0C8"/>
            <w:noWrap/>
            <w:vAlign w:val="center"/>
            <w:hideMark/>
          </w:tcPr>
          <w:p w:rsidR="00122241" w:rsidRPr="00122241" w:rsidRDefault="00122241" w:rsidP="00122241">
            <w:pPr>
              <w:spacing w:after="0" w:line="240" w:lineRule="auto"/>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Certi. 6-17 units</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2</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3</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11</w:t>
            </w:r>
          </w:p>
        </w:tc>
        <w:tc>
          <w:tcPr>
            <w:tcW w:w="700" w:type="dxa"/>
            <w:tcBorders>
              <w:top w:val="nil"/>
              <w:left w:val="nil"/>
              <w:bottom w:val="single" w:sz="4" w:space="0" w:color="auto"/>
              <w:right w:val="single" w:sz="4" w:space="0" w:color="auto"/>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125</w:t>
            </w:r>
          </w:p>
        </w:tc>
        <w:tc>
          <w:tcPr>
            <w:tcW w:w="700" w:type="dxa"/>
            <w:tcBorders>
              <w:top w:val="nil"/>
              <w:left w:val="nil"/>
              <w:bottom w:val="single" w:sz="4" w:space="0" w:color="auto"/>
              <w:right w:val="nil"/>
            </w:tcBorders>
            <w:shd w:val="clear" w:color="auto" w:fill="auto"/>
            <w:noWrap/>
            <w:vAlign w:val="center"/>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153</w:t>
            </w:r>
          </w:p>
        </w:tc>
        <w:tc>
          <w:tcPr>
            <w:tcW w:w="700" w:type="dxa"/>
            <w:tcBorders>
              <w:top w:val="nil"/>
              <w:left w:val="single" w:sz="8" w:space="0" w:color="auto"/>
              <w:bottom w:val="single" w:sz="4" w:space="0" w:color="auto"/>
              <w:right w:val="single" w:sz="8" w:space="0" w:color="auto"/>
            </w:tcBorders>
            <w:shd w:val="clear" w:color="auto" w:fill="auto"/>
            <w:noWrap/>
            <w:vAlign w:val="bottom"/>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151</w:t>
            </w:r>
          </w:p>
        </w:tc>
      </w:tr>
      <w:tr w:rsidR="00122241" w:rsidRPr="00122241" w:rsidTr="00122241">
        <w:trPr>
          <w:trHeight w:val="270"/>
          <w:jc w:val="center"/>
        </w:trPr>
        <w:tc>
          <w:tcPr>
            <w:tcW w:w="2180" w:type="dxa"/>
            <w:tcBorders>
              <w:top w:val="nil"/>
              <w:left w:val="single" w:sz="4" w:space="0" w:color="auto"/>
              <w:bottom w:val="single" w:sz="4" w:space="0" w:color="auto"/>
              <w:right w:val="single" w:sz="4" w:space="0" w:color="auto"/>
            </w:tcBorders>
            <w:shd w:val="clear" w:color="000000" w:fill="D4D0C8"/>
            <w:noWrap/>
            <w:vAlign w:val="center"/>
            <w:hideMark/>
          </w:tcPr>
          <w:p w:rsidR="00122241" w:rsidRPr="00122241" w:rsidRDefault="00122241" w:rsidP="00122241">
            <w:pPr>
              <w:spacing w:after="0" w:line="240" w:lineRule="auto"/>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TOTAL  AWARDS</w:t>
            </w:r>
          </w:p>
        </w:tc>
        <w:tc>
          <w:tcPr>
            <w:tcW w:w="700" w:type="dxa"/>
            <w:tcBorders>
              <w:top w:val="nil"/>
              <w:left w:val="nil"/>
              <w:bottom w:val="single" w:sz="4" w:space="0" w:color="auto"/>
              <w:right w:val="single" w:sz="4" w:space="0" w:color="auto"/>
            </w:tcBorders>
            <w:shd w:val="clear" w:color="auto" w:fill="auto"/>
            <w:noWrap/>
            <w:vAlign w:val="bottom"/>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118</w:t>
            </w:r>
          </w:p>
        </w:tc>
        <w:tc>
          <w:tcPr>
            <w:tcW w:w="700" w:type="dxa"/>
            <w:tcBorders>
              <w:top w:val="nil"/>
              <w:left w:val="nil"/>
              <w:bottom w:val="single" w:sz="4" w:space="0" w:color="auto"/>
              <w:right w:val="single" w:sz="4" w:space="0" w:color="auto"/>
            </w:tcBorders>
            <w:shd w:val="clear" w:color="auto" w:fill="auto"/>
            <w:noWrap/>
            <w:vAlign w:val="bottom"/>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146</w:t>
            </w:r>
          </w:p>
        </w:tc>
        <w:tc>
          <w:tcPr>
            <w:tcW w:w="700" w:type="dxa"/>
            <w:tcBorders>
              <w:top w:val="nil"/>
              <w:left w:val="nil"/>
              <w:bottom w:val="single" w:sz="4" w:space="0" w:color="auto"/>
              <w:right w:val="single" w:sz="4" w:space="0" w:color="auto"/>
            </w:tcBorders>
            <w:shd w:val="clear" w:color="auto" w:fill="auto"/>
            <w:noWrap/>
            <w:vAlign w:val="bottom"/>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201</w:t>
            </w:r>
          </w:p>
        </w:tc>
        <w:tc>
          <w:tcPr>
            <w:tcW w:w="700" w:type="dxa"/>
            <w:tcBorders>
              <w:top w:val="nil"/>
              <w:left w:val="nil"/>
              <w:bottom w:val="single" w:sz="4" w:space="0" w:color="auto"/>
              <w:right w:val="single" w:sz="4" w:space="0" w:color="auto"/>
            </w:tcBorders>
            <w:shd w:val="clear" w:color="auto" w:fill="auto"/>
            <w:noWrap/>
            <w:vAlign w:val="bottom"/>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273</w:t>
            </w:r>
          </w:p>
        </w:tc>
        <w:tc>
          <w:tcPr>
            <w:tcW w:w="700" w:type="dxa"/>
            <w:tcBorders>
              <w:top w:val="nil"/>
              <w:left w:val="nil"/>
              <w:bottom w:val="single" w:sz="4" w:space="0" w:color="auto"/>
              <w:right w:val="single" w:sz="4" w:space="0" w:color="auto"/>
            </w:tcBorders>
            <w:shd w:val="clear" w:color="auto" w:fill="auto"/>
            <w:noWrap/>
            <w:vAlign w:val="bottom"/>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458</w:t>
            </w:r>
          </w:p>
        </w:tc>
        <w:tc>
          <w:tcPr>
            <w:tcW w:w="700" w:type="dxa"/>
            <w:tcBorders>
              <w:top w:val="nil"/>
              <w:left w:val="nil"/>
              <w:bottom w:val="single" w:sz="4" w:space="0" w:color="auto"/>
              <w:right w:val="nil"/>
            </w:tcBorders>
            <w:shd w:val="clear" w:color="auto" w:fill="auto"/>
            <w:noWrap/>
            <w:vAlign w:val="bottom"/>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622</w:t>
            </w:r>
          </w:p>
        </w:tc>
        <w:tc>
          <w:tcPr>
            <w:tcW w:w="700" w:type="dxa"/>
            <w:tcBorders>
              <w:top w:val="nil"/>
              <w:left w:val="single" w:sz="8" w:space="0" w:color="auto"/>
              <w:bottom w:val="single" w:sz="8" w:space="0" w:color="auto"/>
              <w:right w:val="single" w:sz="8" w:space="0" w:color="auto"/>
            </w:tcBorders>
            <w:shd w:val="clear" w:color="auto" w:fill="auto"/>
            <w:noWrap/>
            <w:vAlign w:val="bottom"/>
            <w:hideMark/>
          </w:tcPr>
          <w:p w:rsidR="00122241" w:rsidRPr="00122241" w:rsidRDefault="00122241" w:rsidP="00122241">
            <w:pPr>
              <w:spacing w:after="0" w:line="240" w:lineRule="auto"/>
              <w:jc w:val="right"/>
              <w:rPr>
                <w:rFonts w:ascii="Times New Roman" w:eastAsia="Times New Roman" w:hAnsi="Times New Roman" w:cs="Times New Roman"/>
                <w:sz w:val="16"/>
                <w:szCs w:val="16"/>
              </w:rPr>
            </w:pPr>
            <w:r w:rsidRPr="00122241">
              <w:rPr>
                <w:rFonts w:ascii="Times New Roman" w:eastAsia="Times New Roman" w:hAnsi="Times New Roman" w:cs="Times New Roman"/>
                <w:sz w:val="16"/>
                <w:szCs w:val="16"/>
              </w:rPr>
              <w:t>504</w:t>
            </w:r>
          </w:p>
        </w:tc>
      </w:tr>
    </w:tbl>
    <w:p w:rsidR="00AB6C91" w:rsidRPr="00A00A48" w:rsidRDefault="00A00A48" w:rsidP="00607A63">
      <w:pPr>
        <w:spacing w:after="0" w:line="240" w:lineRule="auto"/>
        <w:rPr>
          <w:rFonts w:ascii="Times New Roman" w:eastAsia="Times New Roman" w:hAnsi="Times New Roman" w:cs="Times New Roman"/>
          <w:color w:val="000000" w:themeColor="text1"/>
          <w:sz w:val="16"/>
          <w:szCs w:val="16"/>
        </w:rPr>
      </w:pPr>
      <w:r>
        <w:rPr>
          <w:rFonts w:ascii="Calibri" w:eastAsia="Times New Roman" w:hAnsi="Calibri" w:cs="Times New Roman"/>
          <w:color w:val="000000" w:themeColor="text1"/>
          <w:sz w:val="24"/>
          <w:szCs w:val="20"/>
        </w:rPr>
        <w:tab/>
      </w:r>
      <w:r>
        <w:rPr>
          <w:rFonts w:ascii="Calibri" w:eastAsia="Times New Roman" w:hAnsi="Calibri" w:cs="Times New Roman"/>
          <w:color w:val="000000" w:themeColor="text1"/>
          <w:sz w:val="24"/>
          <w:szCs w:val="20"/>
        </w:rPr>
        <w:tab/>
      </w:r>
      <w:r w:rsidRPr="00A00A48">
        <w:rPr>
          <w:rFonts w:ascii="Times New Roman" w:eastAsia="Times New Roman" w:hAnsi="Times New Roman" w:cs="Times New Roman"/>
          <w:color w:val="000000" w:themeColor="text1"/>
          <w:sz w:val="16"/>
          <w:szCs w:val="16"/>
        </w:rPr>
        <w:t>Source of Data: CCCCO D</w:t>
      </w:r>
      <w:r>
        <w:rPr>
          <w:rFonts w:ascii="Times New Roman" w:eastAsia="Times New Roman" w:hAnsi="Times New Roman" w:cs="Times New Roman"/>
          <w:color w:val="000000" w:themeColor="text1"/>
          <w:sz w:val="16"/>
          <w:szCs w:val="16"/>
        </w:rPr>
        <w:t>ataM</w:t>
      </w:r>
      <w:r w:rsidRPr="00A00A48">
        <w:rPr>
          <w:rFonts w:ascii="Times New Roman" w:eastAsia="Times New Roman" w:hAnsi="Times New Roman" w:cs="Times New Roman"/>
          <w:color w:val="000000" w:themeColor="text1"/>
          <w:sz w:val="16"/>
          <w:szCs w:val="16"/>
        </w:rPr>
        <w:t>art</w:t>
      </w:r>
    </w:p>
    <w:p w:rsidR="00A00A48" w:rsidRDefault="00A00A48" w:rsidP="00607A63">
      <w:pPr>
        <w:spacing w:after="0" w:line="240" w:lineRule="auto"/>
        <w:rPr>
          <w:rFonts w:ascii="Calibri" w:eastAsia="Times New Roman" w:hAnsi="Calibri" w:cs="Times New Roman"/>
          <w:color w:val="000000" w:themeColor="text1"/>
          <w:sz w:val="24"/>
          <w:szCs w:val="20"/>
        </w:rPr>
      </w:pPr>
    </w:p>
    <w:p w:rsidR="00AB6C91" w:rsidRPr="00607A63" w:rsidRDefault="00AB6C91" w:rsidP="00607A63">
      <w:pPr>
        <w:spacing w:after="0" w:line="240" w:lineRule="auto"/>
        <w:rPr>
          <w:rFonts w:ascii="Calibri" w:eastAsia="Times New Roman" w:hAnsi="Calibri" w:cs="Times New Roman"/>
          <w:color w:val="000000" w:themeColor="text1"/>
          <w:sz w:val="24"/>
          <w:szCs w:val="20"/>
        </w:rPr>
      </w:pPr>
    </w:p>
    <w:p w:rsidR="00AB6C91" w:rsidRDefault="00A00A48" w:rsidP="00AB6C91">
      <w:pPr>
        <w:contextualSpacing/>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Data presented in Table X below</w:t>
      </w:r>
      <w:r w:rsidR="00A34BD6">
        <w:rPr>
          <w:rFonts w:ascii="Times New Roman" w:eastAsiaTheme="minorEastAsia" w:hAnsi="Times New Roman" w:cs="Times New Roman"/>
          <w:color w:val="000000" w:themeColor="text1"/>
        </w:rPr>
        <w:t xml:space="preserve"> indicate that</w:t>
      </w:r>
      <w:r>
        <w:rPr>
          <w:rFonts w:ascii="Times New Roman" w:eastAsiaTheme="minorEastAsia" w:hAnsi="Times New Roman" w:cs="Times New Roman"/>
          <w:color w:val="000000" w:themeColor="text1"/>
        </w:rPr>
        <w:t xml:space="preserve"> over the last two years</w:t>
      </w:r>
      <w:r w:rsidR="00A34BD6">
        <w:rPr>
          <w:rFonts w:ascii="Times New Roman" w:eastAsiaTheme="minorEastAsia" w:hAnsi="Times New Roman" w:cs="Times New Roman"/>
          <w:color w:val="000000" w:themeColor="text1"/>
        </w:rPr>
        <w:t>, in particular</w:t>
      </w:r>
      <w:r>
        <w:rPr>
          <w:rFonts w:ascii="Times New Roman" w:eastAsiaTheme="minorEastAsia" w:hAnsi="Times New Roman" w:cs="Times New Roman"/>
          <w:color w:val="000000" w:themeColor="text1"/>
        </w:rPr>
        <w:t xml:space="preserve">, </w:t>
      </w:r>
      <w:r w:rsidR="00AB6C91" w:rsidRPr="00AB6C91">
        <w:rPr>
          <w:rFonts w:ascii="Times New Roman" w:eastAsiaTheme="minorEastAsia" w:hAnsi="Times New Roman" w:cs="Times New Roman"/>
          <w:color w:val="000000" w:themeColor="text1"/>
        </w:rPr>
        <w:t>BCC increased its degree/certificate awards from 4</w:t>
      </w:r>
      <w:r>
        <w:rPr>
          <w:rFonts w:ascii="Times New Roman" w:eastAsiaTheme="minorEastAsia" w:hAnsi="Times New Roman" w:cs="Times New Roman"/>
          <w:color w:val="000000" w:themeColor="text1"/>
        </w:rPr>
        <w:t>58</w:t>
      </w:r>
      <w:r w:rsidR="00AB6C91" w:rsidRPr="00AB6C91">
        <w:rPr>
          <w:rFonts w:ascii="Times New Roman" w:eastAsiaTheme="minorEastAsia" w:hAnsi="Times New Roman" w:cs="Times New Roman"/>
          <w:color w:val="000000" w:themeColor="text1"/>
        </w:rPr>
        <w:t xml:space="preserve"> to total awards of 6</w:t>
      </w:r>
      <w:r>
        <w:rPr>
          <w:rFonts w:ascii="Times New Roman" w:eastAsiaTheme="minorEastAsia" w:hAnsi="Times New Roman" w:cs="Times New Roman"/>
          <w:color w:val="000000" w:themeColor="text1"/>
        </w:rPr>
        <w:t>22</w:t>
      </w:r>
      <w:r w:rsidR="00AB6C91" w:rsidRPr="00AB6C91">
        <w:rPr>
          <w:rFonts w:ascii="Times New Roman" w:eastAsiaTheme="minorEastAsia" w:hAnsi="Times New Roman" w:cs="Times New Roman"/>
          <w:color w:val="000000" w:themeColor="text1"/>
        </w:rPr>
        <w:t xml:space="preserve">, or a </w:t>
      </w:r>
      <w:r>
        <w:rPr>
          <w:rFonts w:ascii="Times New Roman" w:eastAsiaTheme="minorEastAsia" w:hAnsi="Times New Roman" w:cs="Times New Roman"/>
          <w:color w:val="000000" w:themeColor="text1"/>
        </w:rPr>
        <w:t>35.8</w:t>
      </w:r>
      <w:r w:rsidR="00AB6C91" w:rsidRPr="00AB6C91">
        <w:rPr>
          <w:rFonts w:ascii="Times New Roman" w:eastAsiaTheme="minorEastAsia" w:hAnsi="Times New Roman" w:cs="Times New Roman"/>
          <w:color w:val="000000" w:themeColor="text1"/>
        </w:rPr>
        <w:t>% increase.  The total number of graduates with honor also increased from 111 to 158, or a</w:t>
      </w:r>
      <w:r>
        <w:rPr>
          <w:rFonts w:ascii="Times New Roman" w:eastAsiaTheme="minorEastAsia" w:hAnsi="Times New Roman" w:cs="Times New Roman"/>
          <w:color w:val="000000" w:themeColor="text1"/>
        </w:rPr>
        <w:t xml:space="preserve"> </w:t>
      </w:r>
      <w:r w:rsidR="00AB6C91" w:rsidRPr="00AB6C91">
        <w:rPr>
          <w:rFonts w:ascii="Times New Roman" w:eastAsiaTheme="minorEastAsia" w:hAnsi="Times New Roman" w:cs="Times New Roman"/>
          <w:color w:val="000000" w:themeColor="text1"/>
        </w:rPr>
        <w:t>42.3% increase.</w:t>
      </w:r>
    </w:p>
    <w:p w:rsidR="00A00A48" w:rsidRDefault="00A00A48" w:rsidP="00AB6C91">
      <w:pPr>
        <w:contextualSpacing/>
        <w:rPr>
          <w:rFonts w:ascii="Times New Roman" w:eastAsiaTheme="minorEastAsia" w:hAnsi="Times New Roman" w:cs="Times New Roman"/>
          <w:color w:val="000000" w:themeColor="text1"/>
        </w:rPr>
      </w:pPr>
    </w:p>
    <w:p w:rsidR="00A00A48" w:rsidRDefault="00A00A48" w:rsidP="00A00A48">
      <w:pPr>
        <w:contextualSpacing/>
        <w:jc w:val="center"/>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Table X</w:t>
      </w:r>
    </w:p>
    <w:p w:rsidR="00AB6C91" w:rsidRPr="00AB6C91" w:rsidRDefault="00AB6C91" w:rsidP="00AB6C91">
      <w:pPr>
        <w:contextualSpacing/>
        <w:rPr>
          <w:rFonts w:ascii="Times New Roman" w:eastAsiaTheme="minorEastAsia" w:hAnsi="Times New Roman" w:cs="Times New Roman"/>
          <w:color w:val="000000" w:themeColor="text1"/>
        </w:rPr>
      </w:pPr>
    </w:p>
    <w:tbl>
      <w:tblPr>
        <w:tblW w:w="6300" w:type="dxa"/>
        <w:jc w:val="center"/>
        <w:tblInd w:w="93" w:type="dxa"/>
        <w:tblLook w:val="04A0" w:firstRow="1" w:lastRow="0" w:firstColumn="1" w:lastColumn="0" w:noHBand="0" w:noVBand="1"/>
      </w:tblPr>
      <w:tblGrid>
        <w:gridCol w:w="794"/>
        <w:gridCol w:w="936"/>
        <w:gridCol w:w="812"/>
        <w:gridCol w:w="758"/>
        <w:gridCol w:w="758"/>
        <w:gridCol w:w="758"/>
        <w:gridCol w:w="758"/>
        <w:gridCol w:w="1007"/>
        <w:gridCol w:w="1176"/>
      </w:tblGrid>
      <w:tr w:rsidR="00AA7044" w:rsidRPr="00AA7044" w:rsidTr="00AA7044">
        <w:trPr>
          <w:trHeight w:val="255"/>
          <w:jc w:val="center"/>
        </w:trPr>
        <w:tc>
          <w:tcPr>
            <w:tcW w:w="701" w:type="dxa"/>
            <w:vMerge w:val="restart"/>
            <w:tcBorders>
              <w:top w:val="single" w:sz="8" w:space="0" w:color="auto"/>
              <w:left w:val="single" w:sz="8" w:space="0" w:color="auto"/>
              <w:bottom w:val="single" w:sz="8" w:space="0" w:color="000000"/>
              <w:right w:val="single" w:sz="8" w:space="0" w:color="auto"/>
            </w:tcBorders>
            <w:shd w:val="clear" w:color="000000" w:fill="B7DEE8"/>
            <w:noWrap/>
            <w:vAlign w:val="center"/>
            <w:hideMark/>
          </w:tcPr>
          <w:p w:rsidR="00AA7044" w:rsidRPr="00AA7044" w:rsidRDefault="00AA7044" w:rsidP="00AA7044">
            <w:pPr>
              <w:spacing w:after="0" w:line="240" w:lineRule="auto"/>
              <w:jc w:val="center"/>
              <w:rPr>
                <w:rFonts w:ascii="Times New Roman" w:eastAsia="Times New Roman" w:hAnsi="Times New Roman" w:cs="Times New Roman"/>
                <w:b/>
                <w:bCs/>
                <w:color w:val="000000"/>
                <w:sz w:val="16"/>
                <w:szCs w:val="16"/>
              </w:rPr>
            </w:pPr>
            <w:r w:rsidRPr="00AA7044">
              <w:rPr>
                <w:rFonts w:ascii="Times New Roman" w:eastAsia="Times New Roman" w:hAnsi="Times New Roman" w:cs="Times New Roman"/>
                <w:b/>
                <w:bCs/>
                <w:color w:val="000000"/>
                <w:sz w:val="16"/>
                <w:szCs w:val="16"/>
              </w:rPr>
              <w:t>Year</w:t>
            </w:r>
          </w:p>
        </w:tc>
        <w:tc>
          <w:tcPr>
            <w:tcW w:w="750" w:type="dxa"/>
            <w:tcBorders>
              <w:top w:val="single" w:sz="8" w:space="0" w:color="auto"/>
              <w:left w:val="nil"/>
              <w:bottom w:val="nil"/>
              <w:right w:val="single" w:sz="8" w:space="0" w:color="auto"/>
            </w:tcBorders>
            <w:shd w:val="clear" w:color="000000" w:fill="B7DEE8"/>
            <w:vAlign w:val="center"/>
            <w:hideMark/>
          </w:tcPr>
          <w:p w:rsidR="00AA7044" w:rsidRPr="00AA7044" w:rsidRDefault="00AA7044" w:rsidP="00AA7044">
            <w:pPr>
              <w:spacing w:after="0" w:line="240" w:lineRule="auto"/>
              <w:jc w:val="center"/>
              <w:rPr>
                <w:rFonts w:ascii="Times New Roman" w:eastAsia="Times New Roman" w:hAnsi="Times New Roman" w:cs="Times New Roman"/>
                <w:b/>
                <w:bCs/>
                <w:color w:val="000000"/>
                <w:sz w:val="16"/>
                <w:szCs w:val="16"/>
              </w:rPr>
            </w:pPr>
            <w:r w:rsidRPr="00AA7044">
              <w:rPr>
                <w:rFonts w:ascii="Times New Roman" w:eastAsia="Times New Roman" w:hAnsi="Times New Roman" w:cs="Times New Roman"/>
                <w:b/>
                <w:bCs/>
                <w:color w:val="000000"/>
                <w:sz w:val="16"/>
                <w:szCs w:val="16"/>
              </w:rPr>
              <w:t>Total</w:t>
            </w:r>
          </w:p>
        </w:tc>
        <w:tc>
          <w:tcPr>
            <w:tcW w:w="642" w:type="dxa"/>
            <w:vMerge w:val="restart"/>
            <w:tcBorders>
              <w:top w:val="single" w:sz="8" w:space="0" w:color="auto"/>
              <w:left w:val="single" w:sz="8" w:space="0" w:color="auto"/>
              <w:bottom w:val="single" w:sz="8" w:space="0" w:color="000000"/>
              <w:right w:val="single" w:sz="8" w:space="0" w:color="auto"/>
            </w:tcBorders>
            <w:shd w:val="clear" w:color="000000" w:fill="B7DEE8"/>
            <w:vAlign w:val="center"/>
            <w:hideMark/>
          </w:tcPr>
          <w:p w:rsidR="00AA7044" w:rsidRPr="00AA7044" w:rsidRDefault="00AA7044" w:rsidP="00AA7044">
            <w:pPr>
              <w:spacing w:after="0" w:line="240" w:lineRule="auto"/>
              <w:jc w:val="center"/>
              <w:rPr>
                <w:rFonts w:ascii="Times New Roman" w:eastAsia="Times New Roman" w:hAnsi="Times New Roman" w:cs="Times New Roman"/>
                <w:b/>
                <w:bCs/>
                <w:color w:val="000000"/>
                <w:sz w:val="16"/>
                <w:szCs w:val="16"/>
              </w:rPr>
            </w:pPr>
            <w:r w:rsidRPr="00AA7044">
              <w:rPr>
                <w:rFonts w:ascii="Times New Roman" w:eastAsia="Times New Roman" w:hAnsi="Times New Roman" w:cs="Times New Roman"/>
                <w:b/>
                <w:bCs/>
                <w:color w:val="000000"/>
                <w:sz w:val="16"/>
                <w:szCs w:val="16"/>
              </w:rPr>
              <w:t>Honor Students</w:t>
            </w:r>
          </w:p>
        </w:tc>
        <w:tc>
          <w:tcPr>
            <w:tcW w:w="599" w:type="dxa"/>
            <w:tcBorders>
              <w:top w:val="single" w:sz="8" w:space="0" w:color="auto"/>
              <w:left w:val="nil"/>
              <w:bottom w:val="nil"/>
              <w:right w:val="single" w:sz="8" w:space="0" w:color="auto"/>
            </w:tcBorders>
            <w:shd w:val="clear" w:color="000000" w:fill="D8E4BC"/>
            <w:vAlign w:val="center"/>
            <w:hideMark/>
          </w:tcPr>
          <w:p w:rsidR="00AA7044" w:rsidRPr="00AA7044" w:rsidRDefault="00AA7044" w:rsidP="00AA7044">
            <w:pPr>
              <w:spacing w:after="0" w:line="240" w:lineRule="auto"/>
              <w:jc w:val="center"/>
              <w:rPr>
                <w:rFonts w:ascii="Times New Roman" w:eastAsia="Times New Roman" w:hAnsi="Times New Roman" w:cs="Times New Roman"/>
                <w:b/>
                <w:bCs/>
                <w:color w:val="000000"/>
                <w:sz w:val="16"/>
                <w:szCs w:val="16"/>
              </w:rPr>
            </w:pPr>
            <w:r w:rsidRPr="00AA7044">
              <w:rPr>
                <w:rFonts w:ascii="Times New Roman" w:eastAsia="Times New Roman" w:hAnsi="Times New Roman" w:cs="Times New Roman"/>
                <w:b/>
                <w:bCs/>
                <w:color w:val="000000"/>
                <w:sz w:val="16"/>
                <w:szCs w:val="16"/>
              </w:rPr>
              <w:t>AA</w:t>
            </w:r>
          </w:p>
        </w:tc>
        <w:tc>
          <w:tcPr>
            <w:tcW w:w="599" w:type="dxa"/>
            <w:tcBorders>
              <w:top w:val="single" w:sz="8" w:space="0" w:color="auto"/>
              <w:left w:val="nil"/>
              <w:bottom w:val="nil"/>
              <w:right w:val="single" w:sz="8" w:space="0" w:color="auto"/>
            </w:tcBorders>
            <w:shd w:val="clear" w:color="000000" w:fill="D8E4BC"/>
            <w:vAlign w:val="center"/>
            <w:hideMark/>
          </w:tcPr>
          <w:p w:rsidR="00AA7044" w:rsidRPr="00AA7044" w:rsidRDefault="00AA7044" w:rsidP="00AA7044">
            <w:pPr>
              <w:spacing w:after="0" w:line="240" w:lineRule="auto"/>
              <w:jc w:val="center"/>
              <w:rPr>
                <w:rFonts w:ascii="Times New Roman" w:eastAsia="Times New Roman" w:hAnsi="Times New Roman" w:cs="Times New Roman"/>
                <w:b/>
                <w:bCs/>
                <w:color w:val="000000"/>
                <w:sz w:val="16"/>
                <w:szCs w:val="16"/>
              </w:rPr>
            </w:pPr>
            <w:r w:rsidRPr="00AA7044">
              <w:rPr>
                <w:rFonts w:ascii="Times New Roman" w:eastAsia="Times New Roman" w:hAnsi="Times New Roman" w:cs="Times New Roman"/>
                <w:b/>
                <w:bCs/>
                <w:color w:val="000000"/>
                <w:sz w:val="16"/>
                <w:szCs w:val="16"/>
              </w:rPr>
              <w:t>AS</w:t>
            </w:r>
          </w:p>
        </w:tc>
        <w:tc>
          <w:tcPr>
            <w:tcW w:w="599" w:type="dxa"/>
            <w:tcBorders>
              <w:top w:val="single" w:sz="8" w:space="0" w:color="auto"/>
              <w:left w:val="nil"/>
              <w:bottom w:val="nil"/>
              <w:right w:val="single" w:sz="8" w:space="0" w:color="auto"/>
            </w:tcBorders>
            <w:shd w:val="clear" w:color="000000" w:fill="D8E4BC"/>
            <w:vAlign w:val="center"/>
            <w:hideMark/>
          </w:tcPr>
          <w:p w:rsidR="00AA7044" w:rsidRPr="00AA7044" w:rsidRDefault="00AA7044" w:rsidP="00AA7044">
            <w:pPr>
              <w:spacing w:after="0" w:line="240" w:lineRule="auto"/>
              <w:jc w:val="center"/>
              <w:rPr>
                <w:rFonts w:ascii="Times New Roman" w:eastAsia="Times New Roman" w:hAnsi="Times New Roman" w:cs="Times New Roman"/>
                <w:b/>
                <w:bCs/>
                <w:color w:val="000000"/>
                <w:sz w:val="16"/>
                <w:szCs w:val="16"/>
              </w:rPr>
            </w:pPr>
            <w:r w:rsidRPr="00AA7044">
              <w:rPr>
                <w:rFonts w:ascii="Times New Roman" w:eastAsia="Times New Roman" w:hAnsi="Times New Roman" w:cs="Times New Roman"/>
                <w:b/>
                <w:bCs/>
                <w:color w:val="000000"/>
                <w:sz w:val="16"/>
                <w:szCs w:val="16"/>
              </w:rPr>
              <w:t>AA-T</w:t>
            </w:r>
          </w:p>
        </w:tc>
        <w:tc>
          <w:tcPr>
            <w:tcW w:w="599" w:type="dxa"/>
            <w:tcBorders>
              <w:top w:val="single" w:sz="8" w:space="0" w:color="auto"/>
              <w:left w:val="nil"/>
              <w:bottom w:val="nil"/>
              <w:right w:val="single" w:sz="8" w:space="0" w:color="auto"/>
            </w:tcBorders>
            <w:shd w:val="clear" w:color="000000" w:fill="D8E4BC"/>
            <w:vAlign w:val="center"/>
            <w:hideMark/>
          </w:tcPr>
          <w:p w:rsidR="00AA7044" w:rsidRPr="00AA7044" w:rsidRDefault="00AA7044" w:rsidP="00AA7044">
            <w:pPr>
              <w:spacing w:after="0" w:line="240" w:lineRule="auto"/>
              <w:jc w:val="center"/>
              <w:rPr>
                <w:rFonts w:ascii="Times New Roman" w:eastAsia="Times New Roman" w:hAnsi="Times New Roman" w:cs="Times New Roman"/>
                <w:b/>
                <w:bCs/>
                <w:color w:val="000000"/>
                <w:sz w:val="16"/>
                <w:szCs w:val="16"/>
              </w:rPr>
            </w:pPr>
            <w:r w:rsidRPr="00AA7044">
              <w:rPr>
                <w:rFonts w:ascii="Times New Roman" w:eastAsia="Times New Roman" w:hAnsi="Times New Roman" w:cs="Times New Roman"/>
                <w:b/>
                <w:bCs/>
                <w:color w:val="000000"/>
                <w:sz w:val="16"/>
                <w:szCs w:val="16"/>
              </w:rPr>
              <w:t>AS-T</w:t>
            </w:r>
          </w:p>
        </w:tc>
        <w:tc>
          <w:tcPr>
            <w:tcW w:w="821" w:type="dxa"/>
            <w:vMerge w:val="restart"/>
            <w:tcBorders>
              <w:top w:val="single" w:sz="8" w:space="0" w:color="auto"/>
              <w:left w:val="single" w:sz="8" w:space="0" w:color="auto"/>
              <w:bottom w:val="single" w:sz="8" w:space="0" w:color="000000"/>
              <w:right w:val="single" w:sz="8" w:space="0" w:color="auto"/>
            </w:tcBorders>
            <w:shd w:val="clear" w:color="000000" w:fill="D8E4BC"/>
            <w:vAlign w:val="center"/>
            <w:hideMark/>
          </w:tcPr>
          <w:p w:rsidR="00AA7044" w:rsidRPr="00AA7044" w:rsidRDefault="00AA7044" w:rsidP="00AA7044">
            <w:pPr>
              <w:spacing w:after="0" w:line="240" w:lineRule="auto"/>
              <w:jc w:val="center"/>
              <w:rPr>
                <w:rFonts w:ascii="Times New Roman" w:eastAsia="Times New Roman" w:hAnsi="Times New Roman" w:cs="Times New Roman"/>
                <w:b/>
                <w:bCs/>
                <w:color w:val="000000"/>
                <w:sz w:val="16"/>
                <w:szCs w:val="16"/>
              </w:rPr>
            </w:pPr>
            <w:r w:rsidRPr="00AA7044">
              <w:rPr>
                <w:rFonts w:ascii="Times New Roman" w:eastAsia="Times New Roman" w:hAnsi="Times New Roman" w:cs="Times New Roman"/>
                <w:b/>
                <w:bCs/>
                <w:color w:val="000000"/>
                <w:sz w:val="16"/>
                <w:szCs w:val="16"/>
              </w:rPr>
              <w:t>Certificates</w:t>
            </w:r>
          </w:p>
        </w:tc>
        <w:tc>
          <w:tcPr>
            <w:tcW w:w="990" w:type="dxa"/>
            <w:tcBorders>
              <w:top w:val="single" w:sz="8" w:space="0" w:color="auto"/>
              <w:left w:val="nil"/>
              <w:bottom w:val="nil"/>
              <w:right w:val="single" w:sz="8" w:space="0" w:color="auto"/>
            </w:tcBorders>
            <w:shd w:val="clear" w:color="000000" w:fill="D8E4BC"/>
            <w:vAlign w:val="center"/>
            <w:hideMark/>
          </w:tcPr>
          <w:p w:rsidR="00AA7044" w:rsidRPr="00AA7044" w:rsidRDefault="00AA7044" w:rsidP="00AA7044">
            <w:pPr>
              <w:spacing w:after="0" w:line="240" w:lineRule="auto"/>
              <w:jc w:val="center"/>
              <w:rPr>
                <w:rFonts w:ascii="Times New Roman" w:eastAsia="Times New Roman" w:hAnsi="Times New Roman" w:cs="Times New Roman"/>
                <w:b/>
                <w:bCs/>
                <w:color w:val="000000"/>
                <w:sz w:val="16"/>
                <w:szCs w:val="16"/>
              </w:rPr>
            </w:pPr>
            <w:r w:rsidRPr="00AA7044">
              <w:rPr>
                <w:rFonts w:ascii="Times New Roman" w:eastAsia="Times New Roman" w:hAnsi="Times New Roman" w:cs="Times New Roman"/>
                <w:b/>
                <w:bCs/>
                <w:color w:val="000000"/>
                <w:sz w:val="16"/>
                <w:szCs w:val="16"/>
              </w:rPr>
              <w:t>TOTAL</w:t>
            </w:r>
          </w:p>
        </w:tc>
      </w:tr>
      <w:tr w:rsidR="00AA7044" w:rsidRPr="00AA7044" w:rsidTr="00AA7044">
        <w:trPr>
          <w:trHeight w:val="435"/>
          <w:jc w:val="center"/>
        </w:trPr>
        <w:tc>
          <w:tcPr>
            <w:tcW w:w="701" w:type="dxa"/>
            <w:vMerge/>
            <w:tcBorders>
              <w:top w:val="single" w:sz="8" w:space="0" w:color="auto"/>
              <w:left w:val="single" w:sz="8" w:space="0" w:color="auto"/>
              <w:bottom w:val="single" w:sz="8" w:space="0" w:color="000000"/>
              <w:right w:val="single" w:sz="8" w:space="0" w:color="auto"/>
            </w:tcBorders>
            <w:vAlign w:val="center"/>
            <w:hideMark/>
          </w:tcPr>
          <w:p w:rsidR="00AA7044" w:rsidRPr="00AA7044" w:rsidRDefault="00AA7044" w:rsidP="00AA7044">
            <w:pPr>
              <w:spacing w:after="0" w:line="240" w:lineRule="auto"/>
              <w:rPr>
                <w:rFonts w:ascii="Times New Roman" w:eastAsia="Times New Roman" w:hAnsi="Times New Roman" w:cs="Times New Roman"/>
                <w:b/>
                <w:bCs/>
                <w:color w:val="000000"/>
                <w:sz w:val="16"/>
                <w:szCs w:val="16"/>
              </w:rPr>
            </w:pPr>
          </w:p>
        </w:tc>
        <w:tc>
          <w:tcPr>
            <w:tcW w:w="750" w:type="dxa"/>
            <w:tcBorders>
              <w:top w:val="nil"/>
              <w:left w:val="nil"/>
              <w:bottom w:val="single" w:sz="8" w:space="0" w:color="auto"/>
              <w:right w:val="single" w:sz="8" w:space="0" w:color="auto"/>
            </w:tcBorders>
            <w:shd w:val="clear" w:color="000000" w:fill="B7DEE8"/>
            <w:vAlign w:val="center"/>
            <w:hideMark/>
          </w:tcPr>
          <w:p w:rsidR="00AA7044" w:rsidRPr="00AA7044" w:rsidRDefault="00AA7044" w:rsidP="00AA7044">
            <w:pPr>
              <w:spacing w:after="0" w:line="240" w:lineRule="auto"/>
              <w:jc w:val="center"/>
              <w:rPr>
                <w:rFonts w:ascii="Times New Roman" w:eastAsia="Times New Roman" w:hAnsi="Times New Roman" w:cs="Times New Roman"/>
                <w:b/>
                <w:bCs/>
                <w:color w:val="000000"/>
                <w:sz w:val="16"/>
                <w:szCs w:val="16"/>
              </w:rPr>
            </w:pPr>
            <w:r w:rsidRPr="00AA7044">
              <w:rPr>
                <w:rFonts w:ascii="Times New Roman" w:eastAsia="Times New Roman" w:hAnsi="Times New Roman" w:cs="Times New Roman"/>
                <w:b/>
                <w:bCs/>
                <w:color w:val="000000"/>
                <w:sz w:val="16"/>
                <w:szCs w:val="16"/>
              </w:rPr>
              <w:t>Graduates</w:t>
            </w:r>
          </w:p>
        </w:tc>
        <w:tc>
          <w:tcPr>
            <w:tcW w:w="642" w:type="dxa"/>
            <w:vMerge/>
            <w:tcBorders>
              <w:top w:val="single" w:sz="8" w:space="0" w:color="auto"/>
              <w:left w:val="single" w:sz="8" w:space="0" w:color="auto"/>
              <w:bottom w:val="single" w:sz="8" w:space="0" w:color="000000"/>
              <w:right w:val="single" w:sz="8" w:space="0" w:color="auto"/>
            </w:tcBorders>
            <w:vAlign w:val="center"/>
            <w:hideMark/>
          </w:tcPr>
          <w:p w:rsidR="00AA7044" w:rsidRPr="00AA7044" w:rsidRDefault="00AA7044" w:rsidP="00AA7044">
            <w:pPr>
              <w:spacing w:after="0" w:line="240" w:lineRule="auto"/>
              <w:rPr>
                <w:rFonts w:ascii="Times New Roman" w:eastAsia="Times New Roman" w:hAnsi="Times New Roman" w:cs="Times New Roman"/>
                <w:b/>
                <w:bCs/>
                <w:color w:val="000000"/>
                <w:sz w:val="16"/>
                <w:szCs w:val="16"/>
              </w:rPr>
            </w:pPr>
          </w:p>
        </w:tc>
        <w:tc>
          <w:tcPr>
            <w:tcW w:w="599" w:type="dxa"/>
            <w:tcBorders>
              <w:top w:val="nil"/>
              <w:left w:val="nil"/>
              <w:bottom w:val="single" w:sz="8" w:space="0" w:color="auto"/>
              <w:right w:val="single" w:sz="8" w:space="0" w:color="auto"/>
            </w:tcBorders>
            <w:shd w:val="clear" w:color="000000" w:fill="D8E4BC"/>
            <w:vAlign w:val="center"/>
            <w:hideMark/>
          </w:tcPr>
          <w:p w:rsidR="00AA7044" w:rsidRPr="00AA7044" w:rsidRDefault="00AA7044" w:rsidP="00AA7044">
            <w:pPr>
              <w:spacing w:after="0" w:line="240" w:lineRule="auto"/>
              <w:jc w:val="center"/>
              <w:rPr>
                <w:rFonts w:ascii="Times New Roman" w:eastAsia="Times New Roman" w:hAnsi="Times New Roman" w:cs="Times New Roman"/>
                <w:b/>
                <w:bCs/>
                <w:color w:val="000000"/>
                <w:sz w:val="16"/>
                <w:szCs w:val="16"/>
              </w:rPr>
            </w:pPr>
            <w:r w:rsidRPr="00AA7044">
              <w:rPr>
                <w:rFonts w:ascii="Times New Roman" w:eastAsia="Times New Roman" w:hAnsi="Times New Roman" w:cs="Times New Roman"/>
                <w:b/>
                <w:bCs/>
                <w:color w:val="000000"/>
                <w:sz w:val="16"/>
                <w:szCs w:val="16"/>
              </w:rPr>
              <w:t>Degrees</w:t>
            </w:r>
          </w:p>
        </w:tc>
        <w:tc>
          <w:tcPr>
            <w:tcW w:w="599" w:type="dxa"/>
            <w:tcBorders>
              <w:top w:val="nil"/>
              <w:left w:val="nil"/>
              <w:bottom w:val="single" w:sz="8" w:space="0" w:color="auto"/>
              <w:right w:val="single" w:sz="8" w:space="0" w:color="auto"/>
            </w:tcBorders>
            <w:shd w:val="clear" w:color="000000" w:fill="D8E4BC"/>
            <w:vAlign w:val="center"/>
            <w:hideMark/>
          </w:tcPr>
          <w:p w:rsidR="00AA7044" w:rsidRPr="00AA7044" w:rsidRDefault="00AA7044" w:rsidP="00AA7044">
            <w:pPr>
              <w:spacing w:after="0" w:line="240" w:lineRule="auto"/>
              <w:jc w:val="center"/>
              <w:rPr>
                <w:rFonts w:ascii="Times New Roman" w:eastAsia="Times New Roman" w:hAnsi="Times New Roman" w:cs="Times New Roman"/>
                <w:b/>
                <w:bCs/>
                <w:color w:val="000000"/>
                <w:sz w:val="16"/>
                <w:szCs w:val="16"/>
              </w:rPr>
            </w:pPr>
            <w:r w:rsidRPr="00AA7044">
              <w:rPr>
                <w:rFonts w:ascii="Times New Roman" w:eastAsia="Times New Roman" w:hAnsi="Times New Roman" w:cs="Times New Roman"/>
                <w:b/>
                <w:bCs/>
                <w:color w:val="000000"/>
                <w:sz w:val="16"/>
                <w:szCs w:val="16"/>
              </w:rPr>
              <w:t>Degrees</w:t>
            </w:r>
          </w:p>
        </w:tc>
        <w:tc>
          <w:tcPr>
            <w:tcW w:w="599" w:type="dxa"/>
            <w:tcBorders>
              <w:top w:val="nil"/>
              <w:left w:val="nil"/>
              <w:bottom w:val="single" w:sz="8" w:space="0" w:color="auto"/>
              <w:right w:val="single" w:sz="8" w:space="0" w:color="auto"/>
            </w:tcBorders>
            <w:shd w:val="clear" w:color="000000" w:fill="D8E4BC"/>
            <w:vAlign w:val="center"/>
            <w:hideMark/>
          </w:tcPr>
          <w:p w:rsidR="00AA7044" w:rsidRPr="00AA7044" w:rsidRDefault="00AA7044" w:rsidP="00AA7044">
            <w:pPr>
              <w:spacing w:after="0" w:line="240" w:lineRule="auto"/>
              <w:jc w:val="center"/>
              <w:rPr>
                <w:rFonts w:ascii="Times New Roman" w:eastAsia="Times New Roman" w:hAnsi="Times New Roman" w:cs="Times New Roman"/>
                <w:b/>
                <w:bCs/>
                <w:color w:val="000000"/>
                <w:sz w:val="16"/>
                <w:szCs w:val="16"/>
              </w:rPr>
            </w:pPr>
            <w:r w:rsidRPr="00AA7044">
              <w:rPr>
                <w:rFonts w:ascii="Times New Roman" w:eastAsia="Times New Roman" w:hAnsi="Times New Roman" w:cs="Times New Roman"/>
                <w:b/>
                <w:bCs/>
                <w:color w:val="000000"/>
                <w:sz w:val="16"/>
                <w:szCs w:val="16"/>
              </w:rPr>
              <w:t>Degrees</w:t>
            </w:r>
          </w:p>
        </w:tc>
        <w:tc>
          <w:tcPr>
            <w:tcW w:w="599" w:type="dxa"/>
            <w:tcBorders>
              <w:top w:val="nil"/>
              <w:left w:val="nil"/>
              <w:bottom w:val="single" w:sz="8" w:space="0" w:color="auto"/>
              <w:right w:val="single" w:sz="8" w:space="0" w:color="auto"/>
            </w:tcBorders>
            <w:shd w:val="clear" w:color="000000" w:fill="D8E4BC"/>
            <w:vAlign w:val="center"/>
            <w:hideMark/>
          </w:tcPr>
          <w:p w:rsidR="00AA7044" w:rsidRPr="00AA7044" w:rsidRDefault="00AA7044" w:rsidP="00AA7044">
            <w:pPr>
              <w:spacing w:after="0" w:line="240" w:lineRule="auto"/>
              <w:jc w:val="center"/>
              <w:rPr>
                <w:rFonts w:ascii="Times New Roman" w:eastAsia="Times New Roman" w:hAnsi="Times New Roman" w:cs="Times New Roman"/>
                <w:b/>
                <w:bCs/>
                <w:color w:val="000000"/>
                <w:sz w:val="16"/>
                <w:szCs w:val="16"/>
              </w:rPr>
            </w:pPr>
            <w:r w:rsidRPr="00AA7044">
              <w:rPr>
                <w:rFonts w:ascii="Times New Roman" w:eastAsia="Times New Roman" w:hAnsi="Times New Roman" w:cs="Times New Roman"/>
                <w:b/>
                <w:bCs/>
                <w:color w:val="000000"/>
                <w:sz w:val="16"/>
                <w:szCs w:val="16"/>
              </w:rPr>
              <w:t>Degrees</w:t>
            </w:r>
          </w:p>
        </w:tc>
        <w:tc>
          <w:tcPr>
            <w:tcW w:w="821" w:type="dxa"/>
            <w:vMerge/>
            <w:tcBorders>
              <w:top w:val="single" w:sz="8" w:space="0" w:color="auto"/>
              <w:left w:val="single" w:sz="8" w:space="0" w:color="auto"/>
              <w:bottom w:val="single" w:sz="8" w:space="0" w:color="000000"/>
              <w:right w:val="single" w:sz="8" w:space="0" w:color="auto"/>
            </w:tcBorders>
            <w:vAlign w:val="center"/>
            <w:hideMark/>
          </w:tcPr>
          <w:p w:rsidR="00AA7044" w:rsidRPr="00AA7044" w:rsidRDefault="00AA7044" w:rsidP="00AA7044">
            <w:pPr>
              <w:spacing w:after="0" w:line="240" w:lineRule="auto"/>
              <w:rPr>
                <w:rFonts w:ascii="Times New Roman" w:eastAsia="Times New Roman" w:hAnsi="Times New Roman" w:cs="Times New Roman"/>
                <w:b/>
                <w:bCs/>
                <w:color w:val="000000"/>
                <w:sz w:val="16"/>
                <w:szCs w:val="16"/>
              </w:rPr>
            </w:pPr>
          </w:p>
        </w:tc>
        <w:tc>
          <w:tcPr>
            <w:tcW w:w="990" w:type="dxa"/>
            <w:tcBorders>
              <w:top w:val="nil"/>
              <w:left w:val="nil"/>
              <w:bottom w:val="single" w:sz="8" w:space="0" w:color="auto"/>
              <w:right w:val="single" w:sz="8" w:space="0" w:color="auto"/>
            </w:tcBorders>
            <w:shd w:val="clear" w:color="000000" w:fill="D8E4BC"/>
            <w:vAlign w:val="center"/>
            <w:hideMark/>
          </w:tcPr>
          <w:p w:rsidR="00AA7044" w:rsidRPr="00AA7044" w:rsidRDefault="00AA7044" w:rsidP="00AA7044">
            <w:pPr>
              <w:spacing w:after="0" w:line="240" w:lineRule="auto"/>
              <w:jc w:val="center"/>
              <w:rPr>
                <w:rFonts w:ascii="Times New Roman" w:eastAsia="Times New Roman" w:hAnsi="Times New Roman" w:cs="Times New Roman"/>
                <w:b/>
                <w:bCs/>
                <w:color w:val="000000"/>
                <w:sz w:val="16"/>
                <w:szCs w:val="16"/>
              </w:rPr>
            </w:pPr>
            <w:r w:rsidRPr="00AA7044">
              <w:rPr>
                <w:rFonts w:ascii="Times New Roman" w:eastAsia="Times New Roman" w:hAnsi="Times New Roman" w:cs="Times New Roman"/>
                <w:b/>
                <w:bCs/>
                <w:color w:val="000000"/>
                <w:sz w:val="16"/>
                <w:szCs w:val="16"/>
              </w:rPr>
              <w:t>Degrees/Certs</w:t>
            </w:r>
          </w:p>
        </w:tc>
      </w:tr>
      <w:tr w:rsidR="00AA7044" w:rsidRPr="00AA7044" w:rsidTr="00AA7044">
        <w:trPr>
          <w:trHeight w:val="270"/>
          <w:jc w:val="center"/>
        </w:trPr>
        <w:tc>
          <w:tcPr>
            <w:tcW w:w="701" w:type="dxa"/>
            <w:tcBorders>
              <w:top w:val="nil"/>
              <w:left w:val="single" w:sz="8" w:space="0" w:color="auto"/>
              <w:bottom w:val="single" w:sz="8" w:space="0" w:color="auto"/>
              <w:right w:val="single" w:sz="8" w:space="0" w:color="auto"/>
            </w:tcBorders>
            <w:shd w:val="clear" w:color="000000" w:fill="FFFFFF"/>
            <w:noWrap/>
            <w:vAlign w:val="center"/>
            <w:hideMark/>
          </w:tcPr>
          <w:p w:rsidR="00AA7044" w:rsidRPr="00AA7044" w:rsidRDefault="00AA7044" w:rsidP="00AA7044">
            <w:pPr>
              <w:spacing w:after="0" w:line="240" w:lineRule="auto"/>
              <w:jc w:val="center"/>
              <w:rPr>
                <w:rFonts w:ascii="Times New Roman" w:eastAsia="Times New Roman" w:hAnsi="Times New Roman" w:cs="Times New Roman"/>
                <w:b/>
                <w:bCs/>
                <w:color w:val="000000"/>
                <w:sz w:val="16"/>
                <w:szCs w:val="16"/>
              </w:rPr>
            </w:pPr>
            <w:r w:rsidRPr="00AA7044">
              <w:rPr>
                <w:rFonts w:ascii="Times New Roman" w:eastAsia="Times New Roman" w:hAnsi="Times New Roman" w:cs="Times New Roman"/>
                <w:b/>
                <w:bCs/>
                <w:color w:val="000000"/>
                <w:sz w:val="16"/>
                <w:szCs w:val="16"/>
              </w:rPr>
              <w:t>2013/14</w:t>
            </w:r>
          </w:p>
        </w:tc>
        <w:tc>
          <w:tcPr>
            <w:tcW w:w="750" w:type="dxa"/>
            <w:tcBorders>
              <w:top w:val="nil"/>
              <w:left w:val="nil"/>
              <w:bottom w:val="single" w:sz="8" w:space="0" w:color="auto"/>
              <w:right w:val="single" w:sz="8" w:space="0" w:color="auto"/>
            </w:tcBorders>
            <w:shd w:val="clear" w:color="000000" w:fill="FFFFFF"/>
            <w:vAlign w:val="center"/>
            <w:hideMark/>
          </w:tcPr>
          <w:p w:rsidR="00AA7044" w:rsidRPr="00AA7044" w:rsidRDefault="00AA7044" w:rsidP="00AA7044">
            <w:pPr>
              <w:spacing w:after="0" w:line="240" w:lineRule="auto"/>
              <w:jc w:val="center"/>
              <w:rPr>
                <w:rFonts w:ascii="Times New Roman" w:eastAsia="Times New Roman" w:hAnsi="Times New Roman" w:cs="Times New Roman"/>
                <w:color w:val="000000"/>
                <w:sz w:val="16"/>
                <w:szCs w:val="16"/>
              </w:rPr>
            </w:pPr>
            <w:r w:rsidRPr="00AA7044">
              <w:rPr>
                <w:rFonts w:ascii="Times New Roman" w:eastAsia="Times New Roman" w:hAnsi="Times New Roman" w:cs="Times New Roman"/>
                <w:color w:val="000000"/>
                <w:sz w:val="16"/>
                <w:szCs w:val="16"/>
              </w:rPr>
              <w:t>280</w:t>
            </w:r>
          </w:p>
        </w:tc>
        <w:tc>
          <w:tcPr>
            <w:tcW w:w="642" w:type="dxa"/>
            <w:tcBorders>
              <w:top w:val="nil"/>
              <w:left w:val="nil"/>
              <w:bottom w:val="single" w:sz="8" w:space="0" w:color="auto"/>
              <w:right w:val="single" w:sz="8" w:space="0" w:color="auto"/>
            </w:tcBorders>
            <w:shd w:val="clear" w:color="000000" w:fill="FFFFFF"/>
            <w:vAlign w:val="center"/>
            <w:hideMark/>
          </w:tcPr>
          <w:p w:rsidR="00AA7044" w:rsidRPr="00AA7044" w:rsidRDefault="00AA7044" w:rsidP="00AA7044">
            <w:pPr>
              <w:spacing w:after="0" w:line="240" w:lineRule="auto"/>
              <w:jc w:val="center"/>
              <w:rPr>
                <w:rFonts w:ascii="Times New Roman" w:eastAsia="Times New Roman" w:hAnsi="Times New Roman" w:cs="Times New Roman"/>
                <w:color w:val="000000"/>
                <w:sz w:val="16"/>
                <w:szCs w:val="16"/>
              </w:rPr>
            </w:pPr>
            <w:r w:rsidRPr="00AA7044">
              <w:rPr>
                <w:rFonts w:ascii="Times New Roman" w:eastAsia="Times New Roman" w:hAnsi="Times New Roman" w:cs="Times New Roman"/>
                <w:color w:val="000000"/>
                <w:sz w:val="16"/>
                <w:szCs w:val="16"/>
              </w:rPr>
              <w:t>111</w:t>
            </w:r>
          </w:p>
        </w:tc>
        <w:tc>
          <w:tcPr>
            <w:tcW w:w="599" w:type="dxa"/>
            <w:tcBorders>
              <w:top w:val="nil"/>
              <w:left w:val="nil"/>
              <w:bottom w:val="single" w:sz="8" w:space="0" w:color="auto"/>
              <w:right w:val="single" w:sz="8" w:space="0" w:color="auto"/>
            </w:tcBorders>
            <w:shd w:val="clear" w:color="000000" w:fill="FFFFFF"/>
            <w:vAlign w:val="center"/>
            <w:hideMark/>
          </w:tcPr>
          <w:p w:rsidR="00AA7044" w:rsidRPr="00AA7044" w:rsidRDefault="00AA7044" w:rsidP="00AA7044">
            <w:pPr>
              <w:spacing w:after="0" w:line="240" w:lineRule="auto"/>
              <w:jc w:val="center"/>
              <w:rPr>
                <w:rFonts w:ascii="Times New Roman" w:eastAsia="Times New Roman" w:hAnsi="Times New Roman" w:cs="Times New Roman"/>
                <w:color w:val="000000"/>
                <w:sz w:val="16"/>
                <w:szCs w:val="16"/>
              </w:rPr>
            </w:pPr>
            <w:r w:rsidRPr="00AA7044">
              <w:rPr>
                <w:rFonts w:ascii="Times New Roman" w:eastAsia="Times New Roman" w:hAnsi="Times New Roman" w:cs="Times New Roman"/>
                <w:color w:val="000000"/>
                <w:sz w:val="16"/>
                <w:szCs w:val="16"/>
              </w:rPr>
              <w:t>162</w:t>
            </w:r>
          </w:p>
        </w:tc>
        <w:tc>
          <w:tcPr>
            <w:tcW w:w="599" w:type="dxa"/>
            <w:tcBorders>
              <w:top w:val="nil"/>
              <w:left w:val="nil"/>
              <w:bottom w:val="single" w:sz="8" w:space="0" w:color="auto"/>
              <w:right w:val="single" w:sz="8" w:space="0" w:color="auto"/>
            </w:tcBorders>
            <w:shd w:val="clear" w:color="000000" w:fill="FFFFFF"/>
            <w:vAlign w:val="center"/>
            <w:hideMark/>
          </w:tcPr>
          <w:p w:rsidR="00AA7044" w:rsidRPr="00AA7044" w:rsidRDefault="00AA7044" w:rsidP="00AA7044">
            <w:pPr>
              <w:spacing w:after="0" w:line="240" w:lineRule="auto"/>
              <w:jc w:val="center"/>
              <w:rPr>
                <w:rFonts w:ascii="Times New Roman" w:eastAsia="Times New Roman" w:hAnsi="Times New Roman" w:cs="Times New Roman"/>
                <w:color w:val="000000"/>
                <w:sz w:val="16"/>
                <w:szCs w:val="16"/>
              </w:rPr>
            </w:pPr>
            <w:r w:rsidRPr="00AA7044">
              <w:rPr>
                <w:rFonts w:ascii="Times New Roman" w:eastAsia="Times New Roman" w:hAnsi="Times New Roman" w:cs="Times New Roman"/>
                <w:color w:val="000000"/>
                <w:sz w:val="16"/>
                <w:szCs w:val="16"/>
              </w:rPr>
              <w:t>3</w:t>
            </w:r>
          </w:p>
        </w:tc>
        <w:tc>
          <w:tcPr>
            <w:tcW w:w="599" w:type="dxa"/>
            <w:tcBorders>
              <w:top w:val="nil"/>
              <w:left w:val="nil"/>
              <w:bottom w:val="single" w:sz="8" w:space="0" w:color="auto"/>
              <w:right w:val="single" w:sz="8" w:space="0" w:color="auto"/>
            </w:tcBorders>
            <w:shd w:val="clear" w:color="000000" w:fill="FFFFFF"/>
            <w:vAlign w:val="center"/>
            <w:hideMark/>
          </w:tcPr>
          <w:p w:rsidR="00AA7044" w:rsidRPr="00AA7044" w:rsidRDefault="00AA7044" w:rsidP="00AA7044">
            <w:pPr>
              <w:spacing w:after="0" w:line="240" w:lineRule="auto"/>
              <w:jc w:val="center"/>
              <w:rPr>
                <w:rFonts w:ascii="Times New Roman" w:eastAsia="Times New Roman" w:hAnsi="Times New Roman" w:cs="Times New Roman"/>
                <w:color w:val="000000"/>
                <w:sz w:val="16"/>
                <w:szCs w:val="16"/>
              </w:rPr>
            </w:pPr>
            <w:r w:rsidRPr="00AA7044">
              <w:rPr>
                <w:rFonts w:ascii="Times New Roman" w:eastAsia="Times New Roman" w:hAnsi="Times New Roman" w:cs="Times New Roman"/>
                <w:color w:val="000000"/>
                <w:sz w:val="16"/>
                <w:szCs w:val="16"/>
              </w:rPr>
              <w:t>32</w:t>
            </w:r>
          </w:p>
        </w:tc>
        <w:tc>
          <w:tcPr>
            <w:tcW w:w="599" w:type="dxa"/>
            <w:tcBorders>
              <w:top w:val="nil"/>
              <w:left w:val="nil"/>
              <w:bottom w:val="single" w:sz="8" w:space="0" w:color="auto"/>
              <w:right w:val="single" w:sz="8" w:space="0" w:color="auto"/>
            </w:tcBorders>
            <w:shd w:val="clear" w:color="000000" w:fill="FFFFFF"/>
            <w:vAlign w:val="center"/>
            <w:hideMark/>
          </w:tcPr>
          <w:p w:rsidR="00AA7044" w:rsidRPr="00AA7044" w:rsidRDefault="00AA7044" w:rsidP="00AA7044">
            <w:pPr>
              <w:spacing w:after="0" w:line="240" w:lineRule="auto"/>
              <w:jc w:val="center"/>
              <w:rPr>
                <w:rFonts w:ascii="Times New Roman" w:eastAsia="Times New Roman" w:hAnsi="Times New Roman" w:cs="Times New Roman"/>
                <w:color w:val="000000"/>
                <w:sz w:val="16"/>
                <w:szCs w:val="16"/>
              </w:rPr>
            </w:pPr>
            <w:r w:rsidRPr="00AA7044">
              <w:rPr>
                <w:rFonts w:ascii="Times New Roman" w:eastAsia="Times New Roman" w:hAnsi="Times New Roman" w:cs="Times New Roman"/>
                <w:color w:val="000000"/>
                <w:sz w:val="16"/>
                <w:szCs w:val="16"/>
              </w:rPr>
              <w:t>11</w:t>
            </w:r>
          </w:p>
        </w:tc>
        <w:tc>
          <w:tcPr>
            <w:tcW w:w="821" w:type="dxa"/>
            <w:tcBorders>
              <w:top w:val="nil"/>
              <w:left w:val="nil"/>
              <w:bottom w:val="single" w:sz="8" w:space="0" w:color="auto"/>
              <w:right w:val="single" w:sz="8" w:space="0" w:color="auto"/>
            </w:tcBorders>
            <w:shd w:val="clear" w:color="000000" w:fill="FFFFFF"/>
            <w:noWrap/>
            <w:vAlign w:val="center"/>
            <w:hideMark/>
          </w:tcPr>
          <w:p w:rsidR="00AA7044" w:rsidRPr="00AA7044" w:rsidRDefault="00AA7044" w:rsidP="00AA7044">
            <w:pPr>
              <w:spacing w:after="0" w:line="240" w:lineRule="auto"/>
              <w:jc w:val="center"/>
              <w:rPr>
                <w:rFonts w:ascii="Times New Roman" w:eastAsia="Times New Roman" w:hAnsi="Times New Roman" w:cs="Times New Roman"/>
                <w:color w:val="000000"/>
                <w:sz w:val="16"/>
                <w:szCs w:val="16"/>
              </w:rPr>
            </w:pPr>
            <w:r w:rsidRPr="00AA7044">
              <w:rPr>
                <w:rFonts w:ascii="Times New Roman" w:eastAsia="Times New Roman" w:hAnsi="Times New Roman" w:cs="Times New Roman"/>
                <w:color w:val="000000"/>
                <w:sz w:val="16"/>
                <w:szCs w:val="16"/>
              </w:rPr>
              <w:t>250</w:t>
            </w:r>
          </w:p>
        </w:tc>
        <w:tc>
          <w:tcPr>
            <w:tcW w:w="990" w:type="dxa"/>
            <w:tcBorders>
              <w:top w:val="nil"/>
              <w:left w:val="nil"/>
              <w:bottom w:val="single" w:sz="8" w:space="0" w:color="auto"/>
              <w:right w:val="single" w:sz="8" w:space="0" w:color="auto"/>
            </w:tcBorders>
            <w:shd w:val="clear" w:color="000000" w:fill="FFFFFF"/>
            <w:noWrap/>
            <w:vAlign w:val="center"/>
            <w:hideMark/>
          </w:tcPr>
          <w:p w:rsidR="00AA7044" w:rsidRPr="00AA7044" w:rsidRDefault="00AA7044" w:rsidP="00AA7044">
            <w:pPr>
              <w:spacing w:after="0" w:line="240" w:lineRule="auto"/>
              <w:jc w:val="right"/>
              <w:rPr>
                <w:rFonts w:ascii="Times New Roman" w:eastAsia="Times New Roman" w:hAnsi="Times New Roman" w:cs="Times New Roman"/>
                <w:color w:val="000000"/>
                <w:sz w:val="16"/>
                <w:szCs w:val="16"/>
              </w:rPr>
            </w:pPr>
            <w:r w:rsidRPr="00AA7044">
              <w:rPr>
                <w:rFonts w:ascii="Times New Roman" w:eastAsia="Times New Roman" w:hAnsi="Times New Roman" w:cs="Times New Roman"/>
                <w:color w:val="000000"/>
                <w:sz w:val="16"/>
                <w:szCs w:val="16"/>
              </w:rPr>
              <w:t>458</w:t>
            </w:r>
          </w:p>
        </w:tc>
      </w:tr>
      <w:tr w:rsidR="00AA7044" w:rsidRPr="00AA7044" w:rsidTr="00AA7044">
        <w:trPr>
          <w:trHeight w:val="270"/>
          <w:jc w:val="center"/>
        </w:trPr>
        <w:tc>
          <w:tcPr>
            <w:tcW w:w="701" w:type="dxa"/>
            <w:tcBorders>
              <w:top w:val="nil"/>
              <w:left w:val="single" w:sz="8" w:space="0" w:color="auto"/>
              <w:bottom w:val="single" w:sz="8" w:space="0" w:color="auto"/>
              <w:right w:val="single" w:sz="8" w:space="0" w:color="auto"/>
            </w:tcBorders>
            <w:shd w:val="clear" w:color="000000" w:fill="FFFFFF"/>
            <w:noWrap/>
            <w:vAlign w:val="center"/>
            <w:hideMark/>
          </w:tcPr>
          <w:p w:rsidR="00AA7044" w:rsidRPr="00AA7044" w:rsidRDefault="00AA7044" w:rsidP="00AA7044">
            <w:pPr>
              <w:spacing w:after="0" w:line="240" w:lineRule="auto"/>
              <w:jc w:val="center"/>
              <w:rPr>
                <w:rFonts w:ascii="Times New Roman" w:eastAsia="Times New Roman" w:hAnsi="Times New Roman" w:cs="Times New Roman"/>
                <w:b/>
                <w:bCs/>
                <w:color w:val="000000"/>
                <w:sz w:val="16"/>
                <w:szCs w:val="16"/>
              </w:rPr>
            </w:pPr>
            <w:r w:rsidRPr="00AA7044">
              <w:rPr>
                <w:rFonts w:ascii="Times New Roman" w:eastAsia="Times New Roman" w:hAnsi="Times New Roman" w:cs="Times New Roman"/>
                <w:b/>
                <w:bCs/>
                <w:color w:val="000000"/>
                <w:sz w:val="16"/>
                <w:szCs w:val="16"/>
              </w:rPr>
              <w:t>2014/15</w:t>
            </w:r>
          </w:p>
        </w:tc>
        <w:tc>
          <w:tcPr>
            <w:tcW w:w="750" w:type="dxa"/>
            <w:tcBorders>
              <w:top w:val="nil"/>
              <w:left w:val="nil"/>
              <w:bottom w:val="nil"/>
              <w:right w:val="single" w:sz="8" w:space="0" w:color="auto"/>
            </w:tcBorders>
            <w:shd w:val="clear" w:color="000000" w:fill="FFFFFF"/>
            <w:noWrap/>
            <w:vAlign w:val="center"/>
            <w:hideMark/>
          </w:tcPr>
          <w:p w:rsidR="00AA7044" w:rsidRPr="00AA7044" w:rsidRDefault="00AA7044" w:rsidP="00AA7044">
            <w:pPr>
              <w:spacing w:after="0" w:line="240" w:lineRule="auto"/>
              <w:jc w:val="center"/>
              <w:rPr>
                <w:rFonts w:ascii="Times New Roman" w:eastAsia="Times New Roman" w:hAnsi="Times New Roman" w:cs="Times New Roman"/>
                <w:color w:val="000000"/>
                <w:sz w:val="16"/>
                <w:szCs w:val="16"/>
              </w:rPr>
            </w:pPr>
            <w:r w:rsidRPr="00AA7044">
              <w:rPr>
                <w:rFonts w:ascii="Times New Roman" w:eastAsia="Times New Roman" w:hAnsi="Times New Roman" w:cs="Times New Roman"/>
                <w:color w:val="000000"/>
                <w:sz w:val="16"/>
                <w:szCs w:val="16"/>
              </w:rPr>
              <w:t>352</w:t>
            </w:r>
          </w:p>
        </w:tc>
        <w:tc>
          <w:tcPr>
            <w:tcW w:w="642" w:type="dxa"/>
            <w:tcBorders>
              <w:top w:val="nil"/>
              <w:left w:val="nil"/>
              <w:bottom w:val="nil"/>
              <w:right w:val="single" w:sz="8" w:space="0" w:color="auto"/>
            </w:tcBorders>
            <w:shd w:val="clear" w:color="000000" w:fill="FFFFFF"/>
            <w:noWrap/>
            <w:vAlign w:val="center"/>
            <w:hideMark/>
          </w:tcPr>
          <w:p w:rsidR="00AA7044" w:rsidRPr="00AA7044" w:rsidRDefault="00AA7044" w:rsidP="00AA7044">
            <w:pPr>
              <w:spacing w:after="0" w:line="240" w:lineRule="auto"/>
              <w:jc w:val="center"/>
              <w:rPr>
                <w:rFonts w:ascii="Times New Roman" w:eastAsia="Times New Roman" w:hAnsi="Times New Roman" w:cs="Times New Roman"/>
                <w:color w:val="000000"/>
                <w:sz w:val="16"/>
                <w:szCs w:val="16"/>
              </w:rPr>
            </w:pPr>
            <w:r w:rsidRPr="00AA7044">
              <w:rPr>
                <w:rFonts w:ascii="Times New Roman" w:eastAsia="Times New Roman" w:hAnsi="Times New Roman" w:cs="Times New Roman"/>
                <w:color w:val="000000"/>
                <w:sz w:val="16"/>
                <w:szCs w:val="16"/>
              </w:rPr>
              <w:t>158</w:t>
            </w:r>
          </w:p>
        </w:tc>
        <w:tc>
          <w:tcPr>
            <w:tcW w:w="599" w:type="dxa"/>
            <w:tcBorders>
              <w:top w:val="nil"/>
              <w:left w:val="nil"/>
              <w:bottom w:val="nil"/>
              <w:right w:val="single" w:sz="8" w:space="0" w:color="auto"/>
            </w:tcBorders>
            <w:shd w:val="clear" w:color="000000" w:fill="FFFFFF"/>
            <w:noWrap/>
            <w:vAlign w:val="center"/>
            <w:hideMark/>
          </w:tcPr>
          <w:p w:rsidR="00AA7044" w:rsidRPr="00AA7044" w:rsidRDefault="00AA7044" w:rsidP="00AA7044">
            <w:pPr>
              <w:spacing w:after="0" w:line="240" w:lineRule="auto"/>
              <w:jc w:val="center"/>
              <w:rPr>
                <w:rFonts w:ascii="Times New Roman" w:eastAsia="Times New Roman" w:hAnsi="Times New Roman" w:cs="Times New Roman"/>
                <w:color w:val="000000"/>
                <w:sz w:val="16"/>
                <w:szCs w:val="16"/>
              </w:rPr>
            </w:pPr>
            <w:r w:rsidRPr="00AA7044">
              <w:rPr>
                <w:rFonts w:ascii="Times New Roman" w:eastAsia="Times New Roman" w:hAnsi="Times New Roman" w:cs="Times New Roman"/>
                <w:color w:val="000000"/>
                <w:sz w:val="16"/>
                <w:szCs w:val="16"/>
              </w:rPr>
              <w:t>125</w:t>
            </w:r>
          </w:p>
        </w:tc>
        <w:tc>
          <w:tcPr>
            <w:tcW w:w="599" w:type="dxa"/>
            <w:tcBorders>
              <w:top w:val="nil"/>
              <w:left w:val="nil"/>
              <w:bottom w:val="nil"/>
              <w:right w:val="single" w:sz="8" w:space="0" w:color="auto"/>
            </w:tcBorders>
            <w:shd w:val="clear" w:color="000000" w:fill="FFFFFF"/>
            <w:noWrap/>
            <w:vAlign w:val="center"/>
            <w:hideMark/>
          </w:tcPr>
          <w:p w:rsidR="00AA7044" w:rsidRPr="00AA7044" w:rsidRDefault="00AA7044" w:rsidP="00AA7044">
            <w:pPr>
              <w:spacing w:after="0" w:line="240" w:lineRule="auto"/>
              <w:jc w:val="center"/>
              <w:rPr>
                <w:rFonts w:ascii="Times New Roman" w:eastAsia="Times New Roman" w:hAnsi="Times New Roman" w:cs="Times New Roman"/>
                <w:color w:val="000000"/>
                <w:sz w:val="16"/>
                <w:szCs w:val="16"/>
              </w:rPr>
            </w:pPr>
            <w:r w:rsidRPr="00AA7044">
              <w:rPr>
                <w:rFonts w:ascii="Times New Roman" w:eastAsia="Times New Roman" w:hAnsi="Times New Roman" w:cs="Times New Roman"/>
                <w:color w:val="000000"/>
                <w:sz w:val="16"/>
                <w:szCs w:val="16"/>
              </w:rPr>
              <w:t>4</w:t>
            </w:r>
          </w:p>
        </w:tc>
        <w:tc>
          <w:tcPr>
            <w:tcW w:w="599" w:type="dxa"/>
            <w:tcBorders>
              <w:top w:val="nil"/>
              <w:left w:val="nil"/>
              <w:bottom w:val="nil"/>
              <w:right w:val="single" w:sz="8" w:space="0" w:color="auto"/>
            </w:tcBorders>
            <w:shd w:val="clear" w:color="000000" w:fill="FFFFFF"/>
            <w:noWrap/>
            <w:vAlign w:val="center"/>
            <w:hideMark/>
          </w:tcPr>
          <w:p w:rsidR="00AA7044" w:rsidRPr="00AA7044" w:rsidRDefault="00AA7044" w:rsidP="00AA7044">
            <w:pPr>
              <w:spacing w:after="0" w:line="240" w:lineRule="auto"/>
              <w:jc w:val="center"/>
              <w:rPr>
                <w:rFonts w:ascii="Times New Roman" w:eastAsia="Times New Roman" w:hAnsi="Times New Roman" w:cs="Times New Roman"/>
                <w:color w:val="000000"/>
                <w:sz w:val="16"/>
                <w:szCs w:val="16"/>
              </w:rPr>
            </w:pPr>
            <w:r w:rsidRPr="00AA7044">
              <w:rPr>
                <w:rFonts w:ascii="Times New Roman" w:eastAsia="Times New Roman" w:hAnsi="Times New Roman" w:cs="Times New Roman"/>
                <w:color w:val="000000"/>
                <w:sz w:val="16"/>
                <w:szCs w:val="16"/>
              </w:rPr>
              <w:t>82</w:t>
            </w:r>
          </w:p>
        </w:tc>
        <w:tc>
          <w:tcPr>
            <w:tcW w:w="599" w:type="dxa"/>
            <w:tcBorders>
              <w:top w:val="nil"/>
              <w:left w:val="nil"/>
              <w:bottom w:val="nil"/>
              <w:right w:val="single" w:sz="8" w:space="0" w:color="auto"/>
            </w:tcBorders>
            <w:shd w:val="clear" w:color="000000" w:fill="FFFFFF"/>
            <w:noWrap/>
            <w:vAlign w:val="center"/>
            <w:hideMark/>
          </w:tcPr>
          <w:p w:rsidR="00AA7044" w:rsidRPr="00AA7044" w:rsidRDefault="00AA7044" w:rsidP="00AA7044">
            <w:pPr>
              <w:spacing w:after="0" w:line="240" w:lineRule="auto"/>
              <w:jc w:val="center"/>
              <w:rPr>
                <w:rFonts w:ascii="Times New Roman" w:eastAsia="Times New Roman" w:hAnsi="Times New Roman" w:cs="Times New Roman"/>
                <w:color w:val="000000"/>
                <w:sz w:val="16"/>
                <w:szCs w:val="16"/>
              </w:rPr>
            </w:pPr>
            <w:r w:rsidRPr="00AA7044">
              <w:rPr>
                <w:rFonts w:ascii="Times New Roman" w:eastAsia="Times New Roman" w:hAnsi="Times New Roman" w:cs="Times New Roman"/>
                <w:color w:val="000000"/>
                <w:sz w:val="16"/>
                <w:szCs w:val="16"/>
              </w:rPr>
              <w:t>29</w:t>
            </w:r>
          </w:p>
        </w:tc>
        <w:tc>
          <w:tcPr>
            <w:tcW w:w="821" w:type="dxa"/>
            <w:tcBorders>
              <w:top w:val="nil"/>
              <w:left w:val="nil"/>
              <w:bottom w:val="nil"/>
              <w:right w:val="single" w:sz="8" w:space="0" w:color="auto"/>
            </w:tcBorders>
            <w:shd w:val="clear" w:color="000000" w:fill="FFFFFF"/>
            <w:noWrap/>
            <w:vAlign w:val="center"/>
            <w:hideMark/>
          </w:tcPr>
          <w:p w:rsidR="00AA7044" w:rsidRPr="00AA7044" w:rsidRDefault="00AA7044" w:rsidP="00AA7044">
            <w:pPr>
              <w:spacing w:after="0" w:line="240" w:lineRule="auto"/>
              <w:jc w:val="center"/>
              <w:rPr>
                <w:rFonts w:ascii="Times New Roman" w:eastAsia="Times New Roman" w:hAnsi="Times New Roman" w:cs="Times New Roman"/>
                <w:color w:val="000000"/>
                <w:sz w:val="16"/>
                <w:szCs w:val="16"/>
              </w:rPr>
            </w:pPr>
            <w:r w:rsidRPr="00AA7044">
              <w:rPr>
                <w:rFonts w:ascii="Times New Roman" w:eastAsia="Times New Roman" w:hAnsi="Times New Roman" w:cs="Times New Roman"/>
                <w:color w:val="000000"/>
                <w:sz w:val="16"/>
                <w:szCs w:val="16"/>
              </w:rPr>
              <w:t>382</w:t>
            </w:r>
          </w:p>
        </w:tc>
        <w:tc>
          <w:tcPr>
            <w:tcW w:w="990" w:type="dxa"/>
            <w:tcBorders>
              <w:top w:val="nil"/>
              <w:left w:val="nil"/>
              <w:bottom w:val="single" w:sz="8" w:space="0" w:color="auto"/>
              <w:right w:val="single" w:sz="8" w:space="0" w:color="auto"/>
            </w:tcBorders>
            <w:shd w:val="clear" w:color="000000" w:fill="FFFFFF"/>
            <w:noWrap/>
            <w:vAlign w:val="center"/>
            <w:hideMark/>
          </w:tcPr>
          <w:p w:rsidR="00AA7044" w:rsidRPr="00AA7044" w:rsidRDefault="00AA7044" w:rsidP="00AA7044">
            <w:pPr>
              <w:spacing w:after="0" w:line="240" w:lineRule="auto"/>
              <w:jc w:val="right"/>
              <w:rPr>
                <w:rFonts w:ascii="Times New Roman" w:eastAsia="Times New Roman" w:hAnsi="Times New Roman" w:cs="Times New Roman"/>
                <w:color w:val="000000"/>
                <w:sz w:val="16"/>
                <w:szCs w:val="16"/>
              </w:rPr>
            </w:pPr>
            <w:r w:rsidRPr="00AA7044">
              <w:rPr>
                <w:rFonts w:ascii="Times New Roman" w:eastAsia="Times New Roman" w:hAnsi="Times New Roman" w:cs="Times New Roman"/>
                <w:color w:val="000000"/>
                <w:sz w:val="16"/>
                <w:szCs w:val="16"/>
              </w:rPr>
              <w:t>622</w:t>
            </w:r>
          </w:p>
        </w:tc>
      </w:tr>
      <w:tr w:rsidR="00AA7044" w:rsidRPr="00AA7044" w:rsidTr="00AA7044">
        <w:trPr>
          <w:trHeight w:val="255"/>
          <w:jc w:val="center"/>
        </w:trPr>
        <w:tc>
          <w:tcPr>
            <w:tcW w:w="701" w:type="dxa"/>
            <w:tcBorders>
              <w:top w:val="nil"/>
              <w:left w:val="single" w:sz="8" w:space="0" w:color="auto"/>
              <w:bottom w:val="nil"/>
              <w:right w:val="single" w:sz="8" w:space="0" w:color="auto"/>
            </w:tcBorders>
            <w:shd w:val="clear" w:color="auto" w:fill="auto"/>
            <w:vAlign w:val="center"/>
            <w:hideMark/>
          </w:tcPr>
          <w:p w:rsidR="00AA7044" w:rsidRPr="00AA7044" w:rsidRDefault="00AA7044" w:rsidP="00AA7044">
            <w:pPr>
              <w:spacing w:after="0" w:line="240" w:lineRule="auto"/>
              <w:rPr>
                <w:rFonts w:ascii="Times New Roman" w:eastAsia="Times New Roman" w:hAnsi="Times New Roman" w:cs="Times New Roman"/>
                <w:b/>
                <w:bCs/>
                <w:color w:val="000000"/>
                <w:sz w:val="16"/>
                <w:szCs w:val="16"/>
              </w:rPr>
            </w:pPr>
            <w:r w:rsidRPr="00AA7044">
              <w:rPr>
                <w:rFonts w:ascii="Times New Roman" w:eastAsia="Times New Roman" w:hAnsi="Times New Roman" w:cs="Times New Roman"/>
                <w:b/>
                <w:bCs/>
                <w:color w:val="000000"/>
                <w:sz w:val="16"/>
                <w:szCs w:val="16"/>
              </w:rPr>
              <w:t>1-Yr</w:t>
            </w:r>
          </w:p>
        </w:tc>
        <w:tc>
          <w:tcPr>
            <w:tcW w:w="7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A7044" w:rsidRPr="00AA7044" w:rsidRDefault="00AA7044" w:rsidP="00AA7044">
            <w:pPr>
              <w:spacing w:after="0" w:line="240" w:lineRule="auto"/>
              <w:jc w:val="right"/>
              <w:rPr>
                <w:rFonts w:ascii="Times New Roman" w:eastAsia="Times New Roman" w:hAnsi="Times New Roman" w:cs="Times New Roman"/>
                <w:color w:val="000000"/>
                <w:sz w:val="16"/>
                <w:szCs w:val="16"/>
              </w:rPr>
            </w:pPr>
            <w:r w:rsidRPr="00AA7044">
              <w:rPr>
                <w:rFonts w:ascii="Times New Roman" w:eastAsia="Times New Roman" w:hAnsi="Times New Roman" w:cs="Times New Roman"/>
                <w:color w:val="000000"/>
                <w:sz w:val="16"/>
                <w:szCs w:val="16"/>
              </w:rPr>
              <w:t>25.7%</w:t>
            </w:r>
          </w:p>
        </w:tc>
        <w:tc>
          <w:tcPr>
            <w:tcW w:w="64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A7044" w:rsidRPr="00AA7044" w:rsidRDefault="00AA7044" w:rsidP="00AA7044">
            <w:pPr>
              <w:spacing w:after="0" w:line="240" w:lineRule="auto"/>
              <w:jc w:val="right"/>
              <w:rPr>
                <w:rFonts w:ascii="Times New Roman" w:eastAsia="Times New Roman" w:hAnsi="Times New Roman" w:cs="Times New Roman"/>
                <w:color w:val="000000"/>
                <w:sz w:val="16"/>
                <w:szCs w:val="16"/>
              </w:rPr>
            </w:pPr>
            <w:r w:rsidRPr="00AA7044">
              <w:rPr>
                <w:rFonts w:ascii="Times New Roman" w:eastAsia="Times New Roman" w:hAnsi="Times New Roman" w:cs="Times New Roman"/>
                <w:color w:val="000000"/>
                <w:sz w:val="16"/>
                <w:szCs w:val="16"/>
              </w:rPr>
              <w:t>42.3%</w:t>
            </w:r>
          </w:p>
        </w:tc>
        <w:tc>
          <w:tcPr>
            <w:tcW w:w="59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A7044" w:rsidRPr="00AA7044" w:rsidRDefault="00AA7044" w:rsidP="00AA7044">
            <w:pPr>
              <w:spacing w:after="0" w:line="240" w:lineRule="auto"/>
              <w:jc w:val="right"/>
              <w:rPr>
                <w:rFonts w:ascii="Times New Roman" w:eastAsia="Times New Roman" w:hAnsi="Times New Roman" w:cs="Times New Roman"/>
                <w:color w:val="000000"/>
                <w:sz w:val="16"/>
                <w:szCs w:val="16"/>
              </w:rPr>
            </w:pPr>
            <w:r w:rsidRPr="00AA7044">
              <w:rPr>
                <w:rFonts w:ascii="Times New Roman" w:eastAsia="Times New Roman" w:hAnsi="Times New Roman" w:cs="Times New Roman"/>
                <w:color w:val="000000"/>
                <w:sz w:val="16"/>
                <w:szCs w:val="16"/>
              </w:rPr>
              <w:t>-22.8%</w:t>
            </w:r>
          </w:p>
        </w:tc>
        <w:tc>
          <w:tcPr>
            <w:tcW w:w="59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A7044" w:rsidRPr="00AA7044" w:rsidRDefault="00AA7044" w:rsidP="00AA7044">
            <w:pPr>
              <w:spacing w:after="0" w:line="240" w:lineRule="auto"/>
              <w:jc w:val="right"/>
              <w:rPr>
                <w:rFonts w:ascii="Times New Roman" w:eastAsia="Times New Roman" w:hAnsi="Times New Roman" w:cs="Times New Roman"/>
                <w:color w:val="000000"/>
                <w:sz w:val="16"/>
                <w:szCs w:val="16"/>
              </w:rPr>
            </w:pPr>
            <w:r w:rsidRPr="00AA7044">
              <w:rPr>
                <w:rFonts w:ascii="Times New Roman" w:eastAsia="Times New Roman" w:hAnsi="Times New Roman" w:cs="Times New Roman"/>
                <w:color w:val="000000"/>
                <w:sz w:val="16"/>
                <w:szCs w:val="16"/>
              </w:rPr>
              <w:t>33.3%</w:t>
            </w:r>
          </w:p>
        </w:tc>
        <w:tc>
          <w:tcPr>
            <w:tcW w:w="59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A7044" w:rsidRPr="00AA7044" w:rsidRDefault="00AA7044" w:rsidP="00AA7044">
            <w:pPr>
              <w:spacing w:after="0" w:line="240" w:lineRule="auto"/>
              <w:jc w:val="right"/>
              <w:rPr>
                <w:rFonts w:ascii="Times New Roman" w:eastAsia="Times New Roman" w:hAnsi="Times New Roman" w:cs="Times New Roman"/>
                <w:color w:val="000000"/>
                <w:sz w:val="16"/>
                <w:szCs w:val="16"/>
              </w:rPr>
            </w:pPr>
            <w:r w:rsidRPr="00AA7044">
              <w:rPr>
                <w:rFonts w:ascii="Times New Roman" w:eastAsia="Times New Roman" w:hAnsi="Times New Roman" w:cs="Times New Roman"/>
                <w:color w:val="000000"/>
                <w:sz w:val="16"/>
                <w:szCs w:val="16"/>
              </w:rPr>
              <w:t>156.3%</w:t>
            </w:r>
          </w:p>
        </w:tc>
        <w:tc>
          <w:tcPr>
            <w:tcW w:w="59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A7044" w:rsidRPr="00AA7044" w:rsidRDefault="00AA7044" w:rsidP="00AA7044">
            <w:pPr>
              <w:spacing w:after="0" w:line="240" w:lineRule="auto"/>
              <w:jc w:val="right"/>
              <w:rPr>
                <w:rFonts w:ascii="Times New Roman" w:eastAsia="Times New Roman" w:hAnsi="Times New Roman" w:cs="Times New Roman"/>
                <w:color w:val="000000"/>
                <w:sz w:val="16"/>
                <w:szCs w:val="16"/>
              </w:rPr>
            </w:pPr>
            <w:r w:rsidRPr="00AA7044">
              <w:rPr>
                <w:rFonts w:ascii="Times New Roman" w:eastAsia="Times New Roman" w:hAnsi="Times New Roman" w:cs="Times New Roman"/>
                <w:color w:val="000000"/>
                <w:sz w:val="16"/>
                <w:szCs w:val="16"/>
              </w:rPr>
              <w:t>163.6%</w:t>
            </w:r>
          </w:p>
        </w:tc>
        <w:tc>
          <w:tcPr>
            <w:tcW w:w="82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A7044" w:rsidRPr="00AA7044" w:rsidRDefault="00AA7044" w:rsidP="00AA7044">
            <w:pPr>
              <w:spacing w:after="0" w:line="240" w:lineRule="auto"/>
              <w:jc w:val="right"/>
              <w:rPr>
                <w:rFonts w:ascii="Times New Roman" w:eastAsia="Times New Roman" w:hAnsi="Times New Roman" w:cs="Times New Roman"/>
                <w:color w:val="000000"/>
                <w:sz w:val="16"/>
                <w:szCs w:val="16"/>
              </w:rPr>
            </w:pPr>
            <w:r w:rsidRPr="00AA7044">
              <w:rPr>
                <w:rFonts w:ascii="Times New Roman" w:eastAsia="Times New Roman" w:hAnsi="Times New Roman" w:cs="Times New Roman"/>
                <w:color w:val="000000"/>
                <w:sz w:val="16"/>
                <w:szCs w:val="16"/>
              </w:rPr>
              <w:t>52.8%</w:t>
            </w:r>
          </w:p>
        </w:tc>
        <w:tc>
          <w:tcPr>
            <w:tcW w:w="9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A7044" w:rsidRPr="00AA7044" w:rsidRDefault="00AA7044" w:rsidP="00AA7044">
            <w:pPr>
              <w:spacing w:after="0" w:line="240" w:lineRule="auto"/>
              <w:jc w:val="right"/>
              <w:rPr>
                <w:rFonts w:ascii="Times New Roman" w:eastAsia="Times New Roman" w:hAnsi="Times New Roman" w:cs="Times New Roman"/>
                <w:color w:val="000000"/>
                <w:sz w:val="16"/>
                <w:szCs w:val="16"/>
              </w:rPr>
            </w:pPr>
            <w:r w:rsidRPr="00AA7044">
              <w:rPr>
                <w:rFonts w:ascii="Times New Roman" w:eastAsia="Times New Roman" w:hAnsi="Times New Roman" w:cs="Times New Roman"/>
                <w:color w:val="000000"/>
                <w:sz w:val="16"/>
                <w:szCs w:val="16"/>
              </w:rPr>
              <w:t>35.8%</w:t>
            </w:r>
          </w:p>
        </w:tc>
      </w:tr>
      <w:tr w:rsidR="00AA7044" w:rsidRPr="00AA7044" w:rsidTr="00AA7044">
        <w:trPr>
          <w:trHeight w:val="435"/>
          <w:jc w:val="center"/>
        </w:trPr>
        <w:tc>
          <w:tcPr>
            <w:tcW w:w="701" w:type="dxa"/>
            <w:tcBorders>
              <w:top w:val="nil"/>
              <w:left w:val="single" w:sz="8" w:space="0" w:color="auto"/>
              <w:bottom w:val="single" w:sz="8" w:space="0" w:color="auto"/>
              <w:right w:val="single" w:sz="8" w:space="0" w:color="auto"/>
            </w:tcBorders>
            <w:shd w:val="clear" w:color="auto" w:fill="auto"/>
            <w:vAlign w:val="center"/>
            <w:hideMark/>
          </w:tcPr>
          <w:p w:rsidR="00AA7044" w:rsidRPr="00AA7044" w:rsidRDefault="00AA7044" w:rsidP="00AA7044">
            <w:pPr>
              <w:spacing w:after="0" w:line="240" w:lineRule="auto"/>
              <w:rPr>
                <w:rFonts w:ascii="Times New Roman" w:eastAsia="Times New Roman" w:hAnsi="Times New Roman" w:cs="Times New Roman"/>
                <w:b/>
                <w:bCs/>
                <w:color w:val="000000"/>
                <w:sz w:val="16"/>
                <w:szCs w:val="16"/>
              </w:rPr>
            </w:pPr>
            <w:r w:rsidRPr="00AA7044">
              <w:rPr>
                <w:rFonts w:ascii="Times New Roman" w:eastAsia="Times New Roman" w:hAnsi="Times New Roman" w:cs="Times New Roman"/>
                <w:b/>
                <w:bCs/>
                <w:color w:val="000000"/>
                <w:sz w:val="16"/>
                <w:szCs w:val="16"/>
              </w:rPr>
              <w:t>Increase</w:t>
            </w:r>
          </w:p>
        </w:tc>
        <w:tc>
          <w:tcPr>
            <w:tcW w:w="750" w:type="dxa"/>
            <w:vMerge/>
            <w:tcBorders>
              <w:top w:val="single" w:sz="8" w:space="0" w:color="auto"/>
              <w:left w:val="single" w:sz="8" w:space="0" w:color="auto"/>
              <w:bottom w:val="single" w:sz="8" w:space="0" w:color="000000"/>
              <w:right w:val="single" w:sz="8" w:space="0" w:color="auto"/>
            </w:tcBorders>
            <w:vAlign w:val="center"/>
            <w:hideMark/>
          </w:tcPr>
          <w:p w:rsidR="00AA7044" w:rsidRPr="00AA7044" w:rsidRDefault="00AA7044" w:rsidP="00AA7044">
            <w:pPr>
              <w:spacing w:after="0" w:line="240" w:lineRule="auto"/>
              <w:rPr>
                <w:rFonts w:ascii="Times New Roman" w:eastAsia="Times New Roman" w:hAnsi="Times New Roman" w:cs="Times New Roman"/>
                <w:color w:val="000000"/>
                <w:sz w:val="16"/>
                <w:szCs w:val="16"/>
              </w:rPr>
            </w:pPr>
          </w:p>
        </w:tc>
        <w:tc>
          <w:tcPr>
            <w:tcW w:w="642" w:type="dxa"/>
            <w:vMerge/>
            <w:tcBorders>
              <w:top w:val="single" w:sz="8" w:space="0" w:color="auto"/>
              <w:left w:val="single" w:sz="8" w:space="0" w:color="auto"/>
              <w:bottom w:val="single" w:sz="8" w:space="0" w:color="000000"/>
              <w:right w:val="single" w:sz="8" w:space="0" w:color="auto"/>
            </w:tcBorders>
            <w:vAlign w:val="center"/>
            <w:hideMark/>
          </w:tcPr>
          <w:p w:rsidR="00AA7044" w:rsidRPr="00AA7044" w:rsidRDefault="00AA7044" w:rsidP="00AA7044">
            <w:pPr>
              <w:spacing w:after="0" w:line="240" w:lineRule="auto"/>
              <w:rPr>
                <w:rFonts w:ascii="Times New Roman" w:eastAsia="Times New Roman" w:hAnsi="Times New Roman" w:cs="Times New Roman"/>
                <w:color w:val="000000"/>
                <w:sz w:val="16"/>
                <w:szCs w:val="16"/>
              </w:rPr>
            </w:pPr>
          </w:p>
        </w:tc>
        <w:tc>
          <w:tcPr>
            <w:tcW w:w="599" w:type="dxa"/>
            <w:vMerge/>
            <w:tcBorders>
              <w:top w:val="single" w:sz="8" w:space="0" w:color="auto"/>
              <w:left w:val="single" w:sz="8" w:space="0" w:color="auto"/>
              <w:bottom w:val="single" w:sz="8" w:space="0" w:color="000000"/>
              <w:right w:val="single" w:sz="8" w:space="0" w:color="auto"/>
            </w:tcBorders>
            <w:vAlign w:val="center"/>
            <w:hideMark/>
          </w:tcPr>
          <w:p w:rsidR="00AA7044" w:rsidRPr="00AA7044" w:rsidRDefault="00AA7044" w:rsidP="00AA7044">
            <w:pPr>
              <w:spacing w:after="0" w:line="240" w:lineRule="auto"/>
              <w:rPr>
                <w:rFonts w:ascii="Times New Roman" w:eastAsia="Times New Roman" w:hAnsi="Times New Roman" w:cs="Times New Roman"/>
                <w:color w:val="000000"/>
                <w:sz w:val="16"/>
                <w:szCs w:val="16"/>
              </w:rPr>
            </w:pPr>
          </w:p>
        </w:tc>
        <w:tc>
          <w:tcPr>
            <w:tcW w:w="599" w:type="dxa"/>
            <w:vMerge/>
            <w:tcBorders>
              <w:top w:val="single" w:sz="8" w:space="0" w:color="auto"/>
              <w:left w:val="single" w:sz="8" w:space="0" w:color="auto"/>
              <w:bottom w:val="single" w:sz="8" w:space="0" w:color="000000"/>
              <w:right w:val="single" w:sz="8" w:space="0" w:color="auto"/>
            </w:tcBorders>
            <w:vAlign w:val="center"/>
            <w:hideMark/>
          </w:tcPr>
          <w:p w:rsidR="00AA7044" w:rsidRPr="00AA7044" w:rsidRDefault="00AA7044" w:rsidP="00AA7044">
            <w:pPr>
              <w:spacing w:after="0" w:line="240" w:lineRule="auto"/>
              <w:rPr>
                <w:rFonts w:ascii="Times New Roman" w:eastAsia="Times New Roman" w:hAnsi="Times New Roman" w:cs="Times New Roman"/>
                <w:color w:val="000000"/>
                <w:sz w:val="16"/>
                <w:szCs w:val="16"/>
              </w:rPr>
            </w:pPr>
          </w:p>
        </w:tc>
        <w:tc>
          <w:tcPr>
            <w:tcW w:w="599" w:type="dxa"/>
            <w:vMerge/>
            <w:tcBorders>
              <w:top w:val="single" w:sz="8" w:space="0" w:color="auto"/>
              <w:left w:val="single" w:sz="8" w:space="0" w:color="auto"/>
              <w:bottom w:val="single" w:sz="8" w:space="0" w:color="000000"/>
              <w:right w:val="single" w:sz="8" w:space="0" w:color="auto"/>
            </w:tcBorders>
            <w:vAlign w:val="center"/>
            <w:hideMark/>
          </w:tcPr>
          <w:p w:rsidR="00AA7044" w:rsidRPr="00AA7044" w:rsidRDefault="00AA7044" w:rsidP="00AA7044">
            <w:pPr>
              <w:spacing w:after="0" w:line="240" w:lineRule="auto"/>
              <w:rPr>
                <w:rFonts w:ascii="Times New Roman" w:eastAsia="Times New Roman" w:hAnsi="Times New Roman" w:cs="Times New Roman"/>
                <w:color w:val="000000"/>
                <w:sz w:val="16"/>
                <w:szCs w:val="16"/>
              </w:rPr>
            </w:pPr>
          </w:p>
        </w:tc>
        <w:tc>
          <w:tcPr>
            <w:tcW w:w="599" w:type="dxa"/>
            <w:vMerge/>
            <w:tcBorders>
              <w:top w:val="single" w:sz="8" w:space="0" w:color="auto"/>
              <w:left w:val="single" w:sz="8" w:space="0" w:color="auto"/>
              <w:bottom w:val="single" w:sz="8" w:space="0" w:color="000000"/>
              <w:right w:val="single" w:sz="8" w:space="0" w:color="auto"/>
            </w:tcBorders>
            <w:vAlign w:val="center"/>
            <w:hideMark/>
          </w:tcPr>
          <w:p w:rsidR="00AA7044" w:rsidRPr="00AA7044" w:rsidRDefault="00AA7044" w:rsidP="00AA7044">
            <w:pPr>
              <w:spacing w:after="0" w:line="240" w:lineRule="auto"/>
              <w:rPr>
                <w:rFonts w:ascii="Times New Roman" w:eastAsia="Times New Roman" w:hAnsi="Times New Roman" w:cs="Times New Roman"/>
                <w:color w:val="000000"/>
                <w:sz w:val="16"/>
                <w:szCs w:val="16"/>
              </w:rPr>
            </w:pPr>
          </w:p>
        </w:tc>
        <w:tc>
          <w:tcPr>
            <w:tcW w:w="821" w:type="dxa"/>
            <w:vMerge/>
            <w:tcBorders>
              <w:top w:val="single" w:sz="8" w:space="0" w:color="auto"/>
              <w:left w:val="single" w:sz="8" w:space="0" w:color="auto"/>
              <w:bottom w:val="single" w:sz="8" w:space="0" w:color="000000"/>
              <w:right w:val="single" w:sz="8" w:space="0" w:color="auto"/>
            </w:tcBorders>
            <w:vAlign w:val="center"/>
            <w:hideMark/>
          </w:tcPr>
          <w:p w:rsidR="00AA7044" w:rsidRPr="00AA7044" w:rsidRDefault="00AA7044" w:rsidP="00AA7044">
            <w:pPr>
              <w:spacing w:after="0" w:line="240" w:lineRule="auto"/>
              <w:rPr>
                <w:rFonts w:ascii="Times New Roman" w:eastAsia="Times New Roman" w:hAnsi="Times New Roman" w:cs="Times New Roman"/>
                <w:color w:val="000000"/>
                <w:sz w:val="16"/>
                <w:szCs w:val="16"/>
              </w:rPr>
            </w:pPr>
          </w:p>
        </w:tc>
        <w:tc>
          <w:tcPr>
            <w:tcW w:w="990" w:type="dxa"/>
            <w:vMerge/>
            <w:tcBorders>
              <w:top w:val="nil"/>
              <w:left w:val="single" w:sz="8" w:space="0" w:color="auto"/>
              <w:bottom w:val="single" w:sz="8" w:space="0" w:color="000000"/>
              <w:right w:val="single" w:sz="8" w:space="0" w:color="auto"/>
            </w:tcBorders>
            <w:vAlign w:val="center"/>
            <w:hideMark/>
          </w:tcPr>
          <w:p w:rsidR="00AA7044" w:rsidRPr="00AA7044" w:rsidRDefault="00AA7044" w:rsidP="00AA7044">
            <w:pPr>
              <w:spacing w:after="0" w:line="240" w:lineRule="auto"/>
              <w:rPr>
                <w:rFonts w:ascii="Times New Roman" w:eastAsia="Times New Roman" w:hAnsi="Times New Roman" w:cs="Times New Roman"/>
                <w:color w:val="000000"/>
                <w:sz w:val="16"/>
                <w:szCs w:val="16"/>
              </w:rPr>
            </w:pPr>
          </w:p>
        </w:tc>
      </w:tr>
    </w:tbl>
    <w:p w:rsidR="00607A63" w:rsidRDefault="00607A63" w:rsidP="00607A63">
      <w:pPr>
        <w:spacing w:after="0" w:line="240" w:lineRule="auto"/>
        <w:rPr>
          <w:rFonts w:ascii="Calibri" w:eastAsia="Times New Roman" w:hAnsi="Calibri" w:cs="Times New Roman"/>
          <w:color w:val="000000" w:themeColor="text1"/>
          <w:sz w:val="24"/>
          <w:szCs w:val="20"/>
        </w:rPr>
      </w:pPr>
    </w:p>
    <w:p w:rsidR="003A7933" w:rsidRDefault="003A7933" w:rsidP="00607A63">
      <w:pPr>
        <w:spacing w:after="0" w:line="240" w:lineRule="auto"/>
        <w:rPr>
          <w:rFonts w:ascii="Calibri" w:eastAsia="Times New Roman" w:hAnsi="Calibri" w:cs="Times New Roman"/>
          <w:color w:val="000000" w:themeColor="text1"/>
          <w:sz w:val="24"/>
          <w:szCs w:val="20"/>
        </w:rPr>
      </w:pPr>
    </w:p>
    <w:p w:rsidR="00A00A48" w:rsidRPr="00A00A48" w:rsidRDefault="00A00A48" w:rsidP="00607A63">
      <w:pPr>
        <w:spacing w:after="0" w:line="240" w:lineRule="auto"/>
        <w:rPr>
          <w:rFonts w:ascii="Times New Roman" w:eastAsia="Times New Roman" w:hAnsi="Times New Roman" w:cs="Times New Roman"/>
          <w:color w:val="000000" w:themeColor="text1"/>
        </w:rPr>
      </w:pPr>
    </w:p>
    <w:p w:rsidR="00A00A48" w:rsidRDefault="00A00A48" w:rsidP="00607A63">
      <w:pPr>
        <w:spacing w:after="0" w:line="240" w:lineRule="auto"/>
        <w:rPr>
          <w:rFonts w:ascii="Times New Roman" w:eastAsia="Times New Roman" w:hAnsi="Times New Roman" w:cs="Times New Roman"/>
          <w:color w:val="000000" w:themeColor="text1"/>
        </w:rPr>
      </w:pPr>
      <w:r w:rsidRPr="00A00A48">
        <w:rPr>
          <w:rFonts w:ascii="Times New Roman" w:eastAsia="Times New Roman" w:hAnsi="Times New Roman" w:cs="Times New Roman"/>
          <w:color w:val="000000" w:themeColor="text1"/>
        </w:rPr>
        <w:t xml:space="preserve">Moreover, </w:t>
      </w:r>
      <w:r>
        <w:rPr>
          <w:rFonts w:ascii="Times New Roman" w:eastAsia="Times New Roman" w:hAnsi="Times New Roman" w:cs="Times New Roman"/>
          <w:color w:val="000000" w:themeColor="text1"/>
        </w:rPr>
        <w:t>the number of program awards received by students with disabilities also increased from 19 to 37 in a three year period.</w:t>
      </w:r>
    </w:p>
    <w:p w:rsidR="00A00A48" w:rsidRDefault="00A00A48" w:rsidP="00607A63">
      <w:pPr>
        <w:spacing w:after="0" w:line="240" w:lineRule="auto"/>
        <w:rPr>
          <w:rFonts w:ascii="Times New Roman" w:eastAsia="Times New Roman" w:hAnsi="Times New Roman" w:cs="Times New Roman"/>
          <w:color w:val="000000" w:themeColor="text1"/>
        </w:rPr>
      </w:pPr>
    </w:p>
    <w:p w:rsidR="00A00A48" w:rsidRDefault="003C1607" w:rsidP="003C1607">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Table X</w:t>
      </w:r>
    </w:p>
    <w:p w:rsidR="00A00A48" w:rsidRDefault="00A00A48" w:rsidP="00607A63">
      <w:pPr>
        <w:spacing w:after="0" w:line="240" w:lineRule="auto"/>
        <w:rPr>
          <w:rFonts w:ascii="Times New Roman" w:eastAsia="Times New Roman" w:hAnsi="Times New Roman" w:cs="Times New Roman"/>
          <w:color w:val="000000" w:themeColor="text1"/>
        </w:rPr>
      </w:pPr>
    </w:p>
    <w:p w:rsidR="00A00A48" w:rsidRPr="00A00A48" w:rsidRDefault="00A00A48" w:rsidP="00607A63">
      <w:pPr>
        <w:spacing w:after="0" w:line="240" w:lineRule="auto"/>
        <w:rPr>
          <w:rFonts w:ascii="Times New Roman" w:eastAsia="Times New Roman" w:hAnsi="Times New Roman" w:cs="Times New Roman"/>
          <w:color w:val="000000" w:themeColor="text1"/>
        </w:rPr>
      </w:pPr>
    </w:p>
    <w:tbl>
      <w:tblPr>
        <w:tblW w:w="6480" w:type="dxa"/>
        <w:jc w:val="center"/>
        <w:tblInd w:w="93" w:type="dxa"/>
        <w:tblLook w:val="04A0" w:firstRow="1" w:lastRow="0" w:firstColumn="1" w:lastColumn="0" w:noHBand="0" w:noVBand="1"/>
      </w:tblPr>
      <w:tblGrid>
        <w:gridCol w:w="1230"/>
        <w:gridCol w:w="3401"/>
        <w:gridCol w:w="643"/>
        <w:gridCol w:w="640"/>
        <w:gridCol w:w="640"/>
      </w:tblGrid>
      <w:tr w:rsidR="003A7933" w:rsidRPr="003A7933" w:rsidTr="003A7933">
        <w:trPr>
          <w:trHeight w:val="304"/>
          <w:jc w:val="center"/>
        </w:trPr>
        <w:tc>
          <w:tcPr>
            <w:tcW w:w="1230" w:type="dxa"/>
            <w:tcBorders>
              <w:top w:val="nil"/>
              <w:left w:val="nil"/>
              <w:bottom w:val="nil"/>
              <w:right w:val="nil"/>
            </w:tcBorders>
            <w:shd w:val="clear" w:color="auto" w:fill="auto"/>
            <w:noWrap/>
            <w:hideMark/>
          </w:tcPr>
          <w:p w:rsidR="003A7933" w:rsidRPr="003A7933" w:rsidRDefault="003A7933" w:rsidP="003A7933">
            <w:pPr>
              <w:spacing w:after="0" w:line="240" w:lineRule="auto"/>
              <w:rPr>
                <w:rFonts w:ascii="Tahoma" w:eastAsia="Times New Roman" w:hAnsi="Tahoma" w:cs="Tahoma"/>
                <w:sz w:val="14"/>
                <w:szCs w:val="14"/>
              </w:rPr>
            </w:pPr>
          </w:p>
        </w:tc>
        <w:tc>
          <w:tcPr>
            <w:tcW w:w="3401" w:type="dxa"/>
            <w:tcBorders>
              <w:top w:val="nil"/>
              <w:left w:val="nil"/>
              <w:bottom w:val="nil"/>
              <w:right w:val="nil"/>
            </w:tcBorders>
            <w:shd w:val="clear" w:color="auto" w:fill="auto"/>
            <w:hideMark/>
          </w:tcPr>
          <w:p w:rsidR="003A7933" w:rsidRPr="003A7933" w:rsidRDefault="003A7933" w:rsidP="003A7933">
            <w:pPr>
              <w:spacing w:after="0" w:line="240" w:lineRule="auto"/>
              <w:rPr>
                <w:rFonts w:ascii="Tahoma" w:eastAsia="Times New Roman" w:hAnsi="Tahoma" w:cs="Tahoma"/>
                <w:sz w:val="14"/>
                <w:szCs w:val="14"/>
              </w:rPr>
            </w:pPr>
          </w:p>
        </w:tc>
        <w:tc>
          <w:tcPr>
            <w:tcW w:w="643" w:type="dxa"/>
            <w:tcBorders>
              <w:top w:val="single" w:sz="4" w:space="0" w:color="808080"/>
              <w:left w:val="single" w:sz="4" w:space="0" w:color="808080"/>
              <w:bottom w:val="single" w:sz="4" w:space="0" w:color="808080"/>
              <w:right w:val="single" w:sz="4" w:space="0" w:color="808080"/>
            </w:tcBorders>
            <w:shd w:val="clear" w:color="000000" w:fill="D4D0C8"/>
            <w:vAlign w:val="center"/>
            <w:hideMark/>
          </w:tcPr>
          <w:p w:rsidR="003A7933" w:rsidRPr="003A7933" w:rsidRDefault="003A7933" w:rsidP="003A7933">
            <w:pPr>
              <w:spacing w:after="0" w:line="240" w:lineRule="auto"/>
              <w:jc w:val="center"/>
              <w:rPr>
                <w:rFonts w:ascii="Tahoma" w:eastAsia="Times New Roman" w:hAnsi="Tahoma" w:cs="Tahoma"/>
                <w:sz w:val="14"/>
                <w:szCs w:val="14"/>
              </w:rPr>
            </w:pPr>
            <w:r w:rsidRPr="003A7933">
              <w:rPr>
                <w:rFonts w:ascii="Tahoma" w:eastAsia="Times New Roman" w:hAnsi="Tahoma" w:cs="Tahoma"/>
                <w:sz w:val="14"/>
                <w:szCs w:val="14"/>
              </w:rPr>
              <w:t>Annual 2012-2013</w:t>
            </w:r>
          </w:p>
        </w:tc>
        <w:tc>
          <w:tcPr>
            <w:tcW w:w="603" w:type="dxa"/>
            <w:tcBorders>
              <w:top w:val="single" w:sz="4" w:space="0" w:color="808080"/>
              <w:left w:val="nil"/>
              <w:bottom w:val="single" w:sz="4" w:space="0" w:color="808080"/>
              <w:right w:val="single" w:sz="4" w:space="0" w:color="808080"/>
            </w:tcBorders>
            <w:shd w:val="clear" w:color="000000" w:fill="D4D0C8"/>
            <w:vAlign w:val="center"/>
            <w:hideMark/>
          </w:tcPr>
          <w:p w:rsidR="003A7933" w:rsidRPr="003A7933" w:rsidRDefault="003A7933" w:rsidP="003A7933">
            <w:pPr>
              <w:spacing w:after="0" w:line="240" w:lineRule="auto"/>
              <w:jc w:val="center"/>
              <w:rPr>
                <w:rFonts w:ascii="Tahoma" w:eastAsia="Times New Roman" w:hAnsi="Tahoma" w:cs="Tahoma"/>
                <w:sz w:val="14"/>
                <w:szCs w:val="14"/>
              </w:rPr>
            </w:pPr>
            <w:r w:rsidRPr="003A7933">
              <w:rPr>
                <w:rFonts w:ascii="Tahoma" w:eastAsia="Times New Roman" w:hAnsi="Tahoma" w:cs="Tahoma"/>
                <w:sz w:val="14"/>
                <w:szCs w:val="14"/>
              </w:rPr>
              <w:t>Annual 2013-2014</w:t>
            </w:r>
          </w:p>
        </w:tc>
        <w:tc>
          <w:tcPr>
            <w:tcW w:w="603" w:type="dxa"/>
            <w:tcBorders>
              <w:top w:val="single" w:sz="4" w:space="0" w:color="808080"/>
              <w:left w:val="nil"/>
              <w:bottom w:val="single" w:sz="4" w:space="0" w:color="808080"/>
              <w:right w:val="single" w:sz="4" w:space="0" w:color="808080"/>
            </w:tcBorders>
            <w:shd w:val="clear" w:color="000000" w:fill="D4D0C8"/>
            <w:vAlign w:val="center"/>
            <w:hideMark/>
          </w:tcPr>
          <w:p w:rsidR="003A7933" w:rsidRPr="003A7933" w:rsidRDefault="003A7933" w:rsidP="003A7933">
            <w:pPr>
              <w:spacing w:after="0" w:line="240" w:lineRule="auto"/>
              <w:jc w:val="center"/>
              <w:rPr>
                <w:rFonts w:ascii="Tahoma" w:eastAsia="Times New Roman" w:hAnsi="Tahoma" w:cs="Tahoma"/>
                <w:sz w:val="14"/>
                <w:szCs w:val="14"/>
              </w:rPr>
            </w:pPr>
            <w:r w:rsidRPr="003A7933">
              <w:rPr>
                <w:rFonts w:ascii="Tahoma" w:eastAsia="Times New Roman" w:hAnsi="Tahoma" w:cs="Tahoma"/>
                <w:sz w:val="14"/>
                <w:szCs w:val="14"/>
              </w:rPr>
              <w:t>Annual 2014-2015</w:t>
            </w:r>
          </w:p>
        </w:tc>
      </w:tr>
      <w:tr w:rsidR="003A7933" w:rsidRPr="003A7933" w:rsidTr="003A7933">
        <w:trPr>
          <w:trHeight w:val="304"/>
          <w:jc w:val="center"/>
        </w:trPr>
        <w:tc>
          <w:tcPr>
            <w:tcW w:w="4631" w:type="dxa"/>
            <w:gridSpan w:val="2"/>
            <w:tcBorders>
              <w:top w:val="single" w:sz="4" w:space="0" w:color="808080"/>
              <w:left w:val="single" w:sz="4" w:space="0" w:color="808080"/>
              <w:bottom w:val="single" w:sz="4" w:space="0" w:color="808080"/>
              <w:right w:val="single" w:sz="4" w:space="0" w:color="808080"/>
            </w:tcBorders>
            <w:shd w:val="clear" w:color="000000" w:fill="D4D0C8"/>
            <w:noWrap/>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 </w:t>
            </w:r>
          </w:p>
        </w:tc>
        <w:tc>
          <w:tcPr>
            <w:tcW w:w="643" w:type="dxa"/>
            <w:tcBorders>
              <w:top w:val="single" w:sz="4" w:space="0" w:color="808080"/>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 </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 </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 </w:t>
            </w:r>
          </w:p>
        </w:tc>
      </w:tr>
      <w:tr w:rsidR="003A7933" w:rsidRPr="003A7933" w:rsidTr="003A7933">
        <w:trPr>
          <w:trHeight w:val="304"/>
          <w:jc w:val="center"/>
        </w:trPr>
        <w:tc>
          <w:tcPr>
            <w:tcW w:w="4631" w:type="dxa"/>
            <w:gridSpan w:val="2"/>
            <w:tcBorders>
              <w:top w:val="single" w:sz="4" w:space="0" w:color="808080"/>
              <w:left w:val="single" w:sz="4" w:space="0" w:color="808080"/>
              <w:bottom w:val="single" w:sz="4" w:space="0" w:color="808080"/>
              <w:right w:val="single" w:sz="4" w:space="0" w:color="808080"/>
            </w:tcBorders>
            <w:shd w:val="clear" w:color="000000" w:fill="D4D0C8"/>
            <w:noWrap/>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DSPS - Disabled Students Programs &amp; Services                                Total</w:t>
            </w:r>
          </w:p>
        </w:tc>
        <w:tc>
          <w:tcPr>
            <w:tcW w:w="643" w:type="dxa"/>
            <w:tcBorders>
              <w:top w:val="single" w:sz="4" w:space="0" w:color="808080"/>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19</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18</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37</w:t>
            </w:r>
          </w:p>
        </w:tc>
      </w:tr>
      <w:tr w:rsidR="003A7933" w:rsidRPr="003A7933" w:rsidTr="003A7933">
        <w:trPr>
          <w:trHeight w:val="304"/>
          <w:jc w:val="center"/>
        </w:trPr>
        <w:tc>
          <w:tcPr>
            <w:tcW w:w="1230" w:type="dxa"/>
            <w:tcBorders>
              <w:top w:val="nil"/>
              <w:left w:val="single" w:sz="4" w:space="0" w:color="808080"/>
              <w:bottom w:val="single" w:sz="4" w:space="0" w:color="808080"/>
              <w:right w:val="single" w:sz="4" w:space="0" w:color="808080"/>
            </w:tcBorders>
            <w:shd w:val="clear" w:color="000000" w:fill="D4D0C8"/>
            <w:noWrap/>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 </w:t>
            </w:r>
          </w:p>
        </w:tc>
        <w:tc>
          <w:tcPr>
            <w:tcW w:w="3401" w:type="dxa"/>
            <w:tcBorders>
              <w:top w:val="nil"/>
              <w:left w:val="nil"/>
              <w:bottom w:val="single" w:sz="4" w:space="0" w:color="808080"/>
              <w:right w:val="single" w:sz="4" w:space="0" w:color="808080"/>
            </w:tcBorders>
            <w:shd w:val="clear" w:color="000000" w:fill="D4D0C8"/>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 xml:space="preserve">Associate in Science for Transfer (A.S.-T) Degree           </w:t>
            </w:r>
          </w:p>
        </w:tc>
        <w:tc>
          <w:tcPr>
            <w:tcW w:w="643" w:type="dxa"/>
            <w:tcBorders>
              <w:top w:val="single" w:sz="4" w:space="0" w:color="808080"/>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 </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 </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2</w:t>
            </w:r>
          </w:p>
        </w:tc>
      </w:tr>
      <w:tr w:rsidR="003A7933" w:rsidRPr="003A7933" w:rsidTr="003A7933">
        <w:trPr>
          <w:trHeight w:val="304"/>
          <w:jc w:val="center"/>
        </w:trPr>
        <w:tc>
          <w:tcPr>
            <w:tcW w:w="1230" w:type="dxa"/>
            <w:tcBorders>
              <w:top w:val="nil"/>
              <w:left w:val="single" w:sz="4" w:space="0" w:color="808080"/>
              <w:bottom w:val="single" w:sz="4" w:space="0" w:color="808080"/>
              <w:right w:val="single" w:sz="4" w:space="0" w:color="808080"/>
            </w:tcBorders>
            <w:shd w:val="clear" w:color="000000" w:fill="D4D0C8"/>
            <w:noWrap/>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 </w:t>
            </w:r>
          </w:p>
        </w:tc>
        <w:tc>
          <w:tcPr>
            <w:tcW w:w="3401" w:type="dxa"/>
            <w:tcBorders>
              <w:top w:val="nil"/>
              <w:left w:val="nil"/>
              <w:bottom w:val="single" w:sz="4" w:space="0" w:color="808080"/>
              <w:right w:val="single" w:sz="4" w:space="0" w:color="808080"/>
            </w:tcBorders>
            <w:shd w:val="clear" w:color="000000" w:fill="D4D0C8"/>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 xml:space="preserve">Associate in Arts for Transfer (A.A.-T) Degree              </w:t>
            </w:r>
          </w:p>
        </w:tc>
        <w:tc>
          <w:tcPr>
            <w:tcW w:w="643" w:type="dxa"/>
            <w:tcBorders>
              <w:top w:val="single" w:sz="4" w:space="0" w:color="808080"/>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4</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1</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3</w:t>
            </w:r>
          </w:p>
        </w:tc>
      </w:tr>
      <w:tr w:rsidR="003A7933" w:rsidRPr="003A7933" w:rsidTr="003A7933">
        <w:trPr>
          <w:trHeight w:val="304"/>
          <w:jc w:val="center"/>
        </w:trPr>
        <w:tc>
          <w:tcPr>
            <w:tcW w:w="1230" w:type="dxa"/>
            <w:tcBorders>
              <w:top w:val="nil"/>
              <w:left w:val="single" w:sz="4" w:space="0" w:color="808080"/>
              <w:bottom w:val="single" w:sz="4" w:space="0" w:color="808080"/>
              <w:right w:val="single" w:sz="4" w:space="0" w:color="808080"/>
            </w:tcBorders>
            <w:shd w:val="clear" w:color="000000" w:fill="D4D0C8"/>
            <w:noWrap/>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 </w:t>
            </w:r>
          </w:p>
        </w:tc>
        <w:tc>
          <w:tcPr>
            <w:tcW w:w="3401" w:type="dxa"/>
            <w:tcBorders>
              <w:top w:val="nil"/>
              <w:left w:val="nil"/>
              <w:bottom w:val="single" w:sz="4" w:space="0" w:color="808080"/>
              <w:right w:val="single" w:sz="4" w:space="0" w:color="808080"/>
            </w:tcBorders>
            <w:shd w:val="clear" w:color="000000" w:fill="D4D0C8"/>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 xml:space="preserve">Associate of Arts (A.A.) degree                             </w:t>
            </w:r>
          </w:p>
        </w:tc>
        <w:tc>
          <w:tcPr>
            <w:tcW w:w="643" w:type="dxa"/>
            <w:tcBorders>
              <w:top w:val="single" w:sz="4" w:space="0" w:color="808080"/>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6</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6</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8</w:t>
            </w:r>
          </w:p>
        </w:tc>
      </w:tr>
      <w:tr w:rsidR="003A7933" w:rsidRPr="003A7933" w:rsidTr="003A7933">
        <w:trPr>
          <w:trHeight w:val="304"/>
          <w:jc w:val="center"/>
        </w:trPr>
        <w:tc>
          <w:tcPr>
            <w:tcW w:w="1230" w:type="dxa"/>
            <w:tcBorders>
              <w:top w:val="nil"/>
              <w:left w:val="single" w:sz="4" w:space="0" w:color="808080"/>
              <w:bottom w:val="single" w:sz="4" w:space="0" w:color="808080"/>
              <w:right w:val="single" w:sz="4" w:space="0" w:color="808080"/>
            </w:tcBorders>
            <w:shd w:val="clear" w:color="000000" w:fill="D4D0C8"/>
            <w:noWrap/>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 </w:t>
            </w:r>
          </w:p>
        </w:tc>
        <w:tc>
          <w:tcPr>
            <w:tcW w:w="3401" w:type="dxa"/>
            <w:tcBorders>
              <w:top w:val="nil"/>
              <w:left w:val="nil"/>
              <w:bottom w:val="single" w:sz="4" w:space="0" w:color="808080"/>
              <w:right w:val="single" w:sz="4" w:space="0" w:color="808080"/>
            </w:tcBorders>
            <w:shd w:val="clear" w:color="000000" w:fill="D4D0C8"/>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 xml:space="preserve">Certificate requiring 30 to &lt; 60 semester units             </w:t>
            </w:r>
          </w:p>
        </w:tc>
        <w:tc>
          <w:tcPr>
            <w:tcW w:w="643" w:type="dxa"/>
            <w:tcBorders>
              <w:top w:val="single" w:sz="4" w:space="0" w:color="808080"/>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5</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1</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3</w:t>
            </w:r>
          </w:p>
        </w:tc>
      </w:tr>
      <w:tr w:rsidR="003A7933" w:rsidRPr="003A7933" w:rsidTr="003A7933">
        <w:trPr>
          <w:trHeight w:val="304"/>
          <w:jc w:val="center"/>
        </w:trPr>
        <w:tc>
          <w:tcPr>
            <w:tcW w:w="1230" w:type="dxa"/>
            <w:tcBorders>
              <w:top w:val="nil"/>
              <w:left w:val="single" w:sz="4" w:space="0" w:color="808080"/>
              <w:bottom w:val="single" w:sz="4" w:space="0" w:color="808080"/>
              <w:right w:val="single" w:sz="4" w:space="0" w:color="808080"/>
            </w:tcBorders>
            <w:shd w:val="clear" w:color="000000" w:fill="D4D0C8"/>
            <w:noWrap/>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 </w:t>
            </w:r>
          </w:p>
        </w:tc>
        <w:tc>
          <w:tcPr>
            <w:tcW w:w="3401" w:type="dxa"/>
            <w:tcBorders>
              <w:top w:val="nil"/>
              <w:left w:val="nil"/>
              <w:bottom w:val="single" w:sz="4" w:space="0" w:color="808080"/>
              <w:right w:val="single" w:sz="4" w:space="0" w:color="808080"/>
            </w:tcBorders>
            <w:shd w:val="clear" w:color="000000" w:fill="D4D0C8"/>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 xml:space="preserve">Certificate requiring 18 to &lt; 30 semester units             </w:t>
            </w:r>
          </w:p>
        </w:tc>
        <w:tc>
          <w:tcPr>
            <w:tcW w:w="643" w:type="dxa"/>
            <w:tcBorders>
              <w:top w:val="single" w:sz="4" w:space="0" w:color="808080"/>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4</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7</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8</w:t>
            </w:r>
          </w:p>
        </w:tc>
      </w:tr>
      <w:tr w:rsidR="003A7933" w:rsidRPr="003A7933" w:rsidTr="003A7933">
        <w:trPr>
          <w:trHeight w:val="304"/>
          <w:jc w:val="center"/>
        </w:trPr>
        <w:tc>
          <w:tcPr>
            <w:tcW w:w="1230" w:type="dxa"/>
            <w:tcBorders>
              <w:top w:val="nil"/>
              <w:left w:val="single" w:sz="4" w:space="0" w:color="808080"/>
              <w:bottom w:val="single" w:sz="4" w:space="0" w:color="808080"/>
              <w:right w:val="single" w:sz="4" w:space="0" w:color="808080"/>
            </w:tcBorders>
            <w:shd w:val="clear" w:color="000000" w:fill="D4D0C8"/>
            <w:noWrap/>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 </w:t>
            </w:r>
          </w:p>
        </w:tc>
        <w:tc>
          <w:tcPr>
            <w:tcW w:w="3401" w:type="dxa"/>
            <w:tcBorders>
              <w:top w:val="nil"/>
              <w:left w:val="nil"/>
              <w:bottom w:val="single" w:sz="4" w:space="0" w:color="808080"/>
              <w:right w:val="single" w:sz="4" w:space="0" w:color="808080"/>
            </w:tcBorders>
            <w:shd w:val="clear" w:color="000000" w:fill="D4D0C8"/>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 xml:space="preserve">Certificate requiring 6 to &lt; 18 semester units              </w:t>
            </w:r>
          </w:p>
        </w:tc>
        <w:tc>
          <w:tcPr>
            <w:tcW w:w="643" w:type="dxa"/>
            <w:tcBorders>
              <w:top w:val="single" w:sz="4" w:space="0" w:color="808080"/>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 </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3</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13</w:t>
            </w:r>
          </w:p>
        </w:tc>
      </w:tr>
      <w:tr w:rsidR="003A7933" w:rsidRPr="003A7933" w:rsidTr="003A7933">
        <w:trPr>
          <w:trHeight w:val="304"/>
          <w:jc w:val="center"/>
        </w:trPr>
        <w:tc>
          <w:tcPr>
            <w:tcW w:w="4631" w:type="dxa"/>
            <w:gridSpan w:val="2"/>
            <w:tcBorders>
              <w:top w:val="single" w:sz="4" w:space="0" w:color="808080"/>
              <w:left w:val="single" w:sz="4" w:space="0" w:color="808080"/>
              <w:bottom w:val="single" w:sz="4" w:space="0" w:color="808080"/>
              <w:right w:val="single" w:sz="4" w:space="0" w:color="808080"/>
            </w:tcBorders>
            <w:shd w:val="clear" w:color="000000" w:fill="D4D0C8"/>
            <w:noWrap/>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Foster Youth                                                                Total</w:t>
            </w:r>
          </w:p>
        </w:tc>
        <w:tc>
          <w:tcPr>
            <w:tcW w:w="643" w:type="dxa"/>
            <w:tcBorders>
              <w:top w:val="single" w:sz="4" w:space="0" w:color="808080"/>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 </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2</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 </w:t>
            </w:r>
          </w:p>
        </w:tc>
      </w:tr>
      <w:tr w:rsidR="003A7933" w:rsidRPr="003A7933" w:rsidTr="003A7933">
        <w:trPr>
          <w:trHeight w:val="304"/>
          <w:jc w:val="center"/>
        </w:trPr>
        <w:tc>
          <w:tcPr>
            <w:tcW w:w="1230" w:type="dxa"/>
            <w:tcBorders>
              <w:top w:val="nil"/>
              <w:left w:val="single" w:sz="4" w:space="0" w:color="808080"/>
              <w:bottom w:val="single" w:sz="4" w:space="0" w:color="808080"/>
              <w:right w:val="single" w:sz="4" w:space="0" w:color="808080"/>
            </w:tcBorders>
            <w:shd w:val="clear" w:color="000000" w:fill="D4D0C8"/>
            <w:noWrap/>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 </w:t>
            </w:r>
          </w:p>
        </w:tc>
        <w:tc>
          <w:tcPr>
            <w:tcW w:w="3401" w:type="dxa"/>
            <w:tcBorders>
              <w:top w:val="nil"/>
              <w:left w:val="nil"/>
              <w:bottom w:val="single" w:sz="4" w:space="0" w:color="808080"/>
              <w:right w:val="single" w:sz="4" w:space="0" w:color="808080"/>
            </w:tcBorders>
            <w:shd w:val="clear" w:color="000000" w:fill="D4D0C8"/>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 xml:space="preserve">Associate in Arts for Transfer (A.A.-T) Degree              </w:t>
            </w:r>
          </w:p>
        </w:tc>
        <w:tc>
          <w:tcPr>
            <w:tcW w:w="643" w:type="dxa"/>
            <w:tcBorders>
              <w:top w:val="single" w:sz="4" w:space="0" w:color="808080"/>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 </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1</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 </w:t>
            </w:r>
          </w:p>
        </w:tc>
      </w:tr>
      <w:tr w:rsidR="003A7933" w:rsidRPr="003A7933" w:rsidTr="003A7933">
        <w:trPr>
          <w:trHeight w:val="304"/>
          <w:jc w:val="center"/>
        </w:trPr>
        <w:tc>
          <w:tcPr>
            <w:tcW w:w="1230" w:type="dxa"/>
            <w:tcBorders>
              <w:top w:val="nil"/>
              <w:left w:val="single" w:sz="4" w:space="0" w:color="808080"/>
              <w:bottom w:val="single" w:sz="4" w:space="0" w:color="808080"/>
              <w:right w:val="single" w:sz="4" w:space="0" w:color="808080"/>
            </w:tcBorders>
            <w:shd w:val="clear" w:color="000000" w:fill="D4D0C8"/>
            <w:noWrap/>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 </w:t>
            </w:r>
          </w:p>
        </w:tc>
        <w:tc>
          <w:tcPr>
            <w:tcW w:w="3401" w:type="dxa"/>
            <w:tcBorders>
              <w:top w:val="nil"/>
              <w:left w:val="nil"/>
              <w:bottom w:val="single" w:sz="4" w:space="0" w:color="808080"/>
              <w:right w:val="single" w:sz="4" w:space="0" w:color="808080"/>
            </w:tcBorders>
            <w:shd w:val="clear" w:color="000000" w:fill="D4D0C8"/>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 xml:space="preserve">Certificate requiring 18 to &lt; 30 semester units             </w:t>
            </w:r>
          </w:p>
        </w:tc>
        <w:tc>
          <w:tcPr>
            <w:tcW w:w="643" w:type="dxa"/>
            <w:tcBorders>
              <w:top w:val="single" w:sz="4" w:space="0" w:color="808080"/>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 </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1</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 </w:t>
            </w:r>
          </w:p>
        </w:tc>
      </w:tr>
      <w:tr w:rsidR="003A7933" w:rsidRPr="003A7933" w:rsidTr="003A7933">
        <w:trPr>
          <w:trHeight w:val="304"/>
          <w:jc w:val="center"/>
        </w:trPr>
        <w:tc>
          <w:tcPr>
            <w:tcW w:w="4631" w:type="dxa"/>
            <w:gridSpan w:val="2"/>
            <w:tcBorders>
              <w:top w:val="single" w:sz="4" w:space="0" w:color="808080"/>
              <w:left w:val="single" w:sz="4" w:space="0" w:color="808080"/>
              <w:bottom w:val="single" w:sz="4" w:space="0" w:color="808080"/>
              <w:right w:val="single" w:sz="4" w:space="0" w:color="808080"/>
            </w:tcBorders>
            <w:shd w:val="clear" w:color="000000" w:fill="D4D0C8"/>
            <w:noWrap/>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Military (Active Duty, Active Reserve, National Guard)                      Total</w:t>
            </w:r>
          </w:p>
        </w:tc>
        <w:tc>
          <w:tcPr>
            <w:tcW w:w="643" w:type="dxa"/>
            <w:tcBorders>
              <w:top w:val="single" w:sz="4" w:space="0" w:color="808080"/>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 </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2</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1</w:t>
            </w:r>
          </w:p>
        </w:tc>
      </w:tr>
      <w:tr w:rsidR="003A7933" w:rsidRPr="003A7933" w:rsidTr="003A7933">
        <w:trPr>
          <w:trHeight w:val="304"/>
          <w:jc w:val="center"/>
        </w:trPr>
        <w:tc>
          <w:tcPr>
            <w:tcW w:w="1230" w:type="dxa"/>
            <w:tcBorders>
              <w:top w:val="nil"/>
              <w:left w:val="single" w:sz="4" w:space="0" w:color="808080"/>
              <w:bottom w:val="single" w:sz="4" w:space="0" w:color="808080"/>
              <w:right w:val="single" w:sz="4" w:space="0" w:color="808080"/>
            </w:tcBorders>
            <w:shd w:val="clear" w:color="000000" w:fill="D4D0C8"/>
            <w:noWrap/>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 </w:t>
            </w:r>
          </w:p>
        </w:tc>
        <w:tc>
          <w:tcPr>
            <w:tcW w:w="3401" w:type="dxa"/>
            <w:tcBorders>
              <w:top w:val="nil"/>
              <w:left w:val="nil"/>
              <w:bottom w:val="single" w:sz="4" w:space="0" w:color="808080"/>
              <w:right w:val="single" w:sz="4" w:space="0" w:color="808080"/>
            </w:tcBorders>
            <w:shd w:val="clear" w:color="000000" w:fill="D4D0C8"/>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 xml:space="preserve">Associate of Arts (A.A.) degree                             </w:t>
            </w:r>
          </w:p>
        </w:tc>
        <w:tc>
          <w:tcPr>
            <w:tcW w:w="643" w:type="dxa"/>
            <w:tcBorders>
              <w:top w:val="single" w:sz="4" w:space="0" w:color="808080"/>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 </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1</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1</w:t>
            </w:r>
          </w:p>
        </w:tc>
      </w:tr>
      <w:tr w:rsidR="003A7933" w:rsidRPr="003A7933" w:rsidTr="003A7933">
        <w:trPr>
          <w:trHeight w:val="304"/>
          <w:jc w:val="center"/>
        </w:trPr>
        <w:tc>
          <w:tcPr>
            <w:tcW w:w="1230" w:type="dxa"/>
            <w:tcBorders>
              <w:top w:val="nil"/>
              <w:left w:val="single" w:sz="4" w:space="0" w:color="808080"/>
              <w:bottom w:val="single" w:sz="4" w:space="0" w:color="808080"/>
              <w:right w:val="single" w:sz="4" w:space="0" w:color="808080"/>
            </w:tcBorders>
            <w:shd w:val="clear" w:color="000000" w:fill="D4D0C8"/>
            <w:noWrap/>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 </w:t>
            </w:r>
          </w:p>
        </w:tc>
        <w:tc>
          <w:tcPr>
            <w:tcW w:w="3401" w:type="dxa"/>
            <w:tcBorders>
              <w:top w:val="nil"/>
              <w:left w:val="nil"/>
              <w:bottom w:val="single" w:sz="4" w:space="0" w:color="808080"/>
              <w:right w:val="single" w:sz="4" w:space="0" w:color="808080"/>
            </w:tcBorders>
            <w:shd w:val="clear" w:color="000000" w:fill="D4D0C8"/>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 xml:space="preserve">Certificate requiring 18 to &lt; 30 semester units             </w:t>
            </w:r>
          </w:p>
        </w:tc>
        <w:tc>
          <w:tcPr>
            <w:tcW w:w="643" w:type="dxa"/>
            <w:tcBorders>
              <w:top w:val="single" w:sz="4" w:space="0" w:color="808080"/>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 </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1</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 </w:t>
            </w:r>
          </w:p>
        </w:tc>
      </w:tr>
      <w:tr w:rsidR="003A7933" w:rsidRPr="003A7933" w:rsidTr="003A7933">
        <w:trPr>
          <w:trHeight w:val="304"/>
          <w:jc w:val="center"/>
        </w:trPr>
        <w:tc>
          <w:tcPr>
            <w:tcW w:w="4631" w:type="dxa"/>
            <w:gridSpan w:val="2"/>
            <w:tcBorders>
              <w:top w:val="single" w:sz="4" w:space="0" w:color="808080"/>
              <w:left w:val="single" w:sz="4" w:space="0" w:color="808080"/>
              <w:bottom w:val="single" w:sz="4" w:space="0" w:color="808080"/>
              <w:right w:val="single" w:sz="4" w:space="0" w:color="808080"/>
            </w:tcBorders>
            <w:shd w:val="clear" w:color="000000" w:fill="D4D0C8"/>
            <w:noWrap/>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Veteran                                                                     Total</w:t>
            </w:r>
          </w:p>
        </w:tc>
        <w:tc>
          <w:tcPr>
            <w:tcW w:w="643" w:type="dxa"/>
            <w:tcBorders>
              <w:top w:val="single" w:sz="4" w:space="0" w:color="808080"/>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 </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 </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1</w:t>
            </w:r>
          </w:p>
        </w:tc>
      </w:tr>
      <w:tr w:rsidR="003A7933" w:rsidRPr="003A7933" w:rsidTr="003A7933">
        <w:trPr>
          <w:trHeight w:val="304"/>
          <w:jc w:val="center"/>
        </w:trPr>
        <w:tc>
          <w:tcPr>
            <w:tcW w:w="1230" w:type="dxa"/>
            <w:tcBorders>
              <w:top w:val="nil"/>
              <w:left w:val="single" w:sz="4" w:space="0" w:color="808080"/>
              <w:bottom w:val="single" w:sz="4" w:space="0" w:color="808080"/>
              <w:right w:val="single" w:sz="4" w:space="0" w:color="808080"/>
            </w:tcBorders>
            <w:shd w:val="clear" w:color="000000" w:fill="D4D0C8"/>
            <w:noWrap/>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 </w:t>
            </w:r>
          </w:p>
        </w:tc>
        <w:tc>
          <w:tcPr>
            <w:tcW w:w="3401" w:type="dxa"/>
            <w:tcBorders>
              <w:top w:val="nil"/>
              <w:left w:val="nil"/>
              <w:bottom w:val="single" w:sz="4" w:space="0" w:color="808080"/>
              <w:right w:val="single" w:sz="4" w:space="0" w:color="808080"/>
            </w:tcBorders>
            <w:shd w:val="clear" w:color="000000" w:fill="D4D0C8"/>
            <w:vAlign w:val="center"/>
            <w:hideMark/>
          </w:tcPr>
          <w:p w:rsidR="003A7933" w:rsidRPr="003A7933" w:rsidRDefault="003A7933" w:rsidP="003A7933">
            <w:pPr>
              <w:spacing w:after="0" w:line="240" w:lineRule="auto"/>
              <w:rPr>
                <w:rFonts w:ascii="Tahoma" w:eastAsia="Times New Roman" w:hAnsi="Tahoma" w:cs="Tahoma"/>
                <w:sz w:val="14"/>
                <w:szCs w:val="14"/>
              </w:rPr>
            </w:pPr>
            <w:r w:rsidRPr="003A7933">
              <w:rPr>
                <w:rFonts w:ascii="Tahoma" w:eastAsia="Times New Roman" w:hAnsi="Tahoma" w:cs="Tahoma"/>
                <w:sz w:val="14"/>
                <w:szCs w:val="14"/>
              </w:rPr>
              <w:t xml:space="preserve">Associate of Arts (A.A.) degree                             </w:t>
            </w:r>
          </w:p>
        </w:tc>
        <w:tc>
          <w:tcPr>
            <w:tcW w:w="643" w:type="dxa"/>
            <w:tcBorders>
              <w:top w:val="single" w:sz="4" w:space="0" w:color="808080"/>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 </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 </w:t>
            </w:r>
          </w:p>
        </w:tc>
        <w:tc>
          <w:tcPr>
            <w:tcW w:w="603" w:type="dxa"/>
            <w:tcBorders>
              <w:top w:val="nil"/>
              <w:left w:val="nil"/>
              <w:bottom w:val="single" w:sz="4" w:space="0" w:color="808080"/>
              <w:right w:val="single" w:sz="4" w:space="0" w:color="808080"/>
            </w:tcBorders>
            <w:shd w:val="clear" w:color="auto" w:fill="auto"/>
            <w:noWrap/>
            <w:vAlign w:val="center"/>
            <w:hideMark/>
          </w:tcPr>
          <w:p w:rsidR="003A7933" w:rsidRPr="003A7933" w:rsidRDefault="003A7933" w:rsidP="003A7933">
            <w:pPr>
              <w:spacing w:after="0" w:line="240" w:lineRule="auto"/>
              <w:jc w:val="right"/>
              <w:rPr>
                <w:rFonts w:ascii="Tahoma" w:eastAsia="Times New Roman" w:hAnsi="Tahoma" w:cs="Tahoma"/>
                <w:sz w:val="14"/>
                <w:szCs w:val="14"/>
              </w:rPr>
            </w:pPr>
            <w:r w:rsidRPr="003A7933">
              <w:rPr>
                <w:rFonts w:ascii="Tahoma" w:eastAsia="Times New Roman" w:hAnsi="Tahoma" w:cs="Tahoma"/>
                <w:sz w:val="14"/>
                <w:szCs w:val="14"/>
              </w:rPr>
              <w:t>1</w:t>
            </w:r>
          </w:p>
        </w:tc>
      </w:tr>
    </w:tbl>
    <w:p w:rsidR="003A7933" w:rsidRDefault="003A7933" w:rsidP="00607A63">
      <w:pPr>
        <w:spacing w:after="0" w:line="240" w:lineRule="auto"/>
        <w:rPr>
          <w:rFonts w:ascii="Calibri" w:eastAsia="Times New Roman" w:hAnsi="Calibri" w:cs="Times New Roman"/>
          <w:color w:val="000000" w:themeColor="text1"/>
          <w:sz w:val="24"/>
          <w:szCs w:val="20"/>
        </w:rPr>
      </w:pPr>
    </w:p>
    <w:p w:rsidR="00B80EE3" w:rsidRDefault="00B80EE3" w:rsidP="00607A63">
      <w:pPr>
        <w:spacing w:after="0" w:line="240" w:lineRule="auto"/>
        <w:rPr>
          <w:rFonts w:ascii="Calibri" w:eastAsia="Times New Roman" w:hAnsi="Calibri" w:cs="Times New Roman"/>
          <w:color w:val="000000" w:themeColor="text1"/>
          <w:sz w:val="24"/>
          <w:szCs w:val="20"/>
        </w:rPr>
      </w:pPr>
    </w:p>
    <w:p w:rsidR="00B80EE3" w:rsidRDefault="00B80EE3" w:rsidP="00607A63">
      <w:pPr>
        <w:spacing w:after="0" w:line="240" w:lineRule="auto"/>
        <w:rPr>
          <w:rFonts w:ascii="Calibri" w:eastAsia="Times New Roman" w:hAnsi="Calibri" w:cs="Times New Roman"/>
          <w:color w:val="000000" w:themeColor="text1"/>
          <w:sz w:val="24"/>
          <w:szCs w:val="20"/>
        </w:rPr>
      </w:pPr>
    </w:p>
    <w:tbl>
      <w:tblPr>
        <w:tblW w:w="7490" w:type="dxa"/>
        <w:jc w:val="center"/>
        <w:tblInd w:w="93" w:type="dxa"/>
        <w:tblLook w:val="04A0" w:firstRow="1" w:lastRow="0" w:firstColumn="1" w:lastColumn="0" w:noHBand="0" w:noVBand="1"/>
      </w:tblPr>
      <w:tblGrid>
        <w:gridCol w:w="7490"/>
      </w:tblGrid>
      <w:tr w:rsidR="00607A63" w:rsidRPr="00607A63" w:rsidTr="009C3BFA">
        <w:trPr>
          <w:trHeight w:val="373"/>
          <w:jc w:val="center"/>
        </w:trPr>
        <w:tc>
          <w:tcPr>
            <w:tcW w:w="7490" w:type="dxa"/>
            <w:tcBorders>
              <w:top w:val="nil"/>
              <w:left w:val="nil"/>
              <w:bottom w:val="nil"/>
              <w:right w:val="nil"/>
            </w:tcBorders>
            <w:shd w:val="clear" w:color="auto" w:fill="auto"/>
            <w:noWrap/>
            <w:vAlign w:val="bottom"/>
            <w:hideMark/>
          </w:tcPr>
          <w:p w:rsidR="00D4281F" w:rsidRDefault="00B80EE3" w:rsidP="00607A63">
            <w:pPr>
              <w:spacing w:after="0" w:line="240" w:lineRule="auto"/>
              <w:rPr>
                <w:rFonts w:ascii="Calibri" w:eastAsia="Times New Roman" w:hAnsi="Calibri" w:cs="Times New Roman"/>
                <w:b/>
                <w:bCs/>
                <w:color w:val="000000"/>
                <w:sz w:val="28"/>
                <w:szCs w:val="28"/>
              </w:rPr>
            </w:pPr>
            <w:r>
              <w:rPr>
                <w:noProof/>
              </w:rPr>
              <w:lastRenderedPageBreak/>
              <w:drawing>
                <wp:inline distT="0" distB="0" distL="0" distR="0" wp14:anchorId="55E29423" wp14:editId="7059F74D">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4281F" w:rsidRDefault="00D4281F" w:rsidP="00607A63">
            <w:pPr>
              <w:spacing w:after="0" w:line="240" w:lineRule="auto"/>
              <w:rPr>
                <w:rFonts w:ascii="Calibri" w:eastAsia="Times New Roman" w:hAnsi="Calibri" w:cs="Times New Roman"/>
                <w:b/>
                <w:bCs/>
                <w:color w:val="000000"/>
                <w:sz w:val="28"/>
                <w:szCs w:val="28"/>
              </w:rPr>
            </w:pPr>
          </w:p>
          <w:p w:rsidR="009C3BFA" w:rsidRDefault="009C3BFA" w:rsidP="00607A63">
            <w:pPr>
              <w:spacing w:after="0" w:line="240" w:lineRule="auto"/>
              <w:rPr>
                <w:rFonts w:ascii="Calibri" w:eastAsia="Times New Roman" w:hAnsi="Calibri" w:cs="Times New Roman"/>
                <w:b/>
                <w:bCs/>
                <w:color w:val="000000"/>
                <w:sz w:val="28"/>
                <w:szCs w:val="28"/>
              </w:rPr>
            </w:pPr>
            <w:r>
              <w:rPr>
                <w:noProof/>
              </w:rPr>
              <w:drawing>
                <wp:inline distT="0" distB="0" distL="0" distR="0" wp14:anchorId="77A187CC" wp14:editId="55D25D5E">
                  <wp:extent cx="4572000" cy="4243387"/>
                  <wp:effectExtent l="0" t="0" r="19050" b="241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3BFA" w:rsidRDefault="009C3BFA" w:rsidP="00607A63">
            <w:pPr>
              <w:spacing w:after="0" w:line="240" w:lineRule="auto"/>
              <w:rPr>
                <w:rFonts w:ascii="Calibri" w:eastAsia="Times New Roman" w:hAnsi="Calibri" w:cs="Times New Roman"/>
                <w:b/>
                <w:bCs/>
                <w:color w:val="000000"/>
                <w:sz w:val="28"/>
                <w:szCs w:val="28"/>
              </w:rPr>
            </w:pPr>
          </w:p>
          <w:p w:rsidR="009C3BFA" w:rsidRDefault="009C3BFA" w:rsidP="00607A63">
            <w:pPr>
              <w:spacing w:after="0" w:line="240" w:lineRule="auto"/>
              <w:rPr>
                <w:rFonts w:ascii="Calibri" w:eastAsia="Times New Roman" w:hAnsi="Calibri" w:cs="Times New Roman"/>
                <w:b/>
                <w:bCs/>
                <w:color w:val="000000"/>
                <w:sz w:val="28"/>
                <w:szCs w:val="28"/>
              </w:rPr>
            </w:pPr>
          </w:p>
          <w:p w:rsidR="009C3BFA" w:rsidRDefault="009C3BFA" w:rsidP="00607A63">
            <w:pPr>
              <w:spacing w:after="0" w:line="240" w:lineRule="auto"/>
              <w:rPr>
                <w:rFonts w:ascii="Calibri" w:eastAsia="Times New Roman" w:hAnsi="Calibri" w:cs="Times New Roman"/>
                <w:b/>
                <w:bCs/>
                <w:color w:val="000000"/>
                <w:sz w:val="28"/>
                <w:szCs w:val="28"/>
              </w:rPr>
            </w:pPr>
          </w:p>
          <w:p w:rsidR="009C3BFA" w:rsidRDefault="009C3BFA" w:rsidP="00607A63">
            <w:pPr>
              <w:spacing w:after="0" w:line="240" w:lineRule="auto"/>
              <w:rPr>
                <w:rFonts w:ascii="Calibri" w:eastAsia="Times New Roman" w:hAnsi="Calibri" w:cs="Times New Roman"/>
                <w:b/>
                <w:bCs/>
                <w:color w:val="000000"/>
                <w:sz w:val="28"/>
                <w:szCs w:val="28"/>
              </w:rPr>
            </w:pPr>
          </w:p>
          <w:tbl>
            <w:tblPr>
              <w:tblW w:w="6700" w:type="dxa"/>
              <w:tblLook w:val="04A0" w:firstRow="1" w:lastRow="0" w:firstColumn="1" w:lastColumn="0" w:noHBand="0" w:noVBand="1"/>
            </w:tblPr>
            <w:tblGrid>
              <w:gridCol w:w="2700"/>
              <w:gridCol w:w="960"/>
              <w:gridCol w:w="960"/>
              <w:gridCol w:w="960"/>
              <w:gridCol w:w="1120"/>
            </w:tblGrid>
            <w:tr w:rsidR="009C3BFA" w:rsidRPr="009C3BFA" w:rsidTr="009C3BFA">
              <w:trPr>
                <w:trHeight w:val="300"/>
              </w:trPr>
              <w:tc>
                <w:tcPr>
                  <w:tcW w:w="27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3BFA" w:rsidRPr="009C3BFA" w:rsidRDefault="009C3BFA" w:rsidP="009C3BFA">
                  <w:pPr>
                    <w:spacing w:after="0" w:line="240" w:lineRule="auto"/>
                    <w:rPr>
                      <w:rFonts w:ascii="Calibri" w:eastAsia="Times New Roman" w:hAnsi="Calibri" w:cs="Times New Roman"/>
                      <w:b/>
                      <w:bCs/>
                      <w:color w:val="000000"/>
                      <w:sz w:val="18"/>
                      <w:szCs w:val="18"/>
                    </w:rPr>
                  </w:pPr>
                  <w:r w:rsidRPr="009C3BFA">
                    <w:rPr>
                      <w:rFonts w:ascii="Calibri" w:eastAsia="Times New Roman" w:hAnsi="Calibri" w:cs="Times New Roman"/>
                      <w:b/>
                      <w:bCs/>
                      <w:color w:val="000000"/>
                      <w:sz w:val="18"/>
                      <w:szCs w:val="18"/>
                    </w:rPr>
                    <w:lastRenderedPageBreak/>
                    <w:t> </w:t>
                  </w:r>
                </w:p>
              </w:tc>
              <w:tc>
                <w:tcPr>
                  <w:tcW w:w="960" w:type="dxa"/>
                  <w:tcBorders>
                    <w:top w:val="single" w:sz="4" w:space="0" w:color="auto"/>
                    <w:left w:val="nil"/>
                    <w:bottom w:val="single" w:sz="4" w:space="0" w:color="auto"/>
                    <w:right w:val="single" w:sz="4" w:space="0" w:color="auto"/>
                  </w:tcBorders>
                  <w:shd w:val="clear" w:color="DCE6F1" w:fill="DCE6F1"/>
                  <w:noWrap/>
                  <w:vAlign w:val="bottom"/>
                  <w:hideMark/>
                </w:tcPr>
                <w:p w:rsidR="009C3BFA" w:rsidRPr="009C3BFA" w:rsidRDefault="009C3BFA" w:rsidP="009C3BFA">
                  <w:pPr>
                    <w:spacing w:after="0" w:line="240" w:lineRule="auto"/>
                    <w:jc w:val="right"/>
                    <w:rPr>
                      <w:rFonts w:ascii="Calibri" w:eastAsia="Times New Roman" w:hAnsi="Calibri" w:cs="Times New Roman"/>
                      <w:b/>
                      <w:bCs/>
                      <w:color w:val="000000"/>
                      <w:sz w:val="18"/>
                      <w:szCs w:val="18"/>
                    </w:rPr>
                  </w:pPr>
                  <w:r w:rsidRPr="009C3BFA">
                    <w:rPr>
                      <w:rFonts w:ascii="Calibri" w:eastAsia="Times New Roman" w:hAnsi="Calibri" w:cs="Times New Roman"/>
                      <w:b/>
                      <w:bCs/>
                      <w:color w:val="000000"/>
                      <w:sz w:val="18"/>
                      <w:szCs w:val="18"/>
                    </w:rPr>
                    <w:t>2012-2013</w:t>
                  </w:r>
                </w:p>
              </w:tc>
              <w:tc>
                <w:tcPr>
                  <w:tcW w:w="960" w:type="dxa"/>
                  <w:tcBorders>
                    <w:top w:val="single" w:sz="4" w:space="0" w:color="auto"/>
                    <w:left w:val="nil"/>
                    <w:bottom w:val="single" w:sz="4" w:space="0" w:color="auto"/>
                    <w:right w:val="single" w:sz="4" w:space="0" w:color="auto"/>
                  </w:tcBorders>
                  <w:shd w:val="clear" w:color="DCE6F1" w:fill="DCE6F1"/>
                  <w:noWrap/>
                  <w:vAlign w:val="bottom"/>
                  <w:hideMark/>
                </w:tcPr>
                <w:p w:rsidR="009C3BFA" w:rsidRPr="009C3BFA" w:rsidRDefault="009C3BFA" w:rsidP="009C3BFA">
                  <w:pPr>
                    <w:spacing w:after="0" w:line="240" w:lineRule="auto"/>
                    <w:jc w:val="right"/>
                    <w:rPr>
                      <w:rFonts w:ascii="Calibri" w:eastAsia="Times New Roman" w:hAnsi="Calibri" w:cs="Times New Roman"/>
                      <w:b/>
                      <w:bCs/>
                      <w:color w:val="000000"/>
                      <w:sz w:val="18"/>
                      <w:szCs w:val="18"/>
                    </w:rPr>
                  </w:pPr>
                  <w:r w:rsidRPr="009C3BFA">
                    <w:rPr>
                      <w:rFonts w:ascii="Calibri" w:eastAsia="Times New Roman" w:hAnsi="Calibri" w:cs="Times New Roman"/>
                      <w:b/>
                      <w:bCs/>
                      <w:color w:val="000000"/>
                      <w:sz w:val="18"/>
                      <w:szCs w:val="18"/>
                    </w:rPr>
                    <w:t>2013-2014</w:t>
                  </w:r>
                </w:p>
              </w:tc>
              <w:tc>
                <w:tcPr>
                  <w:tcW w:w="960" w:type="dxa"/>
                  <w:tcBorders>
                    <w:top w:val="single" w:sz="4" w:space="0" w:color="auto"/>
                    <w:left w:val="nil"/>
                    <w:bottom w:val="single" w:sz="4" w:space="0" w:color="auto"/>
                    <w:right w:val="single" w:sz="4" w:space="0" w:color="auto"/>
                  </w:tcBorders>
                  <w:shd w:val="clear" w:color="DCE6F1" w:fill="DCE6F1"/>
                  <w:noWrap/>
                  <w:vAlign w:val="bottom"/>
                  <w:hideMark/>
                </w:tcPr>
                <w:p w:rsidR="009C3BFA" w:rsidRPr="009C3BFA" w:rsidRDefault="009C3BFA" w:rsidP="009C3BFA">
                  <w:pPr>
                    <w:spacing w:after="0" w:line="240" w:lineRule="auto"/>
                    <w:jc w:val="right"/>
                    <w:rPr>
                      <w:rFonts w:ascii="Calibri" w:eastAsia="Times New Roman" w:hAnsi="Calibri" w:cs="Times New Roman"/>
                      <w:b/>
                      <w:bCs/>
                      <w:color w:val="000000"/>
                      <w:sz w:val="18"/>
                      <w:szCs w:val="18"/>
                    </w:rPr>
                  </w:pPr>
                  <w:r w:rsidRPr="009C3BFA">
                    <w:rPr>
                      <w:rFonts w:ascii="Calibri" w:eastAsia="Times New Roman" w:hAnsi="Calibri" w:cs="Times New Roman"/>
                      <w:b/>
                      <w:bCs/>
                      <w:color w:val="000000"/>
                      <w:sz w:val="18"/>
                      <w:szCs w:val="18"/>
                    </w:rPr>
                    <w:t>2014-2015</w:t>
                  </w:r>
                </w:p>
              </w:tc>
              <w:tc>
                <w:tcPr>
                  <w:tcW w:w="1120" w:type="dxa"/>
                  <w:tcBorders>
                    <w:top w:val="single" w:sz="4" w:space="0" w:color="auto"/>
                    <w:left w:val="nil"/>
                    <w:bottom w:val="single" w:sz="4" w:space="0" w:color="auto"/>
                    <w:right w:val="single" w:sz="4" w:space="0" w:color="auto"/>
                  </w:tcBorders>
                  <w:shd w:val="clear" w:color="DCE6F1" w:fill="DCE6F1"/>
                  <w:noWrap/>
                  <w:vAlign w:val="bottom"/>
                  <w:hideMark/>
                </w:tcPr>
                <w:p w:rsidR="009C3BFA" w:rsidRPr="009C3BFA" w:rsidRDefault="009C3BFA" w:rsidP="009C3BFA">
                  <w:pPr>
                    <w:spacing w:after="0" w:line="240" w:lineRule="auto"/>
                    <w:jc w:val="right"/>
                    <w:rPr>
                      <w:rFonts w:ascii="Calibri" w:eastAsia="Times New Roman" w:hAnsi="Calibri" w:cs="Times New Roman"/>
                      <w:b/>
                      <w:bCs/>
                      <w:color w:val="000000"/>
                      <w:sz w:val="18"/>
                      <w:szCs w:val="18"/>
                    </w:rPr>
                  </w:pPr>
                  <w:r w:rsidRPr="009C3BFA">
                    <w:rPr>
                      <w:rFonts w:ascii="Calibri" w:eastAsia="Times New Roman" w:hAnsi="Calibri" w:cs="Times New Roman"/>
                      <w:b/>
                      <w:bCs/>
                      <w:color w:val="000000"/>
                      <w:sz w:val="18"/>
                      <w:szCs w:val="18"/>
                    </w:rPr>
                    <w:t>3-Yr % Change</w:t>
                  </w:r>
                </w:p>
              </w:tc>
            </w:tr>
            <w:tr w:rsidR="009C3BFA" w:rsidRPr="009C3BFA" w:rsidTr="009C3BFA">
              <w:trPr>
                <w:trHeight w:val="495"/>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American Indian/Alaskan Native</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-100.0%</w:t>
                  </w:r>
                </w:p>
              </w:tc>
            </w:tr>
            <w:tr w:rsidR="009C3BFA" w:rsidRPr="009C3BFA" w:rsidTr="009C3BFA">
              <w:trPr>
                <w:trHeight w:val="30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Asian</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47</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95</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148</w:t>
                  </w:r>
                </w:p>
              </w:tc>
              <w:tc>
                <w:tcPr>
                  <w:tcW w:w="112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214.9%</w:t>
                  </w:r>
                </w:p>
              </w:tc>
            </w:tr>
            <w:tr w:rsidR="009C3BFA" w:rsidRPr="009C3BFA" w:rsidTr="009C3BFA">
              <w:trPr>
                <w:trHeight w:val="30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Black/African-American</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68</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111</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72</w:t>
                  </w:r>
                </w:p>
              </w:tc>
              <w:tc>
                <w:tcPr>
                  <w:tcW w:w="112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5.9%</w:t>
                  </w:r>
                </w:p>
              </w:tc>
            </w:tr>
            <w:tr w:rsidR="009C3BFA" w:rsidRPr="009C3BFA" w:rsidTr="009C3BFA">
              <w:trPr>
                <w:trHeight w:val="30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Filipino</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7</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8</w:t>
                  </w:r>
                </w:p>
              </w:tc>
              <w:tc>
                <w:tcPr>
                  <w:tcW w:w="112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14.3%</w:t>
                  </w:r>
                </w:p>
              </w:tc>
            </w:tr>
            <w:tr w:rsidR="009C3BFA" w:rsidRPr="009C3BFA" w:rsidTr="009C3BFA">
              <w:trPr>
                <w:trHeight w:val="30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Hispanic</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42</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43</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58</w:t>
                  </w:r>
                </w:p>
              </w:tc>
              <w:tc>
                <w:tcPr>
                  <w:tcW w:w="112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38.1%</w:t>
                  </w:r>
                </w:p>
              </w:tc>
            </w:tr>
            <w:tr w:rsidR="009C3BFA" w:rsidRPr="009C3BFA" w:rsidTr="009C3BFA">
              <w:trPr>
                <w:trHeight w:val="30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Other Non-white</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11</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2</w:t>
                  </w:r>
                </w:p>
              </w:tc>
              <w:tc>
                <w:tcPr>
                  <w:tcW w:w="112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-81.8%</w:t>
                  </w:r>
                </w:p>
              </w:tc>
            </w:tr>
            <w:tr w:rsidR="009C3BFA" w:rsidRPr="009C3BFA" w:rsidTr="009C3BFA">
              <w:trPr>
                <w:trHeight w:val="30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Pacific Islander</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2</w:t>
                  </w:r>
                </w:p>
              </w:tc>
              <w:tc>
                <w:tcPr>
                  <w:tcW w:w="112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 </w:t>
                  </w:r>
                </w:p>
              </w:tc>
            </w:tr>
            <w:tr w:rsidR="009C3BFA" w:rsidRPr="009C3BFA" w:rsidTr="009C3BFA">
              <w:trPr>
                <w:trHeight w:val="30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White Non Hispanic</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89</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127</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193</w:t>
                  </w:r>
                </w:p>
              </w:tc>
              <w:tc>
                <w:tcPr>
                  <w:tcW w:w="112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116.9%</w:t>
                  </w:r>
                </w:p>
              </w:tc>
            </w:tr>
            <w:tr w:rsidR="009C3BFA" w:rsidRPr="009C3BFA" w:rsidTr="009C3BFA">
              <w:trPr>
                <w:trHeight w:val="30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Multiple</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29</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35</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78</w:t>
                  </w:r>
                </w:p>
              </w:tc>
              <w:tc>
                <w:tcPr>
                  <w:tcW w:w="112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169.0%</w:t>
                  </w:r>
                </w:p>
              </w:tc>
            </w:tr>
            <w:tr w:rsidR="009C3BFA" w:rsidRPr="009C3BFA" w:rsidTr="009C3BFA">
              <w:trPr>
                <w:trHeight w:val="30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Unknown</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43</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39</w:t>
                  </w:r>
                </w:p>
              </w:tc>
              <w:tc>
                <w:tcPr>
                  <w:tcW w:w="96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63</w:t>
                  </w:r>
                </w:p>
              </w:tc>
              <w:tc>
                <w:tcPr>
                  <w:tcW w:w="1120" w:type="dxa"/>
                  <w:tcBorders>
                    <w:top w:val="nil"/>
                    <w:left w:val="nil"/>
                    <w:bottom w:val="single" w:sz="4" w:space="0" w:color="auto"/>
                    <w:right w:val="single" w:sz="4" w:space="0" w:color="auto"/>
                  </w:tcBorders>
                  <w:shd w:val="clear" w:color="auto" w:fill="auto"/>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46.5%</w:t>
                  </w:r>
                </w:p>
              </w:tc>
            </w:tr>
            <w:tr w:rsidR="009C3BFA" w:rsidRPr="009C3BFA" w:rsidTr="009C3BFA">
              <w:trPr>
                <w:trHeight w:val="300"/>
              </w:trPr>
              <w:tc>
                <w:tcPr>
                  <w:tcW w:w="2700" w:type="dxa"/>
                  <w:tcBorders>
                    <w:top w:val="nil"/>
                    <w:left w:val="single" w:sz="4" w:space="0" w:color="auto"/>
                    <w:bottom w:val="single" w:sz="4" w:space="0" w:color="auto"/>
                    <w:right w:val="single" w:sz="4" w:space="0" w:color="auto"/>
                  </w:tcBorders>
                  <w:shd w:val="clear" w:color="DCE6F1" w:fill="DCE6F1"/>
                  <w:noWrap/>
                  <w:vAlign w:val="bottom"/>
                  <w:hideMark/>
                </w:tcPr>
                <w:p w:rsidR="009C3BFA" w:rsidRPr="009C3BFA" w:rsidRDefault="009C3BFA" w:rsidP="009C3BFA">
                  <w:pPr>
                    <w:spacing w:after="0" w:line="240" w:lineRule="auto"/>
                    <w:rPr>
                      <w:rFonts w:ascii="Calibri" w:eastAsia="Times New Roman" w:hAnsi="Calibri" w:cs="Times New Roman"/>
                      <w:b/>
                      <w:bCs/>
                      <w:color w:val="000000"/>
                      <w:sz w:val="18"/>
                      <w:szCs w:val="18"/>
                    </w:rPr>
                  </w:pPr>
                  <w:r w:rsidRPr="009C3BFA">
                    <w:rPr>
                      <w:rFonts w:ascii="Calibri" w:eastAsia="Times New Roman" w:hAnsi="Calibri" w:cs="Times New Roman"/>
                      <w:b/>
                      <w:bCs/>
                      <w:color w:val="000000"/>
                      <w:sz w:val="18"/>
                      <w:szCs w:val="18"/>
                    </w:rPr>
                    <w:t>Annual Total</w:t>
                  </w:r>
                </w:p>
              </w:tc>
              <w:tc>
                <w:tcPr>
                  <w:tcW w:w="960" w:type="dxa"/>
                  <w:tcBorders>
                    <w:top w:val="nil"/>
                    <w:left w:val="nil"/>
                    <w:bottom w:val="single" w:sz="4" w:space="0" w:color="auto"/>
                    <w:right w:val="single" w:sz="4" w:space="0" w:color="auto"/>
                  </w:tcBorders>
                  <w:shd w:val="clear" w:color="DCE6F1" w:fill="DCE6F1"/>
                  <w:noWrap/>
                  <w:vAlign w:val="bottom"/>
                  <w:hideMark/>
                </w:tcPr>
                <w:p w:rsidR="009C3BFA" w:rsidRPr="009C3BFA" w:rsidRDefault="009C3BFA" w:rsidP="009C3BFA">
                  <w:pPr>
                    <w:spacing w:after="0" w:line="240" w:lineRule="auto"/>
                    <w:jc w:val="right"/>
                    <w:rPr>
                      <w:rFonts w:ascii="Calibri" w:eastAsia="Times New Roman" w:hAnsi="Calibri" w:cs="Times New Roman"/>
                      <w:b/>
                      <w:bCs/>
                      <w:color w:val="000000"/>
                      <w:sz w:val="18"/>
                      <w:szCs w:val="18"/>
                    </w:rPr>
                  </w:pPr>
                  <w:r w:rsidRPr="009C3BFA">
                    <w:rPr>
                      <w:rFonts w:ascii="Calibri" w:eastAsia="Times New Roman" w:hAnsi="Calibri" w:cs="Times New Roman"/>
                      <w:b/>
                      <w:bCs/>
                      <w:color w:val="000000"/>
                      <w:sz w:val="18"/>
                      <w:szCs w:val="18"/>
                    </w:rPr>
                    <w:t>337</w:t>
                  </w:r>
                </w:p>
              </w:tc>
              <w:tc>
                <w:tcPr>
                  <w:tcW w:w="960" w:type="dxa"/>
                  <w:tcBorders>
                    <w:top w:val="nil"/>
                    <w:left w:val="nil"/>
                    <w:bottom w:val="single" w:sz="4" w:space="0" w:color="auto"/>
                    <w:right w:val="single" w:sz="4" w:space="0" w:color="auto"/>
                  </w:tcBorders>
                  <w:shd w:val="clear" w:color="DCE6F1" w:fill="DCE6F1"/>
                  <w:noWrap/>
                  <w:vAlign w:val="bottom"/>
                  <w:hideMark/>
                </w:tcPr>
                <w:p w:rsidR="009C3BFA" w:rsidRPr="009C3BFA" w:rsidRDefault="009C3BFA" w:rsidP="009C3BFA">
                  <w:pPr>
                    <w:spacing w:after="0" w:line="240" w:lineRule="auto"/>
                    <w:jc w:val="right"/>
                    <w:rPr>
                      <w:rFonts w:ascii="Calibri" w:eastAsia="Times New Roman" w:hAnsi="Calibri" w:cs="Times New Roman"/>
                      <w:b/>
                      <w:bCs/>
                      <w:color w:val="000000"/>
                      <w:sz w:val="18"/>
                      <w:szCs w:val="18"/>
                    </w:rPr>
                  </w:pPr>
                  <w:r w:rsidRPr="009C3BFA">
                    <w:rPr>
                      <w:rFonts w:ascii="Calibri" w:eastAsia="Times New Roman" w:hAnsi="Calibri" w:cs="Times New Roman"/>
                      <w:b/>
                      <w:bCs/>
                      <w:color w:val="000000"/>
                      <w:sz w:val="18"/>
                      <w:szCs w:val="18"/>
                    </w:rPr>
                    <w:t>466</w:t>
                  </w:r>
                </w:p>
              </w:tc>
              <w:tc>
                <w:tcPr>
                  <w:tcW w:w="960" w:type="dxa"/>
                  <w:tcBorders>
                    <w:top w:val="nil"/>
                    <w:left w:val="nil"/>
                    <w:bottom w:val="single" w:sz="4" w:space="0" w:color="auto"/>
                    <w:right w:val="single" w:sz="4" w:space="0" w:color="auto"/>
                  </w:tcBorders>
                  <w:shd w:val="clear" w:color="DCE6F1" w:fill="DCE6F1"/>
                  <w:noWrap/>
                  <w:vAlign w:val="bottom"/>
                  <w:hideMark/>
                </w:tcPr>
                <w:p w:rsidR="009C3BFA" w:rsidRPr="009C3BFA" w:rsidRDefault="009C3BFA" w:rsidP="009C3BFA">
                  <w:pPr>
                    <w:spacing w:after="0" w:line="240" w:lineRule="auto"/>
                    <w:jc w:val="right"/>
                    <w:rPr>
                      <w:rFonts w:ascii="Calibri" w:eastAsia="Times New Roman" w:hAnsi="Calibri" w:cs="Times New Roman"/>
                      <w:b/>
                      <w:bCs/>
                      <w:color w:val="000000"/>
                      <w:sz w:val="18"/>
                      <w:szCs w:val="18"/>
                    </w:rPr>
                  </w:pPr>
                  <w:r w:rsidRPr="009C3BFA">
                    <w:rPr>
                      <w:rFonts w:ascii="Calibri" w:eastAsia="Times New Roman" w:hAnsi="Calibri" w:cs="Times New Roman"/>
                      <w:b/>
                      <w:bCs/>
                      <w:color w:val="000000"/>
                      <w:sz w:val="18"/>
                      <w:szCs w:val="18"/>
                    </w:rPr>
                    <w:t>624</w:t>
                  </w:r>
                </w:p>
              </w:tc>
              <w:tc>
                <w:tcPr>
                  <w:tcW w:w="1120" w:type="dxa"/>
                  <w:tcBorders>
                    <w:top w:val="nil"/>
                    <w:left w:val="nil"/>
                    <w:bottom w:val="single" w:sz="4" w:space="0" w:color="auto"/>
                    <w:right w:val="single" w:sz="4" w:space="0" w:color="auto"/>
                  </w:tcBorders>
                  <w:shd w:val="clear" w:color="000000" w:fill="DCE6F1"/>
                  <w:noWrap/>
                  <w:vAlign w:val="bottom"/>
                  <w:hideMark/>
                </w:tcPr>
                <w:p w:rsidR="009C3BFA" w:rsidRPr="009C3BFA" w:rsidRDefault="009C3BFA" w:rsidP="009C3BFA">
                  <w:pPr>
                    <w:spacing w:after="0" w:line="240" w:lineRule="auto"/>
                    <w:jc w:val="right"/>
                    <w:rPr>
                      <w:rFonts w:ascii="Calibri" w:eastAsia="Times New Roman" w:hAnsi="Calibri" w:cs="Times New Roman"/>
                      <w:color w:val="000000"/>
                      <w:sz w:val="18"/>
                      <w:szCs w:val="18"/>
                    </w:rPr>
                  </w:pPr>
                  <w:r w:rsidRPr="009C3BFA">
                    <w:rPr>
                      <w:rFonts w:ascii="Calibri" w:eastAsia="Times New Roman" w:hAnsi="Calibri" w:cs="Times New Roman"/>
                      <w:color w:val="000000"/>
                      <w:sz w:val="18"/>
                      <w:szCs w:val="18"/>
                    </w:rPr>
                    <w:t>85.2%</w:t>
                  </w:r>
                </w:p>
              </w:tc>
            </w:tr>
          </w:tbl>
          <w:p w:rsidR="009C3BFA" w:rsidRDefault="009C3BFA" w:rsidP="00607A63">
            <w:pPr>
              <w:spacing w:after="0" w:line="240" w:lineRule="auto"/>
              <w:rPr>
                <w:rFonts w:ascii="Calibri" w:eastAsia="Times New Roman" w:hAnsi="Calibri" w:cs="Times New Roman"/>
                <w:b/>
                <w:bCs/>
                <w:color w:val="000000"/>
                <w:sz w:val="28"/>
                <w:szCs w:val="28"/>
              </w:rPr>
            </w:pPr>
          </w:p>
          <w:p w:rsidR="009C3BFA" w:rsidRDefault="009C3BFA" w:rsidP="00607A63">
            <w:pPr>
              <w:spacing w:after="0" w:line="240" w:lineRule="auto"/>
              <w:rPr>
                <w:rFonts w:ascii="Calibri" w:eastAsia="Times New Roman" w:hAnsi="Calibri" w:cs="Times New Roman"/>
                <w:b/>
                <w:bCs/>
                <w:color w:val="000000"/>
                <w:sz w:val="28"/>
                <w:szCs w:val="28"/>
              </w:rPr>
            </w:pPr>
          </w:p>
          <w:p w:rsidR="009C3BFA" w:rsidRDefault="009C3BFA" w:rsidP="00607A63">
            <w:pPr>
              <w:spacing w:after="0" w:line="240" w:lineRule="auto"/>
              <w:rPr>
                <w:rFonts w:ascii="Calibri" w:eastAsia="Times New Roman" w:hAnsi="Calibri" w:cs="Times New Roman"/>
                <w:b/>
                <w:bCs/>
                <w:color w:val="000000"/>
                <w:sz w:val="28"/>
                <w:szCs w:val="28"/>
              </w:rPr>
            </w:pPr>
          </w:p>
          <w:p w:rsidR="009C3BFA" w:rsidRDefault="009C3BFA" w:rsidP="00607A63">
            <w:pPr>
              <w:spacing w:after="0" w:line="240" w:lineRule="auto"/>
              <w:rPr>
                <w:rFonts w:ascii="Calibri" w:eastAsia="Times New Roman" w:hAnsi="Calibri" w:cs="Times New Roman"/>
                <w:b/>
                <w:bCs/>
                <w:color w:val="000000"/>
                <w:sz w:val="28"/>
                <w:szCs w:val="28"/>
              </w:rPr>
            </w:pPr>
          </w:p>
          <w:p w:rsidR="009C3BFA" w:rsidRDefault="009C3BFA" w:rsidP="00607A63">
            <w:pPr>
              <w:spacing w:after="0" w:line="240" w:lineRule="auto"/>
              <w:rPr>
                <w:rFonts w:ascii="Calibri" w:eastAsia="Times New Roman" w:hAnsi="Calibri" w:cs="Times New Roman"/>
                <w:b/>
                <w:bCs/>
                <w:color w:val="000000"/>
                <w:sz w:val="28"/>
                <w:szCs w:val="28"/>
              </w:rPr>
            </w:pPr>
          </w:p>
          <w:p w:rsidR="00D4281F" w:rsidRDefault="00D4281F" w:rsidP="00607A63">
            <w:pPr>
              <w:spacing w:after="0" w:line="240" w:lineRule="auto"/>
              <w:rPr>
                <w:rFonts w:ascii="Calibri" w:eastAsia="Times New Roman" w:hAnsi="Calibri" w:cs="Times New Roman"/>
                <w:b/>
                <w:bCs/>
                <w:color w:val="000000"/>
                <w:sz w:val="28"/>
                <w:szCs w:val="28"/>
              </w:rPr>
            </w:pPr>
            <w:r w:rsidRPr="00ED0393">
              <w:rPr>
                <w:rFonts w:ascii="Calibri" w:hAnsi="Calibri"/>
                <w:b/>
              </w:rPr>
              <w:t>CAMPUS-BASED RESEARCH: DEGREE AND CERTIFICATE COMPLETION</w:t>
            </w:r>
          </w:p>
          <w:p w:rsidR="00D4281F" w:rsidRDefault="00D4281F" w:rsidP="00607A63">
            <w:pPr>
              <w:spacing w:after="0" w:line="240" w:lineRule="auto"/>
              <w:rPr>
                <w:rFonts w:ascii="Calibri" w:eastAsia="Times New Roman" w:hAnsi="Calibri" w:cs="Times New Roman"/>
                <w:b/>
                <w:bCs/>
                <w:color w:val="000000"/>
                <w:sz w:val="28"/>
                <w:szCs w:val="28"/>
              </w:rPr>
            </w:pPr>
          </w:p>
          <w:p w:rsidR="00D4281F" w:rsidRDefault="00D4281F" w:rsidP="00D4281F">
            <w:pPr>
              <w:spacing w:after="0" w:line="240" w:lineRule="auto"/>
              <w:rPr>
                <w:rFonts w:ascii="Times New Roman" w:eastAsia="Times New Roman" w:hAnsi="Times New Roman" w:cs="Times New Roman"/>
              </w:rPr>
            </w:pPr>
            <w:r w:rsidRPr="00D4281F">
              <w:rPr>
                <w:rFonts w:ascii="Times New Roman" w:eastAsia="Times New Roman" w:hAnsi="Times New Roman" w:cs="Times New Roman"/>
              </w:rPr>
              <w:t>BCC selected six-year tracking data of the most recent 3 entering cohorts</w:t>
            </w:r>
            <w:r w:rsidRPr="00D4281F">
              <w:rPr>
                <w:rFonts w:ascii="Times New Roman" w:eastAsia="Times New Roman" w:hAnsi="Times New Roman" w:cs="Times New Roman"/>
                <w:vertAlign w:val="superscript"/>
              </w:rPr>
              <w:footnoteReference w:id="1"/>
            </w:r>
            <w:r w:rsidRPr="00D4281F">
              <w:rPr>
                <w:rFonts w:ascii="Times New Roman" w:eastAsia="Times New Roman" w:hAnsi="Times New Roman" w:cs="Times New Roman"/>
              </w:rPr>
              <w:t xml:space="preserve">: 2006-07, 2007-08, and 2008-2009.  This means, the 2006-07 entering cohort was tracked </w:t>
            </w:r>
            <w:r>
              <w:rPr>
                <w:rFonts w:ascii="Times New Roman" w:eastAsia="Times New Roman" w:hAnsi="Times New Roman" w:cs="Times New Roman"/>
              </w:rPr>
              <w:t xml:space="preserve">for six years </w:t>
            </w:r>
            <w:r w:rsidRPr="00D4281F">
              <w:rPr>
                <w:rFonts w:ascii="Times New Roman" w:eastAsia="Times New Roman" w:hAnsi="Times New Roman" w:cs="Times New Roman"/>
              </w:rPr>
              <w:t>until 2011-12, whereas the 2008-09 entering cohort was tracked until 2013-14</w:t>
            </w:r>
            <w:r w:rsidR="00A34BD6">
              <w:rPr>
                <w:rFonts w:ascii="Times New Roman" w:eastAsia="Times New Roman" w:hAnsi="Times New Roman" w:cs="Times New Roman"/>
              </w:rPr>
              <w:t xml:space="preserve"> for program completions</w:t>
            </w:r>
            <w:r w:rsidRPr="00D4281F">
              <w:rPr>
                <w:rFonts w:ascii="Times New Roman" w:eastAsia="Times New Roman" w:hAnsi="Times New Roman" w:cs="Times New Roman"/>
              </w:rPr>
              <w:t xml:space="preserve">.  Calculate </w:t>
            </w:r>
            <w:r w:rsidR="00A950E9">
              <w:rPr>
                <w:rFonts w:ascii="Times New Roman" w:eastAsia="Times New Roman" w:hAnsi="Times New Roman" w:cs="Times New Roman"/>
              </w:rPr>
              <w:t xml:space="preserve">degree and certificate completion </w:t>
            </w:r>
            <w:r w:rsidRPr="00D4281F">
              <w:rPr>
                <w:rFonts w:ascii="Times New Roman" w:eastAsia="Times New Roman" w:hAnsi="Times New Roman" w:cs="Times New Roman"/>
              </w:rPr>
              <w:t xml:space="preserve">rates </w:t>
            </w:r>
            <w:r w:rsidR="00A950E9">
              <w:rPr>
                <w:rFonts w:ascii="Times New Roman" w:eastAsia="Times New Roman" w:hAnsi="Times New Roman" w:cs="Times New Roman"/>
              </w:rPr>
              <w:t>by dividing the three cohorts combined “Completion Outcome Counts – the number of students who received degree(s) and/or certificate(s) in six years” by the combined number of the 3 entering “Cohort Count</w:t>
            </w:r>
            <w:r w:rsidR="00A34BD6">
              <w:rPr>
                <w:rFonts w:ascii="Times New Roman" w:eastAsia="Times New Roman" w:hAnsi="Times New Roman" w:cs="Times New Roman"/>
              </w:rPr>
              <w:t>s</w:t>
            </w:r>
            <w:r w:rsidR="00A950E9">
              <w:rPr>
                <w:rFonts w:ascii="Times New Roman" w:eastAsia="Times New Roman" w:hAnsi="Times New Roman" w:cs="Times New Roman"/>
              </w:rPr>
              <w:t xml:space="preserve">.”  </w:t>
            </w:r>
          </w:p>
          <w:p w:rsidR="00A950E9" w:rsidRPr="00D4281F" w:rsidRDefault="00A950E9" w:rsidP="00D4281F">
            <w:pPr>
              <w:spacing w:after="0" w:line="240" w:lineRule="auto"/>
              <w:rPr>
                <w:rFonts w:ascii="Times New Roman" w:eastAsia="Times New Roman" w:hAnsi="Times New Roman" w:cs="Times New Roman"/>
              </w:rPr>
            </w:pPr>
          </w:p>
          <w:p w:rsidR="00D4281F" w:rsidRPr="00D4281F" w:rsidRDefault="00D4281F" w:rsidP="00D4281F">
            <w:pPr>
              <w:spacing w:after="0" w:line="240" w:lineRule="auto"/>
              <w:rPr>
                <w:rFonts w:ascii="Times New Roman" w:eastAsia="Times New Roman" w:hAnsi="Times New Roman" w:cs="Times New Roman"/>
                <w:color w:val="000000"/>
              </w:rPr>
            </w:pPr>
            <w:r w:rsidRPr="00D4281F">
              <w:rPr>
                <w:rFonts w:ascii="Times New Roman" w:eastAsia="Times New Roman" w:hAnsi="Times New Roman" w:cs="Times New Roman"/>
                <w:color w:val="000000"/>
              </w:rPr>
              <w:t>PCCD local research</w:t>
            </w:r>
            <w:r w:rsidR="00A950E9">
              <w:rPr>
                <w:rFonts w:ascii="Times New Roman" w:eastAsia="Times New Roman" w:hAnsi="Times New Roman" w:cs="Times New Roman"/>
                <w:color w:val="000000"/>
              </w:rPr>
              <w:t>ers</w:t>
            </w:r>
            <w:r w:rsidRPr="00D4281F">
              <w:rPr>
                <w:rFonts w:ascii="Times New Roman" w:eastAsia="Times New Roman" w:hAnsi="Times New Roman" w:cs="Times New Roman"/>
                <w:color w:val="000000"/>
              </w:rPr>
              <w:t xml:space="preserve"> examined student progression in terms of the 3 entering cohorts </w:t>
            </w:r>
            <w:r w:rsidR="00A950E9">
              <w:rPr>
                <w:rFonts w:ascii="Times New Roman" w:eastAsia="Times New Roman" w:hAnsi="Times New Roman" w:cs="Times New Roman"/>
                <w:color w:val="000000"/>
              </w:rPr>
              <w:t>of degree-/certificate-seeking students for six years</w:t>
            </w:r>
            <w:r w:rsidRPr="00D4281F">
              <w:rPr>
                <w:rFonts w:ascii="Times New Roman" w:eastAsia="Times New Roman" w:hAnsi="Times New Roman" w:cs="Times New Roman"/>
                <w:color w:val="000000"/>
              </w:rPr>
              <w:t xml:space="preserve">.   </w:t>
            </w:r>
            <w:r w:rsidR="00A950E9">
              <w:rPr>
                <w:rFonts w:ascii="Times New Roman" w:eastAsia="Times New Roman" w:hAnsi="Times New Roman" w:cs="Times New Roman"/>
                <w:color w:val="000000"/>
              </w:rPr>
              <w:t xml:space="preserve">Completion </w:t>
            </w:r>
            <w:r w:rsidRPr="00D4281F">
              <w:rPr>
                <w:rFonts w:ascii="Times New Roman" w:eastAsia="Times New Roman" w:hAnsi="Times New Roman" w:cs="Times New Roman"/>
                <w:color w:val="000000"/>
              </w:rPr>
              <w:t>rates of the following populations are analyzed: gender, race/ethnicity, disability status, low income economic status, foster youth, and veterans.  Caution is advised with when small ‘n’ sizes associated with the disaggregated populations identified for disproportionate impact analysis (n&lt;50); and with the populations who are identified as “unknown,” or “two or more (groups).”</w:t>
            </w:r>
          </w:p>
          <w:p w:rsidR="0099485A" w:rsidRDefault="0099485A" w:rsidP="0099485A">
            <w:pPr>
              <w:spacing w:after="0"/>
              <w:rPr>
                <w:rFonts w:ascii="Times New Roman" w:hAnsi="Times New Roman" w:cs="Times New Roman"/>
                <w:bCs/>
              </w:rPr>
            </w:pPr>
          </w:p>
          <w:p w:rsidR="0099485A" w:rsidRPr="0099485A" w:rsidRDefault="0099485A" w:rsidP="0099485A">
            <w:pPr>
              <w:spacing w:after="0"/>
              <w:rPr>
                <w:rFonts w:ascii="Times New Roman" w:hAnsi="Times New Roman" w:cs="Times New Roman"/>
                <w:bCs/>
              </w:rPr>
            </w:pPr>
            <w:r w:rsidRPr="0099485A">
              <w:rPr>
                <w:rFonts w:ascii="Times New Roman" w:hAnsi="Times New Roman" w:cs="Times New Roman"/>
                <w:bCs/>
              </w:rPr>
              <w:t xml:space="preserve">Analyzing data presented in Tables X, X, and x, and Charts XX, several key findings have arrived.  </w:t>
            </w:r>
          </w:p>
          <w:p w:rsidR="0099485A" w:rsidRPr="0099485A" w:rsidRDefault="0099485A" w:rsidP="0099485A">
            <w:pPr>
              <w:spacing w:after="0"/>
              <w:rPr>
                <w:rFonts w:ascii="Times New Roman" w:hAnsi="Times New Roman" w:cs="Times New Roman"/>
                <w:bCs/>
              </w:rPr>
            </w:pPr>
          </w:p>
          <w:p w:rsidR="0099485A" w:rsidRPr="0099485A" w:rsidRDefault="0099485A" w:rsidP="0099485A">
            <w:pPr>
              <w:numPr>
                <w:ilvl w:val="0"/>
                <w:numId w:val="5"/>
              </w:numPr>
              <w:spacing w:after="0" w:line="240" w:lineRule="auto"/>
              <w:contextualSpacing/>
              <w:rPr>
                <w:rFonts w:ascii="Times New Roman" w:hAnsi="Times New Roman" w:cs="Times New Roman"/>
                <w:bCs/>
                <w:sz w:val="24"/>
                <w:szCs w:val="24"/>
              </w:rPr>
            </w:pPr>
            <w:r w:rsidRPr="0099485A">
              <w:rPr>
                <w:rFonts w:ascii="Times New Roman" w:hAnsi="Times New Roman" w:cs="Times New Roman"/>
                <w:bCs/>
                <w:sz w:val="24"/>
                <w:szCs w:val="24"/>
              </w:rPr>
              <w:t>BCC is commendable for its efforts in providing opportunities in enabling its students earning degrees and/or certificates.</w:t>
            </w:r>
          </w:p>
          <w:p w:rsidR="0099485A" w:rsidRPr="0099485A" w:rsidRDefault="0099485A" w:rsidP="0099485A">
            <w:pPr>
              <w:spacing w:after="0" w:line="240" w:lineRule="auto"/>
              <w:ind w:left="720"/>
              <w:contextualSpacing/>
              <w:rPr>
                <w:rFonts w:ascii="Times New Roman" w:hAnsi="Times New Roman" w:cs="Times New Roman"/>
                <w:bCs/>
                <w:sz w:val="24"/>
                <w:szCs w:val="24"/>
              </w:rPr>
            </w:pPr>
          </w:p>
          <w:p w:rsidR="0099485A" w:rsidRPr="0099485A" w:rsidRDefault="0099485A" w:rsidP="0099485A">
            <w:pPr>
              <w:numPr>
                <w:ilvl w:val="0"/>
                <w:numId w:val="5"/>
              </w:numPr>
              <w:spacing w:after="0" w:line="240" w:lineRule="auto"/>
              <w:contextualSpacing/>
              <w:rPr>
                <w:rFonts w:ascii="Times New Roman" w:hAnsi="Times New Roman" w:cs="Times New Roman"/>
                <w:bCs/>
                <w:sz w:val="24"/>
                <w:szCs w:val="24"/>
              </w:rPr>
            </w:pPr>
            <w:r w:rsidRPr="0099485A">
              <w:rPr>
                <w:rFonts w:ascii="Times New Roman" w:hAnsi="Times New Roman" w:cs="Times New Roman"/>
                <w:bCs/>
                <w:sz w:val="24"/>
                <w:szCs w:val="24"/>
              </w:rPr>
              <w:t>BCC should continue its efforts in increasing its overall degree/certificate outcome rates</w:t>
            </w:r>
            <w:r w:rsidR="00A34BD6">
              <w:rPr>
                <w:rFonts w:ascii="Times New Roman" w:hAnsi="Times New Roman" w:cs="Times New Roman"/>
                <w:bCs/>
                <w:sz w:val="24"/>
                <w:szCs w:val="24"/>
              </w:rPr>
              <w:t xml:space="preserve"> for all students</w:t>
            </w:r>
            <w:r w:rsidRPr="0099485A">
              <w:rPr>
                <w:rFonts w:ascii="Times New Roman" w:hAnsi="Times New Roman" w:cs="Times New Roman"/>
                <w:bCs/>
                <w:sz w:val="24"/>
                <w:szCs w:val="24"/>
              </w:rPr>
              <w:t>.  Although the recent increase in degree/certificate award numbers</w:t>
            </w:r>
            <w:r w:rsidR="00A34BD6">
              <w:rPr>
                <w:rFonts w:ascii="Times New Roman" w:hAnsi="Times New Roman" w:cs="Times New Roman"/>
                <w:bCs/>
                <w:sz w:val="24"/>
                <w:szCs w:val="24"/>
              </w:rPr>
              <w:t xml:space="preserve"> is impressive</w:t>
            </w:r>
            <w:r w:rsidRPr="0099485A">
              <w:rPr>
                <w:rFonts w:ascii="Times New Roman" w:hAnsi="Times New Roman" w:cs="Times New Roman"/>
                <w:bCs/>
                <w:sz w:val="24"/>
                <w:szCs w:val="24"/>
              </w:rPr>
              <w:t>, the number of awards in comparison with the size of the entering degree/certificate cohort</w:t>
            </w:r>
            <w:r w:rsidR="00A34BD6">
              <w:rPr>
                <w:rFonts w:ascii="Times New Roman" w:hAnsi="Times New Roman" w:cs="Times New Roman"/>
                <w:bCs/>
                <w:sz w:val="24"/>
                <w:szCs w:val="24"/>
              </w:rPr>
              <w:t>s are</w:t>
            </w:r>
            <w:r w:rsidRPr="0099485A">
              <w:rPr>
                <w:rFonts w:ascii="Times New Roman" w:hAnsi="Times New Roman" w:cs="Times New Roman"/>
                <w:bCs/>
                <w:sz w:val="24"/>
                <w:szCs w:val="24"/>
              </w:rPr>
              <w:t xml:space="preserve"> </w:t>
            </w:r>
            <w:r w:rsidR="00A34BD6">
              <w:rPr>
                <w:rFonts w:ascii="Times New Roman" w:hAnsi="Times New Roman" w:cs="Times New Roman"/>
                <w:bCs/>
                <w:sz w:val="24"/>
                <w:szCs w:val="24"/>
              </w:rPr>
              <w:t>marginal</w:t>
            </w:r>
            <w:r w:rsidRPr="0099485A">
              <w:rPr>
                <w:rFonts w:ascii="Times New Roman" w:hAnsi="Times New Roman" w:cs="Times New Roman"/>
                <w:bCs/>
                <w:sz w:val="24"/>
                <w:szCs w:val="24"/>
              </w:rPr>
              <w:t xml:space="preserve">.  </w:t>
            </w:r>
          </w:p>
          <w:p w:rsidR="0099485A" w:rsidRPr="0099485A" w:rsidRDefault="0099485A" w:rsidP="0099485A">
            <w:pPr>
              <w:spacing w:after="0" w:line="240" w:lineRule="auto"/>
              <w:ind w:left="720"/>
              <w:contextualSpacing/>
              <w:rPr>
                <w:rFonts w:ascii="Times New Roman" w:hAnsi="Times New Roman" w:cs="Times New Roman"/>
                <w:bCs/>
                <w:sz w:val="24"/>
                <w:szCs w:val="24"/>
              </w:rPr>
            </w:pPr>
          </w:p>
          <w:p w:rsidR="0099485A" w:rsidRPr="0099485A" w:rsidRDefault="0099485A" w:rsidP="0099485A">
            <w:pPr>
              <w:numPr>
                <w:ilvl w:val="0"/>
                <w:numId w:val="5"/>
              </w:numPr>
              <w:spacing w:after="0" w:line="240" w:lineRule="auto"/>
              <w:contextualSpacing/>
              <w:rPr>
                <w:rFonts w:ascii="Times New Roman" w:hAnsi="Times New Roman" w:cs="Times New Roman"/>
                <w:bCs/>
                <w:sz w:val="24"/>
                <w:szCs w:val="24"/>
              </w:rPr>
            </w:pPr>
            <w:r w:rsidRPr="0099485A">
              <w:rPr>
                <w:rFonts w:ascii="Times New Roman" w:hAnsi="Times New Roman" w:cs="Times New Roman"/>
                <w:bCs/>
                <w:sz w:val="24"/>
                <w:szCs w:val="24"/>
              </w:rPr>
              <w:t>Male, African-American, and white student populations are identified as disproportionate impacted group for Degree, Certificate, and Degree Or Certificate Completion</w:t>
            </w:r>
            <w:r w:rsidR="00A34BD6">
              <w:rPr>
                <w:rFonts w:ascii="Times New Roman" w:hAnsi="Times New Roman" w:cs="Times New Roman"/>
                <w:bCs/>
                <w:sz w:val="24"/>
                <w:szCs w:val="24"/>
              </w:rPr>
              <w:t>s</w:t>
            </w:r>
            <w:r w:rsidRPr="0099485A">
              <w:rPr>
                <w:rFonts w:ascii="Times New Roman" w:hAnsi="Times New Roman" w:cs="Times New Roman"/>
                <w:bCs/>
                <w:sz w:val="24"/>
                <w:szCs w:val="24"/>
              </w:rPr>
              <w:t>.</w:t>
            </w:r>
          </w:p>
          <w:p w:rsidR="0099485A" w:rsidRPr="0099485A" w:rsidRDefault="0099485A" w:rsidP="0099485A">
            <w:pPr>
              <w:spacing w:after="0"/>
              <w:rPr>
                <w:rFonts w:ascii="Times New Roman" w:hAnsi="Times New Roman" w:cs="Times New Roman"/>
                <w:bCs/>
              </w:rPr>
            </w:pPr>
          </w:p>
          <w:p w:rsidR="0099485A" w:rsidRPr="0099485A" w:rsidRDefault="0099485A" w:rsidP="0099485A">
            <w:pPr>
              <w:numPr>
                <w:ilvl w:val="0"/>
                <w:numId w:val="5"/>
              </w:numPr>
              <w:spacing w:after="0" w:line="240" w:lineRule="auto"/>
              <w:contextualSpacing/>
              <w:rPr>
                <w:rFonts w:ascii="Times New Roman" w:hAnsi="Times New Roman" w:cs="Times New Roman"/>
                <w:bCs/>
                <w:sz w:val="24"/>
                <w:szCs w:val="24"/>
              </w:rPr>
            </w:pPr>
            <w:r w:rsidRPr="0099485A">
              <w:rPr>
                <w:rFonts w:ascii="Times New Roman" w:hAnsi="Times New Roman" w:cs="Times New Roman"/>
                <w:bCs/>
                <w:sz w:val="24"/>
                <w:szCs w:val="24"/>
              </w:rPr>
              <w:t>In spite of small entering cohort counts, both Foster Youth and Veteran are identified as disproportionate impacted groups for Degree, Certificate, and Degree Or Certificate Completions.</w:t>
            </w:r>
          </w:p>
          <w:p w:rsidR="0099485A" w:rsidRPr="0099485A" w:rsidRDefault="0099485A" w:rsidP="0099485A">
            <w:pPr>
              <w:spacing w:after="0"/>
              <w:rPr>
                <w:rFonts w:ascii="Times New Roman" w:hAnsi="Times New Roman" w:cs="Times New Roman"/>
                <w:bCs/>
              </w:rPr>
            </w:pPr>
          </w:p>
          <w:p w:rsidR="0099485A" w:rsidRPr="0099485A" w:rsidRDefault="0099485A" w:rsidP="0099485A">
            <w:pPr>
              <w:numPr>
                <w:ilvl w:val="0"/>
                <w:numId w:val="5"/>
              </w:numPr>
              <w:spacing w:after="0" w:line="240" w:lineRule="auto"/>
              <w:contextualSpacing/>
              <w:rPr>
                <w:rFonts w:ascii="Times New Roman" w:hAnsi="Times New Roman" w:cs="Times New Roman"/>
                <w:bCs/>
                <w:sz w:val="24"/>
                <w:szCs w:val="24"/>
              </w:rPr>
            </w:pPr>
            <w:r w:rsidRPr="0099485A">
              <w:rPr>
                <w:rFonts w:ascii="Times New Roman" w:hAnsi="Times New Roman" w:cs="Times New Roman"/>
                <w:bCs/>
                <w:sz w:val="24"/>
                <w:szCs w:val="24"/>
              </w:rPr>
              <w:t xml:space="preserve">BCC may establish aspirational goals for (a) increasing </w:t>
            </w:r>
            <w:r w:rsidR="00A34BD6">
              <w:rPr>
                <w:rFonts w:ascii="Times New Roman" w:hAnsi="Times New Roman" w:cs="Times New Roman"/>
                <w:bCs/>
                <w:sz w:val="24"/>
                <w:szCs w:val="24"/>
              </w:rPr>
              <w:t xml:space="preserve">its </w:t>
            </w:r>
            <w:r w:rsidRPr="0099485A">
              <w:rPr>
                <w:rFonts w:ascii="Times New Roman" w:hAnsi="Times New Roman" w:cs="Times New Roman"/>
                <w:bCs/>
                <w:sz w:val="24"/>
                <w:szCs w:val="24"/>
              </w:rPr>
              <w:t xml:space="preserve">annual degree/certificate award numbers, and (b) narrowing the opportunities gaps for program completion for all </w:t>
            </w:r>
            <w:r w:rsidR="00A34BD6">
              <w:rPr>
                <w:rFonts w:ascii="Times New Roman" w:hAnsi="Times New Roman" w:cs="Times New Roman"/>
                <w:bCs/>
                <w:sz w:val="24"/>
                <w:szCs w:val="24"/>
              </w:rPr>
              <w:t xml:space="preserve">disproportionate </w:t>
            </w:r>
            <w:r w:rsidRPr="0099485A">
              <w:rPr>
                <w:rFonts w:ascii="Times New Roman" w:hAnsi="Times New Roman" w:cs="Times New Roman"/>
                <w:bCs/>
                <w:sz w:val="24"/>
                <w:szCs w:val="24"/>
              </w:rPr>
              <w:t xml:space="preserve">impacted groups. </w:t>
            </w:r>
          </w:p>
          <w:p w:rsidR="0099485A" w:rsidRPr="0099485A" w:rsidRDefault="0099485A" w:rsidP="0099485A">
            <w:pPr>
              <w:spacing w:after="0"/>
              <w:rPr>
                <w:rFonts w:ascii="Times New Roman" w:hAnsi="Times New Roman" w:cs="Times New Roman"/>
              </w:rPr>
            </w:pPr>
          </w:p>
          <w:p w:rsidR="00607A63" w:rsidRPr="00607A63" w:rsidRDefault="00607A63" w:rsidP="00607A63">
            <w:pPr>
              <w:spacing w:after="0" w:line="240" w:lineRule="auto"/>
              <w:rPr>
                <w:rFonts w:ascii="Calibri" w:eastAsia="Times New Roman" w:hAnsi="Calibri" w:cs="Times New Roman"/>
                <w:b/>
                <w:bCs/>
                <w:color w:val="000000"/>
                <w:sz w:val="28"/>
                <w:szCs w:val="28"/>
              </w:rPr>
            </w:pPr>
            <w:r w:rsidRPr="00607A63">
              <w:rPr>
                <w:rFonts w:ascii="Calibri" w:eastAsia="Times New Roman" w:hAnsi="Calibri" w:cs="Times New Roman"/>
                <w:b/>
                <w:bCs/>
                <w:color w:val="000000"/>
                <w:sz w:val="28"/>
                <w:szCs w:val="28"/>
              </w:rPr>
              <w:t>Berkeley: Associate degree and certificate</w:t>
            </w:r>
          </w:p>
        </w:tc>
      </w:tr>
      <w:tr w:rsidR="00607A63" w:rsidRPr="00607A63" w:rsidTr="00D4281F">
        <w:trPr>
          <w:trHeight w:val="373"/>
          <w:jc w:val="center"/>
        </w:trPr>
        <w:tc>
          <w:tcPr>
            <w:tcW w:w="7490" w:type="dxa"/>
            <w:tcBorders>
              <w:top w:val="nil"/>
              <w:left w:val="nil"/>
              <w:bottom w:val="nil"/>
              <w:right w:val="nil"/>
            </w:tcBorders>
            <w:shd w:val="clear" w:color="000000" w:fill="D8E4BC"/>
            <w:noWrap/>
            <w:vAlign w:val="bottom"/>
            <w:hideMark/>
          </w:tcPr>
          <w:p w:rsidR="00607A63" w:rsidRPr="00607A63" w:rsidRDefault="00607A63" w:rsidP="00607A63">
            <w:pPr>
              <w:spacing w:after="0" w:line="240" w:lineRule="auto"/>
              <w:rPr>
                <w:rFonts w:ascii="Calibri" w:eastAsia="Times New Roman" w:hAnsi="Calibri" w:cs="Times New Roman"/>
                <w:b/>
                <w:bCs/>
                <w:color w:val="000000"/>
                <w:sz w:val="28"/>
                <w:szCs w:val="28"/>
              </w:rPr>
            </w:pPr>
            <w:r w:rsidRPr="00607A63">
              <w:rPr>
                <w:rFonts w:ascii="Calibri" w:eastAsia="Times New Roman" w:hAnsi="Calibri" w:cs="Times New Roman"/>
                <w:b/>
                <w:bCs/>
                <w:color w:val="000000"/>
                <w:sz w:val="28"/>
                <w:szCs w:val="28"/>
              </w:rPr>
              <w:lastRenderedPageBreak/>
              <w:t>3 cohorts combined (2006-07 to 2008-09)</w:t>
            </w:r>
            <w:r w:rsidR="003E6A83">
              <w:rPr>
                <w:rStyle w:val="FootnoteReference"/>
                <w:rFonts w:ascii="Calibri" w:eastAsia="Times New Roman" w:hAnsi="Calibri" w:cs="Times New Roman"/>
                <w:b/>
                <w:bCs/>
                <w:color w:val="000000"/>
                <w:sz w:val="28"/>
                <w:szCs w:val="28"/>
              </w:rPr>
              <w:footnoteReference w:id="2"/>
            </w:r>
          </w:p>
        </w:tc>
      </w:tr>
    </w:tbl>
    <w:p w:rsidR="00607A63" w:rsidRPr="00607A63" w:rsidRDefault="00607A63" w:rsidP="00607A63">
      <w:pPr>
        <w:spacing w:after="0" w:line="240" w:lineRule="auto"/>
        <w:ind w:left="360"/>
        <w:jc w:val="both"/>
        <w:rPr>
          <w:rFonts w:ascii="Calibri" w:eastAsia="Times New Roman" w:hAnsi="Calibri" w:cs="Times New Roman"/>
          <w:sz w:val="24"/>
          <w:szCs w:val="20"/>
        </w:rPr>
      </w:pPr>
    </w:p>
    <w:tbl>
      <w:tblPr>
        <w:tblW w:w="6932" w:type="dxa"/>
        <w:jc w:val="center"/>
        <w:tblInd w:w="93" w:type="dxa"/>
        <w:tblLook w:val="04A0" w:firstRow="1" w:lastRow="0" w:firstColumn="1" w:lastColumn="0" w:noHBand="0" w:noVBand="1"/>
      </w:tblPr>
      <w:tblGrid>
        <w:gridCol w:w="1186"/>
        <w:gridCol w:w="664"/>
        <w:gridCol w:w="973"/>
        <w:gridCol w:w="973"/>
        <w:gridCol w:w="880"/>
        <w:gridCol w:w="973"/>
        <w:gridCol w:w="1198"/>
        <w:gridCol w:w="880"/>
      </w:tblGrid>
      <w:tr w:rsidR="00607A63" w:rsidRPr="00607A63" w:rsidTr="006D1D40">
        <w:trPr>
          <w:trHeight w:val="375"/>
          <w:jc w:val="center"/>
        </w:trPr>
        <w:tc>
          <w:tcPr>
            <w:tcW w:w="1640" w:type="dxa"/>
            <w:gridSpan w:val="2"/>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b/>
                <w:bCs/>
                <w:color w:val="000000"/>
                <w:sz w:val="16"/>
                <w:szCs w:val="16"/>
              </w:rPr>
            </w:pPr>
            <w:r w:rsidRPr="00607A63">
              <w:rPr>
                <w:rFonts w:ascii="Calibri" w:eastAsia="Times New Roman" w:hAnsi="Calibri" w:cs="Times New Roman"/>
                <w:b/>
                <w:bCs/>
                <w:color w:val="000000"/>
                <w:sz w:val="16"/>
                <w:szCs w:val="16"/>
              </w:rPr>
              <w:t>ASSOCIATE DEGREE</w:t>
            </w: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b/>
                <w:bCs/>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690"/>
          <w:jc w:val="center"/>
        </w:trPr>
        <w:tc>
          <w:tcPr>
            <w:tcW w:w="10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b/>
                <w:bCs/>
                <w:color w:val="000000"/>
                <w:sz w:val="16"/>
                <w:szCs w:val="16"/>
              </w:rPr>
            </w:pPr>
            <w:r w:rsidRPr="00607A63">
              <w:rPr>
                <w:rFonts w:ascii="Calibri" w:eastAsia="Times New Roman" w:hAnsi="Calibri" w:cs="Times New Roman"/>
                <w:b/>
                <w:bCs/>
                <w:color w:val="000000"/>
                <w:sz w:val="16"/>
                <w:szCs w:val="16"/>
              </w:rPr>
              <w:t>Gender</w:t>
            </w:r>
          </w:p>
        </w:tc>
        <w:tc>
          <w:tcPr>
            <w:tcW w:w="64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Count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Degree Outcome Count</w:t>
            </w:r>
          </w:p>
        </w:tc>
        <w:tc>
          <w:tcPr>
            <w:tcW w:w="82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Degree Outcome Rate</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Degree Outcome %</w:t>
            </w:r>
          </w:p>
        </w:tc>
        <w:tc>
          <w:tcPr>
            <w:tcW w:w="1012"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Proportionality Index</w:t>
            </w:r>
          </w:p>
        </w:tc>
        <w:tc>
          <w:tcPr>
            <w:tcW w:w="880"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80% Index</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Total</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1,583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140</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8.84%</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Female</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829</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86</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10.37%</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52.37%</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61.43%</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1.17</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Male</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723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48</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6.64%</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45.67%</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34.29%</w:t>
            </w:r>
          </w:p>
        </w:tc>
        <w:tc>
          <w:tcPr>
            <w:tcW w:w="1012"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0.75</w:t>
            </w:r>
          </w:p>
        </w:tc>
        <w:tc>
          <w:tcPr>
            <w:tcW w:w="880"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64.00%</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Unknown</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31</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6</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19.35%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1.96%</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4.29%</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2.19</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186.57%</w:t>
            </w: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690"/>
          <w:jc w:val="center"/>
        </w:trPr>
        <w:tc>
          <w:tcPr>
            <w:tcW w:w="10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b/>
                <w:bCs/>
                <w:color w:val="000000"/>
                <w:sz w:val="16"/>
                <w:szCs w:val="16"/>
              </w:rPr>
            </w:pPr>
            <w:r w:rsidRPr="00607A63">
              <w:rPr>
                <w:rFonts w:ascii="Calibri" w:eastAsia="Times New Roman" w:hAnsi="Calibri" w:cs="Times New Roman"/>
                <w:b/>
                <w:bCs/>
                <w:color w:val="000000"/>
                <w:sz w:val="16"/>
                <w:szCs w:val="16"/>
              </w:rPr>
              <w:lastRenderedPageBreak/>
              <w:t>Ethnicity</w:t>
            </w:r>
          </w:p>
        </w:tc>
        <w:tc>
          <w:tcPr>
            <w:tcW w:w="64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Count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Degree Outcome Count</w:t>
            </w:r>
          </w:p>
        </w:tc>
        <w:tc>
          <w:tcPr>
            <w:tcW w:w="82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Degree Outcome Rate</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Degree Outcome %</w:t>
            </w:r>
          </w:p>
        </w:tc>
        <w:tc>
          <w:tcPr>
            <w:tcW w:w="1012"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Proportionality Index</w:t>
            </w:r>
          </w:p>
        </w:tc>
        <w:tc>
          <w:tcPr>
            <w:tcW w:w="880"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80% Index</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Total</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1,583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140</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8.84%</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r>
      <w:tr w:rsidR="00607A63" w:rsidRPr="00607A63" w:rsidTr="006D1D40">
        <w:trPr>
          <w:trHeight w:val="465"/>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African American</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371</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25</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6.74%</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23.44%</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17.86%</w:t>
            </w:r>
          </w:p>
        </w:tc>
        <w:tc>
          <w:tcPr>
            <w:tcW w:w="1012"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0.76</w:t>
            </w:r>
          </w:p>
        </w:tc>
        <w:tc>
          <w:tcPr>
            <w:tcW w:w="880"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58.24%</w:t>
            </w:r>
          </w:p>
        </w:tc>
      </w:tr>
      <w:tr w:rsidR="00607A63" w:rsidRPr="00607A63" w:rsidTr="006D1D40">
        <w:trPr>
          <w:trHeight w:val="915"/>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American Indian/Alaskan Native</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8.33%</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0.76%</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0.71%</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0.94</w:t>
            </w:r>
          </w:p>
        </w:tc>
        <w:tc>
          <w:tcPr>
            <w:tcW w:w="880"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72.02%</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Asian</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268</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27</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10.07%</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16.93%</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19.29%</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1.14</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87.07%</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Hispanic</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242</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28</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11.57%</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15.29%</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20.00%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1.31</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r>
      <w:tr w:rsidR="00607A63" w:rsidRPr="00607A63" w:rsidTr="006D1D40">
        <w:trPr>
          <w:trHeight w:val="465"/>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Pacific Islander</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12.50%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0.51%</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0.71%</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1.41</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108.04%</w:t>
            </w:r>
          </w:p>
        </w:tc>
      </w:tr>
      <w:tr w:rsidR="00607A63" w:rsidRPr="00607A63" w:rsidTr="006D1D40">
        <w:trPr>
          <w:trHeight w:val="690"/>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Two or More Races</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White</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391</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26</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6.65%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24.70%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18.57%</w:t>
            </w:r>
          </w:p>
        </w:tc>
        <w:tc>
          <w:tcPr>
            <w:tcW w:w="1012"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0.75</w:t>
            </w:r>
          </w:p>
        </w:tc>
        <w:tc>
          <w:tcPr>
            <w:tcW w:w="880"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57.47%</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Unknown</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291</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32</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11.00%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18.38%</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22.86%</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1.24</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95.04%</w:t>
            </w: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690"/>
          <w:jc w:val="center"/>
        </w:trPr>
        <w:tc>
          <w:tcPr>
            <w:tcW w:w="10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b/>
                <w:bCs/>
                <w:color w:val="000000"/>
                <w:sz w:val="16"/>
                <w:szCs w:val="16"/>
              </w:rPr>
            </w:pPr>
            <w:r w:rsidRPr="00607A63">
              <w:rPr>
                <w:rFonts w:ascii="Calibri" w:eastAsia="Times New Roman" w:hAnsi="Calibri" w:cs="Times New Roman"/>
                <w:b/>
                <w:bCs/>
                <w:color w:val="000000"/>
                <w:sz w:val="16"/>
                <w:szCs w:val="16"/>
              </w:rPr>
              <w:t>DSPS</w:t>
            </w:r>
          </w:p>
        </w:tc>
        <w:tc>
          <w:tcPr>
            <w:tcW w:w="64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Count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Degree Outcome Count</w:t>
            </w:r>
          </w:p>
        </w:tc>
        <w:tc>
          <w:tcPr>
            <w:tcW w:w="82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Degree Outcome Rate</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Degree Outcome %</w:t>
            </w:r>
          </w:p>
        </w:tc>
        <w:tc>
          <w:tcPr>
            <w:tcW w:w="1012"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Proportionality Index</w:t>
            </w:r>
          </w:p>
        </w:tc>
        <w:tc>
          <w:tcPr>
            <w:tcW w:w="880"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80% Index</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Total</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1,583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140</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8.84%</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Yes</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109</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13.76%</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6.89%</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10.71%</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1.56</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No</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1,474</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125</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8.48%</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93.11%</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89.29%</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0.96</w:t>
            </w:r>
          </w:p>
        </w:tc>
        <w:tc>
          <w:tcPr>
            <w:tcW w:w="880"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61.62%</w:t>
            </w: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690"/>
          <w:jc w:val="center"/>
        </w:trPr>
        <w:tc>
          <w:tcPr>
            <w:tcW w:w="10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b/>
                <w:bCs/>
                <w:color w:val="000000"/>
                <w:sz w:val="16"/>
                <w:szCs w:val="16"/>
              </w:rPr>
            </w:pPr>
            <w:r w:rsidRPr="00607A63">
              <w:rPr>
                <w:rFonts w:ascii="Calibri" w:eastAsia="Times New Roman" w:hAnsi="Calibri" w:cs="Times New Roman"/>
                <w:b/>
                <w:bCs/>
                <w:color w:val="000000"/>
                <w:sz w:val="16"/>
                <w:szCs w:val="16"/>
              </w:rPr>
              <w:t>Low Income</w:t>
            </w:r>
          </w:p>
        </w:tc>
        <w:tc>
          <w:tcPr>
            <w:tcW w:w="64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Count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Degree Outcome Count</w:t>
            </w:r>
          </w:p>
        </w:tc>
        <w:tc>
          <w:tcPr>
            <w:tcW w:w="82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Degree Outcome Rate</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Degree Outcome %</w:t>
            </w:r>
          </w:p>
        </w:tc>
        <w:tc>
          <w:tcPr>
            <w:tcW w:w="1012"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Proportionality Index</w:t>
            </w:r>
          </w:p>
        </w:tc>
        <w:tc>
          <w:tcPr>
            <w:tcW w:w="880"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80% Index</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Total</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1,583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140</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8.84%</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Yes</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1,055</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101</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9.57%</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66.65%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72.14%</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1.08</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No</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528</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39</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7.39%</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33.35%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27.86%</w:t>
            </w:r>
          </w:p>
        </w:tc>
        <w:tc>
          <w:tcPr>
            <w:tcW w:w="1012"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0.84</w:t>
            </w:r>
          </w:p>
        </w:tc>
        <w:tc>
          <w:tcPr>
            <w:tcW w:w="880"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77.15%</w:t>
            </w: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690"/>
          <w:jc w:val="center"/>
        </w:trPr>
        <w:tc>
          <w:tcPr>
            <w:tcW w:w="10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b/>
                <w:bCs/>
                <w:color w:val="000000"/>
                <w:sz w:val="16"/>
                <w:szCs w:val="16"/>
              </w:rPr>
            </w:pPr>
            <w:r w:rsidRPr="00607A63">
              <w:rPr>
                <w:rFonts w:ascii="Calibri" w:eastAsia="Times New Roman" w:hAnsi="Calibri" w:cs="Times New Roman"/>
                <w:b/>
                <w:bCs/>
                <w:color w:val="000000"/>
                <w:sz w:val="16"/>
                <w:szCs w:val="16"/>
              </w:rPr>
              <w:t>Foster Youth</w:t>
            </w:r>
          </w:p>
        </w:tc>
        <w:tc>
          <w:tcPr>
            <w:tcW w:w="64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Count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Degree Outcome Count</w:t>
            </w:r>
          </w:p>
        </w:tc>
        <w:tc>
          <w:tcPr>
            <w:tcW w:w="82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Degree Outcome Rate</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Degree Outcome %</w:t>
            </w:r>
          </w:p>
        </w:tc>
        <w:tc>
          <w:tcPr>
            <w:tcW w:w="1012"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Proportionality Index</w:t>
            </w:r>
          </w:p>
        </w:tc>
        <w:tc>
          <w:tcPr>
            <w:tcW w:w="880"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80% Index</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Total</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1,583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140</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8.84%</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Yes</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7</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0.44%</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c>
          <w:tcPr>
            <w:tcW w:w="1012"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c>
          <w:tcPr>
            <w:tcW w:w="880"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No</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1,576</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140</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8.88%</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99.56%</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499"/>
          <w:jc w:val="center"/>
        </w:trPr>
        <w:tc>
          <w:tcPr>
            <w:tcW w:w="10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b/>
                <w:bCs/>
                <w:color w:val="000000"/>
                <w:sz w:val="16"/>
                <w:szCs w:val="16"/>
              </w:rPr>
            </w:pPr>
            <w:r w:rsidRPr="00607A63">
              <w:rPr>
                <w:rFonts w:ascii="Calibri" w:eastAsia="Times New Roman" w:hAnsi="Calibri" w:cs="Times New Roman"/>
                <w:b/>
                <w:bCs/>
                <w:color w:val="000000"/>
                <w:sz w:val="16"/>
                <w:szCs w:val="16"/>
              </w:rPr>
              <w:t>Veterans</w:t>
            </w:r>
          </w:p>
        </w:tc>
        <w:tc>
          <w:tcPr>
            <w:tcW w:w="64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Count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Degree Outcome Count</w:t>
            </w:r>
          </w:p>
        </w:tc>
        <w:tc>
          <w:tcPr>
            <w:tcW w:w="82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Degree Outcome Rate</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Degree Outcome %</w:t>
            </w:r>
          </w:p>
        </w:tc>
        <w:tc>
          <w:tcPr>
            <w:tcW w:w="1012"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Proportionality Index</w:t>
            </w:r>
          </w:p>
        </w:tc>
        <w:tc>
          <w:tcPr>
            <w:tcW w:w="880"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80% Index</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lastRenderedPageBreak/>
              <w:t>Total</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1,583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140</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8.84%</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Yes</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4</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0.25%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c>
          <w:tcPr>
            <w:tcW w:w="1012"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c>
          <w:tcPr>
            <w:tcW w:w="880"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No</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1,579</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140</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8.87%</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99.75%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375"/>
          <w:jc w:val="center"/>
        </w:trPr>
        <w:tc>
          <w:tcPr>
            <w:tcW w:w="1640" w:type="dxa"/>
            <w:gridSpan w:val="2"/>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b/>
                <w:bCs/>
                <w:color w:val="000000"/>
                <w:sz w:val="16"/>
                <w:szCs w:val="16"/>
              </w:rPr>
            </w:pPr>
            <w:r w:rsidRPr="00607A63">
              <w:rPr>
                <w:rFonts w:ascii="Calibri" w:eastAsia="Times New Roman" w:hAnsi="Calibri" w:cs="Times New Roman"/>
                <w:b/>
                <w:bCs/>
                <w:color w:val="000000"/>
                <w:sz w:val="16"/>
                <w:szCs w:val="16"/>
              </w:rPr>
              <w:t>CERTIFICATE</w:t>
            </w: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b/>
                <w:bCs/>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915"/>
          <w:jc w:val="center"/>
        </w:trPr>
        <w:tc>
          <w:tcPr>
            <w:tcW w:w="10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b/>
                <w:bCs/>
                <w:color w:val="000000"/>
                <w:sz w:val="16"/>
                <w:szCs w:val="16"/>
              </w:rPr>
            </w:pPr>
            <w:r w:rsidRPr="00607A63">
              <w:rPr>
                <w:rFonts w:ascii="Calibri" w:eastAsia="Times New Roman" w:hAnsi="Calibri" w:cs="Times New Roman"/>
                <w:b/>
                <w:bCs/>
                <w:color w:val="000000"/>
                <w:sz w:val="16"/>
                <w:szCs w:val="16"/>
              </w:rPr>
              <w:t>Gender</w:t>
            </w:r>
          </w:p>
        </w:tc>
        <w:tc>
          <w:tcPr>
            <w:tcW w:w="64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Count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Certificate Outcome Count</w:t>
            </w:r>
          </w:p>
        </w:tc>
        <w:tc>
          <w:tcPr>
            <w:tcW w:w="82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Certificate Outcome Rate</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Certificate Outcome %</w:t>
            </w:r>
          </w:p>
        </w:tc>
        <w:tc>
          <w:tcPr>
            <w:tcW w:w="1012"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Proportionality Index</w:t>
            </w:r>
          </w:p>
        </w:tc>
        <w:tc>
          <w:tcPr>
            <w:tcW w:w="880"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80% Index</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Total</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1,583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53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3.35%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Female</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829</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30</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3.62%</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52.37%</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56.60%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1.08</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Male</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723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21</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2.90%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45.67%</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39.62%</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0.87</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80.26%</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Unknown</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31</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6.45%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1.96%</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3.77%</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1.93</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178.28%</w:t>
            </w: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915"/>
          <w:jc w:val="center"/>
        </w:trPr>
        <w:tc>
          <w:tcPr>
            <w:tcW w:w="10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b/>
                <w:bCs/>
                <w:color w:val="000000"/>
                <w:sz w:val="16"/>
                <w:szCs w:val="16"/>
              </w:rPr>
            </w:pPr>
            <w:r w:rsidRPr="00607A63">
              <w:rPr>
                <w:rFonts w:ascii="Calibri" w:eastAsia="Times New Roman" w:hAnsi="Calibri" w:cs="Times New Roman"/>
                <w:b/>
                <w:bCs/>
                <w:color w:val="000000"/>
                <w:sz w:val="16"/>
                <w:szCs w:val="16"/>
              </w:rPr>
              <w:t>Ethnicity</w:t>
            </w:r>
          </w:p>
        </w:tc>
        <w:tc>
          <w:tcPr>
            <w:tcW w:w="64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Count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Certificate Outcome Count</w:t>
            </w:r>
          </w:p>
        </w:tc>
        <w:tc>
          <w:tcPr>
            <w:tcW w:w="82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Certificate Outcome Rate</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Certificate Outcome %</w:t>
            </w:r>
          </w:p>
        </w:tc>
        <w:tc>
          <w:tcPr>
            <w:tcW w:w="1012"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Proportionality Index</w:t>
            </w:r>
          </w:p>
        </w:tc>
        <w:tc>
          <w:tcPr>
            <w:tcW w:w="880"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80% Index</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Total</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1,583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53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3.35%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r>
      <w:tr w:rsidR="00607A63" w:rsidRPr="00607A63" w:rsidTr="006D1D40">
        <w:trPr>
          <w:trHeight w:val="465"/>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African American</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371</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7</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1.89%</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23.44%</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13.21%</w:t>
            </w:r>
          </w:p>
        </w:tc>
        <w:tc>
          <w:tcPr>
            <w:tcW w:w="1012"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0.56</w:t>
            </w:r>
          </w:p>
        </w:tc>
        <w:tc>
          <w:tcPr>
            <w:tcW w:w="880"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38.90%</w:t>
            </w:r>
          </w:p>
        </w:tc>
      </w:tr>
      <w:tr w:rsidR="00607A63" w:rsidRPr="00607A63" w:rsidTr="006D1D40">
        <w:trPr>
          <w:trHeight w:val="915"/>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American Indian/Alaskan Native</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8.33%</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0.76%</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1.89%</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2.49</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171.79%</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Asian</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268</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4.85%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16.93%</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24.53%</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1.45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Hispanic</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242</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3.31%</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15.29%</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15.09%</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0.99</w:t>
            </w:r>
          </w:p>
        </w:tc>
        <w:tc>
          <w:tcPr>
            <w:tcW w:w="880"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68.15%</w:t>
            </w:r>
          </w:p>
        </w:tc>
      </w:tr>
      <w:tr w:rsidR="00607A63" w:rsidRPr="00607A63" w:rsidTr="006D1D40">
        <w:trPr>
          <w:trHeight w:val="465"/>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Pacific Islander</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0.51%</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c>
          <w:tcPr>
            <w:tcW w:w="1012"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c>
          <w:tcPr>
            <w:tcW w:w="880"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r>
      <w:tr w:rsidR="00607A63" w:rsidRPr="00607A63" w:rsidTr="006D1D40">
        <w:trPr>
          <w:trHeight w:val="690"/>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Two or More Races</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White</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391</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9</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2.30%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24.70%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16.98%</w:t>
            </w:r>
          </w:p>
        </w:tc>
        <w:tc>
          <w:tcPr>
            <w:tcW w:w="1012"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0.69</w:t>
            </w:r>
          </w:p>
        </w:tc>
        <w:tc>
          <w:tcPr>
            <w:tcW w:w="880"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47.45%</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Unknown</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291</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5.15%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18.38%</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28.30%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1.54</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106.26%</w:t>
            </w: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915"/>
          <w:jc w:val="center"/>
        </w:trPr>
        <w:tc>
          <w:tcPr>
            <w:tcW w:w="10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b/>
                <w:bCs/>
                <w:color w:val="000000"/>
                <w:sz w:val="16"/>
                <w:szCs w:val="16"/>
              </w:rPr>
            </w:pPr>
            <w:r w:rsidRPr="00607A63">
              <w:rPr>
                <w:rFonts w:ascii="Calibri" w:eastAsia="Times New Roman" w:hAnsi="Calibri" w:cs="Times New Roman"/>
                <w:b/>
                <w:bCs/>
                <w:color w:val="000000"/>
                <w:sz w:val="16"/>
                <w:szCs w:val="16"/>
              </w:rPr>
              <w:t>DSPS</w:t>
            </w:r>
          </w:p>
        </w:tc>
        <w:tc>
          <w:tcPr>
            <w:tcW w:w="64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Count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Certificate Outcome Count</w:t>
            </w:r>
          </w:p>
        </w:tc>
        <w:tc>
          <w:tcPr>
            <w:tcW w:w="82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Certificate Outcome Rate</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Certificate Outcome %</w:t>
            </w:r>
          </w:p>
        </w:tc>
        <w:tc>
          <w:tcPr>
            <w:tcW w:w="1012"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Proportionality Index</w:t>
            </w:r>
          </w:p>
        </w:tc>
        <w:tc>
          <w:tcPr>
            <w:tcW w:w="880"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80% Index</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Total</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1,583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53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3.35%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947.90%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883.33%</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Yes</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109</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4</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3.67%</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65.27%</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66.67%</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1.02</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No</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1,474</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49</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3.32%</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882.63%</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816.67%</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0.93</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90.59%</w:t>
            </w: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915"/>
          <w:jc w:val="center"/>
        </w:trPr>
        <w:tc>
          <w:tcPr>
            <w:tcW w:w="10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b/>
                <w:bCs/>
                <w:color w:val="000000"/>
                <w:sz w:val="16"/>
                <w:szCs w:val="16"/>
              </w:rPr>
            </w:pPr>
            <w:r w:rsidRPr="00607A63">
              <w:rPr>
                <w:rFonts w:ascii="Calibri" w:eastAsia="Times New Roman" w:hAnsi="Calibri" w:cs="Times New Roman"/>
                <w:b/>
                <w:bCs/>
                <w:color w:val="000000"/>
                <w:sz w:val="16"/>
                <w:szCs w:val="16"/>
              </w:rPr>
              <w:t>Low Income</w:t>
            </w:r>
          </w:p>
        </w:tc>
        <w:tc>
          <w:tcPr>
            <w:tcW w:w="64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Count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Certificate Outcome Count</w:t>
            </w:r>
          </w:p>
        </w:tc>
        <w:tc>
          <w:tcPr>
            <w:tcW w:w="82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Certificate Outcome Rate</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Certificate Outcome %</w:t>
            </w:r>
          </w:p>
        </w:tc>
        <w:tc>
          <w:tcPr>
            <w:tcW w:w="1012"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Proportionality Index</w:t>
            </w:r>
          </w:p>
        </w:tc>
        <w:tc>
          <w:tcPr>
            <w:tcW w:w="880"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80% Index</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Total</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1,583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53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3.35%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108.05%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101.92%</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Yes</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1,055</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39</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3.70%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72.01%</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75.00%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1.04</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No</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528</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2.65%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36.04%</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26.92%</w:t>
            </w:r>
          </w:p>
        </w:tc>
        <w:tc>
          <w:tcPr>
            <w:tcW w:w="1012"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0.75</w:t>
            </w:r>
          </w:p>
        </w:tc>
        <w:tc>
          <w:tcPr>
            <w:tcW w:w="880"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71.73%</w:t>
            </w: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915"/>
          <w:jc w:val="center"/>
        </w:trPr>
        <w:tc>
          <w:tcPr>
            <w:tcW w:w="10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b/>
                <w:bCs/>
                <w:color w:val="000000"/>
                <w:sz w:val="16"/>
                <w:szCs w:val="16"/>
              </w:rPr>
            </w:pPr>
            <w:r w:rsidRPr="00607A63">
              <w:rPr>
                <w:rFonts w:ascii="Calibri" w:eastAsia="Times New Roman" w:hAnsi="Calibri" w:cs="Times New Roman"/>
                <w:b/>
                <w:bCs/>
                <w:color w:val="000000"/>
                <w:sz w:val="16"/>
                <w:szCs w:val="16"/>
              </w:rPr>
              <w:t>Foster Youth</w:t>
            </w:r>
          </w:p>
        </w:tc>
        <w:tc>
          <w:tcPr>
            <w:tcW w:w="64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Count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Certificate Outcome Count</w:t>
            </w:r>
          </w:p>
        </w:tc>
        <w:tc>
          <w:tcPr>
            <w:tcW w:w="82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Certificate Outcome Rate</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Certificate Outcome %</w:t>
            </w:r>
          </w:p>
        </w:tc>
        <w:tc>
          <w:tcPr>
            <w:tcW w:w="1012"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Proportionality Index</w:t>
            </w:r>
          </w:p>
        </w:tc>
        <w:tc>
          <w:tcPr>
            <w:tcW w:w="880"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80% Index</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Total</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1,583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53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3.35%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Yes</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7</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0.44%</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c>
          <w:tcPr>
            <w:tcW w:w="1012"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c>
          <w:tcPr>
            <w:tcW w:w="880"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No</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1,576</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53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3.36%</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99.56%</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915"/>
          <w:jc w:val="center"/>
        </w:trPr>
        <w:tc>
          <w:tcPr>
            <w:tcW w:w="10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b/>
                <w:bCs/>
                <w:color w:val="000000"/>
                <w:sz w:val="16"/>
                <w:szCs w:val="16"/>
              </w:rPr>
            </w:pPr>
            <w:r w:rsidRPr="00607A63">
              <w:rPr>
                <w:rFonts w:ascii="Calibri" w:eastAsia="Times New Roman" w:hAnsi="Calibri" w:cs="Times New Roman"/>
                <w:b/>
                <w:bCs/>
                <w:color w:val="000000"/>
                <w:sz w:val="16"/>
                <w:szCs w:val="16"/>
              </w:rPr>
              <w:t>Veterans</w:t>
            </w:r>
          </w:p>
        </w:tc>
        <w:tc>
          <w:tcPr>
            <w:tcW w:w="64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Count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Certificate Outcome Count</w:t>
            </w:r>
          </w:p>
        </w:tc>
        <w:tc>
          <w:tcPr>
            <w:tcW w:w="82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Certificate Outcome Rate</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Certificate Outcome %</w:t>
            </w:r>
          </w:p>
        </w:tc>
        <w:tc>
          <w:tcPr>
            <w:tcW w:w="1012"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Proportionality Index</w:t>
            </w:r>
          </w:p>
        </w:tc>
        <w:tc>
          <w:tcPr>
            <w:tcW w:w="880"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80% Index</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Total</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1,583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53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3.35%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Yes</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4</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0.25%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c>
          <w:tcPr>
            <w:tcW w:w="1012"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c>
          <w:tcPr>
            <w:tcW w:w="880"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No</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1,579</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53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3.36%</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99.75%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375"/>
          <w:jc w:val="center"/>
        </w:trPr>
        <w:tc>
          <w:tcPr>
            <w:tcW w:w="3280" w:type="dxa"/>
            <w:gridSpan w:val="4"/>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b/>
                <w:bCs/>
                <w:color w:val="000000"/>
                <w:sz w:val="16"/>
                <w:szCs w:val="16"/>
              </w:rPr>
            </w:pPr>
            <w:r w:rsidRPr="00607A63">
              <w:rPr>
                <w:rFonts w:ascii="Calibri" w:eastAsia="Times New Roman" w:hAnsi="Calibri" w:cs="Times New Roman"/>
                <w:b/>
                <w:bCs/>
                <w:color w:val="000000"/>
                <w:sz w:val="16"/>
                <w:szCs w:val="16"/>
              </w:rPr>
              <w:t>Degree OR Certificate (distinct count)</w:t>
            </w: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b/>
                <w:bCs/>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915"/>
          <w:jc w:val="center"/>
        </w:trPr>
        <w:tc>
          <w:tcPr>
            <w:tcW w:w="10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b/>
                <w:bCs/>
                <w:color w:val="000000"/>
                <w:sz w:val="16"/>
                <w:szCs w:val="16"/>
              </w:rPr>
            </w:pPr>
            <w:r w:rsidRPr="00607A63">
              <w:rPr>
                <w:rFonts w:ascii="Calibri" w:eastAsia="Times New Roman" w:hAnsi="Calibri" w:cs="Times New Roman"/>
                <w:b/>
                <w:bCs/>
                <w:color w:val="000000"/>
                <w:sz w:val="16"/>
                <w:szCs w:val="16"/>
              </w:rPr>
              <w:t>Gender</w:t>
            </w:r>
          </w:p>
        </w:tc>
        <w:tc>
          <w:tcPr>
            <w:tcW w:w="64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Count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Completion Outcome Count</w:t>
            </w:r>
          </w:p>
        </w:tc>
        <w:tc>
          <w:tcPr>
            <w:tcW w:w="82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Completion Outcome Rate</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Completion Outcome %</w:t>
            </w:r>
          </w:p>
        </w:tc>
        <w:tc>
          <w:tcPr>
            <w:tcW w:w="1012"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Proportionality Index</w:t>
            </w:r>
          </w:p>
        </w:tc>
        <w:tc>
          <w:tcPr>
            <w:tcW w:w="880"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80% Index</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Total</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1,583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162</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10.23%</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Female</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829</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98</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11.82%</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52.37%</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60.49%</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1.16</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Male</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723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58</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8.02%</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45.67%</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35.80%</w:t>
            </w:r>
          </w:p>
        </w:tc>
        <w:tc>
          <w:tcPr>
            <w:tcW w:w="1012"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0.78</w:t>
            </w:r>
          </w:p>
        </w:tc>
        <w:tc>
          <w:tcPr>
            <w:tcW w:w="880"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67.86%</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Unknown</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31</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6</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19.35%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1.96%</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3.70%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1.89</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163.73%</w:t>
            </w: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915"/>
          <w:jc w:val="center"/>
        </w:trPr>
        <w:tc>
          <w:tcPr>
            <w:tcW w:w="10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b/>
                <w:bCs/>
                <w:color w:val="000000"/>
                <w:sz w:val="16"/>
                <w:szCs w:val="16"/>
              </w:rPr>
            </w:pPr>
            <w:r w:rsidRPr="00607A63">
              <w:rPr>
                <w:rFonts w:ascii="Calibri" w:eastAsia="Times New Roman" w:hAnsi="Calibri" w:cs="Times New Roman"/>
                <w:b/>
                <w:bCs/>
                <w:color w:val="000000"/>
                <w:sz w:val="16"/>
                <w:szCs w:val="16"/>
              </w:rPr>
              <w:t>Ethnicity</w:t>
            </w:r>
          </w:p>
        </w:tc>
        <w:tc>
          <w:tcPr>
            <w:tcW w:w="64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Count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Completion Outcome Count</w:t>
            </w:r>
          </w:p>
        </w:tc>
        <w:tc>
          <w:tcPr>
            <w:tcW w:w="82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Completion Outcome Rate</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Completion Outcome %</w:t>
            </w:r>
          </w:p>
        </w:tc>
        <w:tc>
          <w:tcPr>
            <w:tcW w:w="1012"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Proportionality Index</w:t>
            </w:r>
          </w:p>
        </w:tc>
        <w:tc>
          <w:tcPr>
            <w:tcW w:w="880"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80% Index</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Total</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1,583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162</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10.23%</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r>
      <w:tr w:rsidR="00607A63" w:rsidRPr="00607A63" w:rsidTr="006D1D40">
        <w:trPr>
          <w:trHeight w:val="465"/>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African American</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371</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29</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7.82%</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23.44%</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17.90%</w:t>
            </w:r>
          </w:p>
        </w:tc>
        <w:tc>
          <w:tcPr>
            <w:tcW w:w="1012"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0.76</w:t>
            </w:r>
          </w:p>
        </w:tc>
        <w:tc>
          <w:tcPr>
            <w:tcW w:w="880"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61.02%</w:t>
            </w:r>
          </w:p>
        </w:tc>
      </w:tr>
      <w:tr w:rsidR="00607A63" w:rsidRPr="00607A63" w:rsidTr="006D1D40">
        <w:trPr>
          <w:trHeight w:val="915"/>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lastRenderedPageBreak/>
              <w:t>American Indian/Alaskan Native</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16.67%</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0.76%</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1.23%</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1.63</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130.11%</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Asian</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268</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30</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11.19%</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16.93%</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18.52%</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1.09</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87.39%</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Hispanic</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242</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31</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12.81%</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15.29%</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19.14%</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1.25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r>
      <w:tr w:rsidR="00607A63" w:rsidRPr="00607A63" w:rsidTr="006D1D40">
        <w:trPr>
          <w:trHeight w:val="465"/>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Pacific Islander</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12.50%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0.51%</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0.62%</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1.22</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97.58%</w:t>
            </w:r>
          </w:p>
        </w:tc>
      </w:tr>
      <w:tr w:rsidR="00607A63" w:rsidRPr="00607A63" w:rsidTr="006D1D40">
        <w:trPr>
          <w:trHeight w:val="690"/>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Two or More Races</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White</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391</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31</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7.93%</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24.70%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19.14%</w:t>
            </w:r>
          </w:p>
        </w:tc>
        <w:tc>
          <w:tcPr>
            <w:tcW w:w="1012"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0.77</w:t>
            </w:r>
          </w:p>
        </w:tc>
        <w:tc>
          <w:tcPr>
            <w:tcW w:w="880"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61.89%</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Unknown</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291</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38</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13.06%</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18.38%</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23.46%</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1.28</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101.94%</w:t>
            </w: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915"/>
          <w:jc w:val="center"/>
        </w:trPr>
        <w:tc>
          <w:tcPr>
            <w:tcW w:w="10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b/>
                <w:bCs/>
                <w:color w:val="000000"/>
                <w:sz w:val="16"/>
                <w:szCs w:val="16"/>
              </w:rPr>
            </w:pPr>
            <w:r w:rsidRPr="00607A63">
              <w:rPr>
                <w:rFonts w:ascii="Calibri" w:eastAsia="Times New Roman" w:hAnsi="Calibri" w:cs="Times New Roman"/>
                <w:b/>
                <w:bCs/>
                <w:color w:val="000000"/>
                <w:sz w:val="16"/>
                <w:szCs w:val="16"/>
              </w:rPr>
              <w:t>DSPS</w:t>
            </w:r>
          </w:p>
        </w:tc>
        <w:tc>
          <w:tcPr>
            <w:tcW w:w="64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Count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Completion Outcome Count</w:t>
            </w:r>
          </w:p>
        </w:tc>
        <w:tc>
          <w:tcPr>
            <w:tcW w:w="82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Completion Outcome Rate</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Completion Outcome %</w:t>
            </w:r>
          </w:p>
        </w:tc>
        <w:tc>
          <w:tcPr>
            <w:tcW w:w="1012"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Proportionality Index</w:t>
            </w:r>
          </w:p>
        </w:tc>
        <w:tc>
          <w:tcPr>
            <w:tcW w:w="880"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80% Index</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Total</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1,583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162</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10.23%</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Yes</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109</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16</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14.68%</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6.89%</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9.88%</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1.43</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No</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1,474</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146</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9.91%</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93.11%</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90.12%</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0.97</w:t>
            </w:r>
          </w:p>
        </w:tc>
        <w:tc>
          <w:tcPr>
            <w:tcW w:w="880"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67.48%</w:t>
            </w: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915"/>
          <w:jc w:val="center"/>
        </w:trPr>
        <w:tc>
          <w:tcPr>
            <w:tcW w:w="10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b/>
                <w:bCs/>
                <w:color w:val="000000"/>
                <w:sz w:val="16"/>
                <w:szCs w:val="16"/>
              </w:rPr>
            </w:pPr>
            <w:r w:rsidRPr="00607A63">
              <w:rPr>
                <w:rFonts w:ascii="Calibri" w:eastAsia="Times New Roman" w:hAnsi="Calibri" w:cs="Times New Roman"/>
                <w:b/>
                <w:bCs/>
                <w:color w:val="000000"/>
                <w:sz w:val="16"/>
                <w:szCs w:val="16"/>
              </w:rPr>
              <w:t>Low Income</w:t>
            </w:r>
          </w:p>
        </w:tc>
        <w:tc>
          <w:tcPr>
            <w:tcW w:w="64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Count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Completion Outcome Count</w:t>
            </w:r>
          </w:p>
        </w:tc>
        <w:tc>
          <w:tcPr>
            <w:tcW w:w="82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Completion Outcome Rate</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Completion Outcome %</w:t>
            </w:r>
          </w:p>
        </w:tc>
        <w:tc>
          <w:tcPr>
            <w:tcW w:w="1012"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Proportionality Index</w:t>
            </w:r>
          </w:p>
        </w:tc>
        <w:tc>
          <w:tcPr>
            <w:tcW w:w="880"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80% Index</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Total</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1,583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162</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10.23%</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Yes</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1,055</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117</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11.09%</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66.65%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72.22%</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1.08</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No</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528</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45</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8.52%</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33.35%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27.78%</w:t>
            </w:r>
          </w:p>
        </w:tc>
        <w:tc>
          <w:tcPr>
            <w:tcW w:w="1012"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0.83</w:t>
            </w:r>
          </w:p>
        </w:tc>
        <w:tc>
          <w:tcPr>
            <w:tcW w:w="880"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76.85%</w:t>
            </w: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915"/>
          <w:jc w:val="center"/>
        </w:trPr>
        <w:tc>
          <w:tcPr>
            <w:tcW w:w="10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b/>
                <w:bCs/>
                <w:color w:val="000000"/>
                <w:sz w:val="16"/>
                <w:szCs w:val="16"/>
              </w:rPr>
            </w:pPr>
            <w:r w:rsidRPr="00607A63">
              <w:rPr>
                <w:rFonts w:ascii="Calibri" w:eastAsia="Times New Roman" w:hAnsi="Calibri" w:cs="Times New Roman"/>
                <w:b/>
                <w:bCs/>
                <w:color w:val="000000"/>
                <w:sz w:val="16"/>
                <w:szCs w:val="16"/>
              </w:rPr>
              <w:t>Foster Youth</w:t>
            </w:r>
          </w:p>
        </w:tc>
        <w:tc>
          <w:tcPr>
            <w:tcW w:w="64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Count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Completion Outcome Count</w:t>
            </w:r>
          </w:p>
        </w:tc>
        <w:tc>
          <w:tcPr>
            <w:tcW w:w="82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Completion Outcome Rate</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Completion Outcome %</w:t>
            </w:r>
          </w:p>
        </w:tc>
        <w:tc>
          <w:tcPr>
            <w:tcW w:w="1012"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Proportionality Index</w:t>
            </w:r>
          </w:p>
        </w:tc>
        <w:tc>
          <w:tcPr>
            <w:tcW w:w="880"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80% Index</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Total</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1,583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162</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10.23%</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Yes</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7</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0.44%</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c>
          <w:tcPr>
            <w:tcW w:w="1012"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c>
          <w:tcPr>
            <w:tcW w:w="880"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No</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1,576</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162</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10.28%</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99.56%</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r w:rsidR="00607A63" w:rsidRPr="00607A63" w:rsidTr="006D1D40">
        <w:trPr>
          <w:trHeight w:val="915"/>
          <w:jc w:val="center"/>
        </w:trPr>
        <w:tc>
          <w:tcPr>
            <w:tcW w:w="10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rPr>
                <w:rFonts w:ascii="Calibri" w:eastAsia="Times New Roman" w:hAnsi="Calibri" w:cs="Times New Roman"/>
                <w:b/>
                <w:bCs/>
                <w:color w:val="000000"/>
                <w:sz w:val="16"/>
                <w:szCs w:val="16"/>
              </w:rPr>
            </w:pPr>
            <w:r w:rsidRPr="00607A63">
              <w:rPr>
                <w:rFonts w:ascii="Calibri" w:eastAsia="Times New Roman" w:hAnsi="Calibri" w:cs="Times New Roman"/>
                <w:b/>
                <w:bCs/>
                <w:color w:val="000000"/>
                <w:sz w:val="16"/>
                <w:szCs w:val="16"/>
              </w:rPr>
              <w:t>Veterans</w:t>
            </w:r>
          </w:p>
        </w:tc>
        <w:tc>
          <w:tcPr>
            <w:tcW w:w="64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Count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Completion Outcome Count</w:t>
            </w:r>
          </w:p>
        </w:tc>
        <w:tc>
          <w:tcPr>
            <w:tcW w:w="82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Completion Outcome Rate</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Cohort %</w:t>
            </w:r>
          </w:p>
        </w:tc>
        <w:tc>
          <w:tcPr>
            <w:tcW w:w="880" w:type="dxa"/>
            <w:tcBorders>
              <w:top w:val="single" w:sz="4" w:space="0" w:color="auto"/>
              <w:left w:val="nil"/>
              <w:bottom w:val="single" w:sz="4" w:space="0" w:color="auto"/>
              <w:right w:val="single" w:sz="4" w:space="0" w:color="auto"/>
            </w:tcBorders>
            <w:shd w:val="clear" w:color="000000" w:fill="D8E4BC"/>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Completion Outcome %</w:t>
            </w:r>
          </w:p>
        </w:tc>
        <w:tc>
          <w:tcPr>
            <w:tcW w:w="1012"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Proportionality Index</w:t>
            </w:r>
          </w:p>
        </w:tc>
        <w:tc>
          <w:tcPr>
            <w:tcW w:w="880" w:type="dxa"/>
            <w:tcBorders>
              <w:top w:val="single" w:sz="4" w:space="0" w:color="auto"/>
              <w:left w:val="nil"/>
              <w:bottom w:val="single" w:sz="4" w:space="0" w:color="auto"/>
              <w:right w:val="single" w:sz="4" w:space="0" w:color="auto"/>
            </w:tcBorders>
            <w:shd w:val="clear" w:color="000000" w:fill="FFFF00"/>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80% Index</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Total</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1,583</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162</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10.23%</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 </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Yes</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4</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0.25%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c>
          <w:tcPr>
            <w:tcW w:w="1012"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c>
          <w:tcPr>
            <w:tcW w:w="880" w:type="dxa"/>
            <w:tcBorders>
              <w:top w:val="nil"/>
              <w:left w:val="nil"/>
              <w:bottom w:val="single" w:sz="4" w:space="0" w:color="auto"/>
              <w:right w:val="single" w:sz="4" w:space="0" w:color="auto"/>
            </w:tcBorders>
            <w:shd w:val="clear" w:color="000000" w:fill="FFC000"/>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0.00%</w:t>
            </w:r>
          </w:p>
        </w:tc>
      </w:tr>
      <w:tr w:rsidR="00607A63" w:rsidRPr="00607A63" w:rsidTr="006D1D40">
        <w:trPr>
          <w:trHeight w:val="300"/>
          <w:jc w:val="center"/>
        </w:trPr>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lastRenderedPageBreak/>
              <w:t>No</w:t>
            </w:r>
          </w:p>
        </w:tc>
        <w:tc>
          <w:tcPr>
            <w:tcW w:w="64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1,579</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162</w:t>
            </w:r>
          </w:p>
        </w:tc>
        <w:tc>
          <w:tcPr>
            <w:tcW w:w="82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10.26%</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99.75%</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c>
          <w:tcPr>
            <w:tcW w:w="1012"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w:t>
            </w:r>
          </w:p>
        </w:tc>
        <w:tc>
          <w:tcPr>
            <w:tcW w:w="880" w:type="dxa"/>
            <w:tcBorders>
              <w:top w:val="nil"/>
              <w:left w:val="nil"/>
              <w:bottom w:val="single" w:sz="4" w:space="0" w:color="auto"/>
              <w:right w:val="single" w:sz="4" w:space="0" w:color="auto"/>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r w:rsidRPr="00607A63">
              <w:rPr>
                <w:rFonts w:ascii="Calibri" w:eastAsia="Times New Roman" w:hAnsi="Calibri" w:cs="Times New Roman"/>
                <w:color w:val="000000"/>
                <w:sz w:val="16"/>
                <w:szCs w:val="16"/>
              </w:rPr>
              <w:t>100.00%</w:t>
            </w:r>
          </w:p>
        </w:tc>
      </w:tr>
      <w:tr w:rsidR="00607A63" w:rsidRPr="00607A63" w:rsidTr="006D1D40">
        <w:trPr>
          <w:trHeight w:val="300"/>
          <w:jc w:val="center"/>
        </w:trPr>
        <w:tc>
          <w:tcPr>
            <w:tcW w:w="100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1012"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c>
          <w:tcPr>
            <w:tcW w:w="880" w:type="dxa"/>
            <w:tcBorders>
              <w:top w:val="nil"/>
              <w:left w:val="nil"/>
              <w:bottom w:val="nil"/>
              <w:right w:val="nil"/>
            </w:tcBorders>
            <w:shd w:val="clear" w:color="auto" w:fill="auto"/>
            <w:noWrap/>
            <w:vAlign w:val="bottom"/>
            <w:hideMark/>
          </w:tcPr>
          <w:p w:rsidR="00607A63" w:rsidRPr="00607A63" w:rsidRDefault="00607A63" w:rsidP="00607A63">
            <w:pPr>
              <w:spacing w:after="0" w:line="240" w:lineRule="auto"/>
              <w:jc w:val="center"/>
              <w:rPr>
                <w:rFonts w:ascii="Calibri" w:eastAsia="Times New Roman" w:hAnsi="Calibri" w:cs="Times New Roman"/>
                <w:color w:val="000000"/>
                <w:sz w:val="16"/>
                <w:szCs w:val="16"/>
              </w:rPr>
            </w:pPr>
          </w:p>
        </w:tc>
      </w:tr>
    </w:tbl>
    <w:p w:rsidR="00607A63" w:rsidRPr="00607A63" w:rsidRDefault="00607A63" w:rsidP="00607A63">
      <w:pPr>
        <w:spacing w:after="0" w:line="240" w:lineRule="auto"/>
        <w:ind w:left="360"/>
        <w:jc w:val="both"/>
        <w:rPr>
          <w:rFonts w:ascii="Calibri" w:eastAsia="Times New Roman" w:hAnsi="Calibri" w:cs="Times New Roman"/>
          <w:sz w:val="24"/>
          <w:szCs w:val="20"/>
        </w:rPr>
      </w:pPr>
    </w:p>
    <w:p w:rsidR="00607A63" w:rsidRPr="00607A63" w:rsidRDefault="00607A63" w:rsidP="00607A63">
      <w:pPr>
        <w:spacing w:after="0" w:line="240" w:lineRule="auto"/>
        <w:ind w:left="360"/>
        <w:jc w:val="both"/>
        <w:rPr>
          <w:rFonts w:ascii="Calibri" w:eastAsia="Times New Roman" w:hAnsi="Calibri" w:cs="Times New Roman"/>
          <w:sz w:val="24"/>
          <w:szCs w:val="20"/>
        </w:rPr>
      </w:pPr>
    </w:p>
    <w:p w:rsidR="00607A63" w:rsidRPr="00607A63" w:rsidRDefault="00607A63" w:rsidP="00607A63">
      <w:pPr>
        <w:spacing w:after="0" w:line="240" w:lineRule="auto"/>
        <w:ind w:left="360"/>
        <w:jc w:val="both"/>
        <w:rPr>
          <w:rFonts w:ascii="Calibri" w:eastAsia="Times New Roman" w:hAnsi="Calibri" w:cs="Times New Roman"/>
          <w:sz w:val="24"/>
          <w:szCs w:val="20"/>
        </w:rPr>
      </w:pPr>
    </w:p>
    <w:p w:rsidR="00607A63" w:rsidRPr="00607A63" w:rsidRDefault="00607A63" w:rsidP="00607A63">
      <w:pPr>
        <w:spacing w:after="0" w:line="240" w:lineRule="auto"/>
        <w:rPr>
          <w:rFonts w:ascii="Calibri" w:eastAsia="Times New Roman" w:hAnsi="Calibri" w:cs="Arial"/>
          <w:sz w:val="18"/>
        </w:rPr>
      </w:pPr>
      <w:r w:rsidRPr="00607A63">
        <w:rPr>
          <w:rFonts w:ascii="Calibri" w:eastAsia="Times New Roman" w:hAnsi="Calibri" w:cs="Arial"/>
          <w:sz w:val="18"/>
        </w:rPr>
        <w:t>*The all student average is proposed as the comparison point for all groups. Therefore, this rate would be written in all of the orange boxes and used to calculate the equity gap for each group (the last column on the right).</w:t>
      </w:r>
    </w:p>
    <w:p w:rsidR="00607A63" w:rsidRPr="00607A63" w:rsidRDefault="00607A63" w:rsidP="00607A63">
      <w:pPr>
        <w:spacing w:after="0" w:line="240" w:lineRule="auto"/>
        <w:rPr>
          <w:rFonts w:ascii="Calibri Light" w:eastAsia="Times New Roman" w:hAnsi="Calibri Light" w:cs="Arial"/>
          <w:sz w:val="20"/>
          <w:szCs w:val="24"/>
        </w:rPr>
      </w:pPr>
      <w:r w:rsidRPr="00607A63">
        <w:rPr>
          <w:rFonts w:ascii="Calibri" w:eastAsia="Times New Roman" w:hAnsi="Calibri" w:cs="Arial"/>
          <w:b/>
          <w:sz w:val="18"/>
        </w:rPr>
        <w:t xml:space="preserve">**Calculated by subtracting the average (all student) rate from the student group’s rate of degree or certificate completion– paying close attention to the +/- designation. </w:t>
      </w:r>
      <w:r w:rsidRPr="00607A63">
        <w:rPr>
          <w:rFonts w:ascii="Calibri" w:eastAsia="Times New Roman" w:hAnsi="Calibri" w:cs="Arial"/>
          <w:i/>
          <w:sz w:val="18"/>
        </w:rPr>
        <w:t xml:space="preserve">Note: Because it would be confusing for positive values to represent a gap and negative values to represent equal or higher success, the worksheet switches the order of the operation. Where a student group’s success rate is lower than the average group’s rate, a negative value will result.  </w:t>
      </w:r>
    </w:p>
    <w:p w:rsidR="00607A63" w:rsidRPr="00607A63" w:rsidRDefault="00607A63" w:rsidP="00607A63">
      <w:pPr>
        <w:spacing w:after="0" w:line="240" w:lineRule="auto"/>
        <w:rPr>
          <w:rFonts w:ascii="Calibri" w:eastAsia="Times New Roman" w:hAnsi="Calibri" w:cs="Arial"/>
          <w:sz w:val="18"/>
        </w:rPr>
        <w:sectPr w:rsidR="00607A63" w:rsidRPr="00607A63" w:rsidSect="00607A6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r w:rsidRPr="00607A63">
        <w:rPr>
          <w:rFonts w:ascii="Calibri" w:eastAsia="Times New Roman" w:hAnsi="Calibri" w:cs="Times New Roman"/>
          <w:b/>
          <w:sz w:val="18"/>
        </w:rPr>
        <w:t xml:space="preserve">**’-4’ is calculated by subtracting 29 (the all student average success rate) from 33 (the success rate of the example group). The ‘-’ is added to signify that the example group’s success rate is lower than the all student average. A ‘+‘ would indicate that a given group has greater success. </w:t>
      </w:r>
    </w:p>
    <w:p w:rsidR="00607A63" w:rsidRPr="00607A63" w:rsidRDefault="00607A63" w:rsidP="00607A63">
      <w:pPr>
        <w:spacing w:after="0" w:line="240" w:lineRule="auto"/>
        <w:rPr>
          <w:rFonts w:ascii="Calibri" w:eastAsia="Times New Roman" w:hAnsi="Calibri" w:cs="Arial"/>
          <w:sz w:val="24"/>
          <w:szCs w:val="20"/>
        </w:rPr>
      </w:pPr>
    </w:p>
    <w:p w:rsidR="00607A63" w:rsidRPr="00607A63" w:rsidRDefault="00607A63" w:rsidP="00607A63">
      <w:pPr>
        <w:spacing w:after="0" w:line="240" w:lineRule="auto"/>
        <w:rPr>
          <w:rFonts w:ascii="Calibri Light" w:eastAsia="Times New Roman" w:hAnsi="Calibri Light" w:cs="Times New Roman"/>
          <w:b/>
          <w:sz w:val="24"/>
          <w:szCs w:val="20"/>
        </w:rPr>
      </w:pPr>
    </w:p>
    <w:p w:rsidR="00607A63" w:rsidRPr="00607A63" w:rsidRDefault="00607A63" w:rsidP="00607A63">
      <w:pPr>
        <w:spacing w:after="0" w:line="240" w:lineRule="auto"/>
        <w:rPr>
          <w:rFonts w:ascii="Times New Roman" w:eastAsia="Times New Roman" w:hAnsi="Times New Roman" w:cs="Arial"/>
          <w:sz w:val="24"/>
          <w:szCs w:val="20"/>
        </w:rPr>
      </w:pPr>
    </w:p>
    <w:p w:rsidR="00607A63" w:rsidRPr="00607A63" w:rsidRDefault="00607A63" w:rsidP="00607A63">
      <w:pPr>
        <w:spacing w:after="0" w:line="240" w:lineRule="auto"/>
        <w:rPr>
          <w:rFonts w:ascii="Times New Roman" w:eastAsia="Times New Roman" w:hAnsi="Times New Roman" w:cs="Arial"/>
          <w:sz w:val="24"/>
          <w:szCs w:val="20"/>
        </w:rPr>
      </w:pPr>
    </w:p>
    <w:p w:rsidR="00607A63" w:rsidRPr="00607A63" w:rsidRDefault="00607A63" w:rsidP="00607A63">
      <w:pPr>
        <w:spacing w:after="0" w:line="240" w:lineRule="auto"/>
        <w:rPr>
          <w:rFonts w:ascii="Calibri" w:eastAsia="Times New Roman" w:hAnsi="Calibri" w:cs="Arial"/>
          <w:sz w:val="24"/>
          <w:szCs w:val="20"/>
        </w:rPr>
        <w:sectPr w:rsidR="00607A63" w:rsidRPr="00607A63" w:rsidSect="006D1D40">
          <w:headerReference w:type="first" r:id="rId18"/>
          <w:type w:val="continuous"/>
          <w:pgSz w:w="12240" w:h="15840"/>
          <w:pgMar w:top="1440" w:right="1440" w:bottom="1440" w:left="1440" w:header="720" w:footer="720" w:gutter="0"/>
          <w:cols w:space="720"/>
          <w:titlePg/>
        </w:sectPr>
      </w:pPr>
    </w:p>
    <w:p w:rsidR="00607A63" w:rsidRPr="00607A63" w:rsidRDefault="00607A63" w:rsidP="00607A63">
      <w:pPr>
        <w:keepNext/>
        <w:pBdr>
          <w:bottom w:val="single" w:sz="4" w:space="1" w:color="auto"/>
        </w:pBdr>
        <w:spacing w:after="240" w:line="240" w:lineRule="auto"/>
        <w:jc w:val="center"/>
        <w:outlineLvl w:val="2"/>
        <w:rPr>
          <w:rFonts w:ascii="Calibri" w:eastAsia="Times New Roman" w:hAnsi="Calibri" w:cs="Times New Roman"/>
          <w:b/>
          <w:bCs/>
          <w:sz w:val="26"/>
          <w:szCs w:val="26"/>
        </w:rPr>
      </w:pPr>
      <w:r w:rsidRPr="00607A63">
        <w:rPr>
          <w:rFonts w:ascii="Calibri" w:eastAsia="Times New Roman" w:hAnsi="Calibri" w:cs="Times New Roman"/>
          <w:b/>
          <w:bCs/>
          <w:sz w:val="26"/>
          <w:szCs w:val="26"/>
        </w:rPr>
        <w:lastRenderedPageBreak/>
        <w:t>GOALS, ACTIVITIES, FUNDING AND EVALUATION: DEGREE AND CERTIFICATE COMPLETION</w:t>
      </w:r>
    </w:p>
    <w:p w:rsidR="00607A63" w:rsidRDefault="00607A63" w:rsidP="00451573">
      <w:pPr>
        <w:keepNext/>
        <w:spacing w:after="0" w:line="240" w:lineRule="auto"/>
        <w:outlineLvl w:val="2"/>
        <w:rPr>
          <w:rFonts w:ascii="Calibri" w:eastAsia="Times New Roman" w:hAnsi="Calibri" w:cs="Times New Roman"/>
          <w:b/>
          <w:bCs/>
          <w:sz w:val="24"/>
          <w:szCs w:val="26"/>
        </w:rPr>
      </w:pPr>
      <w:r w:rsidRPr="00607A63">
        <w:rPr>
          <w:rFonts w:ascii="Calibri" w:eastAsia="Times New Roman" w:hAnsi="Calibri" w:cs="Times New Roman"/>
          <w:b/>
          <w:bCs/>
          <w:sz w:val="24"/>
          <w:szCs w:val="26"/>
        </w:rPr>
        <w:t>GOAL D.</w:t>
      </w:r>
    </w:p>
    <w:p w:rsidR="00451573" w:rsidRDefault="00451573" w:rsidP="00451573">
      <w:pPr>
        <w:keepNext/>
        <w:spacing w:after="0" w:line="240" w:lineRule="auto"/>
        <w:outlineLvl w:val="2"/>
        <w:rPr>
          <w:rFonts w:ascii="Calibri" w:eastAsia="Times New Roman" w:hAnsi="Calibri" w:cs="Times New Roman"/>
          <w:b/>
          <w:bCs/>
          <w:sz w:val="24"/>
          <w:szCs w:val="26"/>
        </w:rPr>
      </w:pPr>
    </w:p>
    <w:p w:rsidR="00451573" w:rsidRDefault="00451573" w:rsidP="00451573">
      <w:pPr>
        <w:spacing w:after="0" w:line="240" w:lineRule="auto"/>
        <w:rPr>
          <w:rFonts w:ascii="Times New Roman" w:eastAsia="Times New Roman" w:hAnsi="Times New Roman" w:cs="Times New Roman"/>
          <w:sz w:val="24"/>
          <w:szCs w:val="20"/>
        </w:rPr>
      </w:pPr>
      <w:r w:rsidRPr="00451573">
        <w:rPr>
          <w:rFonts w:ascii="Times New Roman" w:eastAsia="Times New Roman" w:hAnsi="Times New Roman" w:cs="Times New Roman"/>
          <w:sz w:val="24"/>
          <w:szCs w:val="20"/>
        </w:rPr>
        <w:t xml:space="preserve">Berkeley City College has determined to use </w:t>
      </w:r>
      <w:r>
        <w:rPr>
          <w:rFonts w:ascii="Times New Roman" w:eastAsia="Times New Roman" w:hAnsi="Times New Roman" w:cs="Times New Roman"/>
          <w:sz w:val="24"/>
          <w:szCs w:val="20"/>
        </w:rPr>
        <w:t xml:space="preserve">the Degree and/or Certificate Completion </w:t>
      </w:r>
      <w:r w:rsidRPr="00451573">
        <w:rPr>
          <w:rFonts w:ascii="Times New Roman" w:eastAsia="Times New Roman" w:hAnsi="Times New Roman" w:cs="Times New Roman"/>
          <w:sz w:val="24"/>
          <w:szCs w:val="20"/>
        </w:rPr>
        <w:t>Rate</w:t>
      </w:r>
      <w:r>
        <w:rPr>
          <w:rFonts w:ascii="Times New Roman" w:eastAsia="Times New Roman" w:hAnsi="Times New Roman" w:cs="Times New Roman"/>
          <w:sz w:val="24"/>
          <w:szCs w:val="20"/>
        </w:rPr>
        <w:t>s</w:t>
      </w:r>
      <w:r w:rsidRPr="00451573">
        <w:rPr>
          <w:rFonts w:ascii="Times New Roman" w:eastAsia="Times New Roman" w:hAnsi="Times New Roman" w:cs="Times New Roman"/>
          <w:sz w:val="24"/>
          <w:szCs w:val="20"/>
        </w:rPr>
        <w:t xml:space="preserve"> of its total student population in </w:t>
      </w:r>
      <w:r>
        <w:rPr>
          <w:rFonts w:ascii="Times New Roman" w:eastAsia="Times New Roman" w:hAnsi="Times New Roman" w:cs="Times New Roman"/>
          <w:sz w:val="24"/>
          <w:szCs w:val="20"/>
        </w:rPr>
        <w:t xml:space="preserve">the program completion cohorts </w:t>
      </w:r>
      <w:r w:rsidRPr="00451573">
        <w:rPr>
          <w:rFonts w:ascii="Times New Roman" w:eastAsia="Times New Roman" w:hAnsi="Times New Roman" w:cs="Times New Roman"/>
          <w:sz w:val="24"/>
          <w:szCs w:val="20"/>
        </w:rPr>
        <w:t xml:space="preserve">as the </w:t>
      </w:r>
      <w:r w:rsidR="007B1AE6">
        <w:rPr>
          <w:rFonts w:ascii="Times New Roman" w:eastAsia="Times New Roman" w:hAnsi="Times New Roman" w:cs="Times New Roman"/>
          <w:sz w:val="24"/>
          <w:szCs w:val="20"/>
        </w:rPr>
        <w:t>Banchmark</w:t>
      </w:r>
      <w:r w:rsidRPr="00451573">
        <w:rPr>
          <w:rFonts w:ascii="Times New Roman" w:eastAsia="Times New Roman" w:hAnsi="Times New Roman" w:cs="Times New Roman"/>
          <w:sz w:val="24"/>
          <w:szCs w:val="20"/>
        </w:rPr>
        <w:t xml:space="preserve"> Data to measure college/program improvement:</w:t>
      </w:r>
    </w:p>
    <w:p w:rsidR="00451573" w:rsidRDefault="00451573" w:rsidP="00451573">
      <w:pPr>
        <w:spacing w:after="0" w:line="240" w:lineRule="auto"/>
        <w:rPr>
          <w:rFonts w:ascii="Times New Roman" w:eastAsia="Times New Roman" w:hAnsi="Times New Roman" w:cs="Times New Roman"/>
          <w:sz w:val="24"/>
          <w:szCs w:val="20"/>
        </w:rPr>
      </w:pPr>
    </w:p>
    <w:p w:rsidR="00451573" w:rsidRPr="00451573" w:rsidRDefault="00451573" w:rsidP="00451573">
      <w:pPr>
        <w:spacing w:after="0" w:line="240" w:lineRule="auto"/>
        <w:rPr>
          <w:rFonts w:ascii="Times New Roman" w:eastAsia="Times New Roman" w:hAnsi="Times New Roman" w:cs="Times New Roman"/>
          <w:sz w:val="24"/>
          <w:szCs w:val="20"/>
        </w:rPr>
      </w:pPr>
    </w:p>
    <w:tbl>
      <w:tblPr>
        <w:tblW w:w="10800" w:type="dxa"/>
        <w:jc w:val="center"/>
        <w:tblInd w:w="93" w:type="dxa"/>
        <w:tblLook w:val="04A0" w:firstRow="1" w:lastRow="0" w:firstColumn="1" w:lastColumn="0" w:noHBand="0" w:noVBand="1"/>
      </w:tblPr>
      <w:tblGrid>
        <w:gridCol w:w="2700"/>
        <w:gridCol w:w="2700"/>
        <w:gridCol w:w="2700"/>
        <w:gridCol w:w="2700"/>
      </w:tblGrid>
      <w:tr w:rsidR="00451573" w:rsidRPr="00451573" w:rsidTr="00451573">
        <w:trPr>
          <w:trHeight w:val="30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573" w:rsidRPr="00451573" w:rsidRDefault="00451573" w:rsidP="00451573">
            <w:pPr>
              <w:spacing w:after="0" w:line="240" w:lineRule="auto"/>
              <w:rPr>
                <w:rFonts w:ascii="Times New Roman" w:eastAsia="Times New Roman" w:hAnsi="Times New Roman" w:cs="Times New Roman"/>
                <w:color w:val="000000"/>
              </w:rPr>
            </w:pPr>
            <w:r w:rsidRPr="00451573">
              <w:rPr>
                <w:rFonts w:ascii="Times New Roman" w:eastAsia="Times New Roman" w:hAnsi="Times New Roman" w:cs="Times New Roman"/>
                <w:color w:val="000000"/>
              </w:rPr>
              <w:t>Berkeley City College</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451573" w:rsidRPr="00451573" w:rsidRDefault="00451573" w:rsidP="004515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Degree Outcome Rate</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451573" w:rsidRPr="00451573" w:rsidRDefault="00451573" w:rsidP="004515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Certificate Outcome Rate</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451573" w:rsidRPr="00451573" w:rsidRDefault="00451573" w:rsidP="004515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Degree Or Certificate Outcome Rate</w:t>
            </w:r>
          </w:p>
        </w:tc>
      </w:tr>
      <w:tr w:rsidR="00451573" w:rsidRPr="00451573" w:rsidTr="00B80EE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451573" w:rsidRPr="00451573" w:rsidRDefault="007B1AE6" w:rsidP="0045157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Banchmark</w:t>
            </w:r>
            <w:r w:rsidR="00451573" w:rsidRPr="00451573">
              <w:rPr>
                <w:rFonts w:ascii="Times New Roman" w:eastAsia="Times New Roman" w:hAnsi="Times New Roman" w:cs="Times New Roman"/>
                <w:color w:val="000000"/>
              </w:rPr>
              <w:t xml:space="preserve"> Outcome Rate</w:t>
            </w:r>
          </w:p>
        </w:tc>
        <w:tc>
          <w:tcPr>
            <w:tcW w:w="2700" w:type="dxa"/>
            <w:tcBorders>
              <w:top w:val="nil"/>
              <w:left w:val="nil"/>
              <w:bottom w:val="single" w:sz="4" w:space="0" w:color="auto"/>
              <w:right w:val="single" w:sz="4" w:space="0" w:color="auto"/>
            </w:tcBorders>
            <w:shd w:val="clear" w:color="auto" w:fill="auto"/>
            <w:noWrap/>
            <w:vAlign w:val="bottom"/>
            <w:hideMark/>
          </w:tcPr>
          <w:p w:rsidR="00451573" w:rsidRPr="00451573" w:rsidRDefault="00451573" w:rsidP="0045157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8.84</w:t>
            </w:r>
            <w:r w:rsidRPr="00451573">
              <w:rPr>
                <w:rFonts w:ascii="Times New Roman" w:eastAsia="Times New Roman" w:hAnsi="Times New Roman" w:cs="Times New Roman"/>
                <w:color w:val="000000"/>
              </w:rPr>
              <w:t>%</w:t>
            </w:r>
          </w:p>
        </w:tc>
        <w:tc>
          <w:tcPr>
            <w:tcW w:w="2700" w:type="dxa"/>
            <w:tcBorders>
              <w:top w:val="nil"/>
              <w:left w:val="nil"/>
              <w:bottom w:val="single" w:sz="4" w:space="0" w:color="auto"/>
              <w:right w:val="single" w:sz="4" w:space="0" w:color="auto"/>
            </w:tcBorders>
            <w:shd w:val="clear" w:color="auto" w:fill="auto"/>
            <w:noWrap/>
            <w:vAlign w:val="bottom"/>
            <w:hideMark/>
          </w:tcPr>
          <w:p w:rsidR="00451573" w:rsidRPr="00451573" w:rsidRDefault="00451573" w:rsidP="0045157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3.35</w:t>
            </w:r>
            <w:r w:rsidRPr="00451573">
              <w:rPr>
                <w:rFonts w:ascii="Times New Roman" w:eastAsia="Times New Roman" w:hAnsi="Times New Roman" w:cs="Times New Roman"/>
                <w:color w:val="000000"/>
              </w:rPr>
              <w:t>%</w:t>
            </w:r>
          </w:p>
        </w:tc>
        <w:tc>
          <w:tcPr>
            <w:tcW w:w="2700" w:type="dxa"/>
            <w:tcBorders>
              <w:top w:val="nil"/>
              <w:left w:val="nil"/>
              <w:bottom w:val="single" w:sz="4" w:space="0" w:color="auto"/>
              <w:right w:val="single" w:sz="4" w:space="0" w:color="auto"/>
            </w:tcBorders>
            <w:shd w:val="clear" w:color="auto" w:fill="auto"/>
            <w:noWrap/>
            <w:vAlign w:val="bottom"/>
            <w:hideMark/>
          </w:tcPr>
          <w:p w:rsidR="00451573" w:rsidRPr="00451573" w:rsidRDefault="00451573" w:rsidP="0045157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10.23</w:t>
            </w:r>
            <w:r w:rsidRPr="00451573">
              <w:rPr>
                <w:rFonts w:ascii="Times New Roman" w:eastAsia="Times New Roman" w:hAnsi="Times New Roman" w:cs="Times New Roman"/>
                <w:color w:val="000000"/>
              </w:rPr>
              <w:t>%</w:t>
            </w:r>
          </w:p>
        </w:tc>
      </w:tr>
    </w:tbl>
    <w:p w:rsidR="00451573" w:rsidRDefault="00451573" w:rsidP="00451573">
      <w:pPr>
        <w:keepNext/>
        <w:spacing w:after="0" w:line="240" w:lineRule="auto"/>
        <w:outlineLvl w:val="2"/>
        <w:rPr>
          <w:rFonts w:ascii="Calibri" w:eastAsia="Times New Roman" w:hAnsi="Calibri" w:cs="Times New Roman"/>
          <w:b/>
          <w:bCs/>
          <w:sz w:val="24"/>
          <w:szCs w:val="26"/>
        </w:rPr>
      </w:pPr>
    </w:p>
    <w:p w:rsidR="00607A63" w:rsidRPr="00607A63" w:rsidRDefault="00607A63" w:rsidP="00607A63">
      <w:pPr>
        <w:spacing w:after="0" w:line="240" w:lineRule="auto"/>
        <w:rPr>
          <w:rFonts w:ascii="Calibri" w:eastAsia="Times New Roman" w:hAnsi="Calibri" w:cs="Arial"/>
          <w:sz w:val="24"/>
          <w:szCs w:val="20"/>
        </w:rPr>
      </w:pPr>
      <w:r w:rsidRPr="00607A63">
        <w:rPr>
          <w:rFonts w:ascii="Calibri" w:eastAsia="Times New Roman" w:hAnsi="Calibri" w:cs="Arial"/>
          <w:sz w:val="24"/>
          <w:szCs w:val="20"/>
        </w:rPr>
        <w:t>The goal is to improve degree and certificate completion for the following target populations identified in the college research as experiencing a disproportionate impact:</w:t>
      </w:r>
    </w:p>
    <w:p w:rsidR="00607A63" w:rsidRDefault="00607A63" w:rsidP="00607A63">
      <w:pPr>
        <w:spacing w:after="0" w:line="240" w:lineRule="auto"/>
        <w:rPr>
          <w:rFonts w:ascii="Calibri" w:eastAsia="Times New Roman" w:hAnsi="Calibri" w:cs="Arial"/>
          <w:sz w:val="24"/>
          <w:szCs w:val="20"/>
        </w:rPr>
      </w:pPr>
    </w:p>
    <w:p w:rsidR="00451573" w:rsidRDefault="00451573" w:rsidP="00607A63">
      <w:pPr>
        <w:spacing w:after="0" w:line="240" w:lineRule="auto"/>
        <w:rPr>
          <w:rFonts w:ascii="Calibri" w:eastAsia="Times New Roman" w:hAnsi="Calibri" w:cs="Arial"/>
          <w:sz w:val="24"/>
          <w:szCs w:val="20"/>
        </w:rPr>
      </w:pPr>
      <w:r>
        <w:rPr>
          <w:rFonts w:ascii="Calibri" w:eastAsia="Times New Roman" w:hAnsi="Calibri" w:cs="Arial"/>
          <w:sz w:val="24"/>
          <w:szCs w:val="20"/>
        </w:rPr>
        <w:tab/>
        <w:t>Degree</w:t>
      </w:r>
    </w:p>
    <w:p w:rsidR="00451573" w:rsidRPr="00607A63" w:rsidRDefault="00451573" w:rsidP="00607A63">
      <w:pPr>
        <w:spacing w:after="0" w:line="240" w:lineRule="auto"/>
        <w:rPr>
          <w:rFonts w:ascii="Calibri" w:eastAsia="Times New Roman" w:hAnsi="Calibri" w:cs="Arial"/>
          <w:sz w:val="24"/>
          <w:szCs w:val="2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3180"/>
        <w:gridCol w:w="3218"/>
        <w:gridCol w:w="3859"/>
      </w:tblGrid>
      <w:tr w:rsidR="00607A63" w:rsidRPr="00607A63" w:rsidTr="00451573">
        <w:trPr>
          <w:jc w:val="center"/>
        </w:trPr>
        <w:tc>
          <w:tcPr>
            <w:tcW w:w="2889" w:type="dxa"/>
            <w:shd w:val="clear" w:color="auto" w:fill="auto"/>
          </w:tcPr>
          <w:p w:rsidR="00607A63" w:rsidRPr="00607A63" w:rsidRDefault="00607A63" w:rsidP="00607A6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Target Population(s)</w:t>
            </w:r>
          </w:p>
        </w:tc>
        <w:tc>
          <w:tcPr>
            <w:tcW w:w="3317" w:type="dxa"/>
            <w:shd w:val="clear" w:color="auto" w:fill="auto"/>
          </w:tcPr>
          <w:p w:rsidR="00607A63" w:rsidRPr="00607A63" w:rsidRDefault="00607A63" w:rsidP="00607A6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Current gap, year</w:t>
            </w:r>
          </w:p>
        </w:tc>
        <w:tc>
          <w:tcPr>
            <w:tcW w:w="3352" w:type="dxa"/>
            <w:shd w:val="clear" w:color="auto" w:fill="auto"/>
          </w:tcPr>
          <w:p w:rsidR="00607A63" w:rsidRPr="00607A63" w:rsidRDefault="00607A63" w:rsidP="00607A6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 xml:space="preserve">Goal* </w:t>
            </w:r>
          </w:p>
        </w:tc>
        <w:tc>
          <w:tcPr>
            <w:tcW w:w="4050" w:type="dxa"/>
            <w:shd w:val="clear" w:color="auto" w:fill="auto"/>
          </w:tcPr>
          <w:p w:rsidR="00607A63" w:rsidRPr="00607A63" w:rsidRDefault="00607A63" w:rsidP="00607A6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Goal Year</w:t>
            </w:r>
          </w:p>
        </w:tc>
      </w:tr>
      <w:tr w:rsidR="00607A63" w:rsidRPr="00607A63" w:rsidTr="00451573">
        <w:trPr>
          <w:jc w:val="center"/>
        </w:trPr>
        <w:tc>
          <w:tcPr>
            <w:tcW w:w="2889" w:type="dxa"/>
            <w:shd w:val="clear" w:color="auto" w:fill="F2F2F2"/>
          </w:tcPr>
          <w:p w:rsidR="00607A63" w:rsidRPr="00607A63" w:rsidRDefault="00607A63" w:rsidP="00607A63">
            <w:pPr>
              <w:spacing w:after="0" w:line="240" w:lineRule="auto"/>
              <w:rPr>
                <w:rFonts w:ascii="Calibri" w:eastAsia="Times New Roman" w:hAnsi="Calibri" w:cs="Arial"/>
                <w:b/>
                <w:i/>
                <w:sz w:val="24"/>
                <w:szCs w:val="20"/>
              </w:rPr>
            </w:pPr>
            <w:r w:rsidRPr="00607A63">
              <w:rPr>
                <w:rFonts w:ascii="Calibri" w:eastAsia="Times New Roman" w:hAnsi="Calibri" w:cs="Arial"/>
                <w:b/>
                <w:i/>
                <w:sz w:val="24"/>
                <w:szCs w:val="20"/>
              </w:rPr>
              <w:t>Male</w:t>
            </w:r>
          </w:p>
        </w:tc>
        <w:tc>
          <w:tcPr>
            <w:tcW w:w="3317" w:type="dxa"/>
            <w:shd w:val="clear" w:color="auto" w:fill="F2F2F2"/>
          </w:tcPr>
          <w:p w:rsidR="00607A63" w:rsidRPr="00607A63" w:rsidRDefault="00451573" w:rsidP="00451573">
            <w:pPr>
              <w:spacing w:after="0" w:line="240" w:lineRule="auto"/>
              <w:rPr>
                <w:rFonts w:ascii="Calibri" w:eastAsia="Times New Roman" w:hAnsi="Calibri" w:cs="Arial"/>
                <w:b/>
                <w:i/>
                <w:sz w:val="24"/>
                <w:szCs w:val="20"/>
              </w:rPr>
            </w:pPr>
            <w:r>
              <w:rPr>
                <w:rFonts w:ascii="Calibri" w:eastAsia="Times New Roman" w:hAnsi="Calibri" w:cs="Arial"/>
                <w:b/>
                <w:i/>
                <w:sz w:val="24"/>
                <w:szCs w:val="20"/>
              </w:rPr>
              <w:t>2.2 % points, 2015</w:t>
            </w:r>
          </w:p>
        </w:tc>
        <w:tc>
          <w:tcPr>
            <w:tcW w:w="3352" w:type="dxa"/>
            <w:shd w:val="clear" w:color="auto" w:fill="F2F2F2"/>
          </w:tcPr>
          <w:p w:rsidR="00607A63" w:rsidRPr="00607A63" w:rsidRDefault="00607A63" w:rsidP="00451573">
            <w:pPr>
              <w:spacing w:after="0" w:line="240" w:lineRule="auto"/>
              <w:rPr>
                <w:rFonts w:ascii="Calibri" w:eastAsia="Times New Roman" w:hAnsi="Calibri" w:cs="Arial"/>
                <w:b/>
                <w:i/>
                <w:sz w:val="24"/>
                <w:szCs w:val="20"/>
              </w:rPr>
            </w:pPr>
            <w:r w:rsidRPr="00607A63">
              <w:rPr>
                <w:rFonts w:ascii="Calibri" w:eastAsia="Times New Roman" w:hAnsi="Calibri" w:cs="Arial"/>
                <w:b/>
                <w:i/>
                <w:sz w:val="24"/>
                <w:szCs w:val="20"/>
              </w:rPr>
              <w:t xml:space="preserve">Increase from </w:t>
            </w:r>
            <w:r w:rsidR="00451573">
              <w:rPr>
                <w:rFonts w:ascii="Calibri" w:eastAsia="Times New Roman" w:hAnsi="Calibri" w:cs="Arial"/>
                <w:b/>
                <w:i/>
                <w:sz w:val="24"/>
                <w:szCs w:val="20"/>
              </w:rPr>
              <w:t>6.64</w:t>
            </w:r>
            <w:r w:rsidRPr="00607A63">
              <w:rPr>
                <w:rFonts w:ascii="Calibri" w:eastAsia="Times New Roman" w:hAnsi="Calibri" w:cs="Arial"/>
                <w:b/>
                <w:i/>
                <w:sz w:val="24"/>
                <w:szCs w:val="20"/>
              </w:rPr>
              <w:t xml:space="preserve">% to </w:t>
            </w:r>
            <w:r w:rsidR="00451573">
              <w:rPr>
                <w:rFonts w:ascii="Calibri" w:eastAsia="Times New Roman" w:hAnsi="Calibri" w:cs="Arial"/>
                <w:b/>
                <w:i/>
                <w:sz w:val="24"/>
                <w:szCs w:val="20"/>
              </w:rPr>
              <w:t>8.84</w:t>
            </w:r>
            <w:r w:rsidRPr="00607A63">
              <w:rPr>
                <w:rFonts w:ascii="Calibri" w:eastAsia="Times New Roman" w:hAnsi="Calibri" w:cs="Arial"/>
                <w:b/>
                <w:i/>
                <w:sz w:val="24"/>
                <w:szCs w:val="20"/>
              </w:rPr>
              <w:t>%</w:t>
            </w:r>
          </w:p>
        </w:tc>
        <w:tc>
          <w:tcPr>
            <w:tcW w:w="4050" w:type="dxa"/>
            <w:shd w:val="clear" w:color="auto" w:fill="F2F2F2"/>
          </w:tcPr>
          <w:p w:rsidR="00607A63" w:rsidRPr="00607A63" w:rsidRDefault="00607A63" w:rsidP="00607A63">
            <w:pPr>
              <w:spacing w:after="0" w:line="240" w:lineRule="auto"/>
              <w:rPr>
                <w:rFonts w:ascii="Calibri" w:eastAsia="Times New Roman" w:hAnsi="Calibri" w:cs="Arial"/>
                <w:b/>
                <w:i/>
                <w:sz w:val="24"/>
                <w:szCs w:val="20"/>
              </w:rPr>
            </w:pPr>
            <w:r w:rsidRPr="00607A63">
              <w:rPr>
                <w:rFonts w:ascii="Calibri" w:eastAsia="Times New Roman" w:hAnsi="Calibri" w:cs="Arial"/>
                <w:b/>
                <w:i/>
                <w:sz w:val="24"/>
                <w:szCs w:val="20"/>
              </w:rPr>
              <w:t>AY 2021-2022</w:t>
            </w:r>
          </w:p>
        </w:tc>
      </w:tr>
      <w:tr w:rsidR="00451573" w:rsidRPr="00607A63" w:rsidTr="00451573">
        <w:trPr>
          <w:jc w:val="center"/>
        </w:trPr>
        <w:tc>
          <w:tcPr>
            <w:tcW w:w="2889" w:type="dxa"/>
            <w:shd w:val="clear" w:color="auto" w:fill="auto"/>
          </w:tcPr>
          <w:p w:rsidR="00451573" w:rsidRPr="00607A63" w:rsidRDefault="00451573" w:rsidP="00607A63">
            <w:pPr>
              <w:spacing w:after="0" w:line="240" w:lineRule="auto"/>
              <w:rPr>
                <w:rFonts w:ascii="Calibri" w:eastAsia="Times New Roman" w:hAnsi="Calibri" w:cs="Arial"/>
                <w:sz w:val="24"/>
                <w:szCs w:val="20"/>
              </w:rPr>
            </w:pPr>
            <w:r>
              <w:rPr>
                <w:rFonts w:ascii="Calibri" w:eastAsia="Times New Roman" w:hAnsi="Calibri" w:cs="Arial"/>
                <w:sz w:val="24"/>
                <w:szCs w:val="20"/>
              </w:rPr>
              <w:t>African American</w:t>
            </w:r>
          </w:p>
        </w:tc>
        <w:tc>
          <w:tcPr>
            <w:tcW w:w="3317" w:type="dxa"/>
            <w:shd w:val="clear" w:color="auto" w:fill="auto"/>
          </w:tcPr>
          <w:p w:rsidR="00451573" w:rsidRPr="00607A63" w:rsidRDefault="00451573" w:rsidP="00607A63">
            <w:pPr>
              <w:spacing w:after="0" w:line="240" w:lineRule="auto"/>
              <w:rPr>
                <w:rFonts w:ascii="Calibri" w:eastAsia="Times New Roman" w:hAnsi="Calibri" w:cs="Arial"/>
                <w:sz w:val="24"/>
                <w:szCs w:val="20"/>
              </w:rPr>
            </w:pPr>
            <w:r>
              <w:rPr>
                <w:rFonts w:ascii="Calibri" w:eastAsia="Times New Roman" w:hAnsi="Calibri" w:cs="Arial"/>
                <w:sz w:val="24"/>
                <w:szCs w:val="20"/>
              </w:rPr>
              <w:t>2.1% points, 2015</w:t>
            </w:r>
          </w:p>
        </w:tc>
        <w:tc>
          <w:tcPr>
            <w:tcW w:w="3352" w:type="dxa"/>
            <w:shd w:val="clear" w:color="auto" w:fill="auto"/>
          </w:tcPr>
          <w:p w:rsidR="00451573" w:rsidRPr="00607A63" w:rsidRDefault="00451573" w:rsidP="00607A63">
            <w:pPr>
              <w:spacing w:after="0" w:line="240" w:lineRule="auto"/>
              <w:rPr>
                <w:rFonts w:ascii="Calibri" w:eastAsia="Times New Roman" w:hAnsi="Calibri" w:cs="Arial"/>
                <w:sz w:val="24"/>
                <w:szCs w:val="20"/>
              </w:rPr>
            </w:pPr>
            <w:r>
              <w:rPr>
                <w:rFonts w:ascii="Calibri" w:eastAsia="Times New Roman" w:hAnsi="Calibri" w:cs="Arial"/>
                <w:sz w:val="24"/>
                <w:szCs w:val="20"/>
              </w:rPr>
              <w:t>Increase from 6.74% to 8.84%</w:t>
            </w:r>
          </w:p>
        </w:tc>
        <w:tc>
          <w:tcPr>
            <w:tcW w:w="4050" w:type="dxa"/>
            <w:shd w:val="clear" w:color="auto" w:fill="auto"/>
          </w:tcPr>
          <w:p w:rsidR="00451573" w:rsidRDefault="00451573">
            <w:r w:rsidRPr="00FD1B7B">
              <w:rPr>
                <w:rFonts w:ascii="Calibri" w:eastAsia="Times New Roman" w:hAnsi="Calibri" w:cs="Arial"/>
                <w:b/>
                <w:i/>
                <w:sz w:val="24"/>
                <w:szCs w:val="20"/>
              </w:rPr>
              <w:t>AY 2021-2022</w:t>
            </w:r>
          </w:p>
        </w:tc>
      </w:tr>
      <w:tr w:rsidR="00451573" w:rsidRPr="00607A63" w:rsidTr="00451573">
        <w:trPr>
          <w:jc w:val="center"/>
        </w:trPr>
        <w:tc>
          <w:tcPr>
            <w:tcW w:w="2889" w:type="dxa"/>
            <w:shd w:val="clear" w:color="auto" w:fill="auto"/>
          </w:tcPr>
          <w:p w:rsidR="00451573" w:rsidRPr="00607A63" w:rsidRDefault="004043C1" w:rsidP="00607A63">
            <w:pPr>
              <w:spacing w:after="0" w:line="240" w:lineRule="auto"/>
              <w:rPr>
                <w:rFonts w:ascii="Calibri" w:eastAsia="Times New Roman" w:hAnsi="Calibri" w:cs="Arial"/>
                <w:sz w:val="24"/>
                <w:szCs w:val="20"/>
              </w:rPr>
            </w:pPr>
            <w:r>
              <w:rPr>
                <w:rFonts w:ascii="Calibri" w:eastAsia="Times New Roman" w:hAnsi="Calibri" w:cs="Arial"/>
                <w:sz w:val="24"/>
                <w:szCs w:val="20"/>
              </w:rPr>
              <w:t>White</w:t>
            </w:r>
          </w:p>
        </w:tc>
        <w:tc>
          <w:tcPr>
            <w:tcW w:w="3317" w:type="dxa"/>
            <w:shd w:val="clear" w:color="auto" w:fill="auto"/>
          </w:tcPr>
          <w:p w:rsidR="00451573" w:rsidRPr="00607A63" w:rsidRDefault="004043C1" w:rsidP="00607A63">
            <w:pPr>
              <w:spacing w:after="0" w:line="240" w:lineRule="auto"/>
              <w:rPr>
                <w:rFonts w:ascii="Calibri" w:eastAsia="Times New Roman" w:hAnsi="Calibri" w:cs="Arial"/>
                <w:sz w:val="24"/>
                <w:szCs w:val="20"/>
              </w:rPr>
            </w:pPr>
            <w:r>
              <w:rPr>
                <w:rFonts w:ascii="Calibri" w:eastAsia="Times New Roman" w:hAnsi="Calibri" w:cs="Arial"/>
                <w:sz w:val="24"/>
                <w:szCs w:val="20"/>
              </w:rPr>
              <w:t>2.19% points, 2015</w:t>
            </w:r>
          </w:p>
        </w:tc>
        <w:tc>
          <w:tcPr>
            <w:tcW w:w="3352" w:type="dxa"/>
            <w:shd w:val="clear" w:color="auto" w:fill="auto"/>
          </w:tcPr>
          <w:p w:rsidR="00451573" w:rsidRPr="00607A63" w:rsidRDefault="004043C1" w:rsidP="00607A63">
            <w:pPr>
              <w:spacing w:after="0" w:line="240" w:lineRule="auto"/>
              <w:rPr>
                <w:rFonts w:ascii="Calibri" w:eastAsia="Times New Roman" w:hAnsi="Calibri" w:cs="Arial"/>
                <w:sz w:val="24"/>
                <w:szCs w:val="20"/>
              </w:rPr>
            </w:pPr>
            <w:r>
              <w:rPr>
                <w:rFonts w:ascii="Calibri" w:eastAsia="Times New Roman" w:hAnsi="Calibri" w:cs="Arial"/>
                <w:sz w:val="24"/>
                <w:szCs w:val="20"/>
              </w:rPr>
              <w:t>Increase from 6.65% to 8.84%</w:t>
            </w:r>
          </w:p>
        </w:tc>
        <w:tc>
          <w:tcPr>
            <w:tcW w:w="4050" w:type="dxa"/>
            <w:shd w:val="clear" w:color="auto" w:fill="auto"/>
          </w:tcPr>
          <w:p w:rsidR="00451573" w:rsidRDefault="00451573">
            <w:r w:rsidRPr="00FD1B7B">
              <w:rPr>
                <w:rFonts w:ascii="Calibri" w:eastAsia="Times New Roman" w:hAnsi="Calibri" w:cs="Arial"/>
                <w:b/>
                <w:i/>
                <w:sz w:val="24"/>
                <w:szCs w:val="20"/>
              </w:rPr>
              <w:t>AY 2021-2022</w:t>
            </w:r>
          </w:p>
        </w:tc>
      </w:tr>
      <w:tr w:rsidR="00451573" w:rsidRPr="00607A63" w:rsidTr="00451573">
        <w:trPr>
          <w:jc w:val="center"/>
        </w:trPr>
        <w:tc>
          <w:tcPr>
            <w:tcW w:w="2889" w:type="dxa"/>
            <w:shd w:val="clear" w:color="auto" w:fill="auto"/>
          </w:tcPr>
          <w:p w:rsidR="00451573" w:rsidRPr="00607A63" w:rsidRDefault="004043C1" w:rsidP="00607A63">
            <w:pPr>
              <w:spacing w:after="0" w:line="240" w:lineRule="auto"/>
              <w:rPr>
                <w:rFonts w:ascii="Calibri" w:eastAsia="Times New Roman" w:hAnsi="Calibri" w:cs="Arial"/>
                <w:sz w:val="24"/>
                <w:szCs w:val="20"/>
              </w:rPr>
            </w:pPr>
            <w:r>
              <w:rPr>
                <w:rFonts w:ascii="Calibri" w:eastAsia="Times New Roman" w:hAnsi="Calibri" w:cs="Arial"/>
                <w:sz w:val="24"/>
                <w:szCs w:val="20"/>
              </w:rPr>
              <w:t>Foster Youth</w:t>
            </w:r>
          </w:p>
        </w:tc>
        <w:tc>
          <w:tcPr>
            <w:tcW w:w="3317" w:type="dxa"/>
            <w:shd w:val="clear" w:color="auto" w:fill="auto"/>
          </w:tcPr>
          <w:p w:rsidR="00451573" w:rsidRPr="00607A63" w:rsidRDefault="004043C1" w:rsidP="00607A63">
            <w:pPr>
              <w:spacing w:after="0" w:line="240" w:lineRule="auto"/>
              <w:rPr>
                <w:rFonts w:ascii="Calibri" w:eastAsia="Times New Roman" w:hAnsi="Calibri" w:cs="Arial"/>
                <w:sz w:val="24"/>
                <w:szCs w:val="20"/>
              </w:rPr>
            </w:pPr>
            <w:r>
              <w:rPr>
                <w:rFonts w:ascii="Calibri" w:eastAsia="Times New Roman" w:hAnsi="Calibri" w:cs="Arial"/>
                <w:sz w:val="24"/>
                <w:szCs w:val="20"/>
              </w:rPr>
              <w:t>8.84% points, 2015</w:t>
            </w:r>
          </w:p>
        </w:tc>
        <w:tc>
          <w:tcPr>
            <w:tcW w:w="3352" w:type="dxa"/>
            <w:shd w:val="clear" w:color="auto" w:fill="auto"/>
          </w:tcPr>
          <w:p w:rsidR="00451573" w:rsidRPr="00607A63" w:rsidRDefault="004043C1" w:rsidP="00607A63">
            <w:pPr>
              <w:spacing w:after="0" w:line="240" w:lineRule="auto"/>
              <w:rPr>
                <w:rFonts w:ascii="Calibri" w:eastAsia="Times New Roman" w:hAnsi="Calibri" w:cs="Arial"/>
                <w:sz w:val="24"/>
                <w:szCs w:val="20"/>
              </w:rPr>
            </w:pPr>
            <w:r>
              <w:rPr>
                <w:rFonts w:ascii="Calibri" w:eastAsia="Times New Roman" w:hAnsi="Calibri" w:cs="Arial"/>
                <w:sz w:val="24"/>
                <w:szCs w:val="20"/>
              </w:rPr>
              <w:t>Increase from 0% to 8.84%</w:t>
            </w:r>
          </w:p>
        </w:tc>
        <w:tc>
          <w:tcPr>
            <w:tcW w:w="4050" w:type="dxa"/>
            <w:shd w:val="clear" w:color="auto" w:fill="auto"/>
          </w:tcPr>
          <w:p w:rsidR="00451573" w:rsidRDefault="00451573">
            <w:r w:rsidRPr="00FD1B7B">
              <w:rPr>
                <w:rFonts w:ascii="Calibri" w:eastAsia="Times New Roman" w:hAnsi="Calibri" w:cs="Arial"/>
                <w:b/>
                <w:i/>
                <w:sz w:val="24"/>
                <w:szCs w:val="20"/>
              </w:rPr>
              <w:t>AY 2021-2022</w:t>
            </w:r>
          </w:p>
        </w:tc>
      </w:tr>
      <w:tr w:rsidR="004043C1" w:rsidRPr="00607A63" w:rsidTr="00451573">
        <w:trPr>
          <w:jc w:val="center"/>
        </w:trPr>
        <w:tc>
          <w:tcPr>
            <w:tcW w:w="2889" w:type="dxa"/>
            <w:shd w:val="clear" w:color="auto" w:fill="auto"/>
          </w:tcPr>
          <w:p w:rsidR="004043C1" w:rsidRPr="00607A63" w:rsidRDefault="004043C1" w:rsidP="00607A63">
            <w:pPr>
              <w:spacing w:after="0" w:line="240" w:lineRule="auto"/>
              <w:rPr>
                <w:rFonts w:ascii="Calibri" w:eastAsia="Times New Roman" w:hAnsi="Calibri" w:cs="Arial"/>
                <w:sz w:val="24"/>
                <w:szCs w:val="20"/>
              </w:rPr>
            </w:pPr>
            <w:r>
              <w:rPr>
                <w:rFonts w:ascii="Calibri" w:eastAsia="Times New Roman" w:hAnsi="Calibri" w:cs="Arial"/>
                <w:sz w:val="24"/>
                <w:szCs w:val="20"/>
              </w:rPr>
              <w:t>Veterans</w:t>
            </w:r>
          </w:p>
        </w:tc>
        <w:tc>
          <w:tcPr>
            <w:tcW w:w="3317" w:type="dxa"/>
            <w:shd w:val="clear" w:color="auto" w:fill="auto"/>
          </w:tcPr>
          <w:p w:rsidR="004043C1" w:rsidRPr="00607A63" w:rsidRDefault="004043C1" w:rsidP="00B80EE3">
            <w:pPr>
              <w:spacing w:after="0" w:line="240" w:lineRule="auto"/>
              <w:rPr>
                <w:rFonts w:ascii="Calibri" w:eastAsia="Times New Roman" w:hAnsi="Calibri" w:cs="Arial"/>
                <w:sz w:val="24"/>
                <w:szCs w:val="20"/>
              </w:rPr>
            </w:pPr>
            <w:r>
              <w:rPr>
                <w:rFonts w:ascii="Calibri" w:eastAsia="Times New Roman" w:hAnsi="Calibri" w:cs="Arial"/>
                <w:sz w:val="24"/>
                <w:szCs w:val="20"/>
              </w:rPr>
              <w:t>8.84% points, 2015</w:t>
            </w:r>
          </w:p>
        </w:tc>
        <w:tc>
          <w:tcPr>
            <w:tcW w:w="3352" w:type="dxa"/>
            <w:shd w:val="clear" w:color="auto" w:fill="auto"/>
          </w:tcPr>
          <w:p w:rsidR="004043C1" w:rsidRPr="00607A63" w:rsidRDefault="004043C1" w:rsidP="00B80EE3">
            <w:pPr>
              <w:spacing w:after="0" w:line="240" w:lineRule="auto"/>
              <w:rPr>
                <w:rFonts w:ascii="Calibri" w:eastAsia="Times New Roman" w:hAnsi="Calibri" w:cs="Arial"/>
                <w:sz w:val="24"/>
                <w:szCs w:val="20"/>
              </w:rPr>
            </w:pPr>
            <w:r>
              <w:rPr>
                <w:rFonts w:ascii="Calibri" w:eastAsia="Times New Roman" w:hAnsi="Calibri" w:cs="Arial"/>
                <w:sz w:val="24"/>
                <w:szCs w:val="20"/>
              </w:rPr>
              <w:t>Increase from 0% to 8.84%</w:t>
            </w:r>
          </w:p>
        </w:tc>
        <w:tc>
          <w:tcPr>
            <w:tcW w:w="4050" w:type="dxa"/>
            <w:shd w:val="clear" w:color="auto" w:fill="auto"/>
          </w:tcPr>
          <w:p w:rsidR="004043C1" w:rsidRDefault="004043C1">
            <w:r w:rsidRPr="00FD1B7B">
              <w:rPr>
                <w:rFonts w:ascii="Calibri" w:eastAsia="Times New Roman" w:hAnsi="Calibri" w:cs="Arial"/>
                <w:b/>
                <w:i/>
                <w:sz w:val="24"/>
                <w:szCs w:val="20"/>
              </w:rPr>
              <w:t>AY 2021-2022</w:t>
            </w:r>
          </w:p>
        </w:tc>
      </w:tr>
    </w:tbl>
    <w:p w:rsidR="004043C1" w:rsidRDefault="004043C1" w:rsidP="00607A63">
      <w:pPr>
        <w:spacing w:after="0" w:line="240" w:lineRule="auto"/>
        <w:rPr>
          <w:rFonts w:ascii="Calibri" w:eastAsia="Times New Roman" w:hAnsi="Calibri" w:cs="Arial"/>
          <w:sz w:val="24"/>
          <w:szCs w:val="20"/>
        </w:rPr>
      </w:pPr>
    </w:p>
    <w:p w:rsidR="00607A63" w:rsidRPr="00607A63" w:rsidRDefault="00607A63" w:rsidP="00607A63">
      <w:pPr>
        <w:spacing w:after="0" w:line="240" w:lineRule="auto"/>
        <w:rPr>
          <w:rFonts w:ascii="Calibri" w:eastAsia="Times New Roman" w:hAnsi="Calibri" w:cs="Arial"/>
          <w:sz w:val="24"/>
          <w:szCs w:val="20"/>
        </w:rPr>
      </w:pPr>
      <w:r w:rsidRPr="00607A63">
        <w:rPr>
          <w:rFonts w:ascii="Calibri" w:eastAsia="Times New Roman" w:hAnsi="Calibri" w:cs="Arial"/>
          <w:sz w:val="24"/>
          <w:szCs w:val="20"/>
        </w:rPr>
        <w:t>*Expressed as either a percentage or number</w:t>
      </w:r>
    </w:p>
    <w:p w:rsidR="00607A63" w:rsidRDefault="00607A63" w:rsidP="00607A63">
      <w:pPr>
        <w:spacing w:after="0" w:line="240" w:lineRule="auto"/>
        <w:rPr>
          <w:rFonts w:ascii="Calibri" w:eastAsia="Times New Roman" w:hAnsi="Calibri" w:cs="Arial"/>
          <w:sz w:val="24"/>
          <w:szCs w:val="20"/>
        </w:rPr>
      </w:pPr>
      <w:r w:rsidRPr="00607A63">
        <w:rPr>
          <w:rFonts w:ascii="Calibri" w:eastAsia="Times New Roman" w:hAnsi="Calibri" w:cs="Arial"/>
          <w:sz w:val="24"/>
          <w:szCs w:val="20"/>
        </w:rPr>
        <w:t xml:space="preserve">**Benchmark goals are to be decided by the institution. </w:t>
      </w:r>
    </w:p>
    <w:p w:rsidR="004043C1" w:rsidRDefault="004043C1" w:rsidP="00607A63">
      <w:pPr>
        <w:spacing w:after="0" w:line="240" w:lineRule="auto"/>
        <w:rPr>
          <w:rFonts w:ascii="Calibri" w:eastAsia="Times New Roman" w:hAnsi="Calibri" w:cs="Arial"/>
          <w:sz w:val="24"/>
          <w:szCs w:val="20"/>
        </w:rPr>
      </w:pPr>
    </w:p>
    <w:p w:rsidR="004043C1" w:rsidRDefault="004043C1" w:rsidP="00607A63">
      <w:pPr>
        <w:spacing w:after="0" w:line="240" w:lineRule="auto"/>
        <w:rPr>
          <w:rFonts w:ascii="Calibri" w:eastAsia="Times New Roman" w:hAnsi="Calibri" w:cs="Arial"/>
          <w:sz w:val="24"/>
          <w:szCs w:val="20"/>
        </w:rPr>
      </w:pPr>
    </w:p>
    <w:p w:rsidR="004043C1" w:rsidRDefault="004043C1" w:rsidP="004043C1">
      <w:pPr>
        <w:spacing w:after="0" w:line="240" w:lineRule="auto"/>
        <w:ind w:firstLine="720"/>
        <w:rPr>
          <w:rFonts w:ascii="Calibri" w:eastAsia="Times New Roman" w:hAnsi="Calibri" w:cs="Arial"/>
          <w:sz w:val="24"/>
          <w:szCs w:val="20"/>
        </w:rPr>
      </w:pPr>
      <w:r>
        <w:rPr>
          <w:rFonts w:ascii="Calibri" w:eastAsia="Times New Roman" w:hAnsi="Calibri" w:cs="Arial"/>
          <w:sz w:val="24"/>
          <w:szCs w:val="20"/>
        </w:rPr>
        <w:lastRenderedPageBreak/>
        <w:t>Certificate</w:t>
      </w:r>
    </w:p>
    <w:p w:rsidR="004043C1" w:rsidRPr="00607A63" w:rsidRDefault="004043C1" w:rsidP="00607A63">
      <w:pPr>
        <w:spacing w:after="0" w:line="240" w:lineRule="auto"/>
        <w:rPr>
          <w:rFonts w:ascii="Calibri" w:eastAsia="Times New Roman" w:hAnsi="Calibri" w:cs="Arial"/>
          <w:sz w:val="24"/>
          <w:szCs w:val="20"/>
        </w:rPr>
      </w:pPr>
    </w:p>
    <w:p w:rsidR="00451573" w:rsidRPr="00607A63" w:rsidRDefault="00451573" w:rsidP="00451573">
      <w:pPr>
        <w:spacing w:after="0" w:line="240" w:lineRule="auto"/>
        <w:rPr>
          <w:rFonts w:ascii="Calibri" w:eastAsia="Times New Roman" w:hAnsi="Calibri" w:cs="Arial"/>
          <w:sz w:val="24"/>
          <w:szCs w:val="2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3180"/>
        <w:gridCol w:w="3218"/>
        <w:gridCol w:w="3859"/>
      </w:tblGrid>
      <w:tr w:rsidR="00451573" w:rsidRPr="00607A63" w:rsidTr="00451573">
        <w:trPr>
          <w:jc w:val="center"/>
        </w:trPr>
        <w:tc>
          <w:tcPr>
            <w:tcW w:w="2889" w:type="dxa"/>
            <w:shd w:val="clear" w:color="auto" w:fill="auto"/>
          </w:tcPr>
          <w:p w:rsidR="00451573" w:rsidRPr="00607A63" w:rsidRDefault="00451573" w:rsidP="00B80EE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Target Population(s)</w:t>
            </w:r>
          </w:p>
        </w:tc>
        <w:tc>
          <w:tcPr>
            <w:tcW w:w="3317" w:type="dxa"/>
            <w:shd w:val="clear" w:color="auto" w:fill="auto"/>
          </w:tcPr>
          <w:p w:rsidR="00451573" w:rsidRPr="00607A63" w:rsidRDefault="00451573" w:rsidP="00B80EE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Current gap, year</w:t>
            </w:r>
          </w:p>
        </w:tc>
        <w:tc>
          <w:tcPr>
            <w:tcW w:w="3352" w:type="dxa"/>
            <w:shd w:val="clear" w:color="auto" w:fill="auto"/>
          </w:tcPr>
          <w:p w:rsidR="00451573" w:rsidRPr="00607A63" w:rsidRDefault="00451573" w:rsidP="00B80EE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 xml:space="preserve">Goal* </w:t>
            </w:r>
          </w:p>
        </w:tc>
        <w:tc>
          <w:tcPr>
            <w:tcW w:w="4050" w:type="dxa"/>
            <w:shd w:val="clear" w:color="auto" w:fill="auto"/>
          </w:tcPr>
          <w:p w:rsidR="00451573" w:rsidRPr="00607A63" w:rsidRDefault="00451573" w:rsidP="00B80EE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Goal Year</w:t>
            </w:r>
          </w:p>
        </w:tc>
      </w:tr>
      <w:tr w:rsidR="00451573" w:rsidRPr="00607A63" w:rsidTr="00451573">
        <w:trPr>
          <w:jc w:val="center"/>
        </w:trPr>
        <w:tc>
          <w:tcPr>
            <w:tcW w:w="2889" w:type="dxa"/>
            <w:shd w:val="clear" w:color="auto" w:fill="F2F2F2"/>
          </w:tcPr>
          <w:p w:rsidR="00451573" w:rsidRPr="00607A63" w:rsidRDefault="004043C1" w:rsidP="00B80EE3">
            <w:pPr>
              <w:spacing w:after="0" w:line="240" w:lineRule="auto"/>
              <w:rPr>
                <w:rFonts w:ascii="Calibri" w:eastAsia="Times New Roman" w:hAnsi="Calibri" w:cs="Arial"/>
                <w:b/>
                <w:i/>
                <w:sz w:val="24"/>
                <w:szCs w:val="20"/>
              </w:rPr>
            </w:pPr>
            <w:r>
              <w:rPr>
                <w:rFonts w:ascii="Calibri" w:eastAsia="Times New Roman" w:hAnsi="Calibri" w:cs="Arial"/>
                <w:b/>
                <w:i/>
                <w:sz w:val="24"/>
                <w:szCs w:val="20"/>
              </w:rPr>
              <w:t>African American</w:t>
            </w:r>
          </w:p>
        </w:tc>
        <w:tc>
          <w:tcPr>
            <w:tcW w:w="3317" w:type="dxa"/>
            <w:shd w:val="clear" w:color="auto" w:fill="F2F2F2"/>
          </w:tcPr>
          <w:p w:rsidR="00451573" w:rsidRPr="00607A63" w:rsidRDefault="004043C1" w:rsidP="00B80EE3">
            <w:pPr>
              <w:spacing w:after="0" w:line="240" w:lineRule="auto"/>
              <w:rPr>
                <w:rFonts w:ascii="Calibri" w:eastAsia="Times New Roman" w:hAnsi="Calibri" w:cs="Arial"/>
                <w:b/>
                <w:i/>
                <w:sz w:val="24"/>
                <w:szCs w:val="20"/>
              </w:rPr>
            </w:pPr>
            <w:r>
              <w:rPr>
                <w:rFonts w:ascii="Calibri" w:eastAsia="Times New Roman" w:hAnsi="Calibri" w:cs="Arial"/>
                <w:b/>
                <w:i/>
                <w:sz w:val="24"/>
                <w:szCs w:val="20"/>
              </w:rPr>
              <w:t>1.46% points, 2015</w:t>
            </w:r>
          </w:p>
        </w:tc>
        <w:tc>
          <w:tcPr>
            <w:tcW w:w="3352" w:type="dxa"/>
            <w:shd w:val="clear" w:color="auto" w:fill="F2F2F2"/>
          </w:tcPr>
          <w:p w:rsidR="00451573" w:rsidRPr="00607A63" w:rsidRDefault="00451573" w:rsidP="004043C1">
            <w:pPr>
              <w:spacing w:after="0" w:line="240" w:lineRule="auto"/>
              <w:rPr>
                <w:rFonts w:ascii="Calibri" w:eastAsia="Times New Roman" w:hAnsi="Calibri" w:cs="Arial"/>
                <w:b/>
                <w:i/>
                <w:sz w:val="24"/>
                <w:szCs w:val="20"/>
              </w:rPr>
            </w:pPr>
            <w:r w:rsidRPr="00607A63">
              <w:rPr>
                <w:rFonts w:ascii="Calibri" w:eastAsia="Times New Roman" w:hAnsi="Calibri" w:cs="Arial"/>
                <w:b/>
                <w:i/>
                <w:sz w:val="24"/>
                <w:szCs w:val="20"/>
              </w:rPr>
              <w:t xml:space="preserve">Increase from </w:t>
            </w:r>
            <w:r w:rsidR="004043C1">
              <w:rPr>
                <w:rFonts w:ascii="Calibri" w:eastAsia="Times New Roman" w:hAnsi="Calibri" w:cs="Arial"/>
                <w:b/>
                <w:i/>
                <w:sz w:val="24"/>
                <w:szCs w:val="20"/>
              </w:rPr>
              <w:t>1.89</w:t>
            </w:r>
            <w:r w:rsidRPr="00607A63">
              <w:rPr>
                <w:rFonts w:ascii="Calibri" w:eastAsia="Times New Roman" w:hAnsi="Calibri" w:cs="Arial"/>
                <w:b/>
                <w:i/>
                <w:sz w:val="24"/>
                <w:szCs w:val="20"/>
              </w:rPr>
              <w:t xml:space="preserve">% to </w:t>
            </w:r>
            <w:r w:rsidR="004043C1">
              <w:rPr>
                <w:rFonts w:ascii="Calibri" w:eastAsia="Times New Roman" w:hAnsi="Calibri" w:cs="Arial"/>
                <w:b/>
                <w:i/>
                <w:sz w:val="24"/>
                <w:szCs w:val="20"/>
              </w:rPr>
              <w:t>3.35</w:t>
            </w:r>
            <w:r w:rsidRPr="00607A63">
              <w:rPr>
                <w:rFonts w:ascii="Calibri" w:eastAsia="Times New Roman" w:hAnsi="Calibri" w:cs="Arial"/>
                <w:b/>
                <w:i/>
                <w:sz w:val="24"/>
                <w:szCs w:val="20"/>
              </w:rPr>
              <w:t>%</w:t>
            </w:r>
          </w:p>
        </w:tc>
        <w:tc>
          <w:tcPr>
            <w:tcW w:w="4050" w:type="dxa"/>
            <w:shd w:val="clear" w:color="auto" w:fill="F2F2F2"/>
          </w:tcPr>
          <w:p w:rsidR="00451573" w:rsidRPr="00607A63" w:rsidRDefault="00451573" w:rsidP="00B80EE3">
            <w:pPr>
              <w:spacing w:after="0" w:line="240" w:lineRule="auto"/>
              <w:rPr>
                <w:rFonts w:ascii="Calibri" w:eastAsia="Times New Roman" w:hAnsi="Calibri" w:cs="Arial"/>
                <w:b/>
                <w:i/>
                <w:sz w:val="24"/>
                <w:szCs w:val="20"/>
              </w:rPr>
            </w:pPr>
            <w:r w:rsidRPr="00607A63">
              <w:rPr>
                <w:rFonts w:ascii="Calibri" w:eastAsia="Times New Roman" w:hAnsi="Calibri" w:cs="Arial"/>
                <w:b/>
                <w:i/>
                <w:sz w:val="24"/>
                <w:szCs w:val="20"/>
              </w:rPr>
              <w:t>AY 2021-2022</w:t>
            </w:r>
          </w:p>
        </w:tc>
      </w:tr>
      <w:tr w:rsidR="004478C2" w:rsidRPr="00607A63" w:rsidTr="00451573">
        <w:trPr>
          <w:jc w:val="center"/>
        </w:trPr>
        <w:tc>
          <w:tcPr>
            <w:tcW w:w="2889" w:type="dxa"/>
            <w:shd w:val="clear" w:color="auto" w:fill="auto"/>
          </w:tcPr>
          <w:p w:rsidR="004478C2" w:rsidRPr="00607A63" w:rsidRDefault="004478C2" w:rsidP="00B80EE3">
            <w:pPr>
              <w:spacing w:after="0" w:line="240" w:lineRule="auto"/>
              <w:rPr>
                <w:rFonts w:ascii="Calibri" w:eastAsia="Times New Roman" w:hAnsi="Calibri" w:cs="Arial"/>
                <w:sz w:val="24"/>
                <w:szCs w:val="20"/>
              </w:rPr>
            </w:pPr>
            <w:r>
              <w:rPr>
                <w:rFonts w:ascii="Calibri" w:eastAsia="Times New Roman" w:hAnsi="Calibri" w:cs="Arial"/>
                <w:sz w:val="24"/>
                <w:szCs w:val="20"/>
              </w:rPr>
              <w:t>Pacific Islander</w:t>
            </w:r>
          </w:p>
        </w:tc>
        <w:tc>
          <w:tcPr>
            <w:tcW w:w="3317" w:type="dxa"/>
            <w:shd w:val="clear" w:color="auto" w:fill="auto"/>
          </w:tcPr>
          <w:p w:rsidR="004478C2" w:rsidRPr="00607A63" w:rsidRDefault="004478C2" w:rsidP="00B80EE3">
            <w:pPr>
              <w:spacing w:after="0" w:line="240" w:lineRule="auto"/>
              <w:rPr>
                <w:rFonts w:ascii="Calibri" w:eastAsia="Times New Roman" w:hAnsi="Calibri" w:cs="Arial"/>
                <w:sz w:val="24"/>
                <w:szCs w:val="20"/>
              </w:rPr>
            </w:pPr>
            <w:r>
              <w:rPr>
                <w:rFonts w:ascii="Calibri" w:eastAsia="Times New Roman" w:hAnsi="Calibri" w:cs="Arial"/>
                <w:sz w:val="24"/>
                <w:szCs w:val="20"/>
              </w:rPr>
              <w:t>3.35% points, 2015</w:t>
            </w:r>
          </w:p>
        </w:tc>
        <w:tc>
          <w:tcPr>
            <w:tcW w:w="3352" w:type="dxa"/>
            <w:shd w:val="clear" w:color="auto" w:fill="auto"/>
          </w:tcPr>
          <w:p w:rsidR="004478C2" w:rsidRPr="00607A63" w:rsidRDefault="004478C2" w:rsidP="00B80EE3">
            <w:pPr>
              <w:spacing w:after="0" w:line="240" w:lineRule="auto"/>
              <w:rPr>
                <w:rFonts w:ascii="Calibri" w:eastAsia="Times New Roman" w:hAnsi="Calibri" w:cs="Arial"/>
                <w:sz w:val="24"/>
                <w:szCs w:val="20"/>
              </w:rPr>
            </w:pPr>
            <w:r>
              <w:rPr>
                <w:rFonts w:ascii="Calibri" w:eastAsia="Times New Roman" w:hAnsi="Calibri" w:cs="Arial"/>
                <w:sz w:val="24"/>
                <w:szCs w:val="20"/>
              </w:rPr>
              <w:t>Increase from 0% to 3.35%</w:t>
            </w:r>
          </w:p>
        </w:tc>
        <w:tc>
          <w:tcPr>
            <w:tcW w:w="4050" w:type="dxa"/>
            <w:shd w:val="clear" w:color="auto" w:fill="auto"/>
          </w:tcPr>
          <w:p w:rsidR="004478C2" w:rsidRDefault="004478C2">
            <w:r w:rsidRPr="00AF1B46">
              <w:rPr>
                <w:rFonts w:ascii="Calibri" w:eastAsia="Times New Roman" w:hAnsi="Calibri" w:cs="Arial"/>
                <w:b/>
                <w:i/>
                <w:sz w:val="24"/>
                <w:szCs w:val="20"/>
              </w:rPr>
              <w:t>AY 2021-2022</w:t>
            </w:r>
          </w:p>
        </w:tc>
      </w:tr>
      <w:tr w:rsidR="004478C2" w:rsidRPr="00607A63" w:rsidTr="00451573">
        <w:trPr>
          <w:jc w:val="center"/>
        </w:trPr>
        <w:tc>
          <w:tcPr>
            <w:tcW w:w="2889" w:type="dxa"/>
            <w:shd w:val="clear" w:color="auto" w:fill="auto"/>
          </w:tcPr>
          <w:p w:rsidR="004478C2" w:rsidRPr="00607A63" w:rsidRDefault="004478C2" w:rsidP="00B80EE3">
            <w:pPr>
              <w:spacing w:after="0" w:line="240" w:lineRule="auto"/>
              <w:rPr>
                <w:rFonts w:ascii="Calibri" w:eastAsia="Times New Roman" w:hAnsi="Calibri" w:cs="Arial"/>
                <w:sz w:val="24"/>
                <w:szCs w:val="20"/>
              </w:rPr>
            </w:pPr>
            <w:r>
              <w:rPr>
                <w:rFonts w:ascii="Calibri" w:eastAsia="Times New Roman" w:hAnsi="Calibri" w:cs="Arial"/>
                <w:sz w:val="24"/>
                <w:szCs w:val="20"/>
              </w:rPr>
              <w:t>White</w:t>
            </w:r>
          </w:p>
        </w:tc>
        <w:tc>
          <w:tcPr>
            <w:tcW w:w="3317" w:type="dxa"/>
            <w:shd w:val="clear" w:color="auto" w:fill="auto"/>
          </w:tcPr>
          <w:p w:rsidR="004478C2" w:rsidRPr="00607A63" w:rsidRDefault="004478C2" w:rsidP="00B80EE3">
            <w:pPr>
              <w:spacing w:after="0" w:line="240" w:lineRule="auto"/>
              <w:rPr>
                <w:rFonts w:ascii="Calibri" w:eastAsia="Times New Roman" w:hAnsi="Calibri" w:cs="Arial"/>
                <w:sz w:val="24"/>
                <w:szCs w:val="20"/>
              </w:rPr>
            </w:pPr>
            <w:r>
              <w:rPr>
                <w:rFonts w:ascii="Calibri" w:eastAsia="Times New Roman" w:hAnsi="Calibri" w:cs="Arial"/>
                <w:sz w:val="24"/>
                <w:szCs w:val="20"/>
              </w:rPr>
              <w:t>1.05% points, 2015</w:t>
            </w:r>
          </w:p>
        </w:tc>
        <w:tc>
          <w:tcPr>
            <w:tcW w:w="3352" w:type="dxa"/>
            <w:shd w:val="clear" w:color="auto" w:fill="auto"/>
          </w:tcPr>
          <w:p w:rsidR="004478C2" w:rsidRPr="00607A63" w:rsidRDefault="004478C2" w:rsidP="00B80EE3">
            <w:pPr>
              <w:spacing w:after="0" w:line="240" w:lineRule="auto"/>
              <w:rPr>
                <w:rFonts w:ascii="Calibri" w:eastAsia="Times New Roman" w:hAnsi="Calibri" w:cs="Arial"/>
                <w:sz w:val="24"/>
                <w:szCs w:val="20"/>
              </w:rPr>
            </w:pPr>
            <w:r>
              <w:rPr>
                <w:rFonts w:ascii="Calibri" w:eastAsia="Times New Roman" w:hAnsi="Calibri" w:cs="Arial"/>
                <w:sz w:val="24"/>
                <w:szCs w:val="20"/>
              </w:rPr>
              <w:t>Increase from 2.3% to 3.35%</w:t>
            </w:r>
          </w:p>
        </w:tc>
        <w:tc>
          <w:tcPr>
            <w:tcW w:w="4050" w:type="dxa"/>
            <w:shd w:val="clear" w:color="auto" w:fill="auto"/>
          </w:tcPr>
          <w:p w:rsidR="004478C2" w:rsidRDefault="004478C2">
            <w:r w:rsidRPr="00AF1B46">
              <w:rPr>
                <w:rFonts w:ascii="Calibri" w:eastAsia="Times New Roman" w:hAnsi="Calibri" w:cs="Arial"/>
                <w:b/>
                <w:i/>
                <w:sz w:val="24"/>
                <w:szCs w:val="20"/>
              </w:rPr>
              <w:t>AY 2021-2022</w:t>
            </w:r>
          </w:p>
        </w:tc>
      </w:tr>
      <w:tr w:rsidR="004478C2" w:rsidRPr="00607A63" w:rsidTr="00451573">
        <w:trPr>
          <w:jc w:val="center"/>
        </w:trPr>
        <w:tc>
          <w:tcPr>
            <w:tcW w:w="2889" w:type="dxa"/>
            <w:shd w:val="clear" w:color="auto" w:fill="auto"/>
          </w:tcPr>
          <w:p w:rsidR="004478C2" w:rsidRPr="00607A63" w:rsidRDefault="004478C2" w:rsidP="00B80EE3">
            <w:pPr>
              <w:spacing w:after="0" w:line="240" w:lineRule="auto"/>
              <w:rPr>
                <w:rFonts w:ascii="Calibri" w:eastAsia="Times New Roman" w:hAnsi="Calibri" w:cs="Arial"/>
                <w:sz w:val="24"/>
                <w:szCs w:val="20"/>
              </w:rPr>
            </w:pPr>
            <w:r>
              <w:rPr>
                <w:rFonts w:ascii="Calibri" w:eastAsia="Times New Roman" w:hAnsi="Calibri" w:cs="Arial"/>
                <w:sz w:val="24"/>
                <w:szCs w:val="20"/>
              </w:rPr>
              <w:t xml:space="preserve">Foster Youth </w:t>
            </w:r>
          </w:p>
        </w:tc>
        <w:tc>
          <w:tcPr>
            <w:tcW w:w="3317" w:type="dxa"/>
            <w:shd w:val="clear" w:color="auto" w:fill="auto"/>
          </w:tcPr>
          <w:p w:rsidR="004478C2" w:rsidRPr="00607A63" w:rsidRDefault="004478C2" w:rsidP="00B80EE3">
            <w:pPr>
              <w:spacing w:after="0" w:line="240" w:lineRule="auto"/>
              <w:rPr>
                <w:rFonts w:ascii="Calibri" w:eastAsia="Times New Roman" w:hAnsi="Calibri" w:cs="Arial"/>
                <w:sz w:val="24"/>
                <w:szCs w:val="20"/>
              </w:rPr>
            </w:pPr>
            <w:r>
              <w:rPr>
                <w:rFonts w:ascii="Calibri" w:eastAsia="Times New Roman" w:hAnsi="Calibri" w:cs="Arial"/>
                <w:sz w:val="24"/>
                <w:szCs w:val="20"/>
              </w:rPr>
              <w:t>3.35% points, 2015</w:t>
            </w:r>
          </w:p>
        </w:tc>
        <w:tc>
          <w:tcPr>
            <w:tcW w:w="3352" w:type="dxa"/>
            <w:shd w:val="clear" w:color="auto" w:fill="auto"/>
          </w:tcPr>
          <w:p w:rsidR="004478C2" w:rsidRPr="00607A63" w:rsidRDefault="004478C2" w:rsidP="00B80EE3">
            <w:pPr>
              <w:spacing w:after="0" w:line="240" w:lineRule="auto"/>
              <w:rPr>
                <w:rFonts w:ascii="Calibri" w:eastAsia="Times New Roman" w:hAnsi="Calibri" w:cs="Arial"/>
                <w:sz w:val="24"/>
                <w:szCs w:val="20"/>
              </w:rPr>
            </w:pPr>
            <w:r>
              <w:rPr>
                <w:rFonts w:ascii="Calibri" w:eastAsia="Times New Roman" w:hAnsi="Calibri" w:cs="Arial"/>
                <w:sz w:val="24"/>
                <w:szCs w:val="20"/>
              </w:rPr>
              <w:t>Increase from 0% to 3.35%</w:t>
            </w:r>
          </w:p>
        </w:tc>
        <w:tc>
          <w:tcPr>
            <w:tcW w:w="4050" w:type="dxa"/>
            <w:shd w:val="clear" w:color="auto" w:fill="auto"/>
          </w:tcPr>
          <w:p w:rsidR="004478C2" w:rsidRDefault="004478C2">
            <w:r w:rsidRPr="00AF1B46">
              <w:rPr>
                <w:rFonts w:ascii="Calibri" w:eastAsia="Times New Roman" w:hAnsi="Calibri" w:cs="Arial"/>
                <w:b/>
                <w:i/>
                <w:sz w:val="24"/>
                <w:szCs w:val="20"/>
              </w:rPr>
              <w:t>AY 2021-2022</w:t>
            </w:r>
          </w:p>
        </w:tc>
      </w:tr>
      <w:tr w:rsidR="004478C2" w:rsidRPr="00607A63" w:rsidTr="00451573">
        <w:trPr>
          <w:jc w:val="center"/>
        </w:trPr>
        <w:tc>
          <w:tcPr>
            <w:tcW w:w="2889" w:type="dxa"/>
            <w:shd w:val="clear" w:color="auto" w:fill="auto"/>
          </w:tcPr>
          <w:p w:rsidR="004478C2" w:rsidRPr="00607A63" w:rsidRDefault="004478C2" w:rsidP="00B80EE3">
            <w:pPr>
              <w:spacing w:after="0" w:line="240" w:lineRule="auto"/>
              <w:rPr>
                <w:rFonts w:ascii="Calibri" w:eastAsia="Times New Roman" w:hAnsi="Calibri" w:cs="Arial"/>
                <w:sz w:val="24"/>
                <w:szCs w:val="20"/>
              </w:rPr>
            </w:pPr>
            <w:r>
              <w:rPr>
                <w:rFonts w:ascii="Calibri" w:eastAsia="Times New Roman" w:hAnsi="Calibri" w:cs="Arial"/>
                <w:sz w:val="24"/>
                <w:szCs w:val="20"/>
              </w:rPr>
              <w:t>Veterans</w:t>
            </w:r>
          </w:p>
        </w:tc>
        <w:tc>
          <w:tcPr>
            <w:tcW w:w="3317" w:type="dxa"/>
            <w:shd w:val="clear" w:color="auto" w:fill="auto"/>
          </w:tcPr>
          <w:p w:rsidR="004478C2" w:rsidRPr="00607A63" w:rsidRDefault="004478C2" w:rsidP="00B80EE3">
            <w:pPr>
              <w:spacing w:after="0" w:line="240" w:lineRule="auto"/>
              <w:rPr>
                <w:rFonts w:ascii="Calibri" w:eastAsia="Times New Roman" w:hAnsi="Calibri" w:cs="Arial"/>
                <w:sz w:val="24"/>
                <w:szCs w:val="20"/>
              </w:rPr>
            </w:pPr>
            <w:r>
              <w:rPr>
                <w:rFonts w:ascii="Calibri" w:eastAsia="Times New Roman" w:hAnsi="Calibri" w:cs="Arial"/>
                <w:sz w:val="24"/>
                <w:szCs w:val="20"/>
              </w:rPr>
              <w:t>3.35% points, 2015</w:t>
            </w:r>
          </w:p>
        </w:tc>
        <w:tc>
          <w:tcPr>
            <w:tcW w:w="3352" w:type="dxa"/>
            <w:shd w:val="clear" w:color="auto" w:fill="auto"/>
          </w:tcPr>
          <w:p w:rsidR="004478C2" w:rsidRPr="00607A63" w:rsidRDefault="004478C2" w:rsidP="00B80EE3">
            <w:pPr>
              <w:spacing w:after="0" w:line="240" w:lineRule="auto"/>
              <w:rPr>
                <w:rFonts w:ascii="Calibri" w:eastAsia="Times New Roman" w:hAnsi="Calibri" w:cs="Arial"/>
                <w:sz w:val="24"/>
                <w:szCs w:val="20"/>
              </w:rPr>
            </w:pPr>
            <w:r>
              <w:rPr>
                <w:rFonts w:ascii="Calibri" w:eastAsia="Times New Roman" w:hAnsi="Calibri" w:cs="Arial"/>
                <w:sz w:val="24"/>
                <w:szCs w:val="20"/>
              </w:rPr>
              <w:t>Increase from 0% to 3.35%</w:t>
            </w:r>
          </w:p>
        </w:tc>
        <w:tc>
          <w:tcPr>
            <w:tcW w:w="4050" w:type="dxa"/>
            <w:shd w:val="clear" w:color="auto" w:fill="auto"/>
          </w:tcPr>
          <w:p w:rsidR="004478C2" w:rsidRDefault="004478C2">
            <w:r w:rsidRPr="00AF1B46">
              <w:rPr>
                <w:rFonts w:ascii="Calibri" w:eastAsia="Times New Roman" w:hAnsi="Calibri" w:cs="Arial"/>
                <w:b/>
                <w:i/>
                <w:sz w:val="24"/>
                <w:szCs w:val="20"/>
              </w:rPr>
              <w:t>AY 2021-2022</w:t>
            </w:r>
          </w:p>
        </w:tc>
      </w:tr>
    </w:tbl>
    <w:p w:rsidR="00451573" w:rsidRPr="00607A63" w:rsidRDefault="00451573" w:rsidP="00451573">
      <w:pPr>
        <w:spacing w:after="0" w:line="240" w:lineRule="auto"/>
        <w:rPr>
          <w:rFonts w:ascii="Calibri" w:eastAsia="Times New Roman" w:hAnsi="Calibri" w:cs="Arial"/>
          <w:sz w:val="24"/>
          <w:szCs w:val="20"/>
        </w:rPr>
      </w:pPr>
      <w:r w:rsidRPr="00607A63">
        <w:rPr>
          <w:rFonts w:ascii="Calibri" w:eastAsia="Times New Roman" w:hAnsi="Calibri" w:cs="Arial"/>
          <w:sz w:val="24"/>
          <w:szCs w:val="20"/>
        </w:rPr>
        <w:t>*Expressed as either a percentage or number</w:t>
      </w:r>
    </w:p>
    <w:p w:rsidR="00451573" w:rsidRPr="00607A63" w:rsidRDefault="00451573" w:rsidP="00451573">
      <w:pPr>
        <w:spacing w:after="0" w:line="240" w:lineRule="auto"/>
        <w:rPr>
          <w:rFonts w:ascii="Calibri" w:eastAsia="Times New Roman" w:hAnsi="Calibri" w:cs="Arial"/>
          <w:sz w:val="24"/>
          <w:szCs w:val="20"/>
        </w:rPr>
      </w:pPr>
      <w:r w:rsidRPr="00607A63">
        <w:rPr>
          <w:rFonts w:ascii="Calibri" w:eastAsia="Times New Roman" w:hAnsi="Calibri" w:cs="Arial"/>
          <w:sz w:val="24"/>
          <w:szCs w:val="20"/>
        </w:rPr>
        <w:t xml:space="preserve">**Benchmark goals are to be decided by the institution. </w:t>
      </w:r>
    </w:p>
    <w:p w:rsidR="00451573" w:rsidRPr="00607A63" w:rsidRDefault="00451573" w:rsidP="00451573">
      <w:pPr>
        <w:spacing w:after="0" w:line="240" w:lineRule="auto"/>
        <w:rPr>
          <w:rFonts w:ascii="Calibri" w:eastAsia="Times New Roman" w:hAnsi="Calibri" w:cs="Arial"/>
          <w:sz w:val="24"/>
          <w:szCs w:val="20"/>
        </w:rPr>
      </w:pPr>
    </w:p>
    <w:p w:rsidR="00451573" w:rsidRDefault="004478C2" w:rsidP="00451573">
      <w:pPr>
        <w:spacing w:after="0" w:line="240" w:lineRule="auto"/>
        <w:rPr>
          <w:rFonts w:ascii="Calibri" w:eastAsia="Times New Roman" w:hAnsi="Calibri" w:cs="Arial"/>
          <w:sz w:val="24"/>
          <w:szCs w:val="20"/>
        </w:rPr>
      </w:pPr>
      <w:r>
        <w:rPr>
          <w:rFonts w:ascii="Calibri" w:eastAsia="Times New Roman" w:hAnsi="Calibri" w:cs="Arial"/>
          <w:sz w:val="24"/>
          <w:szCs w:val="20"/>
        </w:rPr>
        <w:tab/>
        <w:t>Degree Or Certificate</w:t>
      </w:r>
    </w:p>
    <w:p w:rsidR="00451573" w:rsidRPr="00607A63" w:rsidRDefault="00451573" w:rsidP="00451573">
      <w:pPr>
        <w:spacing w:after="0" w:line="240" w:lineRule="auto"/>
        <w:rPr>
          <w:rFonts w:ascii="Calibri" w:eastAsia="Times New Roman" w:hAnsi="Calibri" w:cs="Arial"/>
          <w:sz w:val="24"/>
          <w:szCs w:val="2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3180"/>
        <w:gridCol w:w="3218"/>
        <w:gridCol w:w="3859"/>
      </w:tblGrid>
      <w:tr w:rsidR="00451573" w:rsidRPr="00607A63" w:rsidTr="00451573">
        <w:trPr>
          <w:jc w:val="center"/>
        </w:trPr>
        <w:tc>
          <w:tcPr>
            <w:tcW w:w="2889" w:type="dxa"/>
            <w:shd w:val="clear" w:color="auto" w:fill="auto"/>
          </w:tcPr>
          <w:p w:rsidR="00451573" w:rsidRPr="00607A63" w:rsidRDefault="00451573" w:rsidP="00B80EE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Target Population(s)</w:t>
            </w:r>
          </w:p>
        </w:tc>
        <w:tc>
          <w:tcPr>
            <w:tcW w:w="3317" w:type="dxa"/>
            <w:shd w:val="clear" w:color="auto" w:fill="auto"/>
          </w:tcPr>
          <w:p w:rsidR="00451573" w:rsidRPr="00607A63" w:rsidRDefault="00451573" w:rsidP="00B80EE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Current gap, year</w:t>
            </w:r>
          </w:p>
        </w:tc>
        <w:tc>
          <w:tcPr>
            <w:tcW w:w="3352" w:type="dxa"/>
            <w:shd w:val="clear" w:color="auto" w:fill="auto"/>
          </w:tcPr>
          <w:p w:rsidR="00451573" w:rsidRPr="00607A63" w:rsidRDefault="00451573" w:rsidP="00B80EE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 xml:space="preserve">Goal* </w:t>
            </w:r>
          </w:p>
        </w:tc>
        <w:tc>
          <w:tcPr>
            <w:tcW w:w="4050" w:type="dxa"/>
            <w:shd w:val="clear" w:color="auto" w:fill="auto"/>
          </w:tcPr>
          <w:p w:rsidR="00451573" w:rsidRPr="00607A63" w:rsidRDefault="00451573" w:rsidP="00B80EE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Goal Year</w:t>
            </w:r>
          </w:p>
        </w:tc>
      </w:tr>
      <w:tr w:rsidR="00451573" w:rsidRPr="00607A63" w:rsidTr="00451573">
        <w:trPr>
          <w:jc w:val="center"/>
        </w:trPr>
        <w:tc>
          <w:tcPr>
            <w:tcW w:w="2889" w:type="dxa"/>
            <w:shd w:val="clear" w:color="auto" w:fill="F2F2F2"/>
          </w:tcPr>
          <w:p w:rsidR="00451573" w:rsidRPr="00607A63" w:rsidRDefault="00451573" w:rsidP="00B80EE3">
            <w:pPr>
              <w:spacing w:after="0" w:line="240" w:lineRule="auto"/>
              <w:rPr>
                <w:rFonts w:ascii="Calibri" w:eastAsia="Times New Roman" w:hAnsi="Calibri" w:cs="Arial"/>
                <w:b/>
                <w:i/>
                <w:sz w:val="24"/>
                <w:szCs w:val="20"/>
              </w:rPr>
            </w:pPr>
            <w:r w:rsidRPr="00607A63">
              <w:rPr>
                <w:rFonts w:ascii="Calibri" w:eastAsia="Times New Roman" w:hAnsi="Calibri" w:cs="Arial"/>
                <w:b/>
                <w:i/>
                <w:sz w:val="24"/>
                <w:szCs w:val="20"/>
              </w:rPr>
              <w:t>Male</w:t>
            </w:r>
          </w:p>
        </w:tc>
        <w:tc>
          <w:tcPr>
            <w:tcW w:w="3317" w:type="dxa"/>
            <w:shd w:val="clear" w:color="auto" w:fill="F2F2F2"/>
          </w:tcPr>
          <w:p w:rsidR="00451573" w:rsidRPr="00607A63" w:rsidRDefault="004478C2" w:rsidP="00B80EE3">
            <w:pPr>
              <w:spacing w:after="0" w:line="240" w:lineRule="auto"/>
              <w:rPr>
                <w:rFonts w:ascii="Calibri" w:eastAsia="Times New Roman" w:hAnsi="Calibri" w:cs="Arial"/>
                <w:b/>
                <w:i/>
                <w:sz w:val="24"/>
                <w:szCs w:val="20"/>
              </w:rPr>
            </w:pPr>
            <w:r>
              <w:rPr>
                <w:rFonts w:ascii="Calibri" w:eastAsia="Times New Roman" w:hAnsi="Calibri" w:cs="Arial"/>
                <w:b/>
                <w:i/>
                <w:sz w:val="24"/>
                <w:szCs w:val="20"/>
              </w:rPr>
              <w:t>2.03% points, 2015</w:t>
            </w:r>
          </w:p>
        </w:tc>
        <w:tc>
          <w:tcPr>
            <w:tcW w:w="3352" w:type="dxa"/>
            <w:shd w:val="clear" w:color="auto" w:fill="F2F2F2"/>
          </w:tcPr>
          <w:p w:rsidR="00451573" w:rsidRPr="00607A63" w:rsidRDefault="00451573" w:rsidP="004478C2">
            <w:pPr>
              <w:spacing w:after="0" w:line="240" w:lineRule="auto"/>
              <w:rPr>
                <w:rFonts w:ascii="Calibri" w:eastAsia="Times New Roman" w:hAnsi="Calibri" w:cs="Arial"/>
                <w:b/>
                <w:i/>
                <w:sz w:val="24"/>
                <w:szCs w:val="20"/>
              </w:rPr>
            </w:pPr>
            <w:r w:rsidRPr="00607A63">
              <w:rPr>
                <w:rFonts w:ascii="Calibri" w:eastAsia="Times New Roman" w:hAnsi="Calibri" w:cs="Arial"/>
                <w:b/>
                <w:i/>
                <w:sz w:val="24"/>
                <w:szCs w:val="20"/>
              </w:rPr>
              <w:t>Increase from 8</w:t>
            </w:r>
            <w:r w:rsidR="004478C2">
              <w:rPr>
                <w:rFonts w:ascii="Calibri" w:eastAsia="Times New Roman" w:hAnsi="Calibri" w:cs="Arial"/>
                <w:b/>
                <w:i/>
                <w:sz w:val="24"/>
                <w:szCs w:val="20"/>
              </w:rPr>
              <w:t>.02</w:t>
            </w:r>
            <w:r w:rsidRPr="00607A63">
              <w:rPr>
                <w:rFonts w:ascii="Calibri" w:eastAsia="Times New Roman" w:hAnsi="Calibri" w:cs="Arial"/>
                <w:b/>
                <w:i/>
                <w:sz w:val="24"/>
                <w:szCs w:val="20"/>
              </w:rPr>
              <w:t xml:space="preserve">% to </w:t>
            </w:r>
            <w:r w:rsidR="004478C2">
              <w:rPr>
                <w:rFonts w:ascii="Calibri" w:eastAsia="Times New Roman" w:hAnsi="Calibri" w:cs="Arial"/>
                <w:b/>
                <w:i/>
                <w:sz w:val="24"/>
                <w:szCs w:val="20"/>
              </w:rPr>
              <w:t>10.23</w:t>
            </w:r>
            <w:r w:rsidRPr="00607A63">
              <w:rPr>
                <w:rFonts w:ascii="Calibri" w:eastAsia="Times New Roman" w:hAnsi="Calibri" w:cs="Arial"/>
                <w:b/>
                <w:i/>
                <w:sz w:val="24"/>
                <w:szCs w:val="20"/>
              </w:rPr>
              <w:t>%</w:t>
            </w:r>
          </w:p>
        </w:tc>
        <w:tc>
          <w:tcPr>
            <w:tcW w:w="4050" w:type="dxa"/>
            <w:shd w:val="clear" w:color="auto" w:fill="F2F2F2"/>
          </w:tcPr>
          <w:p w:rsidR="00451573" w:rsidRPr="00607A63" w:rsidRDefault="00451573" w:rsidP="00B80EE3">
            <w:pPr>
              <w:spacing w:after="0" w:line="240" w:lineRule="auto"/>
              <w:rPr>
                <w:rFonts w:ascii="Calibri" w:eastAsia="Times New Roman" w:hAnsi="Calibri" w:cs="Arial"/>
                <w:b/>
                <w:i/>
                <w:sz w:val="24"/>
                <w:szCs w:val="20"/>
              </w:rPr>
            </w:pPr>
            <w:r w:rsidRPr="00607A63">
              <w:rPr>
                <w:rFonts w:ascii="Calibri" w:eastAsia="Times New Roman" w:hAnsi="Calibri" w:cs="Arial"/>
                <w:b/>
                <w:i/>
                <w:sz w:val="24"/>
                <w:szCs w:val="20"/>
              </w:rPr>
              <w:t>AY 2021-2022</w:t>
            </w:r>
          </w:p>
        </w:tc>
      </w:tr>
      <w:tr w:rsidR="004478C2" w:rsidRPr="00607A63" w:rsidTr="00451573">
        <w:trPr>
          <w:jc w:val="center"/>
        </w:trPr>
        <w:tc>
          <w:tcPr>
            <w:tcW w:w="2889" w:type="dxa"/>
            <w:shd w:val="clear" w:color="auto" w:fill="auto"/>
          </w:tcPr>
          <w:p w:rsidR="004478C2" w:rsidRPr="00607A63" w:rsidRDefault="004478C2" w:rsidP="00B80EE3">
            <w:pPr>
              <w:spacing w:after="0" w:line="240" w:lineRule="auto"/>
              <w:rPr>
                <w:rFonts w:ascii="Calibri" w:eastAsia="Times New Roman" w:hAnsi="Calibri" w:cs="Arial"/>
                <w:sz w:val="24"/>
                <w:szCs w:val="20"/>
              </w:rPr>
            </w:pPr>
            <w:r>
              <w:rPr>
                <w:rFonts w:ascii="Calibri" w:eastAsia="Times New Roman" w:hAnsi="Calibri" w:cs="Arial"/>
                <w:sz w:val="24"/>
                <w:szCs w:val="20"/>
              </w:rPr>
              <w:t>African American</w:t>
            </w:r>
          </w:p>
        </w:tc>
        <w:tc>
          <w:tcPr>
            <w:tcW w:w="3317" w:type="dxa"/>
            <w:shd w:val="clear" w:color="auto" w:fill="auto"/>
          </w:tcPr>
          <w:p w:rsidR="004478C2" w:rsidRPr="00607A63" w:rsidRDefault="004478C2" w:rsidP="00B80EE3">
            <w:pPr>
              <w:spacing w:after="0" w:line="240" w:lineRule="auto"/>
              <w:rPr>
                <w:rFonts w:ascii="Calibri" w:eastAsia="Times New Roman" w:hAnsi="Calibri" w:cs="Arial"/>
                <w:sz w:val="24"/>
                <w:szCs w:val="20"/>
              </w:rPr>
            </w:pPr>
            <w:r>
              <w:rPr>
                <w:rFonts w:ascii="Calibri" w:eastAsia="Times New Roman" w:hAnsi="Calibri" w:cs="Arial"/>
                <w:sz w:val="24"/>
                <w:szCs w:val="20"/>
              </w:rPr>
              <w:t>2.41% points, 2015</w:t>
            </w:r>
          </w:p>
        </w:tc>
        <w:tc>
          <w:tcPr>
            <w:tcW w:w="3352" w:type="dxa"/>
            <w:shd w:val="clear" w:color="auto" w:fill="auto"/>
          </w:tcPr>
          <w:p w:rsidR="004478C2" w:rsidRPr="00607A63" w:rsidRDefault="004478C2" w:rsidP="00B80EE3">
            <w:pPr>
              <w:spacing w:after="0" w:line="240" w:lineRule="auto"/>
              <w:rPr>
                <w:rFonts w:ascii="Calibri" w:eastAsia="Times New Roman" w:hAnsi="Calibri" w:cs="Arial"/>
                <w:sz w:val="24"/>
                <w:szCs w:val="20"/>
              </w:rPr>
            </w:pPr>
            <w:r>
              <w:rPr>
                <w:rFonts w:ascii="Calibri" w:eastAsia="Times New Roman" w:hAnsi="Calibri" w:cs="Arial"/>
                <w:sz w:val="24"/>
                <w:szCs w:val="20"/>
              </w:rPr>
              <w:t>Increase from 7.82% to 10.23%</w:t>
            </w:r>
          </w:p>
        </w:tc>
        <w:tc>
          <w:tcPr>
            <w:tcW w:w="4050" w:type="dxa"/>
            <w:shd w:val="clear" w:color="auto" w:fill="auto"/>
          </w:tcPr>
          <w:p w:rsidR="004478C2" w:rsidRDefault="004478C2">
            <w:r w:rsidRPr="004139D3">
              <w:rPr>
                <w:rFonts w:ascii="Calibri" w:eastAsia="Times New Roman" w:hAnsi="Calibri" w:cs="Arial"/>
                <w:b/>
                <w:i/>
                <w:sz w:val="24"/>
                <w:szCs w:val="20"/>
              </w:rPr>
              <w:t>AY 2021-2022</w:t>
            </w:r>
          </w:p>
        </w:tc>
      </w:tr>
      <w:tr w:rsidR="004478C2" w:rsidRPr="00607A63" w:rsidTr="00451573">
        <w:trPr>
          <w:jc w:val="center"/>
        </w:trPr>
        <w:tc>
          <w:tcPr>
            <w:tcW w:w="2889" w:type="dxa"/>
            <w:shd w:val="clear" w:color="auto" w:fill="auto"/>
          </w:tcPr>
          <w:p w:rsidR="004478C2" w:rsidRPr="00607A63" w:rsidRDefault="004478C2" w:rsidP="00B80EE3">
            <w:pPr>
              <w:spacing w:after="0" w:line="240" w:lineRule="auto"/>
              <w:rPr>
                <w:rFonts w:ascii="Calibri" w:eastAsia="Times New Roman" w:hAnsi="Calibri" w:cs="Arial"/>
                <w:sz w:val="24"/>
                <w:szCs w:val="20"/>
              </w:rPr>
            </w:pPr>
            <w:r>
              <w:rPr>
                <w:rFonts w:ascii="Calibri" w:eastAsia="Times New Roman" w:hAnsi="Calibri" w:cs="Arial"/>
                <w:sz w:val="24"/>
                <w:szCs w:val="20"/>
              </w:rPr>
              <w:t>White</w:t>
            </w:r>
          </w:p>
        </w:tc>
        <w:tc>
          <w:tcPr>
            <w:tcW w:w="3317" w:type="dxa"/>
            <w:shd w:val="clear" w:color="auto" w:fill="auto"/>
          </w:tcPr>
          <w:p w:rsidR="004478C2" w:rsidRPr="00607A63" w:rsidRDefault="004478C2" w:rsidP="00B80EE3">
            <w:pPr>
              <w:spacing w:after="0" w:line="240" w:lineRule="auto"/>
              <w:rPr>
                <w:rFonts w:ascii="Calibri" w:eastAsia="Times New Roman" w:hAnsi="Calibri" w:cs="Arial"/>
                <w:sz w:val="24"/>
                <w:szCs w:val="20"/>
              </w:rPr>
            </w:pPr>
            <w:r>
              <w:rPr>
                <w:rFonts w:ascii="Calibri" w:eastAsia="Times New Roman" w:hAnsi="Calibri" w:cs="Arial"/>
                <w:sz w:val="24"/>
                <w:szCs w:val="20"/>
              </w:rPr>
              <w:t>2.3% points, 2015</w:t>
            </w:r>
          </w:p>
        </w:tc>
        <w:tc>
          <w:tcPr>
            <w:tcW w:w="3352" w:type="dxa"/>
            <w:shd w:val="clear" w:color="auto" w:fill="auto"/>
          </w:tcPr>
          <w:p w:rsidR="004478C2" w:rsidRPr="00607A63" w:rsidRDefault="004478C2" w:rsidP="00B80EE3">
            <w:pPr>
              <w:spacing w:after="0" w:line="240" w:lineRule="auto"/>
              <w:rPr>
                <w:rFonts w:ascii="Calibri" w:eastAsia="Times New Roman" w:hAnsi="Calibri" w:cs="Arial"/>
                <w:sz w:val="24"/>
                <w:szCs w:val="20"/>
              </w:rPr>
            </w:pPr>
            <w:r>
              <w:rPr>
                <w:rFonts w:ascii="Calibri" w:eastAsia="Times New Roman" w:hAnsi="Calibri" w:cs="Arial"/>
                <w:sz w:val="24"/>
                <w:szCs w:val="20"/>
              </w:rPr>
              <w:t>Increase from 7.93% to 10.23%</w:t>
            </w:r>
          </w:p>
        </w:tc>
        <w:tc>
          <w:tcPr>
            <w:tcW w:w="4050" w:type="dxa"/>
            <w:shd w:val="clear" w:color="auto" w:fill="auto"/>
          </w:tcPr>
          <w:p w:rsidR="004478C2" w:rsidRDefault="004478C2">
            <w:r w:rsidRPr="004139D3">
              <w:rPr>
                <w:rFonts w:ascii="Calibri" w:eastAsia="Times New Roman" w:hAnsi="Calibri" w:cs="Arial"/>
                <w:b/>
                <w:i/>
                <w:sz w:val="24"/>
                <w:szCs w:val="20"/>
              </w:rPr>
              <w:t>AY 2021-2022</w:t>
            </w:r>
          </w:p>
        </w:tc>
      </w:tr>
      <w:tr w:rsidR="004478C2" w:rsidRPr="00607A63" w:rsidTr="00451573">
        <w:trPr>
          <w:jc w:val="center"/>
        </w:trPr>
        <w:tc>
          <w:tcPr>
            <w:tcW w:w="2889" w:type="dxa"/>
            <w:shd w:val="clear" w:color="auto" w:fill="auto"/>
          </w:tcPr>
          <w:p w:rsidR="004478C2" w:rsidRPr="00607A63" w:rsidRDefault="004478C2" w:rsidP="00B80EE3">
            <w:pPr>
              <w:spacing w:after="0" w:line="240" w:lineRule="auto"/>
              <w:rPr>
                <w:rFonts w:ascii="Calibri" w:eastAsia="Times New Roman" w:hAnsi="Calibri" w:cs="Arial"/>
                <w:sz w:val="24"/>
                <w:szCs w:val="20"/>
              </w:rPr>
            </w:pPr>
            <w:r>
              <w:rPr>
                <w:rFonts w:ascii="Calibri" w:eastAsia="Times New Roman" w:hAnsi="Calibri" w:cs="Arial"/>
                <w:sz w:val="24"/>
                <w:szCs w:val="20"/>
              </w:rPr>
              <w:t>Foster Youth</w:t>
            </w:r>
          </w:p>
        </w:tc>
        <w:tc>
          <w:tcPr>
            <w:tcW w:w="3317" w:type="dxa"/>
            <w:shd w:val="clear" w:color="auto" w:fill="auto"/>
          </w:tcPr>
          <w:p w:rsidR="004478C2" w:rsidRPr="00607A63" w:rsidRDefault="004478C2" w:rsidP="00B80EE3">
            <w:pPr>
              <w:spacing w:after="0" w:line="240" w:lineRule="auto"/>
              <w:rPr>
                <w:rFonts w:ascii="Calibri" w:eastAsia="Times New Roman" w:hAnsi="Calibri" w:cs="Arial"/>
                <w:sz w:val="24"/>
                <w:szCs w:val="20"/>
              </w:rPr>
            </w:pPr>
            <w:r>
              <w:rPr>
                <w:rFonts w:ascii="Calibri" w:eastAsia="Times New Roman" w:hAnsi="Calibri" w:cs="Arial"/>
                <w:sz w:val="24"/>
                <w:szCs w:val="20"/>
              </w:rPr>
              <w:t>10.23% points, 2015</w:t>
            </w:r>
          </w:p>
        </w:tc>
        <w:tc>
          <w:tcPr>
            <w:tcW w:w="3352" w:type="dxa"/>
            <w:shd w:val="clear" w:color="auto" w:fill="auto"/>
          </w:tcPr>
          <w:p w:rsidR="004478C2" w:rsidRPr="00607A63" w:rsidRDefault="004478C2" w:rsidP="00B80EE3">
            <w:pPr>
              <w:spacing w:after="0" w:line="240" w:lineRule="auto"/>
              <w:rPr>
                <w:rFonts w:ascii="Calibri" w:eastAsia="Times New Roman" w:hAnsi="Calibri" w:cs="Arial"/>
                <w:sz w:val="24"/>
                <w:szCs w:val="20"/>
              </w:rPr>
            </w:pPr>
            <w:r>
              <w:rPr>
                <w:rFonts w:ascii="Calibri" w:eastAsia="Times New Roman" w:hAnsi="Calibri" w:cs="Arial"/>
                <w:sz w:val="24"/>
                <w:szCs w:val="20"/>
              </w:rPr>
              <w:t>Increase from 0% to 10.23%</w:t>
            </w:r>
          </w:p>
        </w:tc>
        <w:tc>
          <w:tcPr>
            <w:tcW w:w="4050" w:type="dxa"/>
            <w:shd w:val="clear" w:color="auto" w:fill="auto"/>
          </w:tcPr>
          <w:p w:rsidR="004478C2" w:rsidRDefault="004478C2">
            <w:r w:rsidRPr="004139D3">
              <w:rPr>
                <w:rFonts w:ascii="Calibri" w:eastAsia="Times New Roman" w:hAnsi="Calibri" w:cs="Arial"/>
                <w:b/>
                <w:i/>
                <w:sz w:val="24"/>
                <w:szCs w:val="20"/>
              </w:rPr>
              <w:t>AY 2021-2022</w:t>
            </w:r>
          </w:p>
        </w:tc>
      </w:tr>
      <w:tr w:rsidR="004478C2" w:rsidRPr="00607A63" w:rsidTr="00451573">
        <w:trPr>
          <w:jc w:val="center"/>
        </w:trPr>
        <w:tc>
          <w:tcPr>
            <w:tcW w:w="2889" w:type="dxa"/>
            <w:shd w:val="clear" w:color="auto" w:fill="auto"/>
          </w:tcPr>
          <w:p w:rsidR="004478C2" w:rsidRDefault="004478C2" w:rsidP="00B80EE3">
            <w:pPr>
              <w:spacing w:after="0" w:line="240" w:lineRule="auto"/>
              <w:rPr>
                <w:rFonts w:ascii="Calibri" w:eastAsia="Times New Roman" w:hAnsi="Calibri" w:cs="Arial"/>
                <w:sz w:val="24"/>
                <w:szCs w:val="20"/>
              </w:rPr>
            </w:pPr>
            <w:r>
              <w:rPr>
                <w:rFonts w:ascii="Calibri" w:eastAsia="Times New Roman" w:hAnsi="Calibri" w:cs="Arial"/>
                <w:sz w:val="24"/>
                <w:szCs w:val="20"/>
              </w:rPr>
              <w:t>Veterans</w:t>
            </w:r>
          </w:p>
        </w:tc>
        <w:tc>
          <w:tcPr>
            <w:tcW w:w="3317" w:type="dxa"/>
            <w:shd w:val="clear" w:color="auto" w:fill="auto"/>
          </w:tcPr>
          <w:p w:rsidR="004478C2" w:rsidRPr="00607A63" w:rsidRDefault="004478C2" w:rsidP="00B80EE3">
            <w:pPr>
              <w:spacing w:after="0" w:line="240" w:lineRule="auto"/>
              <w:rPr>
                <w:rFonts w:ascii="Calibri" w:eastAsia="Times New Roman" w:hAnsi="Calibri" w:cs="Arial"/>
                <w:sz w:val="24"/>
                <w:szCs w:val="20"/>
              </w:rPr>
            </w:pPr>
            <w:r>
              <w:rPr>
                <w:rFonts w:ascii="Calibri" w:eastAsia="Times New Roman" w:hAnsi="Calibri" w:cs="Arial"/>
                <w:sz w:val="24"/>
                <w:szCs w:val="20"/>
              </w:rPr>
              <w:t>10.23% points, 2015</w:t>
            </w:r>
          </w:p>
        </w:tc>
        <w:tc>
          <w:tcPr>
            <w:tcW w:w="3352" w:type="dxa"/>
            <w:shd w:val="clear" w:color="auto" w:fill="auto"/>
          </w:tcPr>
          <w:p w:rsidR="004478C2" w:rsidRPr="00607A63" w:rsidRDefault="004478C2" w:rsidP="00B80EE3">
            <w:pPr>
              <w:spacing w:after="0" w:line="240" w:lineRule="auto"/>
              <w:rPr>
                <w:rFonts w:ascii="Calibri" w:eastAsia="Times New Roman" w:hAnsi="Calibri" w:cs="Arial"/>
                <w:sz w:val="24"/>
                <w:szCs w:val="20"/>
              </w:rPr>
            </w:pPr>
            <w:r>
              <w:rPr>
                <w:rFonts w:ascii="Calibri" w:eastAsia="Times New Roman" w:hAnsi="Calibri" w:cs="Arial"/>
                <w:sz w:val="24"/>
                <w:szCs w:val="20"/>
              </w:rPr>
              <w:t>Increase from 0% to 10.23%</w:t>
            </w:r>
          </w:p>
        </w:tc>
        <w:tc>
          <w:tcPr>
            <w:tcW w:w="4050" w:type="dxa"/>
            <w:shd w:val="clear" w:color="auto" w:fill="auto"/>
          </w:tcPr>
          <w:p w:rsidR="004478C2" w:rsidRDefault="004478C2" w:rsidP="00B80EE3">
            <w:r w:rsidRPr="004139D3">
              <w:rPr>
                <w:rFonts w:ascii="Calibri" w:eastAsia="Times New Roman" w:hAnsi="Calibri" w:cs="Arial"/>
                <w:b/>
                <w:i/>
                <w:sz w:val="24"/>
                <w:szCs w:val="20"/>
              </w:rPr>
              <w:t>AY 2021-2022</w:t>
            </w:r>
          </w:p>
        </w:tc>
      </w:tr>
    </w:tbl>
    <w:p w:rsidR="00451573" w:rsidRPr="00607A63" w:rsidRDefault="00451573" w:rsidP="00451573">
      <w:pPr>
        <w:spacing w:after="0" w:line="240" w:lineRule="auto"/>
        <w:rPr>
          <w:rFonts w:ascii="Calibri" w:eastAsia="Times New Roman" w:hAnsi="Calibri" w:cs="Arial"/>
          <w:sz w:val="24"/>
          <w:szCs w:val="20"/>
        </w:rPr>
      </w:pPr>
      <w:r w:rsidRPr="00607A63">
        <w:rPr>
          <w:rFonts w:ascii="Calibri" w:eastAsia="Times New Roman" w:hAnsi="Calibri" w:cs="Arial"/>
          <w:sz w:val="24"/>
          <w:szCs w:val="20"/>
        </w:rPr>
        <w:t>*Expressed as either a percentage or number</w:t>
      </w:r>
    </w:p>
    <w:p w:rsidR="00451573" w:rsidRPr="00607A63" w:rsidRDefault="00451573" w:rsidP="00451573">
      <w:pPr>
        <w:spacing w:after="0" w:line="240" w:lineRule="auto"/>
        <w:rPr>
          <w:rFonts w:ascii="Calibri" w:eastAsia="Times New Roman" w:hAnsi="Calibri" w:cs="Arial"/>
          <w:sz w:val="24"/>
          <w:szCs w:val="20"/>
        </w:rPr>
      </w:pPr>
      <w:r w:rsidRPr="00607A63">
        <w:rPr>
          <w:rFonts w:ascii="Calibri" w:eastAsia="Times New Roman" w:hAnsi="Calibri" w:cs="Arial"/>
          <w:sz w:val="24"/>
          <w:szCs w:val="20"/>
        </w:rPr>
        <w:t xml:space="preserve">**Benchmark goals are to be decided by the institution. </w:t>
      </w:r>
    </w:p>
    <w:p w:rsidR="00451573" w:rsidRPr="00607A63" w:rsidRDefault="00451573" w:rsidP="00451573">
      <w:pPr>
        <w:spacing w:after="0" w:line="240" w:lineRule="auto"/>
        <w:rPr>
          <w:rFonts w:ascii="Calibri" w:eastAsia="Times New Roman" w:hAnsi="Calibri" w:cs="Arial"/>
          <w:sz w:val="24"/>
          <w:szCs w:val="20"/>
        </w:rPr>
      </w:pPr>
    </w:p>
    <w:p w:rsidR="00607A63" w:rsidRDefault="00607A63" w:rsidP="00607A63">
      <w:pPr>
        <w:spacing w:after="0" w:line="240" w:lineRule="auto"/>
        <w:rPr>
          <w:rFonts w:ascii="Calibri" w:eastAsia="Times New Roman" w:hAnsi="Calibri" w:cs="Arial"/>
          <w:sz w:val="24"/>
          <w:szCs w:val="20"/>
        </w:rPr>
      </w:pPr>
    </w:p>
    <w:p w:rsidR="00451573" w:rsidRPr="00607A63" w:rsidRDefault="00451573" w:rsidP="00607A63">
      <w:pPr>
        <w:spacing w:after="0" w:line="240" w:lineRule="auto"/>
        <w:rPr>
          <w:rFonts w:ascii="Calibri" w:eastAsia="Times New Roman" w:hAnsi="Calibri" w:cs="Arial"/>
          <w:sz w:val="24"/>
          <w:szCs w:val="20"/>
        </w:rPr>
      </w:pPr>
    </w:p>
    <w:p w:rsidR="00607A63" w:rsidRDefault="00607A63" w:rsidP="00607A63">
      <w:pPr>
        <w:keepNext/>
        <w:spacing w:before="120" w:after="60" w:line="240" w:lineRule="auto"/>
        <w:outlineLvl w:val="2"/>
        <w:rPr>
          <w:rFonts w:ascii="Calibri" w:eastAsia="Times New Roman" w:hAnsi="Calibri" w:cs="Times New Roman"/>
          <w:b/>
          <w:bCs/>
          <w:sz w:val="24"/>
          <w:szCs w:val="26"/>
        </w:rPr>
      </w:pPr>
      <w:r w:rsidRPr="00607A63">
        <w:rPr>
          <w:rFonts w:ascii="Calibri" w:eastAsia="Times New Roman" w:hAnsi="Calibri" w:cs="Times New Roman"/>
          <w:b/>
          <w:bCs/>
          <w:sz w:val="24"/>
          <w:szCs w:val="26"/>
        </w:rPr>
        <w:t>ACTIVITIES: D. DEGREE AND CERTIFICATE COMPLETION</w:t>
      </w:r>
    </w:p>
    <w:p w:rsidR="00563C9F" w:rsidRDefault="00563C9F" w:rsidP="00607A63">
      <w:pPr>
        <w:keepNext/>
        <w:spacing w:before="120" w:after="60" w:line="240" w:lineRule="auto"/>
        <w:outlineLvl w:val="2"/>
        <w:rPr>
          <w:rFonts w:ascii="Calibri" w:eastAsia="Times New Roman" w:hAnsi="Calibri" w:cs="Times New Roman"/>
          <w:b/>
          <w:bCs/>
          <w:sz w:val="24"/>
          <w:szCs w:val="26"/>
        </w:rPr>
      </w:pPr>
    </w:p>
    <w:p w:rsidR="00563C9F" w:rsidRPr="00563C9F" w:rsidRDefault="00563C9F" w:rsidP="00563C9F">
      <w:pPr>
        <w:keepNext/>
        <w:spacing w:before="120" w:after="60" w:line="240" w:lineRule="auto"/>
        <w:outlineLvl w:val="2"/>
        <w:rPr>
          <w:rFonts w:ascii="Calibri" w:eastAsia="Times New Roman" w:hAnsi="Calibri" w:cs="Times New Roman"/>
          <w:b/>
          <w:bCs/>
          <w:sz w:val="24"/>
          <w:szCs w:val="26"/>
        </w:rPr>
      </w:pPr>
      <w:r w:rsidRPr="00563C9F">
        <w:rPr>
          <w:rFonts w:ascii="Calibri" w:eastAsia="Times New Roman" w:hAnsi="Calibri" w:cs="Times New Roman"/>
          <w:b/>
          <w:bCs/>
          <w:sz w:val="24"/>
          <w:szCs w:val="26"/>
        </w:rPr>
        <w:t>Discussion:</w:t>
      </w:r>
    </w:p>
    <w:p w:rsidR="00D51313" w:rsidRDefault="00563C9F" w:rsidP="00563C9F">
      <w:pPr>
        <w:keepNext/>
        <w:spacing w:before="120" w:after="60" w:line="240" w:lineRule="auto"/>
        <w:outlineLvl w:val="2"/>
        <w:rPr>
          <w:rFonts w:ascii="Calibri" w:eastAsia="Times New Roman" w:hAnsi="Calibri" w:cs="Times New Roman"/>
          <w:bCs/>
          <w:sz w:val="24"/>
          <w:szCs w:val="26"/>
        </w:rPr>
      </w:pPr>
      <w:r w:rsidRPr="0004538E">
        <w:rPr>
          <w:rFonts w:ascii="Calibri" w:eastAsia="Times New Roman" w:hAnsi="Calibri" w:cs="Times New Roman"/>
          <w:bCs/>
          <w:sz w:val="24"/>
          <w:szCs w:val="26"/>
        </w:rPr>
        <w:t>Participants of the Transfer</w:t>
      </w:r>
      <w:r w:rsidR="003D1A3E">
        <w:rPr>
          <w:rFonts w:ascii="Calibri" w:eastAsia="Times New Roman" w:hAnsi="Calibri" w:cs="Times New Roman"/>
          <w:bCs/>
          <w:sz w:val="24"/>
          <w:szCs w:val="26"/>
        </w:rPr>
        <w:t xml:space="preserve"> work group and the</w:t>
      </w:r>
      <w:r w:rsidRPr="0004538E">
        <w:rPr>
          <w:rFonts w:ascii="Calibri" w:eastAsia="Times New Roman" w:hAnsi="Calibri" w:cs="Times New Roman"/>
          <w:bCs/>
          <w:sz w:val="24"/>
          <w:szCs w:val="26"/>
        </w:rPr>
        <w:t xml:space="preserve"> Degree &amp; Certificate Completion work-group </w:t>
      </w:r>
      <w:r w:rsidR="003D1A3E">
        <w:rPr>
          <w:rFonts w:ascii="Calibri" w:eastAsia="Times New Roman" w:hAnsi="Calibri" w:cs="Times New Roman"/>
          <w:bCs/>
          <w:sz w:val="24"/>
          <w:szCs w:val="26"/>
        </w:rPr>
        <w:t xml:space="preserve">elected </w:t>
      </w:r>
      <w:r w:rsidR="00D51313">
        <w:rPr>
          <w:rFonts w:ascii="Calibri" w:eastAsia="Times New Roman" w:hAnsi="Calibri" w:cs="Times New Roman"/>
          <w:bCs/>
          <w:sz w:val="24"/>
          <w:szCs w:val="26"/>
        </w:rPr>
        <w:t xml:space="preserve">to </w:t>
      </w:r>
      <w:r w:rsidR="003D1A3E">
        <w:rPr>
          <w:rFonts w:ascii="Calibri" w:eastAsia="Times New Roman" w:hAnsi="Calibri" w:cs="Times New Roman"/>
          <w:bCs/>
          <w:sz w:val="24"/>
          <w:szCs w:val="26"/>
        </w:rPr>
        <w:t>join efforts after members from each group shared observations that the distinction seemed contrived. Both outcomes (successful transfer and degree/certificate completion) mark attainment of primary matriculation, academic and career pathway goals</w:t>
      </w:r>
      <w:r w:rsidR="00D51313">
        <w:rPr>
          <w:rFonts w:ascii="Calibri" w:eastAsia="Times New Roman" w:hAnsi="Calibri" w:cs="Times New Roman"/>
          <w:bCs/>
          <w:sz w:val="24"/>
          <w:szCs w:val="26"/>
        </w:rPr>
        <w:t>; work-</w:t>
      </w:r>
      <w:r w:rsidR="003D1A3E">
        <w:rPr>
          <w:rFonts w:ascii="Calibri" w:eastAsia="Times New Roman" w:hAnsi="Calibri" w:cs="Times New Roman"/>
          <w:bCs/>
          <w:sz w:val="24"/>
          <w:szCs w:val="26"/>
        </w:rPr>
        <w:t>group members concluded that parsing out activities in isolation would be far less effective than framing them under a single, coordinated umbrella.</w:t>
      </w:r>
    </w:p>
    <w:p w:rsidR="00593DD6" w:rsidRDefault="003D1A3E" w:rsidP="00563C9F">
      <w:pPr>
        <w:keepNext/>
        <w:spacing w:before="120" w:after="60" w:line="240" w:lineRule="auto"/>
        <w:outlineLvl w:val="2"/>
        <w:rPr>
          <w:rFonts w:ascii="Calibri" w:eastAsia="Times New Roman" w:hAnsi="Calibri" w:cs="Times New Roman"/>
          <w:bCs/>
          <w:sz w:val="24"/>
          <w:szCs w:val="26"/>
        </w:rPr>
      </w:pPr>
      <w:r>
        <w:rPr>
          <w:rFonts w:ascii="Calibri" w:eastAsia="Times New Roman" w:hAnsi="Calibri" w:cs="Times New Roman"/>
          <w:bCs/>
          <w:sz w:val="24"/>
          <w:szCs w:val="26"/>
        </w:rPr>
        <w:t>The combined Transfer, Degree and Certificate Co</w:t>
      </w:r>
      <w:r w:rsidR="00D51313">
        <w:rPr>
          <w:rFonts w:ascii="Calibri" w:eastAsia="Times New Roman" w:hAnsi="Calibri" w:cs="Times New Roman"/>
          <w:bCs/>
          <w:sz w:val="24"/>
          <w:szCs w:val="26"/>
        </w:rPr>
        <w:t>mpletion work-group (T&amp;DC)</w:t>
      </w:r>
      <w:r>
        <w:rPr>
          <w:rFonts w:ascii="Calibri" w:eastAsia="Times New Roman" w:hAnsi="Calibri" w:cs="Times New Roman"/>
          <w:bCs/>
          <w:sz w:val="24"/>
          <w:szCs w:val="26"/>
        </w:rPr>
        <w:t xml:space="preserve"> </w:t>
      </w:r>
      <w:r w:rsidR="00563C9F" w:rsidRPr="0004538E">
        <w:rPr>
          <w:rFonts w:ascii="Calibri" w:eastAsia="Times New Roman" w:hAnsi="Calibri" w:cs="Times New Roman"/>
          <w:bCs/>
          <w:sz w:val="24"/>
          <w:szCs w:val="26"/>
        </w:rPr>
        <w:t xml:space="preserve">noted that activities designated in the Equity Plan to increase ESL and Basic Skills Completion, and overall Course Completion, should have complementary impact on Transfer, Degree &amp; Certificate Completion. </w:t>
      </w:r>
      <w:r w:rsidR="00D162DD" w:rsidRPr="0004538E">
        <w:rPr>
          <w:rFonts w:ascii="Calibri" w:eastAsia="Times New Roman" w:hAnsi="Calibri" w:cs="Times New Roman"/>
          <w:bCs/>
          <w:sz w:val="24"/>
          <w:szCs w:val="26"/>
        </w:rPr>
        <w:t xml:space="preserve">They were especially supportive of planned efforts to increase math course success as this was seen as a significant issue impacting attainment of student matriculation goals. </w:t>
      </w:r>
      <w:r w:rsidR="00593DD6">
        <w:rPr>
          <w:rFonts w:ascii="Calibri" w:eastAsia="Times New Roman" w:hAnsi="Calibri" w:cs="Times New Roman"/>
          <w:bCs/>
          <w:sz w:val="24"/>
          <w:szCs w:val="26"/>
        </w:rPr>
        <w:t xml:space="preserve">The work-group also strongly </w:t>
      </w:r>
      <w:r w:rsidR="00D51313">
        <w:rPr>
          <w:rFonts w:ascii="Calibri" w:eastAsia="Times New Roman" w:hAnsi="Calibri" w:cs="Times New Roman"/>
          <w:bCs/>
          <w:sz w:val="24"/>
          <w:szCs w:val="26"/>
        </w:rPr>
        <w:t>advocated</w:t>
      </w:r>
      <w:r w:rsidR="00593DD6">
        <w:rPr>
          <w:rFonts w:ascii="Calibri" w:eastAsia="Times New Roman" w:hAnsi="Calibri" w:cs="Times New Roman"/>
          <w:bCs/>
          <w:sz w:val="24"/>
          <w:szCs w:val="26"/>
        </w:rPr>
        <w:t xml:space="preserve"> for expansion of EOPS funding in order to improve transfer, degree and certificate completion rates by increasing proven services to students from equity target groups.</w:t>
      </w:r>
    </w:p>
    <w:p w:rsidR="00D80655" w:rsidRPr="0004538E" w:rsidRDefault="00563C9F" w:rsidP="00563C9F">
      <w:pPr>
        <w:keepNext/>
        <w:spacing w:before="120" w:after="60" w:line="240" w:lineRule="auto"/>
        <w:outlineLvl w:val="2"/>
        <w:rPr>
          <w:rFonts w:ascii="Calibri" w:eastAsia="Times New Roman" w:hAnsi="Calibri" w:cs="Times New Roman"/>
          <w:bCs/>
          <w:sz w:val="24"/>
          <w:szCs w:val="26"/>
        </w:rPr>
      </w:pPr>
      <w:r w:rsidRPr="0004538E">
        <w:rPr>
          <w:rFonts w:ascii="Calibri" w:eastAsia="Times New Roman" w:hAnsi="Calibri" w:cs="Times New Roman"/>
          <w:bCs/>
          <w:sz w:val="24"/>
          <w:szCs w:val="26"/>
        </w:rPr>
        <w:t xml:space="preserve">TD&amp;C work-group members reviewed </w:t>
      </w:r>
      <w:r w:rsidR="008C43E8" w:rsidRPr="0004538E">
        <w:rPr>
          <w:rFonts w:ascii="Calibri" w:eastAsia="Times New Roman" w:hAnsi="Calibri" w:cs="Times New Roman"/>
          <w:bCs/>
          <w:sz w:val="24"/>
          <w:szCs w:val="26"/>
        </w:rPr>
        <w:t xml:space="preserve">last year’s BCC Equity Plan and used the RP Group’s Six Factors of Student Success framework to examine activities featured within it. Discussion focused on activities that integrated multiple factors, were seen as having the greatest potential impact, and could be readily assessed. As a result of this discussion, </w:t>
      </w:r>
      <w:r w:rsidR="00D80655" w:rsidRPr="0004538E">
        <w:rPr>
          <w:rFonts w:ascii="Calibri" w:eastAsia="Times New Roman" w:hAnsi="Calibri" w:cs="Times New Roman"/>
          <w:bCs/>
          <w:sz w:val="24"/>
          <w:szCs w:val="26"/>
        </w:rPr>
        <w:t xml:space="preserve">three featured activities from last year’s plan and over </w:t>
      </w:r>
      <w:r w:rsidR="008C43E8" w:rsidRPr="0004538E">
        <w:rPr>
          <w:rFonts w:ascii="Calibri" w:eastAsia="Times New Roman" w:hAnsi="Calibri" w:cs="Times New Roman"/>
          <w:bCs/>
          <w:sz w:val="24"/>
          <w:szCs w:val="26"/>
        </w:rPr>
        <w:t xml:space="preserve">two-dozen </w:t>
      </w:r>
      <w:r w:rsidR="00D80655" w:rsidRPr="0004538E">
        <w:rPr>
          <w:rFonts w:ascii="Calibri" w:eastAsia="Times New Roman" w:hAnsi="Calibri" w:cs="Times New Roman"/>
          <w:bCs/>
          <w:sz w:val="24"/>
          <w:szCs w:val="26"/>
        </w:rPr>
        <w:t xml:space="preserve">new </w:t>
      </w:r>
      <w:r w:rsidR="008C43E8" w:rsidRPr="0004538E">
        <w:rPr>
          <w:rFonts w:ascii="Calibri" w:eastAsia="Times New Roman" w:hAnsi="Calibri" w:cs="Times New Roman"/>
          <w:bCs/>
          <w:sz w:val="24"/>
          <w:szCs w:val="26"/>
        </w:rPr>
        <w:t>activities were proposed</w:t>
      </w:r>
      <w:r w:rsidR="00D51313">
        <w:rPr>
          <w:rFonts w:ascii="Calibri" w:eastAsia="Times New Roman" w:hAnsi="Calibri" w:cs="Times New Roman"/>
          <w:bCs/>
          <w:sz w:val="24"/>
          <w:szCs w:val="26"/>
        </w:rPr>
        <w:t xml:space="preserve"> for this year’s plan</w:t>
      </w:r>
      <w:r w:rsidR="008C43E8" w:rsidRPr="0004538E">
        <w:rPr>
          <w:rFonts w:ascii="Calibri" w:eastAsia="Times New Roman" w:hAnsi="Calibri" w:cs="Times New Roman"/>
          <w:bCs/>
          <w:sz w:val="24"/>
          <w:szCs w:val="26"/>
        </w:rPr>
        <w:t>.</w:t>
      </w:r>
      <w:r w:rsidR="00D80655" w:rsidRPr="0004538E">
        <w:rPr>
          <w:rFonts w:ascii="Calibri" w:eastAsia="Times New Roman" w:hAnsi="Calibri" w:cs="Times New Roman"/>
          <w:bCs/>
          <w:sz w:val="24"/>
          <w:szCs w:val="26"/>
        </w:rPr>
        <w:t xml:space="preserve"> The following six activities have been distilled from this more comprehensive list.</w:t>
      </w:r>
    </w:p>
    <w:p w:rsidR="00563C9F" w:rsidRPr="00607A63" w:rsidRDefault="008C43E8" w:rsidP="00563C9F">
      <w:pPr>
        <w:keepNext/>
        <w:spacing w:before="120" w:after="60" w:line="240" w:lineRule="auto"/>
        <w:outlineLvl w:val="2"/>
        <w:rPr>
          <w:rFonts w:ascii="Calibri" w:eastAsia="Times New Roman" w:hAnsi="Calibri" w:cs="Times New Roman"/>
          <w:b/>
          <w:bCs/>
          <w:sz w:val="24"/>
          <w:szCs w:val="26"/>
        </w:rPr>
      </w:pPr>
      <w:r>
        <w:rPr>
          <w:rFonts w:ascii="Calibri" w:eastAsia="Times New Roman" w:hAnsi="Calibri" w:cs="Times New Roman"/>
          <w:b/>
          <w:bCs/>
          <w:sz w:val="24"/>
          <w:szCs w:val="26"/>
        </w:rPr>
        <w:t xml:space="preserve"> </w:t>
      </w:r>
    </w:p>
    <w:p w:rsidR="00607A63" w:rsidRPr="00607A63" w:rsidRDefault="00607A63" w:rsidP="00607A63">
      <w:pPr>
        <w:spacing w:after="0" w:line="240" w:lineRule="auto"/>
        <w:rPr>
          <w:rFonts w:ascii="Calibri" w:eastAsia="Times New Roman" w:hAnsi="Calibri" w:cs="Arial"/>
          <w:b/>
          <w:sz w:val="24"/>
          <w:szCs w:val="20"/>
          <w:u w:val="single"/>
        </w:rPr>
      </w:pPr>
      <w:r w:rsidRPr="00607A63">
        <w:rPr>
          <w:rFonts w:ascii="Calibri" w:eastAsia="Times New Roman" w:hAnsi="Calibri" w:cs="Arial"/>
          <w:b/>
          <w:sz w:val="24"/>
          <w:szCs w:val="20"/>
          <w:u w:val="single"/>
        </w:rPr>
        <w:t>D.1</w:t>
      </w:r>
      <w:r w:rsidR="00A77D26">
        <w:rPr>
          <w:rFonts w:ascii="Calibri" w:eastAsia="Times New Roman" w:hAnsi="Calibri" w:cs="Arial"/>
          <w:b/>
          <w:sz w:val="24"/>
          <w:szCs w:val="20"/>
          <w:u w:val="single"/>
        </w:rPr>
        <w:tab/>
        <w:t xml:space="preserve">Student </w:t>
      </w:r>
      <w:r w:rsidR="00593DD6">
        <w:rPr>
          <w:rFonts w:ascii="Calibri" w:eastAsia="Times New Roman" w:hAnsi="Calibri" w:cs="Arial"/>
          <w:b/>
          <w:sz w:val="24"/>
          <w:szCs w:val="20"/>
          <w:u w:val="single"/>
        </w:rPr>
        <w:t>F</w:t>
      </w:r>
      <w:r w:rsidR="00A77D26">
        <w:rPr>
          <w:rFonts w:ascii="Calibri" w:eastAsia="Times New Roman" w:hAnsi="Calibri" w:cs="Arial"/>
          <w:b/>
          <w:sz w:val="24"/>
          <w:szCs w:val="20"/>
          <w:u w:val="single"/>
        </w:rPr>
        <w:t>ocus-</w:t>
      </w:r>
      <w:r w:rsidR="00593DD6">
        <w:rPr>
          <w:rFonts w:ascii="Calibri" w:eastAsia="Times New Roman" w:hAnsi="Calibri" w:cs="Arial"/>
          <w:b/>
          <w:sz w:val="24"/>
          <w:szCs w:val="20"/>
          <w:u w:val="single"/>
        </w:rPr>
        <w:t>G</w:t>
      </w:r>
      <w:r w:rsidR="00A77D26">
        <w:rPr>
          <w:rFonts w:ascii="Calibri" w:eastAsia="Times New Roman" w:hAnsi="Calibri" w:cs="Arial"/>
          <w:b/>
          <w:sz w:val="24"/>
          <w:szCs w:val="20"/>
          <w:u w:val="single"/>
        </w:rPr>
        <w:t>roups for target populations to increase understanding of student perceptions</w:t>
      </w:r>
      <w:r w:rsidR="00593DD6">
        <w:rPr>
          <w:rFonts w:ascii="Calibri" w:eastAsia="Times New Roman" w:hAnsi="Calibri" w:cs="Arial"/>
          <w:b/>
          <w:sz w:val="24"/>
          <w:szCs w:val="20"/>
          <w:u w:val="single"/>
        </w:rPr>
        <w:t xml:space="preserve"> of transfer, degree and certificate completion</w:t>
      </w:r>
      <w:r w:rsidR="00A77D26">
        <w:rPr>
          <w:rFonts w:ascii="Calibri" w:eastAsia="Times New Roman" w:hAnsi="Calibri" w:cs="Arial"/>
          <w:b/>
          <w:sz w:val="24"/>
          <w:szCs w:val="20"/>
          <w:u w:val="single"/>
        </w:rPr>
        <w:t xml:space="preserve"> obstacles and resources</w:t>
      </w:r>
    </w:p>
    <w:p w:rsidR="00607A63" w:rsidRPr="00607A63" w:rsidRDefault="00607A63" w:rsidP="00FD7433">
      <w:pPr>
        <w:numPr>
          <w:ilvl w:val="0"/>
          <w:numId w:val="2"/>
        </w:numPr>
        <w:spacing w:after="240" w:line="240" w:lineRule="auto"/>
        <w:ind w:left="374" w:hanging="187"/>
        <w:rPr>
          <w:rFonts w:ascii="Calibri" w:eastAsia="Times New Roman" w:hAnsi="Calibri" w:cs="Arial"/>
          <w:b/>
          <w:sz w:val="24"/>
          <w:szCs w:val="20"/>
        </w:rPr>
      </w:pPr>
      <w:r w:rsidRPr="00607A63">
        <w:rPr>
          <w:rFonts w:ascii="Calibri" w:eastAsia="Times New Roman" w:hAnsi="Calibri" w:cs="Arial"/>
          <w:b/>
          <w:i/>
          <w:sz w:val="24"/>
          <w:szCs w:val="20"/>
        </w:rPr>
        <w:t>Activity Type(s)</w:t>
      </w:r>
      <w:r w:rsidRPr="00607A63">
        <w:rPr>
          <w:rFonts w:ascii="Calibri" w:eastAsia="Times New Roman" w:hAnsi="Calibri" w:cs="Arial"/>
          <w:b/>
          <w:sz w:val="24"/>
          <w:szCs w:val="20"/>
        </w:rPr>
        <w:t xml:space="preserve"> </w:t>
      </w:r>
      <w:r w:rsidRPr="00607A63">
        <w:rPr>
          <w:rFonts w:ascii="Calibri" w:eastAsia="Times New Roman" w:hAnsi="Calibri" w:cs="Arial"/>
          <w:color w:val="FF0000"/>
          <w:sz w:val="24"/>
          <w:szCs w:val="20"/>
        </w:rPr>
        <w:t xml:space="preserve">(Mark an X in all that apply.  See </w:t>
      </w:r>
      <w:hyperlink r:id="rId19" w:history="1">
        <w:r w:rsidRPr="00607A63">
          <w:rPr>
            <w:rFonts w:ascii="Calibri" w:eastAsia="Times New Roman" w:hAnsi="Calibri" w:cs="Arial"/>
            <w:color w:val="FF0000"/>
            <w:sz w:val="24"/>
            <w:szCs w:val="20"/>
            <w:u w:val="single"/>
          </w:rPr>
          <w:t>Student Equity Expenditure Guidelines</w:t>
        </w:r>
      </w:hyperlink>
      <w:r w:rsidRPr="00607A63">
        <w:rPr>
          <w:rFonts w:ascii="Calibri" w:eastAsia="Times New Roman" w:hAnsi="Calibri" w:cs="Arial"/>
          <w:color w:val="FF0000"/>
          <w:sz w:val="24"/>
          <w:szCs w:val="20"/>
        </w:rPr>
        <w:t xml:space="preserve"> for more information.)</w:t>
      </w:r>
      <w:r w:rsidRPr="00607A63">
        <w:rPr>
          <w:rFonts w:ascii="Calibri" w:eastAsia="Times New Roman" w:hAnsi="Calibri" w:cs="Arial"/>
          <w:b/>
          <w:color w:val="FF0000"/>
          <w:sz w:val="24"/>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
        <w:gridCol w:w="4166"/>
        <w:gridCol w:w="367"/>
        <w:gridCol w:w="4579"/>
        <w:gridCol w:w="320"/>
        <w:gridCol w:w="4090"/>
      </w:tblGrid>
      <w:tr w:rsidR="00607A63" w:rsidRPr="00607A63" w:rsidTr="006D1D40">
        <w:tc>
          <w:tcPr>
            <w:tcW w:w="338" w:type="dxa"/>
            <w:shd w:val="clear" w:color="auto" w:fill="auto"/>
          </w:tcPr>
          <w:p w:rsidR="00607A63" w:rsidRPr="00607A63" w:rsidRDefault="00205542" w:rsidP="00607A63">
            <w:pPr>
              <w:spacing w:after="0" w:line="240" w:lineRule="auto"/>
              <w:jc w:val="center"/>
              <w:rPr>
                <w:rFonts w:ascii="Calibri" w:eastAsia="Times New Roman" w:hAnsi="Calibri" w:cs="Arial"/>
                <w:sz w:val="24"/>
                <w:szCs w:val="20"/>
              </w:rPr>
            </w:pPr>
            <w:r>
              <w:rPr>
                <w:rFonts w:ascii="Calibri" w:eastAsia="Times New Roman" w:hAnsi="Calibri" w:cs="Arial"/>
                <w:sz w:val="24"/>
                <w:szCs w:val="20"/>
              </w:rPr>
              <w:t>x</w:t>
            </w:r>
          </w:p>
        </w:tc>
        <w:tc>
          <w:tcPr>
            <w:tcW w:w="4166" w:type="dxa"/>
            <w:shd w:val="clear" w:color="auto" w:fill="auto"/>
          </w:tcPr>
          <w:p w:rsidR="00607A63" w:rsidRPr="00607A63" w:rsidRDefault="00607A63" w:rsidP="00607A63">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Outreach</w:t>
            </w:r>
          </w:p>
        </w:tc>
        <w:tc>
          <w:tcPr>
            <w:tcW w:w="367" w:type="dxa"/>
            <w:shd w:val="clear" w:color="auto" w:fill="auto"/>
          </w:tcPr>
          <w:p w:rsidR="00607A63" w:rsidRPr="00607A63" w:rsidRDefault="00607A63" w:rsidP="00607A63">
            <w:pPr>
              <w:spacing w:after="0" w:line="240" w:lineRule="auto"/>
              <w:jc w:val="center"/>
              <w:rPr>
                <w:rFonts w:ascii="Calibri" w:eastAsia="Times New Roman" w:hAnsi="Calibri" w:cs="Arial"/>
                <w:sz w:val="24"/>
                <w:szCs w:val="20"/>
              </w:rPr>
            </w:pPr>
          </w:p>
        </w:tc>
        <w:tc>
          <w:tcPr>
            <w:tcW w:w="4579" w:type="dxa"/>
            <w:shd w:val="clear" w:color="auto" w:fill="auto"/>
          </w:tcPr>
          <w:p w:rsidR="00607A63" w:rsidRPr="00607A63" w:rsidRDefault="00607A63" w:rsidP="00607A63">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Student Equity Coordination/Planning</w:t>
            </w:r>
          </w:p>
        </w:tc>
        <w:tc>
          <w:tcPr>
            <w:tcW w:w="320" w:type="dxa"/>
          </w:tcPr>
          <w:p w:rsidR="00607A63" w:rsidRPr="00607A63" w:rsidRDefault="00607A63" w:rsidP="00607A63">
            <w:pPr>
              <w:spacing w:after="0" w:line="240" w:lineRule="auto"/>
              <w:ind w:left="32"/>
              <w:rPr>
                <w:rFonts w:ascii="Calibri" w:eastAsia="Times New Roman" w:hAnsi="Calibri" w:cs="Arial"/>
                <w:sz w:val="24"/>
                <w:szCs w:val="20"/>
              </w:rPr>
            </w:pPr>
          </w:p>
        </w:tc>
        <w:tc>
          <w:tcPr>
            <w:tcW w:w="4090" w:type="dxa"/>
          </w:tcPr>
          <w:p w:rsidR="00607A63" w:rsidRPr="00607A63" w:rsidRDefault="00607A63" w:rsidP="00607A63">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Instructional Support Activities</w:t>
            </w:r>
          </w:p>
        </w:tc>
      </w:tr>
      <w:tr w:rsidR="00607A63" w:rsidRPr="00607A63" w:rsidTr="006D1D40">
        <w:tc>
          <w:tcPr>
            <w:tcW w:w="338" w:type="dxa"/>
            <w:shd w:val="clear" w:color="auto" w:fill="auto"/>
          </w:tcPr>
          <w:p w:rsidR="00607A63" w:rsidRPr="00607A63" w:rsidRDefault="00607A63" w:rsidP="00607A63">
            <w:pPr>
              <w:spacing w:after="0" w:line="240" w:lineRule="auto"/>
              <w:jc w:val="center"/>
              <w:rPr>
                <w:rFonts w:ascii="Calibri" w:eastAsia="Times New Roman" w:hAnsi="Calibri" w:cs="Arial"/>
                <w:sz w:val="24"/>
                <w:szCs w:val="20"/>
              </w:rPr>
            </w:pPr>
          </w:p>
        </w:tc>
        <w:tc>
          <w:tcPr>
            <w:tcW w:w="4166" w:type="dxa"/>
            <w:shd w:val="clear" w:color="auto" w:fill="auto"/>
          </w:tcPr>
          <w:p w:rsidR="00607A63" w:rsidRPr="00607A63" w:rsidRDefault="00607A63" w:rsidP="00607A63">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Student Services or other Categorical Program</w:t>
            </w:r>
          </w:p>
        </w:tc>
        <w:tc>
          <w:tcPr>
            <w:tcW w:w="367" w:type="dxa"/>
            <w:shd w:val="clear" w:color="auto" w:fill="auto"/>
          </w:tcPr>
          <w:p w:rsidR="00607A63" w:rsidRPr="00607A63" w:rsidRDefault="00607A63" w:rsidP="00607A63">
            <w:pPr>
              <w:spacing w:after="0" w:line="240" w:lineRule="auto"/>
              <w:jc w:val="center"/>
              <w:rPr>
                <w:rFonts w:ascii="Calibri" w:eastAsia="Times New Roman" w:hAnsi="Calibri" w:cs="Arial"/>
                <w:sz w:val="24"/>
                <w:szCs w:val="20"/>
              </w:rPr>
            </w:pPr>
          </w:p>
        </w:tc>
        <w:tc>
          <w:tcPr>
            <w:tcW w:w="4579" w:type="dxa"/>
            <w:shd w:val="clear" w:color="auto" w:fill="auto"/>
          </w:tcPr>
          <w:p w:rsidR="00607A63" w:rsidRPr="00607A63" w:rsidRDefault="00607A63" w:rsidP="00607A63">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Curriculum/Course Development or Adaptation</w:t>
            </w:r>
          </w:p>
        </w:tc>
        <w:tc>
          <w:tcPr>
            <w:tcW w:w="320" w:type="dxa"/>
          </w:tcPr>
          <w:p w:rsidR="00607A63" w:rsidRPr="00607A63" w:rsidRDefault="00607A63" w:rsidP="00607A63">
            <w:pPr>
              <w:spacing w:after="0" w:line="240" w:lineRule="auto"/>
              <w:ind w:left="32"/>
              <w:rPr>
                <w:rFonts w:ascii="Calibri" w:eastAsia="Times New Roman" w:hAnsi="Calibri" w:cs="Arial"/>
                <w:sz w:val="24"/>
                <w:szCs w:val="20"/>
              </w:rPr>
            </w:pPr>
          </w:p>
        </w:tc>
        <w:tc>
          <w:tcPr>
            <w:tcW w:w="4090" w:type="dxa"/>
          </w:tcPr>
          <w:p w:rsidR="00607A63" w:rsidRPr="00607A63" w:rsidRDefault="00607A63" w:rsidP="00607A63">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Direct Student Support</w:t>
            </w:r>
          </w:p>
        </w:tc>
      </w:tr>
      <w:tr w:rsidR="00607A63" w:rsidRPr="00607A63" w:rsidTr="006D1D40">
        <w:tc>
          <w:tcPr>
            <w:tcW w:w="338" w:type="dxa"/>
            <w:shd w:val="clear" w:color="auto" w:fill="auto"/>
          </w:tcPr>
          <w:p w:rsidR="00607A63" w:rsidRPr="00607A63" w:rsidRDefault="00D80655" w:rsidP="00607A63">
            <w:pPr>
              <w:spacing w:after="0" w:line="240" w:lineRule="auto"/>
              <w:jc w:val="center"/>
              <w:rPr>
                <w:rFonts w:ascii="Calibri" w:eastAsia="Times New Roman" w:hAnsi="Calibri" w:cs="Arial"/>
                <w:sz w:val="24"/>
                <w:szCs w:val="20"/>
              </w:rPr>
            </w:pPr>
            <w:r>
              <w:rPr>
                <w:rFonts w:ascii="Calibri" w:eastAsia="Times New Roman" w:hAnsi="Calibri" w:cs="Arial"/>
                <w:sz w:val="24"/>
                <w:szCs w:val="20"/>
              </w:rPr>
              <w:lastRenderedPageBreak/>
              <w:t>x</w:t>
            </w:r>
          </w:p>
        </w:tc>
        <w:tc>
          <w:tcPr>
            <w:tcW w:w="4166" w:type="dxa"/>
            <w:shd w:val="clear" w:color="auto" w:fill="auto"/>
          </w:tcPr>
          <w:p w:rsidR="00607A63" w:rsidRPr="00607A63" w:rsidRDefault="00607A63" w:rsidP="00607A63">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Research and Evaluation</w:t>
            </w:r>
          </w:p>
        </w:tc>
        <w:tc>
          <w:tcPr>
            <w:tcW w:w="367" w:type="dxa"/>
            <w:shd w:val="clear" w:color="auto" w:fill="auto"/>
          </w:tcPr>
          <w:p w:rsidR="00607A63" w:rsidRPr="00607A63" w:rsidRDefault="00607A63" w:rsidP="00607A63">
            <w:pPr>
              <w:spacing w:after="0" w:line="240" w:lineRule="auto"/>
              <w:jc w:val="center"/>
              <w:rPr>
                <w:rFonts w:ascii="Calibri" w:eastAsia="Times New Roman" w:hAnsi="Calibri" w:cs="Arial"/>
                <w:sz w:val="24"/>
                <w:szCs w:val="20"/>
              </w:rPr>
            </w:pPr>
          </w:p>
        </w:tc>
        <w:tc>
          <w:tcPr>
            <w:tcW w:w="4579" w:type="dxa"/>
            <w:shd w:val="clear" w:color="auto" w:fill="auto"/>
          </w:tcPr>
          <w:p w:rsidR="00607A63" w:rsidRPr="00607A63" w:rsidRDefault="00607A63" w:rsidP="00607A63">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Professional Development</w:t>
            </w:r>
          </w:p>
        </w:tc>
        <w:tc>
          <w:tcPr>
            <w:tcW w:w="320" w:type="dxa"/>
          </w:tcPr>
          <w:p w:rsidR="00607A63" w:rsidRPr="00607A63" w:rsidRDefault="00607A63" w:rsidP="00607A63">
            <w:pPr>
              <w:spacing w:after="0" w:line="240" w:lineRule="auto"/>
              <w:ind w:left="32"/>
              <w:rPr>
                <w:rFonts w:ascii="Calibri" w:eastAsia="Times New Roman" w:hAnsi="Calibri" w:cs="Arial"/>
                <w:sz w:val="24"/>
                <w:szCs w:val="20"/>
              </w:rPr>
            </w:pPr>
          </w:p>
        </w:tc>
        <w:tc>
          <w:tcPr>
            <w:tcW w:w="4090" w:type="dxa"/>
          </w:tcPr>
          <w:p w:rsidR="00607A63" w:rsidRPr="00607A63" w:rsidRDefault="00607A63" w:rsidP="00607A63">
            <w:pPr>
              <w:spacing w:after="0" w:line="240" w:lineRule="auto"/>
              <w:ind w:left="180"/>
              <w:rPr>
                <w:rFonts w:ascii="Calibri" w:eastAsia="Times New Roman" w:hAnsi="Calibri" w:cs="Arial"/>
                <w:sz w:val="24"/>
                <w:szCs w:val="20"/>
              </w:rPr>
            </w:pPr>
          </w:p>
        </w:tc>
      </w:tr>
    </w:tbl>
    <w:p w:rsidR="00607A63" w:rsidRPr="00607A63" w:rsidRDefault="00607A63" w:rsidP="00FD7433">
      <w:pPr>
        <w:numPr>
          <w:ilvl w:val="0"/>
          <w:numId w:val="2"/>
        </w:numPr>
        <w:spacing w:before="240" w:after="0" w:line="240" w:lineRule="auto"/>
        <w:ind w:left="374" w:hanging="187"/>
        <w:rPr>
          <w:rFonts w:ascii="Calibri" w:eastAsia="Times New Roman" w:hAnsi="Calibri" w:cs="Arial"/>
          <w:sz w:val="24"/>
          <w:szCs w:val="20"/>
        </w:rPr>
      </w:pPr>
      <w:r w:rsidRPr="00607A63">
        <w:rPr>
          <w:rFonts w:ascii="Calibri" w:eastAsia="Times New Roman" w:hAnsi="Calibri" w:cs="Arial"/>
          <w:b/>
          <w:i/>
          <w:sz w:val="24"/>
          <w:szCs w:val="20"/>
        </w:rPr>
        <w:t>Target Student Group(s)</w:t>
      </w:r>
      <w:r w:rsidRPr="00607A63">
        <w:rPr>
          <w:rFonts w:ascii="Calibri" w:eastAsia="Times New Roman" w:hAnsi="Calibri" w:cs="Arial"/>
          <w:sz w:val="24"/>
          <w:szCs w:val="20"/>
        </w:rPr>
        <w:t xml:space="preserve"> &amp; # of Each Affected*:</w:t>
      </w:r>
    </w:p>
    <w:tbl>
      <w:tblPr>
        <w:tblW w:w="138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500"/>
        <w:gridCol w:w="2700"/>
        <w:gridCol w:w="5940"/>
      </w:tblGrid>
      <w:tr w:rsidR="00607A63" w:rsidRPr="00607A63" w:rsidTr="006D1D40">
        <w:tc>
          <w:tcPr>
            <w:tcW w:w="720" w:type="dxa"/>
          </w:tcPr>
          <w:p w:rsidR="00607A63" w:rsidRPr="00607A63" w:rsidRDefault="00607A63" w:rsidP="00607A6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ID</w:t>
            </w:r>
          </w:p>
        </w:tc>
        <w:tc>
          <w:tcPr>
            <w:tcW w:w="4500" w:type="dxa"/>
            <w:shd w:val="clear" w:color="auto" w:fill="auto"/>
          </w:tcPr>
          <w:p w:rsidR="00607A63" w:rsidRPr="00607A63" w:rsidRDefault="00607A63" w:rsidP="00607A6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Target Group(s)</w:t>
            </w:r>
          </w:p>
        </w:tc>
        <w:tc>
          <w:tcPr>
            <w:tcW w:w="2700" w:type="dxa"/>
            <w:tcBorders>
              <w:right w:val="single" w:sz="4" w:space="0" w:color="auto"/>
            </w:tcBorders>
            <w:shd w:val="clear" w:color="auto" w:fill="auto"/>
          </w:tcPr>
          <w:p w:rsidR="00607A63" w:rsidRPr="00607A63" w:rsidRDefault="00607A63" w:rsidP="00607A6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 of Students Affected</w:t>
            </w:r>
          </w:p>
        </w:tc>
        <w:tc>
          <w:tcPr>
            <w:tcW w:w="5940" w:type="dxa"/>
            <w:tcBorders>
              <w:top w:val="nil"/>
              <w:left w:val="single" w:sz="4" w:space="0" w:color="auto"/>
              <w:bottom w:val="nil"/>
              <w:right w:val="nil"/>
            </w:tcBorders>
          </w:tcPr>
          <w:p w:rsidR="00607A63" w:rsidRPr="00607A63" w:rsidRDefault="00607A63" w:rsidP="00607A63">
            <w:pPr>
              <w:spacing w:after="0" w:line="240" w:lineRule="auto"/>
              <w:rPr>
                <w:rFonts w:ascii="Calibri" w:eastAsia="Times New Roman" w:hAnsi="Calibri" w:cs="Arial"/>
                <w:color w:val="FF0000"/>
                <w:sz w:val="18"/>
                <w:szCs w:val="18"/>
              </w:rPr>
            </w:pPr>
            <w:r w:rsidRPr="00607A63">
              <w:rPr>
                <w:rFonts w:ascii="Calibri" w:eastAsia="Times New Roman" w:hAnsi="Calibri" w:cs="Arial"/>
                <w:color w:val="FF0000"/>
                <w:sz w:val="18"/>
                <w:szCs w:val="18"/>
              </w:rPr>
              <w:t>* For example, Veterans – 250, Af. Americans – 8,889, Hispanics 10,000, etc.</w:t>
            </w:r>
          </w:p>
        </w:tc>
      </w:tr>
      <w:tr w:rsidR="00607A63" w:rsidRPr="00607A63" w:rsidTr="006D1D40">
        <w:tc>
          <w:tcPr>
            <w:tcW w:w="720" w:type="dxa"/>
          </w:tcPr>
          <w:p w:rsidR="00607A63" w:rsidRPr="00607A63" w:rsidRDefault="00607A63" w:rsidP="00607A63">
            <w:pPr>
              <w:spacing w:after="0" w:line="240" w:lineRule="auto"/>
              <w:rPr>
                <w:rFonts w:ascii="Calibri" w:eastAsia="Times New Roman" w:hAnsi="Calibri" w:cs="Arial"/>
                <w:sz w:val="24"/>
                <w:szCs w:val="20"/>
              </w:rPr>
            </w:pPr>
            <w:r w:rsidRPr="00607A63">
              <w:rPr>
                <w:rFonts w:ascii="Calibri" w:eastAsia="Times New Roman" w:hAnsi="Calibri" w:cs="Arial"/>
                <w:sz w:val="24"/>
                <w:szCs w:val="20"/>
              </w:rPr>
              <w:t>D.1</w:t>
            </w:r>
          </w:p>
        </w:tc>
        <w:tc>
          <w:tcPr>
            <w:tcW w:w="4500" w:type="dxa"/>
            <w:shd w:val="clear" w:color="auto" w:fill="auto"/>
          </w:tcPr>
          <w:p w:rsidR="00607A63" w:rsidRPr="00607A63" w:rsidRDefault="00D80655" w:rsidP="00607A63">
            <w:pPr>
              <w:spacing w:after="0" w:line="240" w:lineRule="auto"/>
              <w:rPr>
                <w:rFonts w:ascii="Calibri" w:eastAsia="Times New Roman" w:hAnsi="Calibri" w:cs="Arial"/>
                <w:sz w:val="24"/>
                <w:szCs w:val="20"/>
              </w:rPr>
            </w:pPr>
            <w:r>
              <w:rPr>
                <w:rFonts w:ascii="Calibri" w:eastAsia="Times New Roman" w:hAnsi="Calibri" w:cs="Arial"/>
                <w:sz w:val="24"/>
                <w:szCs w:val="20"/>
              </w:rPr>
              <w:t>African-American</w:t>
            </w:r>
            <w:r w:rsidR="00A77D26">
              <w:rPr>
                <w:rFonts w:ascii="Calibri" w:eastAsia="Times New Roman" w:hAnsi="Calibri" w:cs="Arial"/>
                <w:sz w:val="24"/>
                <w:szCs w:val="20"/>
              </w:rPr>
              <w:t>; Foster Youth; Veterans</w:t>
            </w:r>
          </w:p>
        </w:tc>
        <w:tc>
          <w:tcPr>
            <w:tcW w:w="2700" w:type="dxa"/>
            <w:tcBorders>
              <w:right w:val="single" w:sz="4" w:space="0" w:color="auto"/>
            </w:tcBorders>
            <w:shd w:val="clear" w:color="auto" w:fill="auto"/>
          </w:tcPr>
          <w:p w:rsidR="00607A63" w:rsidRPr="00607A63" w:rsidRDefault="00A77D26" w:rsidP="00607A63">
            <w:pPr>
              <w:spacing w:after="0" w:line="240" w:lineRule="auto"/>
              <w:rPr>
                <w:rFonts w:ascii="Calibri" w:eastAsia="Times New Roman" w:hAnsi="Calibri" w:cs="Arial"/>
                <w:sz w:val="24"/>
                <w:szCs w:val="20"/>
              </w:rPr>
            </w:pPr>
            <w:r>
              <w:rPr>
                <w:rFonts w:ascii="Calibri" w:eastAsia="Times New Roman" w:hAnsi="Calibri" w:cs="Arial"/>
                <w:sz w:val="24"/>
                <w:szCs w:val="20"/>
              </w:rPr>
              <w:t>371; 7; 4</w:t>
            </w:r>
          </w:p>
        </w:tc>
        <w:tc>
          <w:tcPr>
            <w:tcW w:w="5940" w:type="dxa"/>
            <w:tcBorders>
              <w:top w:val="nil"/>
              <w:left w:val="single" w:sz="4" w:space="0" w:color="auto"/>
              <w:bottom w:val="nil"/>
              <w:right w:val="nil"/>
            </w:tcBorders>
          </w:tcPr>
          <w:p w:rsidR="00607A63" w:rsidRPr="00607A63" w:rsidRDefault="00607A63" w:rsidP="00607A63">
            <w:pPr>
              <w:spacing w:after="0" w:line="240" w:lineRule="auto"/>
              <w:rPr>
                <w:rFonts w:ascii="Calibri" w:eastAsia="Times New Roman" w:hAnsi="Calibri" w:cs="Arial"/>
                <w:sz w:val="24"/>
                <w:szCs w:val="20"/>
              </w:rPr>
            </w:pPr>
          </w:p>
        </w:tc>
      </w:tr>
      <w:tr w:rsidR="00607A63" w:rsidRPr="00607A63" w:rsidTr="006D1D40">
        <w:tc>
          <w:tcPr>
            <w:tcW w:w="720" w:type="dxa"/>
          </w:tcPr>
          <w:p w:rsidR="00607A63" w:rsidRPr="00607A63" w:rsidRDefault="00607A63" w:rsidP="00607A63">
            <w:pPr>
              <w:spacing w:after="0" w:line="240" w:lineRule="auto"/>
              <w:rPr>
                <w:rFonts w:ascii="Calibri" w:eastAsia="Times New Roman" w:hAnsi="Calibri" w:cs="Arial"/>
                <w:sz w:val="24"/>
                <w:szCs w:val="20"/>
              </w:rPr>
            </w:pPr>
          </w:p>
        </w:tc>
        <w:tc>
          <w:tcPr>
            <w:tcW w:w="4500" w:type="dxa"/>
            <w:shd w:val="clear" w:color="auto" w:fill="auto"/>
          </w:tcPr>
          <w:p w:rsidR="00607A63" w:rsidRPr="00607A63" w:rsidRDefault="00607A63" w:rsidP="00607A63">
            <w:pPr>
              <w:spacing w:after="0" w:line="240" w:lineRule="auto"/>
              <w:rPr>
                <w:rFonts w:ascii="Calibri" w:eastAsia="Times New Roman" w:hAnsi="Calibri" w:cs="Arial"/>
                <w:sz w:val="24"/>
                <w:szCs w:val="20"/>
              </w:rPr>
            </w:pPr>
          </w:p>
        </w:tc>
        <w:tc>
          <w:tcPr>
            <w:tcW w:w="2700" w:type="dxa"/>
            <w:tcBorders>
              <w:right w:val="single" w:sz="4" w:space="0" w:color="auto"/>
            </w:tcBorders>
            <w:shd w:val="clear" w:color="auto" w:fill="auto"/>
          </w:tcPr>
          <w:p w:rsidR="00607A63" w:rsidRPr="00607A63" w:rsidRDefault="00607A63" w:rsidP="00607A63">
            <w:pPr>
              <w:spacing w:after="0" w:line="240" w:lineRule="auto"/>
              <w:rPr>
                <w:rFonts w:ascii="Calibri" w:eastAsia="Times New Roman" w:hAnsi="Calibri" w:cs="Arial"/>
                <w:sz w:val="24"/>
                <w:szCs w:val="20"/>
              </w:rPr>
            </w:pPr>
          </w:p>
        </w:tc>
        <w:tc>
          <w:tcPr>
            <w:tcW w:w="5940" w:type="dxa"/>
            <w:tcBorders>
              <w:top w:val="nil"/>
              <w:left w:val="single" w:sz="4" w:space="0" w:color="auto"/>
              <w:bottom w:val="nil"/>
              <w:right w:val="nil"/>
            </w:tcBorders>
          </w:tcPr>
          <w:p w:rsidR="00607A63" w:rsidRPr="00607A63" w:rsidRDefault="00607A63" w:rsidP="00607A63">
            <w:pPr>
              <w:spacing w:after="0" w:line="240" w:lineRule="auto"/>
              <w:rPr>
                <w:rFonts w:ascii="Calibri" w:eastAsia="Times New Roman" w:hAnsi="Calibri" w:cs="Arial"/>
                <w:sz w:val="24"/>
                <w:szCs w:val="20"/>
              </w:rPr>
            </w:pPr>
          </w:p>
        </w:tc>
      </w:tr>
    </w:tbl>
    <w:p w:rsidR="00607A63" w:rsidRPr="00607A63" w:rsidRDefault="00607A63" w:rsidP="00607A63">
      <w:pPr>
        <w:spacing w:after="0" w:line="240" w:lineRule="auto"/>
        <w:rPr>
          <w:rFonts w:ascii="Times New Roman" w:eastAsia="Times New Roman" w:hAnsi="Times New Roman" w:cs="Arial"/>
          <w:sz w:val="24"/>
          <w:szCs w:val="20"/>
        </w:rPr>
      </w:pPr>
    </w:p>
    <w:p w:rsidR="00607A63" w:rsidRPr="008B57B0" w:rsidRDefault="00607A63" w:rsidP="00FD7433">
      <w:pPr>
        <w:numPr>
          <w:ilvl w:val="0"/>
          <w:numId w:val="2"/>
        </w:numPr>
        <w:spacing w:after="0" w:line="240" w:lineRule="auto"/>
        <w:ind w:left="360" w:hanging="180"/>
        <w:rPr>
          <w:rFonts w:ascii="Calibri" w:eastAsia="Times New Roman" w:hAnsi="Calibri" w:cs="Arial"/>
          <w:sz w:val="24"/>
          <w:szCs w:val="20"/>
        </w:rPr>
      </w:pPr>
      <w:r w:rsidRPr="00607A63">
        <w:rPr>
          <w:rFonts w:ascii="Calibri" w:eastAsia="Times New Roman" w:hAnsi="Calibri" w:cs="Arial"/>
          <w:b/>
          <w:i/>
          <w:sz w:val="24"/>
          <w:szCs w:val="20"/>
        </w:rPr>
        <w:t>Activity Implementation Plan</w:t>
      </w:r>
    </w:p>
    <w:p w:rsidR="008B57B0" w:rsidRPr="008B57B0" w:rsidRDefault="008B57B0" w:rsidP="008B57B0">
      <w:pPr>
        <w:ind w:left="180"/>
        <w:rPr>
          <w:rFonts w:eastAsia="Times New Roman" w:cs="Arial"/>
          <w:sz w:val="24"/>
          <w:szCs w:val="20"/>
        </w:rPr>
      </w:pPr>
      <w:r w:rsidRPr="008B57B0">
        <w:rPr>
          <w:rFonts w:eastAsia="Times New Roman" w:cs="Arial"/>
          <w:sz w:val="24"/>
          <w:szCs w:val="20"/>
        </w:rPr>
        <w:t>TD&amp;C work-group discussions identified numerous obstacles and dozens of current or proposed activities intended to eliminate or mitigate them; however, we are missing critical feedback with which to identify and address those issues most significant from a student perspective. Focus groups will provide BCC with a vehicle to collect this data while engaging students from the target populations. This process may have secondary benefits by helping students clarify and articulate perceived barriers and resources that in turn will help prepare them to better navigate their transfer, degree or certificate completion pathways.</w:t>
      </w:r>
    </w:p>
    <w:p w:rsidR="00607A63" w:rsidRPr="00607A63" w:rsidRDefault="00607A63" w:rsidP="00607A63">
      <w:pPr>
        <w:spacing w:after="0" w:line="240" w:lineRule="auto"/>
        <w:rPr>
          <w:rFonts w:ascii="Calibri" w:eastAsia="Times New Roman" w:hAnsi="Calibri" w:cs="Arial"/>
          <w:sz w:val="24"/>
          <w:szCs w:val="20"/>
        </w:rPr>
      </w:pPr>
      <w:r w:rsidRPr="00607A63">
        <w:rPr>
          <w:rFonts w:ascii="Calibri" w:eastAsia="Times New Roman" w:hAnsi="Calibri" w:cs="Arial"/>
          <w:color w:val="FF0000"/>
          <w:sz w:val="24"/>
          <w:szCs w:val="20"/>
        </w:rPr>
        <w:t xml:space="preserve">  </w:t>
      </w:r>
    </w:p>
    <w:tbl>
      <w:tblPr>
        <w:tblW w:w="1284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795"/>
        <w:gridCol w:w="4391"/>
        <w:gridCol w:w="4111"/>
      </w:tblGrid>
      <w:tr w:rsidR="00607A63" w:rsidRPr="00607A63" w:rsidTr="006D1D40">
        <w:tc>
          <w:tcPr>
            <w:tcW w:w="540" w:type="dxa"/>
          </w:tcPr>
          <w:p w:rsidR="00607A63" w:rsidRPr="00607A63" w:rsidRDefault="00607A63" w:rsidP="00607A6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ID</w:t>
            </w:r>
          </w:p>
        </w:tc>
        <w:tc>
          <w:tcPr>
            <w:tcW w:w="3797" w:type="dxa"/>
            <w:shd w:val="clear" w:color="auto" w:fill="auto"/>
          </w:tcPr>
          <w:p w:rsidR="00607A63" w:rsidRPr="00607A63" w:rsidRDefault="00607A63" w:rsidP="00607A6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Planned Start and End Date(s)</w:t>
            </w:r>
          </w:p>
        </w:tc>
        <w:tc>
          <w:tcPr>
            <w:tcW w:w="4393" w:type="dxa"/>
            <w:shd w:val="clear" w:color="auto" w:fill="auto"/>
          </w:tcPr>
          <w:p w:rsidR="00607A63" w:rsidRPr="00607A63" w:rsidRDefault="00607A63" w:rsidP="00607A6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Student Equity Funds</w:t>
            </w:r>
          </w:p>
        </w:tc>
        <w:tc>
          <w:tcPr>
            <w:tcW w:w="4113" w:type="dxa"/>
            <w:shd w:val="clear" w:color="auto" w:fill="auto"/>
          </w:tcPr>
          <w:p w:rsidR="00607A63" w:rsidRPr="00607A63" w:rsidRDefault="00607A63" w:rsidP="00607A6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Other Funds**</w:t>
            </w:r>
          </w:p>
        </w:tc>
      </w:tr>
      <w:tr w:rsidR="00607A63" w:rsidRPr="00607A63" w:rsidTr="006D1D40">
        <w:tc>
          <w:tcPr>
            <w:tcW w:w="540" w:type="dxa"/>
          </w:tcPr>
          <w:p w:rsidR="00607A63" w:rsidRPr="00607A63" w:rsidRDefault="00607A63" w:rsidP="00607A63">
            <w:pPr>
              <w:spacing w:after="0" w:line="240" w:lineRule="auto"/>
              <w:ind w:left="720" w:hanging="720"/>
              <w:rPr>
                <w:rFonts w:ascii="Calibri" w:eastAsia="Times New Roman" w:hAnsi="Calibri" w:cs="Arial"/>
                <w:sz w:val="24"/>
                <w:szCs w:val="20"/>
              </w:rPr>
            </w:pPr>
            <w:r w:rsidRPr="00607A63">
              <w:rPr>
                <w:rFonts w:ascii="Calibri" w:eastAsia="Times New Roman" w:hAnsi="Calibri" w:cs="Arial"/>
                <w:sz w:val="24"/>
                <w:szCs w:val="20"/>
              </w:rPr>
              <w:t>D.1</w:t>
            </w:r>
          </w:p>
        </w:tc>
        <w:tc>
          <w:tcPr>
            <w:tcW w:w="3797" w:type="dxa"/>
            <w:shd w:val="clear" w:color="auto" w:fill="auto"/>
          </w:tcPr>
          <w:p w:rsidR="00607A63" w:rsidRPr="00607A63" w:rsidRDefault="00A77D26" w:rsidP="00607A63">
            <w:pPr>
              <w:spacing w:after="0" w:line="240" w:lineRule="auto"/>
              <w:ind w:left="720" w:hanging="720"/>
              <w:rPr>
                <w:rFonts w:ascii="Calibri" w:eastAsia="Times New Roman" w:hAnsi="Calibri" w:cs="Arial"/>
                <w:sz w:val="24"/>
                <w:szCs w:val="20"/>
              </w:rPr>
            </w:pPr>
            <w:r>
              <w:rPr>
                <w:rFonts w:ascii="Calibri" w:eastAsia="Times New Roman" w:hAnsi="Calibri" w:cs="Arial"/>
                <w:sz w:val="24"/>
                <w:szCs w:val="20"/>
              </w:rPr>
              <w:t>March 2016-October 2016</w:t>
            </w:r>
          </w:p>
        </w:tc>
        <w:tc>
          <w:tcPr>
            <w:tcW w:w="4393" w:type="dxa"/>
            <w:shd w:val="clear" w:color="auto" w:fill="auto"/>
          </w:tcPr>
          <w:p w:rsidR="00607A63" w:rsidRPr="00607A63" w:rsidRDefault="00EF1981" w:rsidP="00607A63">
            <w:pPr>
              <w:spacing w:after="0" w:line="240" w:lineRule="auto"/>
              <w:ind w:left="720" w:hanging="720"/>
              <w:rPr>
                <w:rFonts w:ascii="Calibri" w:eastAsia="Times New Roman" w:hAnsi="Calibri" w:cs="Arial"/>
                <w:sz w:val="24"/>
                <w:szCs w:val="20"/>
              </w:rPr>
            </w:pPr>
            <w:r>
              <w:rPr>
                <w:rFonts w:ascii="Calibri" w:eastAsia="Times New Roman" w:hAnsi="Calibri" w:cs="Arial"/>
                <w:sz w:val="24"/>
                <w:szCs w:val="20"/>
              </w:rPr>
              <w:t>$3,000</w:t>
            </w:r>
          </w:p>
        </w:tc>
        <w:tc>
          <w:tcPr>
            <w:tcW w:w="4113" w:type="dxa"/>
            <w:shd w:val="clear" w:color="auto" w:fill="auto"/>
          </w:tcPr>
          <w:p w:rsidR="00607A63" w:rsidRPr="00607A63" w:rsidRDefault="00607A63" w:rsidP="00607A63">
            <w:pPr>
              <w:spacing w:after="0" w:line="240" w:lineRule="auto"/>
              <w:ind w:left="720" w:hanging="720"/>
              <w:rPr>
                <w:rFonts w:ascii="Calibri" w:eastAsia="Times New Roman" w:hAnsi="Calibri" w:cs="Arial"/>
                <w:sz w:val="24"/>
                <w:szCs w:val="20"/>
              </w:rPr>
            </w:pPr>
          </w:p>
        </w:tc>
      </w:tr>
    </w:tbl>
    <w:p w:rsidR="00607A63" w:rsidRPr="00607A63" w:rsidRDefault="00607A63" w:rsidP="00607A63">
      <w:pPr>
        <w:spacing w:after="0" w:line="240" w:lineRule="auto"/>
        <w:ind w:left="360"/>
        <w:rPr>
          <w:rFonts w:ascii="Calibri" w:eastAsia="Times New Roman" w:hAnsi="Calibri" w:cs="Arial"/>
          <w:color w:val="FF0000"/>
          <w:sz w:val="18"/>
          <w:szCs w:val="18"/>
        </w:rPr>
      </w:pPr>
      <w:r w:rsidRPr="00607A63">
        <w:rPr>
          <w:rFonts w:ascii="Calibri" w:eastAsia="Times New Roman" w:hAnsi="Calibri" w:cs="Arial"/>
          <w:color w:val="FF0000"/>
          <w:sz w:val="18"/>
          <w:szCs w:val="18"/>
        </w:rPr>
        <w:t>** Indicate categorical program or other fund source and amount, for example: Basic Skills Initiative - $10,000, EOPS – $9,000, Financial Aid - $13,000, General Fund - $24,000, etc.</w:t>
      </w:r>
    </w:p>
    <w:p w:rsidR="00607A63" w:rsidRPr="00607A63" w:rsidRDefault="00607A63" w:rsidP="00607A63">
      <w:pPr>
        <w:spacing w:after="0" w:line="240" w:lineRule="auto"/>
        <w:rPr>
          <w:rFonts w:ascii="Calibri" w:eastAsia="Times New Roman" w:hAnsi="Calibri" w:cs="Arial"/>
          <w:sz w:val="24"/>
          <w:szCs w:val="20"/>
        </w:rPr>
      </w:pPr>
    </w:p>
    <w:p w:rsidR="00607A63" w:rsidRPr="008B57B0" w:rsidRDefault="008B57B0" w:rsidP="00FD7433">
      <w:pPr>
        <w:numPr>
          <w:ilvl w:val="0"/>
          <w:numId w:val="2"/>
        </w:numPr>
        <w:spacing w:after="0" w:line="240" w:lineRule="auto"/>
        <w:ind w:left="360" w:hanging="180"/>
        <w:rPr>
          <w:rFonts w:ascii="Calibri" w:eastAsia="Times New Roman" w:hAnsi="Calibri" w:cs="Arial"/>
          <w:sz w:val="24"/>
          <w:szCs w:val="20"/>
        </w:rPr>
      </w:pPr>
      <w:r>
        <w:rPr>
          <w:rFonts w:ascii="Calibri" w:eastAsia="Times New Roman" w:hAnsi="Calibri" w:cs="Arial"/>
          <w:b/>
          <w:i/>
          <w:sz w:val="24"/>
          <w:szCs w:val="20"/>
        </w:rPr>
        <w:t>Link to Goal</w:t>
      </w:r>
    </w:p>
    <w:p w:rsidR="008B57B0" w:rsidRPr="008B57B0" w:rsidRDefault="008B57B0" w:rsidP="008B57B0">
      <w:pPr>
        <w:spacing w:after="0" w:line="240" w:lineRule="auto"/>
        <w:ind w:left="360"/>
        <w:rPr>
          <w:rFonts w:ascii="Calibri" w:eastAsia="Times New Roman" w:hAnsi="Calibri" w:cs="Arial"/>
          <w:sz w:val="24"/>
          <w:szCs w:val="20"/>
        </w:rPr>
      </w:pPr>
      <w:r>
        <w:rPr>
          <w:rFonts w:ascii="Calibri" w:eastAsia="Times New Roman" w:hAnsi="Calibri" w:cs="Arial"/>
          <w:sz w:val="24"/>
          <w:szCs w:val="20"/>
        </w:rPr>
        <w:t xml:space="preserve">Data collected will be used to specifically address student </w:t>
      </w:r>
      <w:r w:rsidR="00EF1981">
        <w:rPr>
          <w:rFonts w:ascii="Calibri" w:eastAsia="Times New Roman" w:hAnsi="Calibri" w:cs="Arial"/>
          <w:sz w:val="24"/>
          <w:szCs w:val="20"/>
        </w:rPr>
        <w:t>transfer, degree and certificate completion support</w:t>
      </w:r>
      <w:r>
        <w:rPr>
          <w:rFonts w:ascii="Calibri" w:eastAsia="Times New Roman" w:hAnsi="Calibri" w:cs="Arial"/>
          <w:sz w:val="24"/>
          <w:szCs w:val="20"/>
        </w:rPr>
        <w:t xml:space="preserve"> needs from African-American, Foster Youth and Veterans groups in order to increase </w:t>
      </w:r>
      <w:r w:rsidR="00EF1981">
        <w:rPr>
          <w:rFonts w:ascii="Calibri" w:eastAsia="Times New Roman" w:hAnsi="Calibri" w:cs="Arial"/>
          <w:sz w:val="24"/>
          <w:szCs w:val="20"/>
        </w:rPr>
        <w:t>rates as noted in the goals section.</w:t>
      </w:r>
    </w:p>
    <w:p w:rsidR="00607A63" w:rsidRPr="00607A63" w:rsidRDefault="00607A63" w:rsidP="00FD7433">
      <w:pPr>
        <w:numPr>
          <w:ilvl w:val="0"/>
          <w:numId w:val="2"/>
        </w:numPr>
        <w:spacing w:after="0" w:line="240" w:lineRule="auto"/>
        <w:ind w:left="360" w:hanging="180"/>
        <w:rPr>
          <w:rFonts w:ascii="Calibri" w:eastAsia="Times New Roman" w:hAnsi="Calibri" w:cs="Arial"/>
          <w:sz w:val="24"/>
          <w:szCs w:val="20"/>
        </w:rPr>
      </w:pPr>
      <w:r w:rsidRPr="00607A63">
        <w:rPr>
          <w:rFonts w:ascii="Calibri" w:eastAsia="Times New Roman" w:hAnsi="Calibri" w:cs="Arial"/>
          <w:b/>
          <w:i/>
          <w:sz w:val="24"/>
          <w:szCs w:val="20"/>
        </w:rPr>
        <w:t>Evaluation</w:t>
      </w:r>
    </w:p>
    <w:p w:rsidR="00607A63" w:rsidRPr="00205542" w:rsidRDefault="002644D9" w:rsidP="00205542">
      <w:pPr>
        <w:spacing w:after="0" w:line="240" w:lineRule="auto"/>
        <w:ind w:left="360"/>
        <w:rPr>
          <w:rFonts w:ascii="Calibri" w:eastAsia="Times New Roman" w:hAnsi="Calibri" w:cs="Arial"/>
          <w:sz w:val="24"/>
          <w:szCs w:val="20"/>
        </w:rPr>
      </w:pPr>
      <w:r>
        <w:rPr>
          <w:rFonts w:ascii="Calibri" w:eastAsia="Times New Roman" w:hAnsi="Calibri" w:cs="Arial"/>
          <w:sz w:val="24"/>
          <w:szCs w:val="20"/>
        </w:rPr>
        <w:t>Focus group sessions</w:t>
      </w:r>
      <w:r w:rsidR="00205542">
        <w:rPr>
          <w:rFonts w:ascii="Calibri" w:eastAsia="Times New Roman" w:hAnsi="Calibri" w:cs="Arial"/>
          <w:sz w:val="24"/>
          <w:szCs w:val="20"/>
        </w:rPr>
        <w:t xml:space="preserve"> will be held mid-Spring and again in mid-Fall</w:t>
      </w:r>
      <w:r>
        <w:rPr>
          <w:rFonts w:ascii="Calibri" w:eastAsia="Times New Roman" w:hAnsi="Calibri" w:cs="Arial"/>
          <w:sz w:val="24"/>
          <w:szCs w:val="20"/>
        </w:rPr>
        <w:t>; qualitative data will be collected and analyzed proximal to each session period with the intention that data will begin to inform college practices as soon as the semester in which it is collected.</w:t>
      </w:r>
    </w:p>
    <w:p w:rsidR="00607A63" w:rsidRPr="00607A63" w:rsidRDefault="00607A63" w:rsidP="002644D9">
      <w:pPr>
        <w:spacing w:after="0" w:line="240" w:lineRule="auto"/>
        <w:rPr>
          <w:rFonts w:ascii="Calibri" w:eastAsia="Times New Roman" w:hAnsi="Calibri" w:cs="Arial"/>
          <w:color w:val="FF0000"/>
          <w:sz w:val="24"/>
          <w:szCs w:val="20"/>
        </w:rPr>
      </w:pPr>
    </w:p>
    <w:p w:rsidR="00607A63" w:rsidRPr="00607A63" w:rsidRDefault="0004538E" w:rsidP="00607A63">
      <w:pPr>
        <w:spacing w:after="0" w:line="240" w:lineRule="auto"/>
        <w:rPr>
          <w:rFonts w:ascii="Calibri" w:eastAsia="Times New Roman" w:hAnsi="Calibri" w:cs="Arial"/>
          <w:b/>
          <w:sz w:val="24"/>
          <w:szCs w:val="20"/>
          <w:u w:val="single"/>
        </w:rPr>
      </w:pPr>
      <w:r>
        <w:rPr>
          <w:rFonts w:ascii="Calibri" w:eastAsia="Times New Roman" w:hAnsi="Calibri" w:cs="Arial"/>
          <w:b/>
          <w:sz w:val="24"/>
          <w:szCs w:val="20"/>
          <w:u w:val="single"/>
        </w:rPr>
        <w:t>D.2</w:t>
      </w:r>
      <w:r>
        <w:rPr>
          <w:rFonts w:ascii="Calibri" w:eastAsia="Times New Roman" w:hAnsi="Calibri" w:cs="Arial"/>
          <w:b/>
          <w:sz w:val="24"/>
          <w:szCs w:val="20"/>
          <w:u w:val="single"/>
        </w:rPr>
        <w:tab/>
        <w:t>Faculty Advising Pilot</w:t>
      </w:r>
    </w:p>
    <w:p w:rsidR="00607A63" w:rsidRPr="00607A63" w:rsidRDefault="00607A63" w:rsidP="00FD7433">
      <w:pPr>
        <w:numPr>
          <w:ilvl w:val="0"/>
          <w:numId w:val="2"/>
        </w:numPr>
        <w:spacing w:after="240" w:line="240" w:lineRule="auto"/>
        <w:ind w:left="374" w:hanging="187"/>
        <w:rPr>
          <w:rFonts w:ascii="Calibri" w:eastAsia="Times New Roman" w:hAnsi="Calibri" w:cs="Arial"/>
          <w:b/>
          <w:sz w:val="24"/>
          <w:szCs w:val="20"/>
        </w:rPr>
      </w:pPr>
      <w:r w:rsidRPr="00607A63">
        <w:rPr>
          <w:rFonts w:ascii="Calibri" w:eastAsia="Times New Roman" w:hAnsi="Calibri" w:cs="Arial"/>
          <w:b/>
          <w:i/>
          <w:sz w:val="24"/>
          <w:szCs w:val="20"/>
        </w:rPr>
        <w:t>Activity Type(s)</w:t>
      </w:r>
      <w:r w:rsidRPr="00607A63">
        <w:rPr>
          <w:rFonts w:ascii="Calibri" w:eastAsia="Times New Roman" w:hAnsi="Calibri" w:cs="Arial"/>
          <w:b/>
          <w:sz w:val="24"/>
          <w:szCs w:val="20"/>
        </w:rPr>
        <w:t xml:space="preserve"> </w:t>
      </w:r>
      <w:r w:rsidRPr="00607A63">
        <w:rPr>
          <w:rFonts w:ascii="Calibri" w:eastAsia="Times New Roman" w:hAnsi="Calibri" w:cs="Arial"/>
          <w:color w:val="FF0000"/>
          <w:sz w:val="24"/>
          <w:szCs w:val="20"/>
        </w:rPr>
        <w:t xml:space="preserve">(Mark an X in all that apply.  See </w:t>
      </w:r>
      <w:hyperlink r:id="rId20" w:history="1">
        <w:r w:rsidRPr="00607A63">
          <w:rPr>
            <w:rFonts w:ascii="Calibri" w:eastAsia="Times New Roman" w:hAnsi="Calibri" w:cs="Arial"/>
            <w:color w:val="FF0000"/>
            <w:sz w:val="24"/>
            <w:szCs w:val="20"/>
            <w:u w:val="single"/>
          </w:rPr>
          <w:t>Student Equity Expenditure Guidelines</w:t>
        </w:r>
      </w:hyperlink>
      <w:r w:rsidRPr="00607A63">
        <w:rPr>
          <w:rFonts w:ascii="Calibri" w:eastAsia="Times New Roman" w:hAnsi="Calibri" w:cs="Arial"/>
          <w:color w:val="FF0000"/>
          <w:sz w:val="24"/>
          <w:szCs w:val="20"/>
        </w:rPr>
        <w:t xml:space="preserve"> for more information.)</w:t>
      </w:r>
      <w:r w:rsidRPr="00607A63">
        <w:rPr>
          <w:rFonts w:ascii="Calibri" w:eastAsia="Times New Roman" w:hAnsi="Calibri" w:cs="Arial"/>
          <w:b/>
          <w:color w:val="FF0000"/>
          <w:sz w:val="24"/>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
        <w:gridCol w:w="4166"/>
        <w:gridCol w:w="367"/>
        <w:gridCol w:w="4579"/>
        <w:gridCol w:w="320"/>
        <w:gridCol w:w="4090"/>
      </w:tblGrid>
      <w:tr w:rsidR="00607A63" w:rsidRPr="00607A63" w:rsidTr="006D1D40">
        <w:tc>
          <w:tcPr>
            <w:tcW w:w="338" w:type="dxa"/>
            <w:shd w:val="clear" w:color="auto" w:fill="auto"/>
          </w:tcPr>
          <w:p w:rsidR="00607A63" w:rsidRPr="00607A63" w:rsidRDefault="0004538E" w:rsidP="00607A63">
            <w:pPr>
              <w:spacing w:after="0" w:line="240" w:lineRule="auto"/>
              <w:jc w:val="center"/>
              <w:rPr>
                <w:rFonts w:ascii="Calibri" w:eastAsia="Times New Roman" w:hAnsi="Calibri" w:cs="Arial"/>
                <w:sz w:val="24"/>
                <w:szCs w:val="20"/>
              </w:rPr>
            </w:pPr>
            <w:r>
              <w:rPr>
                <w:rFonts w:ascii="Calibri" w:eastAsia="Times New Roman" w:hAnsi="Calibri" w:cs="Arial"/>
                <w:sz w:val="24"/>
                <w:szCs w:val="20"/>
              </w:rPr>
              <w:lastRenderedPageBreak/>
              <w:t>x</w:t>
            </w:r>
          </w:p>
        </w:tc>
        <w:tc>
          <w:tcPr>
            <w:tcW w:w="4166" w:type="dxa"/>
            <w:shd w:val="clear" w:color="auto" w:fill="auto"/>
          </w:tcPr>
          <w:p w:rsidR="00607A63" w:rsidRPr="00607A63" w:rsidRDefault="00607A63" w:rsidP="00607A63">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Outreach</w:t>
            </w:r>
          </w:p>
        </w:tc>
        <w:tc>
          <w:tcPr>
            <w:tcW w:w="367" w:type="dxa"/>
            <w:shd w:val="clear" w:color="auto" w:fill="auto"/>
          </w:tcPr>
          <w:p w:rsidR="00607A63" w:rsidRPr="00607A63" w:rsidRDefault="0004538E" w:rsidP="00607A63">
            <w:pPr>
              <w:spacing w:after="0" w:line="240" w:lineRule="auto"/>
              <w:jc w:val="center"/>
              <w:rPr>
                <w:rFonts w:ascii="Calibri" w:eastAsia="Times New Roman" w:hAnsi="Calibri" w:cs="Arial"/>
                <w:sz w:val="24"/>
                <w:szCs w:val="20"/>
              </w:rPr>
            </w:pPr>
            <w:r>
              <w:rPr>
                <w:rFonts w:ascii="Calibri" w:eastAsia="Times New Roman" w:hAnsi="Calibri" w:cs="Arial"/>
                <w:sz w:val="24"/>
                <w:szCs w:val="20"/>
              </w:rPr>
              <w:t>x</w:t>
            </w:r>
          </w:p>
        </w:tc>
        <w:tc>
          <w:tcPr>
            <w:tcW w:w="4579" w:type="dxa"/>
            <w:shd w:val="clear" w:color="auto" w:fill="auto"/>
          </w:tcPr>
          <w:p w:rsidR="00607A63" w:rsidRPr="00607A63" w:rsidRDefault="00607A63" w:rsidP="00607A63">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Student Equity Coordination/Planning</w:t>
            </w:r>
          </w:p>
        </w:tc>
        <w:tc>
          <w:tcPr>
            <w:tcW w:w="320" w:type="dxa"/>
          </w:tcPr>
          <w:p w:rsidR="00607A63" w:rsidRPr="00607A63" w:rsidRDefault="0004538E" w:rsidP="00607A63">
            <w:pPr>
              <w:spacing w:after="0" w:line="240" w:lineRule="auto"/>
              <w:ind w:left="32"/>
              <w:rPr>
                <w:rFonts w:ascii="Calibri" w:eastAsia="Times New Roman" w:hAnsi="Calibri" w:cs="Arial"/>
                <w:sz w:val="24"/>
                <w:szCs w:val="20"/>
              </w:rPr>
            </w:pPr>
            <w:r>
              <w:rPr>
                <w:rFonts w:ascii="Calibri" w:eastAsia="Times New Roman" w:hAnsi="Calibri" w:cs="Arial"/>
                <w:sz w:val="24"/>
                <w:szCs w:val="20"/>
              </w:rPr>
              <w:t>x</w:t>
            </w:r>
          </w:p>
        </w:tc>
        <w:tc>
          <w:tcPr>
            <w:tcW w:w="4090" w:type="dxa"/>
          </w:tcPr>
          <w:p w:rsidR="00607A63" w:rsidRPr="00607A63" w:rsidRDefault="00607A63" w:rsidP="00607A63">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Instructional Support Activities</w:t>
            </w:r>
          </w:p>
        </w:tc>
      </w:tr>
      <w:tr w:rsidR="00607A63" w:rsidRPr="00607A63" w:rsidTr="006D1D40">
        <w:tc>
          <w:tcPr>
            <w:tcW w:w="338" w:type="dxa"/>
            <w:shd w:val="clear" w:color="auto" w:fill="auto"/>
          </w:tcPr>
          <w:p w:rsidR="00607A63" w:rsidRPr="00607A63" w:rsidRDefault="00607A63" w:rsidP="00607A63">
            <w:pPr>
              <w:spacing w:after="0" w:line="240" w:lineRule="auto"/>
              <w:jc w:val="center"/>
              <w:rPr>
                <w:rFonts w:ascii="Calibri" w:eastAsia="Times New Roman" w:hAnsi="Calibri" w:cs="Arial"/>
                <w:sz w:val="24"/>
                <w:szCs w:val="20"/>
              </w:rPr>
            </w:pPr>
          </w:p>
        </w:tc>
        <w:tc>
          <w:tcPr>
            <w:tcW w:w="4166" w:type="dxa"/>
            <w:shd w:val="clear" w:color="auto" w:fill="auto"/>
          </w:tcPr>
          <w:p w:rsidR="00607A63" w:rsidRPr="00607A63" w:rsidRDefault="00607A63" w:rsidP="00607A63">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Student Services or other Categorical Program</w:t>
            </w:r>
          </w:p>
        </w:tc>
        <w:tc>
          <w:tcPr>
            <w:tcW w:w="367" w:type="dxa"/>
            <w:shd w:val="clear" w:color="auto" w:fill="auto"/>
          </w:tcPr>
          <w:p w:rsidR="00607A63" w:rsidRPr="00607A63" w:rsidRDefault="00607A63" w:rsidP="00607A63">
            <w:pPr>
              <w:spacing w:after="0" w:line="240" w:lineRule="auto"/>
              <w:jc w:val="center"/>
              <w:rPr>
                <w:rFonts w:ascii="Calibri" w:eastAsia="Times New Roman" w:hAnsi="Calibri" w:cs="Arial"/>
                <w:sz w:val="24"/>
                <w:szCs w:val="20"/>
              </w:rPr>
            </w:pPr>
          </w:p>
        </w:tc>
        <w:tc>
          <w:tcPr>
            <w:tcW w:w="4579" w:type="dxa"/>
            <w:shd w:val="clear" w:color="auto" w:fill="auto"/>
          </w:tcPr>
          <w:p w:rsidR="00607A63" w:rsidRPr="00607A63" w:rsidRDefault="00607A63" w:rsidP="00607A63">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Curriculum/Course Development or Adaptation</w:t>
            </w:r>
          </w:p>
        </w:tc>
        <w:tc>
          <w:tcPr>
            <w:tcW w:w="320" w:type="dxa"/>
          </w:tcPr>
          <w:p w:rsidR="00607A63" w:rsidRPr="00607A63" w:rsidRDefault="0004538E" w:rsidP="00607A63">
            <w:pPr>
              <w:spacing w:after="0" w:line="240" w:lineRule="auto"/>
              <w:ind w:left="32"/>
              <w:rPr>
                <w:rFonts w:ascii="Calibri" w:eastAsia="Times New Roman" w:hAnsi="Calibri" w:cs="Arial"/>
                <w:sz w:val="24"/>
                <w:szCs w:val="20"/>
              </w:rPr>
            </w:pPr>
            <w:r>
              <w:rPr>
                <w:rFonts w:ascii="Calibri" w:eastAsia="Times New Roman" w:hAnsi="Calibri" w:cs="Arial"/>
                <w:sz w:val="24"/>
                <w:szCs w:val="20"/>
              </w:rPr>
              <w:t>x</w:t>
            </w:r>
          </w:p>
        </w:tc>
        <w:tc>
          <w:tcPr>
            <w:tcW w:w="4090" w:type="dxa"/>
          </w:tcPr>
          <w:p w:rsidR="00607A63" w:rsidRPr="00607A63" w:rsidRDefault="00607A63" w:rsidP="00607A63">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Direct Student Support</w:t>
            </w:r>
          </w:p>
        </w:tc>
      </w:tr>
      <w:tr w:rsidR="00607A63" w:rsidRPr="00607A63" w:rsidTr="006D1D40">
        <w:tc>
          <w:tcPr>
            <w:tcW w:w="338" w:type="dxa"/>
            <w:shd w:val="clear" w:color="auto" w:fill="auto"/>
          </w:tcPr>
          <w:p w:rsidR="00607A63" w:rsidRPr="00607A63" w:rsidRDefault="00607A63" w:rsidP="00607A63">
            <w:pPr>
              <w:spacing w:after="0" w:line="240" w:lineRule="auto"/>
              <w:jc w:val="center"/>
              <w:rPr>
                <w:rFonts w:ascii="Calibri" w:eastAsia="Times New Roman" w:hAnsi="Calibri" w:cs="Arial"/>
                <w:sz w:val="24"/>
                <w:szCs w:val="20"/>
              </w:rPr>
            </w:pPr>
          </w:p>
        </w:tc>
        <w:tc>
          <w:tcPr>
            <w:tcW w:w="4166" w:type="dxa"/>
            <w:shd w:val="clear" w:color="auto" w:fill="auto"/>
          </w:tcPr>
          <w:p w:rsidR="00607A63" w:rsidRPr="00607A63" w:rsidRDefault="00607A63" w:rsidP="00607A63">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Research and Evaluation</w:t>
            </w:r>
          </w:p>
        </w:tc>
        <w:tc>
          <w:tcPr>
            <w:tcW w:w="367" w:type="dxa"/>
            <w:shd w:val="clear" w:color="auto" w:fill="auto"/>
          </w:tcPr>
          <w:p w:rsidR="00607A63" w:rsidRPr="00607A63" w:rsidRDefault="0004538E" w:rsidP="00607A63">
            <w:pPr>
              <w:spacing w:after="0" w:line="240" w:lineRule="auto"/>
              <w:jc w:val="center"/>
              <w:rPr>
                <w:rFonts w:ascii="Calibri" w:eastAsia="Times New Roman" w:hAnsi="Calibri" w:cs="Arial"/>
                <w:sz w:val="24"/>
                <w:szCs w:val="20"/>
              </w:rPr>
            </w:pPr>
            <w:r>
              <w:rPr>
                <w:rFonts w:ascii="Calibri" w:eastAsia="Times New Roman" w:hAnsi="Calibri" w:cs="Arial"/>
                <w:sz w:val="24"/>
                <w:szCs w:val="20"/>
              </w:rPr>
              <w:t>x</w:t>
            </w:r>
          </w:p>
        </w:tc>
        <w:tc>
          <w:tcPr>
            <w:tcW w:w="4579" w:type="dxa"/>
            <w:shd w:val="clear" w:color="auto" w:fill="auto"/>
          </w:tcPr>
          <w:p w:rsidR="00607A63" w:rsidRPr="00607A63" w:rsidRDefault="00607A63" w:rsidP="00607A63">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Professional Development</w:t>
            </w:r>
          </w:p>
        </w:tc>
        <w:tc>
          <w:tcPr>
            <w:tcW w:w="320" w:type="dxa"/>
          </w:tcPr>
          <w:p w:rsidR="00607A63" w:rsidRPr="00607A63" w:rsidRDefault="00607A63" w:rsidP="00607A63">
            <w:pPr>
              <w:spacing w:after="0" w:line="240" w:lineRule="auto"/>
              <w:ind w:left="32"/>
              <w:rPr>
                <w:rFonts w:ascii="Calibri" w:eastAsia="Times New Roman" w:hAnsi="Calibri" w:cs="Arial"/>
                <w:sz w:val="24"/>
                <w:szCs w:val="20"/>
              </w:rPr>
            </w:pPr>
          </w:p>
        </w:tc>
        <w:tc>
          <w:tcPr>
            <w:tcW w:w="4090" w:type="dxa"/>
          </w:tcPr>
          <w:p w:rsidR="00607A63" w:rsidRPr="00607A63" w:rsidRDefault="00607A63" w:rsidP="00607A63">
            <w:pPr>
              <w:spacing w:after="0" w:line="240" w:lineRule="auto"/>
              <w:ind w:left="180"/>
              <w:rPr>
                <w:rFonts w:ascii="Calibri" w:eastAsia="Times New Roman" w:hAnsi="Calibri" w:cs="Arial"/>
                <w:sz w:val="24"/>
                <w:szCs w:val="20"/>
              </w:rPr>
            </w:pPr>
          </w:p>
        </w:tc>
      </w:tr>
    </w:tbl>
    <w:p w:rsidR="00607A63" w:rsidRPr="00607A63" w:rsidRDefault="00607A63" w:rsidP="00607A63">
      <w:pPr>
        <w:spacing w:after="0" w:line="240" w:lineRule="auto"/>
        <w:rPr>
          <w:rFonts w:ascii="Calibri" w:eastAsia="Times New Roman" w:hAnsi="Calibri" w:cs="Arial"/>
          <w:color w:val="000000"/>
          <w:sz w:val="24"/>
          <w:szCs w:val="20"/>
        </w:rPr>
      </w:pPr>
    </w:p>
    <w:p w:rsidR="00607A63" w:rsidRPr="00607A63" w:rsidRDefault="00607A63" w:rsidP="00FD7433">
      <w:pPr>
        <w:numPr>
          <w:ilvl w:val="0"/>
          <w:numId w:val="2"/>
        </w:numPr>
        <w:spacing w:before="240" w:after="0" w:line="240" w:lineRule="auto"/>
        <w:ind w:left="374" w:hanging="187"/>
        <w:rPr>
          <w:rFonts w:ascii="Calibri" w:eastAsia="Times New Roman" w:hAnsi="Calibri" w:cs="Arial"/>
          <w:sz w:val="24"/>
          <w:szCs w:val="20"/>
        </w:rPr>
      </w:pPr>
      <w:r w:rsidRPr="00607A63">
        <w:rPr>
          <w:rFonts w:ascii="Calibri" w:eastAsia="Times New Roman" w:hAnsi="Calibri" w:cs="Arial"/>
          <w:b/>
          <w:i/>
          <w:sz w:val="24"/>
          <w:szCs w:val="20"/>
        </w:rPr>
        <w:t>Target Student Group(s)</w:t>
      </w:r>
      <w:r w:rsidRPr="00607A63">
        <w:rPr>
          <w:rFonts w:ascii="Calibri" w:eastAsia="Times New Roman" w:hAnsi="Calibri" w:cs="Arial"/>
          <w:sz w:val="24"/>
          <w:szCs w:val="20"/>
        </w:rPr>
        <w:t xml:space="preserve"> &amp; # of Each Affected*:</w:t>
      </w:r>
    </w:p>
    <w:tbl>
      <w:tblPr>
        <w:tblW w:w="138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500"/>
        <w:gridCol w:w="2700"/>
        <w:gridCol w:w="5940"/>
      </w:tblGrid>
      <w:tr w:rsidR="00607A63" w:rsidRPr="00607A63" w:rsidTr="006D1D40">
        <w:tc>
          <w:tcPr>
            <w:tcW w:w="720" w:type="dxa"/>
          </w:tcPr>
          <w:p w:rsidR="00607A63" w:rsidRPr="00607A63" w:rsidRDefault="00607A63" w:rsidP="00607A6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ID</w:t>
            </w:r>
          </w:p>
        </w:tc>
        <w:tc>
          <w:tcPr>
            <w:tcW w:w="4500" w:type="dxa"/>
            <w:shd w:val="clear" w:color="auto" w:fill="auto"/>
          </w:tcPr>
          <w:p w:rsidR="00607A63" w:rsidRPr="00607A63" w:rsidRDefault="00607A63" w:rsidP="00607A6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Target Group</w:t>
            </w:r>
          </w:p>
        </w:tc>
        <w:tc>
          <w:tcPr>
            <w:tcW w:w="2700" w:type="dxa"/>
            <w:tcBorders>
              <w:right w:val="single" w:sz="4" w:space="0" w:color="auto"/>
            </w:tcBorders>
            <w:shd w:val="clear" w:color="auto" w:fill="auto"/>
          </w:tcPr>
          <w:p w:rsidR="00607A63" w:rsidRPr="00607A63" w:rsidRDefault="00607A63" w:rsidP="00607A6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 of Students Affected</w:t>
            </w:r>
          </w:p>
        </w:tc>
        <w:tc>
          <w:tcPr>
            <w:tcW w:w="5940" w:type="dxa"/>
            <w:tcBorders>
              <w:top w:val="nil"/>
              <w:left w:val="single" w:sz="4" w:space="0" w:color="auto"/>
              <w:bottom w:val="nil"/>
              <w:right w:val="nil"/>
            </w:tcBorders>
          </w:tcPr>
          <w:p w:rsidR="00607A63" w:rsidRPr="00607A63" w:rsidRDefault="00607A63" w:rsidP="00607A63">
            <w:pPr>
              <w:spacing w:after="0" w:line="240" w:lineRule="auto"/>
              <w:rPr>
                <w:rFonts w:ascii="Calibri" w:eastAsia="Times New Roman" w:hAnsi="Calibri" w:cs="Arial"/>
                <w:color w:val="FF0000"/>
                <w:sz w:val="18"/>
                <w:szCs w:val="18"/>
              </w:rPr>
            </w:pPr>
            <w:r w:rsidRPr="00607A63">
              <w:rPr>
                <w:rFonts w:ascii="Calibri" w:eastAsia="Times New Roman" w:hAnsi="Calibri" w:cs="Arial"/>
                <w:color w:val="FF0000"/>
                <w:sz w:val="18"/>
                <w:szCs w:val="18"/>
              </w:rPr>
              <w:t>* For example, Veterans – 250, Af. Americans – 8,889, Hispanics 10,000, etc.</w:t>
            </w:r>
          </w:p>
        </w:tc>
      </w:tr>
      <w:tr w:rsidR="00607A63" w:rsidRPr="00607A63" w:rsidTr="006D1D40">
        <w:tc>
          <w:tcPr>
            <w:tcW w:w="720" w:type="dxa"/>
          </w:tcPr>
          <w:p w:rsidR="00607A63" w:rsidRPr="00607A63" w:rsidRDefault="00607A63" w:rsidP="00607A63">
            <w:pPr>
              <w:spacing w:after="0" w:line="240" w:lineRule="auto"/>
              <w:rPr>
                <w:rFonts w:ascii="Calibri" w:eastAsia="Times New Roman" w:hAnsi="Calibri" w:cs="Arial"/>
                <w:sz w:val="24"/>
                <w:szCs w:val="20"/>
              </w:rPr>
            </w:pPr>
            <w:r w:rsidRPr="00607A63">
              <w:rPr>
                <w:rFonts w:ascii="Calibri" w:eastAsia="Times New Roman" w:hAnsi="Calibri" w:cs="Arial"/>
                <w:sz w:val="24"/>
                <w:szCs w:val="20"/>
              </w:rPr>
              <w:t>D.2</w:t>
            </w:r>
          </w:p>
        </w:tc>
        <w:tc>
          <w:tcPr>
            <w:tcW w:w="4500" w:type="dxa"/>
            <w:shd w:val="clear" w:color="auto" w:fill="auto"/>
          </w:tcPr>
          <w:p w:rsidR="00607A63" w:rsidRPr="00607A63" w:rsidRDefault="0004538E" w:rsidP="008B57B0">
            <w:pPr>
              <w:spacing w:after="0" w:line="240" w:lineRule="auto"/>
              <w:rPr>
                <w:rFonts w:ascii="Calibri" w:eastAsia="Times New Roman" w:hAnsi="Calibri" w:cs="Arial"/>
                <w:sz w:val="24"/>
                <w:szCs w:val="20"/>
              </w:rPr>
            </w:pPr>
            <w:r>
              <w:rPr>
                <w:rFonts w:ascii="Calibri" w:eastAsia="Times New Roman" w:hAnsi="Calibri" w:cs="Arial"/>
                <w:sz w:val="24"/>
                <w:szCs w:val="20"/>
              </w:rPr>
              <w:t>Cro</w:t>
            </w:r>
            <w:r w:rsidR="008B57B0">
              <w:rPr>
                <w:rFonts w:ascii="Calibri" w:eastAsia="Times New Roman" w:hAnsi="Calibri" w:cs="Arial"/>
                <w:sz w:val="24"/>
                <w:szCs w:val="20"/>
              </w:rPr>
              <w:t>ss-sectional student group;</w:t>
            </w:r>
          </w:p>
        </w:tc>
        <w:tc>
          <w:tcPr>
            <w:tcW w:w="2700" w:type="dxa"/>
            <w:tcBorders>
              <w:right w:val="single" w:sz="4" w:space="0" w:color="auto"/>
            </w:tcBorders>
            <w:shd w:val="clear" w:color="auto" w:fill="auto"/>
          </w:tcPr>
          <w:p w:rsidR="00607A63" w:rsidRPr="00607A63" w:rsidRDefault="008B57B0" w:rsidP="00607A63">
            <w:pPr>
              <w:spacing w:after="0" w:line="240" w:lineRule="auto"/>
              <w:rPr>
                <w:rFonts w:ascii="Calibri" w:eastAsia="Times New Roman" w:hAnsi="Calibri" w:cs="Arial"/>
                <w:sz w:val="24"/>
                <w:szCs w:val="20"/>
              </w:rPr>
            </w:pPr>
            <w:r>
              <w:rPr>
                <w:rFonts w:ascii="Calibri" w:eastAsia="Times New Roman" w:hAnsi="Calibri" w:cs="Arial"/>
                <w:sz w:val="24"/>
                <w:szCs w:val="20"/>
              </w:rPr>
              <w:t>300 total</w:t>
            </w:r>
          </w:p>
        </w:tc>
        <w:tc>
          <w:tcPr>
            <w:tcW w:w="5940" w:type="dxa"/>
            <w:tcBorders>
              <w:top w:val="nil"/>
              <w:left w:val="single" w:sz="4" w:space="0" w:color="auto"/>
              <w:bottom w:val="nil"/>
              <w:right w:val="nil"/>
            </w:tcBorders>
          </w:tcPr>
          <w:p w:rsidR="00607A63" w:rsidRPr="00607A63" w:rsidRDefault="00607A63" w:rsidP="00607A63">
            <w:pPr>
              <w:spacing w:after="0" w:line="240" w:lineRule="auto"/>
              <w:rPr>
                <w:rFonts w:ascii="Calibri" w:eastAsia="Times New Roman" w:hAnsi="Calibri" w:cs="Arial"/>
                <w:sz w:val="24"/>
                <w:szCs w:val="20"/>
              </w:rPr>
            </w:pPr>
          </w:p>
        </w:tc>
      </w:tr>
      <w:tr w:rsidR="00607A63" w:rsidRPr="00607A63" w:rsidTr="006D1D40">
        <w:tc>
          <w:tcPr>
            <w:tcW w:w="720" w:type="dxa"/>
          </w:tcPr>
          <w:p w:rsidR="00607A63" w:rsidRPr="00607A63" w:rsidRDefault="00607A63" w:rsidP="00607A63">
            <w:pPr>
              <w:spacing w:after="0" w:line="240" w:lineRule="auto"/>
              <w:rPr>
                <w:rFonts w:ascii="Calibri" w:eastAsia="Times New Roman" w:hAnsi="Calibri" w:cs="Arial"/>
                <w:sz w:val="24"/>
                <w:szCs w:val="20"/>
              </w:rPr>
            </w:pPr>
          </w:p>
        </w:tc>
        <w:tc>
          <w:tcPr>
            <w:tcW w:w="4500" w:type="dxa"/>
            <w:shd w:val="clear" w:color="auto" w:fill="auto"/>
          </w:tcPr>
          <w:p w:rsidR="00607A63" w:rsidRPr="00607A63" w:rsidRDefault="008B57B0" w:rsidP="00607A63">
            <w:pPr>
              <w:spacing w:after="0" w:line="240" w:lineRule="auto"/>
              <w:rPr>
                <w:rFonts w:ascii="Calibri" w:eastAsia="Times New Roman" w:hAnsi="Calibri" w:cs="Arial"/>
                <w:sz w:val="24"/>
                <w:szCs w:val="20"/>
              </w:rPr>
            </w:pPr>
            <w:r>
              <w:rPr>
                <w:rFonts w:ascii="Calibri" w:eastAsia="Times New Roman" w:hAnsi="Calibri" w:cs="Arial"/>
                <w:sz w:val="24"/>
                <w:szCs w:val="20"/>
              </w:rPr>
              <w:t>African-American; Foster Youth; Veterans</w:t>
            </w:r>
          </w:p>
        </w:tc>
        <w:tc>
          <w:tcPr>
            <w:tcW w:w="2700" w:type="dxa"/>
            <w:tcBorders>
              <w:right w:val="single" w:sz="4" w:space="0" w:color="auto"/>
            </w:tcBorders>
            <w:shd w:val="clear" w:color="auto" w:fill="auto"/>
          </w:tcPr>
          <w:p w:rsidR="00607A63" w:rsidRPr="00607A63" w:rsidRDefault="008B57B0" w:rsidP="00607A63">
            <w:pPr>
              <w:spacing w:after="0" w:line="240" w:lineRule="auto"/>
              <w:rPr>
                <w:rFonts w:ascii="Calibri" w:eastAsia="Times New Roman" w:hAnsi="Calibri" w:cs="Arial"/>
                <w:sz w:val="24"/>
                <w:szCs w:val="20"/>
              </w:rPr>
            </w:pPr>
            <w:r>
              <w:rPr>
                <w:rFonts w:ascii="Calibri" w:eastAsia="Times New Roman" w:hAnsi="Calibri" w:cs="Arial"/>
                <w:sz w:val="24"/>
                <w:szCs w:val="20"/>
              </w:rPr>
              <w:t>75; 7; 4</w:t>
            </w:r>
          </w:p>
        </w:tc>
        <w:tc>
          <w:tcPr>
            <w:tcW w:w="5940" w:type="dxa"/>
            <w:tcBorders>
              <w:top w:val="nil"/>
              <w:left w:val="single" w:sz="4" w:space="0" w:color="auto"/>
              <w:bottom w:val="nil"/>
              <w:right w:val="nil"/>
            </w:tcBorders>
          </w:tcPr>
          <w:p w:rsidR="00607A63" w:rsidRPr="00607A63" w:rsidRDefault="00607A63" w:rsidP="00607A63">
            <w:pPr>
              <w:spacing w:after="0" w:line="240" w:lineRule="auto"/>
              <w:rPr>
                <w:rFonts w:ascii="Calibri" w:eastAsia="Times New Roman" w:hAnsi="Calibri" w:cs="Arial"/>
                <w:sz w:val="24"/>
                <w:szCs w:val="20"/>
              </w:rPr>
            </w:pPr>
          </w:p>
        </w:tc>
      </w:tr>
    </w:tbl>
    <w:p w:rsidR="00607A63" w:rsidRPr="00607A63" w:rsidRDefault="00607A63" w:rsidP="00607A63">
      <w:pPr>
        <w:spacing w:after="0" w:line="240" w:lineRule="auto"/>
        <w:rPr>
          <w:rFonts w:ascii="Times New Roman" w:eastAsia="Times New Roman" w:hAnsi="Times New Roman" w:cs="Arial"/>
          <w:sz w:val="24"/>
          <w:szCs w:val="20"/>
        </w:rPr>
      </w:pPr>
    </w:p>
    <w:p w:rsidR="00607A63" w:rsidRPr="00607A63" w:rsidRDefault="00607A63" w:rsidP="00FD7433">
      <w:pPr>
        <w:numPr>
          <w:ilvl w:val="0"/>
          <w:numId w:val="2"/>
        </w:numPr>
        <w:spacing w:after="0" w:line="240" w:lineRule="auto"/>
        <w:ind w:left="360" w:hanging="180"/>
        <w:rPr>
          <w:rFonts w:ascii="Calibri" w:eastAsia="Times New Roman" w:hAnsi="Calibri" w:cs="Arial"/>
          <w:sz w:val="24"/>
          <w:szCs w:val="20"/>
        </w:rPr>
      </w:pPr>
      <w:r w:rsidRPr="00607A63">
        <w:rPr>
          <w:rFonts w:ascii="Calibri" w:eastAsia="Times New Roman" w:hAnsi="Calibri" w:cs="Arial"/>
          <w:b/>
          <w:i/>
          <w:sz w:val="24"/>
          <w:szCs w:val="20"/>
        </w:rPr>
        <w:t xml:space="preserve">Activity Implementation Plan </w:t>
      </w:r>
      <w:r w:rsidRPr="00607A63">
        <w:rPr>
          <w:rFonts w:ascii="Calibri" w:eastAsia="Times New Roman" w:hAnsi="Calibri" w:cs="Arial"/>
          <w:sz w:val="24"/>
          <w:szCs w:val="20"/>
        </w:rPr>
        <w:t xml:space="preserve"> </w:t>
      </w:r>
    </w:p>
    <w:p w:rsidR="006E5637" w:rsidRDefault="008B57B0" w:rsidP="00607A63">
      <w:pPr>
        <w:spacing w:after="0" w:line="240" w:lineRule="auto"/>
        <w:ind w:left="360"/>
        <w:rPr>
          <w:rFonts w:ascii="Calibri" w:eastAsia="Times New Roman" w:hAnsi="Calibri" w:cs="Arial"/>
          <w:sz w:val="24"/>
          <w:szCs w:val="20"/>
        </w:rPr>
      </w:pPr>
      <w:r>
        <w:rPr>
          <w:rFonts w:ascii="Calibri" w:eastAsia="Times New Roman" w:hAnsi="Calibri" w:cs="Arial"/>
          <w:sz w:val="24"/>
          <w:szCs w:val="20"/>
        </w:rPr>
        <w:t>BCC is developing a Faculty Advising pilot</w:t>
      </w:r>
      <w:r w:rsidR="006E5637">
        <w:rPr>
          <w:rFonts w:ascii="Calibri" w:eastAsia="Times New Roman" w:hAnsi="Calibri" w:cs="Arial"/>
          <w:sz w:val="24"/>
          <w:szCs w:val="20"/>
        </w:rPr>
        <w:t xml:space="preserve"> with the intention of providing students with both formal and informal coaching and advising support. It is abundantly clear from student success literature that students identify relationships with faculty as a significant component to successful course and program completion. Effective faculty advising is one of the high impact activities that integrate all of the six RP Group success factors (Directed, Focused, Nurtured, Engaged, Connected and Valued). While the faculty advising pilot will include students from all BCC student populations, </w:t>
      </w:r>
      <w:r w:rsidR="00C742FC">
        <w:rPr>
          <w:rFonts w:ascii="Calibri" w:eastAsia="Times New Roman" w:hAnsi="Calibri" w:cs="Arial"/>
          <w:sz w:val="24"/>
          <w:szCs w:val="20"/>
        </w:rPr>
        <w:t>targeted outreach will provide for larger proportional participation by African-American, Foster Youth and Veteran students. Attempts will be made to have faculty from these target identity groups participate in the pilot.</w:t>
      </w:r>
    </w:p>
    <w:p w:rsidR="00607A63" w:rsidRPr="00607A63" w:rsidRDefault="00607A63" w:rsidP="00607A63">
      <w:pPr>
        <w:spacing w:after="0" w:line="240" w:lineRule="auto"/>
        <w:ind w:left="360"/>
        <w:rPr>
          <w:rFonts w:ascii="Calibri" w:eastAsia="Times New Roman" w:hAnsi="Calibri" w:cs="Arial"/>
          <w:sz w:val="24"/>
          <w:szCs w:val="20"/>
        </w:rPr>
      </w:pPr>
      <w:r w:rsidRPr="00607A63">
        <w:rPr>
          <w:rFonts w:ascii="Calibri" w:eastAsia="Times New Roman" w:hAnsi="Calibri" w:cs="Arial"/>
          <w:color w:val="FF0000"/>
          <w:sz w:val="24"/>
          <w:szCs w:val="20"/>
        </w:rPr>
        <w:t xml:space="preserve">  </w:t>
      </w:r>
    </w:p>
    <w:tbl>
      <w:tblPr>
        <w:tblW w:w="1284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795"/>
        <w:gridCol w:w="4391"/>
        <w:gridCol w:w="4111"/>
      </w:tblGrid>
      <w:tr w:rsidR="00607A63" w:rsidRPr="00607A63" w:rsidTr="006D1D40">
        <w:tc>
          <w:tcPr>
            <w:tcW w:w="540" w:type="dxa"/>
          </w:tcPr>
          <w:p w:rsidR="00607A63" w:rsidRPr="00607A63" w:rsidRDefault="00607A63" w:rsidP="00607A6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ID</w:t>
            </w:r>
          </w:p>
        </w:tc>
        <w:tc>
          <w:tcPr>
            <w:tcW w:w="3797" w:type="dxa"/>
            <w:shd w:val="clear" w:color="auto" w:fill="auto"/>
          </w:tcPr>
          <w:p w:rsidR="00607A63" w:rsidRPr="00607A63" w:rsidRDefault="00607A63" w:rsidP="00607A6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Timeline(s)</w:t>
            </w:r>
          </w:p>
        </w:tc>
        <w:tc>
          <w:tcPr>
            <w:tcW w:w="4393" w:type="dxa"/>
            <w:shd w:val="clear" w:color="auto" w:fill="auto"/>
          </w:tcPr>
          <w:p w:rsidR="00607A63" w:rsidRPr="00607A63" w:rsidRDefault="00607A63" w:rsidP="00607A6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Student Equity Funds</w:t>
            </w:r>
          </w:p>
        </w:tc>
        <w:tc>
          <w:tcPr>
            <w:tcW w:w="4113" w:type="dxa"/>
            <w:shd w:val="clear" w:color="auto" w:fill="auto"/>
          </w:tcPr>
          <w:p w:rsidR="00607A63" w:rsidRPr="00607A63" w:rsidRDefault="00607A63" w:rsidP="00607A63">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Other Funds**</w:t>
            </w:r>
          </w:p>
        </w:tc>
      </w:tr>
      <w:tr w:rsidR="00607A63" w:rsidRPr="00607A63" w:rsidTr="006D1D40">
        <w:tc>
          <w:tcPr>
            <w:tcW w:w="540" w:type="dxa"/>
          </w:tcPr>
          <w:p w:rsidR="00607A63" w:rsidRPr="00607A63" w:rsidRDefault="00607A63" w:rsidP="00607A63">
            <w:pPr>
              <w:spacing w:after="0" w:line="240" w:lineRule="auto"/>
              <w:ind w:left="720" w:hanging="720"/>
              <w:rPr>
                <w:rFonts w:ascii="Calibri" w:eastAsia="Times New Roman" w:hAnsi="Calibri" w:cs="Arial"/>
                <w:sz w:val="24"/>
                <w:szCs w:val="20"/>
              </w:rPr>
            </w:pPr>
            <w:r w:rsidRPr="00607A63">
              <w:rPr>
                <w:rFonts w:ascii="Calibri" w:eastAsia="Times New Roman" w:hAnsi="Calibri" w:cs="Arial"/>
                <w:sz w:val="24"/>
                <w:szCs w:val="20"/>
              </w:rPr>
              <w:t>D.2</w:t>
            </w:r>
          </w:p>
        </w:tc>
        <w:tc>
          <w:tcPr>
            <w:tcW w:w="3797" w:type="dxa"/>
            <w:shd w:val="clear" w:color="auto" w:fill="auto"/>
          </w:tcPr>
          <w:p w:rsidR="00607A63" w:rsidRPr="00607A63" w:rsidRDefault="006E5637" w:rsidP="00607A63">
            <w:pPr>
              <w:spacing w:after="0" w:line="240" w:lineRule="auto"/>
              <w:ind w:left="720" w:hanging="720"/>
              <w:rPr>
                <w:rFonts w:ascii="Calibri" w:eastAsia="Times New Roman" w:hAnsi="Calibri" w:cs="Arial"/>
                <w:sz w:val="24"/>
                <w:szCs w:val="20"/>
              </w:rPr>
            </w:pPr>
            <w:r>
              <w:rPr>
                <w:rFonts w:ascii="Calibri" w:eastAsia="Times New Roman" w:hAnsi="Calibri" w:cs="Arial"/>
                <w:sz w:val="24"/>
                <w:szCs w:val="20"/>
              </w:rPr>
              <w:t>Fall 2016</w:t>
            </w:r>
            <w:r w:rsidR="00C742FC">
              <w:rPr>
                <w:rFonts w:ascii="Calibri" w:eastAsia="Times New Roman" w:hAnsi="Calibri" w:cs="Arial"/>
                <w:sz w:val="24"/>
                <w:szCs w:val="20"/>
              </w:rPr>
              <w:t xml:space="preserve"> implementation</w:t>
            </w:r>
          </w:p>
        </w:tc>
        <w:tc>
          <w:tcPr>
            <w:tcW w:w="4393" w:type="dxa"/>
            <w:shd w:val="clear" w:color="auto" w:fill="auto"/>
          </w:tcPr>
          <w:p w:rsidR="00607A63" w:rsidRPr="00607A63" w:rsidRDefault="00607A63" w:rsidP="00607A63">
            <w:pPr>
              <w:spacing w:after="0" w:line="240" w:lineRule="auto"/>
              <w:ind w:left="720" w:hanging="720"/>
              <w:rPr>
                <w:rFonts w:ascii="Calibri" w:eastAsia="Times New Roman" w:hAnsi="Calibri" w:cs="Arial"/>
                <w:sz w:val="24"/>
                <w:szCs w:val="20"/>
              </w:rPr>
            </w:pPr>
          </w:p>
        </w:tc>
        <w:tc>
          <w:tcPr>
            <w:tcW w:w="4113" w:type="dxa"/>
            <w:shd w:val="clear" w:color="auto" w:fill="auto"/>
          </w:tcPr>
          <w:p w:rsidR="00607A63" w:rsidRPr="00607A63" w:rsidRDefault="006E5637" w:rsidP="00607A63">
            <w:pPr>
              <w:spacing w:after="0" w:line="240" w:lineRule="auto"/>
              <w:ind w:left="720" w:hanging="720"/>
              <w:rPr>
                <w:rFonts w:ascii="Calibri" w:eastAsia="Times New Roman" w:hAnsi="Calibri" w:cs="Arial"/>
                <w:sz w:val="24"/>
                <w:szCs w:val="20"/>
              </w:rPr>
            </w:pPr>
            <w:r>
              <w:rPr>
                <w:rFonts w:ascii="Calibri" w:eastAsia="Times New Roman" w:hAnsi="Calibri" w:cs="Arial"/>
                <w:sz w:val="24"/>
                <w:szCs w:val="20"/>
              </w:rPr>
              <w:t>PASS $48,000</w:t>
            </w:r>
          </w:p>
        </w:tc>
      </w:tr>
    </w:tbl>
    <w:p w:rsidR="00607A63" w:rsidRPr="00607A63" w:rsidRDefault="00607A63" w:rsidP="00607A63">
      <w:pPr>
        <w:spacing w:after="0" w:line="240" w:lineRule="auto"/>
        <w:ind w:left="360"/>
        <w:rPr>
          <w:rFonts w:ascii="Calibri" w:eastAsia="Times New Roman" w:hAnsi="Calibri" w:cs="Arial"/>
          <w:color w:val="FF0000"/>
          <w:sz w:val="18"/>
          <w:szCs w:val="18"/>
        </w:rPr>
      </w:pPr>
      <w:r w:rsidRPr="00607A63">
        <w:rPr>
          <w:rFonts w:ascii="Calibri" w:eastAsia="Times New Roman" w:hAnsi="Calibri" w:cs="Arial"/>
          <w:color w:val="FF0000"/>
          <w:sz w:val="18"/>
          <w:szCs w:val="18"/>
        </w:rPr>
        <w:t>** Indicate categorical program or other fund source and amount, for example: Basic Skills Initiative - $10,000, EOPS – $9,000, Financial Aid - $13,000, General Fund - $24,000, etc.</w:t>
      </w:r>
    </w:p>
    <w:p w:rsidR="00607A63" w:rsidRPr="00607A63" w:rsidRDefault="00607A63" w:rsidP="00607A63">
      <w:pPr>
        <w:spacing w:after="0" w:line="240" w:lineRule="auto"/>
        <w:rPr>
          <w:rFonts w:ascii="Calibri" w:eastAsia="Times New Roman" w:hAnsi="Calibri" w:cs="Arial"/>
          <w:sz w:val="24"/>
          <w:szCs w:val="20"/>
        </w:rPr>
      </w:pPr>
    </w:p>
    <w:p w:rsidR="00607A63" w:rsidRDefault="00C742FC" w:rsidP="00FD7433">
      <w:pPr>
        <w:numPr>
          <w:ilvl w:val="0"/>
          <w:numId w:val="2"/>
        </w:numPr>
        <w:spacing w:after="0" w:line="240" w:lineRule="auto"/>
        <w:ind w:left="360" w:hanging="180"/>
        <w:rPr>
          <w:rFonts w:ascii="Calibri" w:eastAsia="Times New Roman" w:hAnsi="Calibri" w:cs="Arial"/>
          <w:sz w:val="24"/>
          <w:szCs w:val="20"/>
        </w:rPr>
      </w:pPr>
      <w:r>
        <w:rPr>
          <w:rFonts w:ascii="Calibri" w:eastAsia="Times New Roman" w:hAnsi="Calibri" w:cs="Arial"/>
          <w:b/>
          <w:i/>
          <w:sz w:val="24"/>
          <w:szCs w:val="20"/>
        </w:rPr>
        <w:t>Link to Goal</w:t>
      </w:r>
    </w:p>
    <w:p w:rsidR="00C742FC" w:rsidRPr="00607A63" w:rsidRDefault="00C742FC" w:rsidP="00C742FC">
      <w:pPr>
        <w:spacing w:after="0" w:line="240" w:lineRule="auto"/>
        <w:ind w:left="360"/>
        <w:rPr>
          <w:rFonts w:ascii="Calibri" w:eastAsia="Times New Roman" w:hAnsi="Calibri" w:cs="Arial"/>
          <w:sz w:val="24"/>
          <w:szCs w:val="20"/>
        </w:rPr>
      </w:pPr>
      <w:r>
        <w:rPr>
          <w:rFonts w:ascii="Calibri" w:eastAsia="Times New Roman" w:hAnsi="Calibri" w:cs="Arial"/>
          <w:sz w:val="24"/>
          <w:szCs w:val="20"/>
        </w:rPr>
        <w:t>Faculty participating in the pilot will be prepared to work collaboratively with Academic Counselors and other BCC support services to assist students in achieving their transfer, degree and certificate completion goals.</w:t>
      </w:r>
    </w:p>
    <w:p w:rsidR="00607A63" w:rsidRPr="006E5637" w:rsidRDefault="00607A63" w:rsidP="006E5637">
      <w:pPr>
        <w:spacing w:after="0" w:line="240" w:lineRule="auto"/>
        <w:ind w:left="360"/>
        <w:rPr>
          <w:rFonts w:ascii="Calibri" w:eastAsia="Times New Roman" w:hAnsi="Calibri" w:cs="Arial"/>
          <w:sz w:val="24"/>
          <w:szCs w:val="20"/>
        </w:rPr>
      </w:pPr>
    </w:p>
    <w:p w:rsidR="00607A63" w:rsidRPr="00C742FC" w:rsidRDefault="00607A63" w:rsidP="00FD7433">
      <w:pPr>
        <w:numPr>
          <w:ilvl w:val="0"/>
          <w:numId w:val="2"/>
        </w:numPr>
        <w:spacing w:after="0" w:line="240" w:lineRule="auto"/>
        <w:ind w:left="360" w:hanging="180"/>
        <w:rPr>
          <w:rFonts w:ascii="Calibri" w:eastAsia="Times New Roman" w:hAnsi="Calibri" w:cs="Arial"/>
          <w:sz w:val="24"/>
          <w:szCs w:val="20"/>
        </w:rPr>
      </w:pPr>
      <w:r w:rsidRPr="00C742FC">
        <w:rPr>
          <w:rFonts w:ascii="Calibri" w:eastAsia="Times New Roman" w:hAnsi="Calibri" w:cs="Arial"/>
          <w:b/>
          <w:i/>
          <w:sz w:val="24"/>
          <w:szCs w:val="20"/>
        </w:rPr>
        <w:t>Evaluation</w:t>
      </w:r>
    </w:p>
    <w:p w:rsidR="00607A63" w:rsidRPr="00C742FC" w:rsidRDefault="00C742FC" w:rsidP="00FD7433">
      <w:pPr>
        <w:numPr>
          <w:ilvl w:val="0"/>
          <w:numId w:val="3"/>
        </w:numPr>
        <w:spacing w:after="0" w:line="240" w:lineRule="auto"/>
        <w:ind w:left="900" w:hanging="180"/>
        <w:rPr>
          <w:rFonts w:ascii="Calibri" w:eastAsia="Times New Roman" w:hAnsi="Calibri" w:cs="Arial"/>
          <w:sz w:val="24"/>
          <w:szCs w:val="20"/>
        </w:rPr>
      </w:pPr>
      <w:r w:rsidRPr="00C742FC">
        <w:rPr>
          <w:rFonts w:ascii="Calibri" w:eastAsia="Times New Roman" w:hAnsi="Calibri" w:cs="Arial"/>
          <w:sz w:val="24"/>
          <w:szCs w:val="20"/>
        </w:rPr>
        <w:t>Qualitative and quantitative data will be collected throughout the pilot including faculty and student feedback, and comparative data looking at student outcomes of pilot participants in relation to non-participants.</w:t>
      </w:r>
    </w:p>
    <w:p w:rsidR="00607A63" w:rsidRPr="00C742FC" w:rsidRDefault="00607A63" w:rsidP="00607A63">
      <w:pPr>
        <w:spacing w:after="0" w:line="240" w:lineRule="auto"/>
        <w:ind w:left="900"/>
        <w:rPr>
          <w:rFonts w:ascii="Calibri" w:eastAsia="Times New Roman" w:hAnsi="Calibri" w:cs="Arial"/>
          <w:sz w:val="24"/>
          <w:szCs w:val="20"/>
        </w:rPr>
      </w:pPr>
    </w:p>
    <w:p w:rsidR="00607A63" w:rsidRPr="00C742FC" w:rsidRDefault="00C742FC" w:rsidP="00FD7433">
      <w:pPr>
        <w:numPr>
          <w:ilvl w:val="0"/>
          <w:numId w:val="2"/>
        </w:numPr>
        <w:spacing w:after="0" w:line="240" w:lineRule="auto"/>
        <w:ind w:left="900" w:hanging="180"/>
        <w:rPr>
          <w:rFonts w:ascii="Calibri" w:eastAsia="Times New Roman" w:hAnsi="Calibri" w:cs="Arial"/>
          <w:sz w:val="24"/>
          <w:szCs w:val="20"/>
        </w:rPr>
      </w:pPr>
      <w:r>
        <w:rPr>
          <w:rFonts w:ascii="Calibri" w:eastAsia="Times New Roman" w:hAnsi="Calibri" w:cs="Arial"/>
          <w:sz w:val="24"/>
          <w:szCs w:val="20"/>
        </w:rPr>
        <w:t>Data will be collected at intervals throughout the pilot (TBD)</w:t>
      </w:r>
      <w:r w:rsidR="0040057B">
        <w:rPr>
          <w:rFonts w:ascii="Calibri" w:eastAsia="Times New Roman" w:hAnsi="Calibri" w:cs="Arial"/>
          <w:sz w:val="24"/>
          <w:szCs w:val="20"/>
        </w:rPr>
        <w:t xml:space="preserve"> and analyzed to enhance future, expanded faculty advising activities.</w:t>
      </w:r>
    </w:p>
    <w:p w:rsidR="006D1D40" w:rsidRDefault="00D24CD5" w:rsidP="00B54975">
      <w:pPr>
        <w:keepNext/>
        <w:spacing w:before="240" w:after="60" w:line="240" w:lineRule="auto"/>
        <w:outlineLvl w:val="2"/>
        <w:rPr>
          <w:rFonts w:ascii="Calibri" w:eastAsia="Times New Roman" w:hAnsi="Calibri" w:cs="Arial"/>
          <w:b/>
          <w:bCs/>
          <w:color w:val="000000"/>
          <w:sz w:val="26"/>
          <w:szCs w:val="26"/>
          <w:u w:val="single"/>
        </w:rPr>
      </w:pPr>
      <w:r>
        <w:rPr>
          <w:rFonts w:ascii="Calibri" w:eastAsia="Times New Roman" w:hAnsi="Calibri" w:cs="Arial"/>
          <w:b/>
          <w:bCs/>
          <w:color w:val="000000"/>
          <w:sz w:val="26"/>
          <w:szCs w:val="26"/>
          <w:u w:val="single"/>
        </w:rPr>
        <w:t>D.3</w:t>
      </w:r>
      <w:r>
        <w:rPr>
          <w:rFonts w:ascii="Calibri" w:eastAsia="Times New Roman" w:hAnsi="Calibri" w:cs="Arial"/>
          <w:b/>
          <w:bCs/>
          <w:color w:val="000000"/>
          <w:sz w:val="26"/>
          <w:szCs w:val="26"/>
          <w:u w:val="single"/>
        </w:rPr>
        <w:tab/>
        <w:t>Peer Advising</w:t>
      </w:r>
    </w:p>
    <w:p w:rsidR="00D24CD5" w:rsidRPr="00607A63" w:rsidRDefault="00D24CD5" w:rsidP="00D24CD5">
      <w:pPr>
        <w:numPr>
          <w:ilvl w:val="0"/>
          <w:numId w:val="2"/>
        </w:numPr>
        <w:spacing w:after="240" w:line="240" w:lineRule="auto"/>
        <w:ind w:left="374" w:hanging="187"/>
        <w:rPr>
          <w:rFonts w:ascii="Calibri" w:eastAsia="Times New Roman" w:hAnsi="Calibri" w:cs="Arial"/>
          <w:b/>
          <w:sz w:val="24"/>
          <w:szCs w:val="20"/>
        </w:rPr>
      </w:pPr>
      <w:r w:rsidRPr="00607A63">
        <w:rPr>
          <w:rFonts w:ascii="Calibri" w:eastAsia="Times New Roman" w:hAnsi="Calibri" w:cs="Arial"/>
          <w:b/>
          <w:i/>
          <w:sz w:val="24"/>
          <w:szCs w:val="20"/>
        </w:rPr>
        <w:t>Activity Type(s)</w:t>
      </w:r>
      <w:r w:rsidRPr="00607A63">
        <w:rPr>
          <w:rFonts w:ascii="Calibri" w:eastAsia="Times New Roman" w:hAnsi="Calibri" w:cs="Arial"/>
          <w:b/>
          <w:sz w:val="24"/>
          <w:szCs w:val="20"/>
        </w:rPr>
        <w:t xml:space="preserve"> </w:t>
      </w:r>
      <w:r w:rsidRPr="00607A63">
        <w:rPr>
          <w:rFonts w:ascii="Calibri" w:eastAsia="Times New Roman" w:hAnsi="Calibri" w:cs="Arial"/>
          <w:color w:val="FF0000"/>
          <w:sz w:val="24"/>
          <w:szCs w:val="20"/>
        </w:rPr>
        <w:t xml:space="preserve">(Mark an X in all that apply.  See </w:t>
      </w:r>
      <w:hyperlink r:id="rId21" w:history="1">
        <w:r w:rsidRPr="00607A63">
          <w:rPr>
            <w:rFonts w:ascii="Calibri" w:eastAsia="Times New Roman" w:hAnsi="Calibri" w:cs="Arial"/>
            <w:color w:val="FF0000"/>
            <w:sz w:val="24"/>
            <w:szCs w:val="20"/>
            <w:u w:val="single"/>
          </w:rPr>
          <w:t>Student Equity Expenditure Guidelines</w:t>
        </w:r>
      </w:hyperlink>
      <w:r w:rsidRPr="00607A63">
        <w:rPr>
          <w:rFonts w:ascii="Calibri" w:eastAsia="Times New Roman" w:hAnsi="Calibri" w:cs="Arial"/>
          <w:color w:val="FF0000"/>
          <w:sz w:val="24"/>
          <w:szCs w:val="20"/>
        </w:rPr>
        <w:t xml:space="preserve"> for more information.)</w:t>
      </w:r>
      <w:r w:rsidRPr="00607A63">
        <w:rPr>
          <w:rFonts w:ascii="Calibri" w:eastAsia="Times New Roman" w:hAnsi="Calibri" w:cs="Arial"/>
          <w:b/>
          <w:color w:val="FF0000"/>
          <w:sz w:val="24"/>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
        <w:gridCol w:w="4166"/>
        <w:gridCol w:w="367"/>
        <w:gridCol w:w="4579"/>
        <w:gridCol w:w="320"/>
        <w:gridCol w:w="4090"/>
      </w:tblGrid>
      <w:tr w:rsidR="00D24CD5" w:rsidRPr="00607A63" w:rsidTr="001E5B12">
        <w:tc>
          <w:tcPr>
            <w:tcW w:w="338" w:type="dxa"/>
            <w:shd w:val="clear" w:color="auto" w:fill="auto"/>
          </w:tcPr>
          <w:p w:rsidR="00D24CD5" w:rsidRPr="00607A63" w:rsidRDefault="00D24CD5" w:rsidP="001E5B12">
            <w:pPr>
              <w:spacing w:after="0" w:line="240" w:lineRule="auto"/>
              <w:jc w:val="center"/>
              <w:rPr>
                <w:rFonts w:ascii="Calibri" w:eastAsia="Times New Roman" w:hAnsi="Calibri" w:cs="Arial"/>
                <w:sz w:val="24"/>
                <w:szCs w:val="20"/>
              </w:rPr>
            </w:pPr>
            <w:r>
              <w:rPr>
                <w:rFonts w:ascii="Calibri" w:eastAsia="Times New Roman" w:hAnsi="Calibri" w:cs="Arial"/>
                <w:sz w:val="24"/>
                <w:szCs w:val="20"/>
              </w:rPr>
              <w:t>x</w:t>
            </w:r>
          </w:p>
        </w:tc>
        <w:tc>
          <w:tcPr>
            <w:tcW w:w="4166" w:type="dxa"/>
            <w:shd w:val="clear" w:color="auto" w:fill="auto"/>
          </w:tcPr>
          <w:p w:rsidR="00D24CD5" w:rsidRPr="00607A63" w:rsidRDefault="00D24CD5" w:rsidP="001E5B12">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Outreach</w:t>
            </w:r>
          </w:p>
        </w:tc>
        <w:tc>
          <w:tcPr>
            <w:tcW w:w="367" w:type="dxa"/>
            <w:shd w:val="clear" w:color="auto" w:fill="auto"/>
          </w:tcPr>
          <w:p w:rsidR="00D24CD5" w:rsidRPr="00607A63" w:rsidRDefault="00D24CD5" w:rsidP="001E5B12">
            <w:pPr>
              <w:spacing w:after="0" w:line="240" w:lineRule="auto"/>
              <w:jc w:val="center"/>
              <w:rPr>
                <w:rFonts w:ascii="Calibri" w:eastAsia="Times New Roman" w:hAnsi="Calibri" w:cs="Arial"/>
                <w:sz w:val="24"/>
                <w:szCs w:val="20"/>
              </w:rPr>
            </w:pPr>
            <w:r>
              <w:rPr>
                <w:rFonts w:ascii="Calibri" w:eastAsia="Times New Roman" w:hAnsi="Calibri" w:cs="Arial"/>
                <w:sz w:val="24"/>
                <w:szCs w:val="20"/>
              </w:rPr>
              <w:t>x</w:t>
            </w:r>
          </w:p>
        </w:tc>
        <w:tc>
          <w:tcPr>
            <w:tcW w:w="4579" w:type="dxa"/>
            <w:shd w:val="clear" w:color="auto" w:fill="auto"/>
          </w:tcPr>
          <w:p w:rsidR="00D24CD5" w:rsidRPr="00607A63" w:rsidRDefault="00D24CD5" w:rsidP="001E5B12">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Student Equity Coordination/Planning</w:t>
            </w:r>
          </w:p>
        </w:tc>
        <w:tc>
          <w:tcPr>
            <w:tcW w:w="320" w:type="dxa"/>
          </w:tcPr>
          <w:p w:rsidR="00D24CD5" w:rsidRPr="00607A63" w:rsidRDefault="00D24CD5" w:rsidP="001E5B12">
            <w:pPr>
              <w:spacing w:after="0" w:line="240" w:lineRule="auto"/>
              <w:ind w:left="32"/>
              <w:rPr>
                <w:rFonts w:ascii="Calibri" w:eastAsia="Times New Roman" w:hAnsi="Calibri" w:cs="Arial"/>
                <w:sz w:val="24"/>
                <w:szCs w:val="20"/>
              </w:rPr>
            </w:pPr>
            <w:r>
              <w:rPr>
                <w:rFonts w:ascii="Calibri" w:eastAsia="Times New Roman" w:hAnsi="Calibri" w:cs="Arial"/>
                <w:sz w:val="24"/>
                <w:szCs w:val="20"/>
              </w:rPr>
              <w:t>x</w:t>
            </w:r>
          </w:p>
        </w:tc>
        <w:tc>
          <w:tcPr>
            <w:tcW w:w="4090" w:type="dxa"/>
          </w:tcPr>
          <w:p w:rsidR="00D24CD5" w:rsidRPr="00607A63" w:rsidRDefault="00D24CD5" w:rsidP="001E5B12">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Instructional Support Activities</w:t>
            </w:r>
          </w:p>
        </w:tc>
      </w:tr>
      <w:tr w:rsidR="00D24CD5" w:rsidRPr="00607A63" w:rsidTr="001E5B12">
        <w:tc>
          <w:tcPr>
            <w:tcW w:w="338" w:type="dxa"/>
            <w:shd w:val="clear" w:color="auto" w:fill="auto"/>
          </w:tcPr>
          <w:p w:rsidR="00D24CD5" w:rsidRPr="00607A63" w:rsidRDefault="00D24CD5" w:rsidP="001E5B12">
            <w:pPr>
              <w:spacing w:after="0" w:line="240" w:lineRule="auto"/>
              <w:jc w:val="center"/>
              <w:rPr>
                <w:rFonts w:ascii="Calibri" w:eastAsia="Times New Roman" w:hAnsi="Calibri" w:cs="Arial"/>
                <w:sz w:val="24"/>
                <w:szCs w:val="20"/>
              </w:rPr>
            </w:pPr>
          </w:p>
        </w:tc>
        <w:tc>
          <w:tcPr>
            <w:tcW w:w="4166" w:type="dxa"/>
            <w:shd w:val="clear" w:color="auto" w:fill="auto"/>
          </w:tcPr>
          <w:p w:rsidR="00D24CD5" w:rsidRPr="00607A63" w:rsidRDefault="00D24CD5" w:rsidP="001E5B12">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Student Services or other Categorical Program</w:t>
            </w:r>
          </w:p>
        </w:tc>
        <w:tc>
          <w:tcPr>
            <w:tcW w:w="367" w:type="dxa"/>
            <w:shd w:val="clear" w:color="auto" w:fill="auto"/>
          </w:tcPr>
          <w:p w:rsidR="00D24CD5" w:rsidRPr="00607A63" w:rsidRDefault="00D24CD5" w:rsidP="001E5B12">
            <w:pPr>
              <w:spacing w:after="0" w:line="240" w:lineRule="auto"/>
              <w:jc w:val="center"/>
              <w:rPr>
                <w:rFonts w:ascii="Calibri" w:eastAsia="Times New Roman" w:hAnsi="Calibri" w:cs="Arial"/>
                <w:sz w:val="24"/>
                <w:szCs w:val="20"/>
              </w:rPr>
            </w:pPr>
          </w:p>
        </w:tc>
        <w:tc>
          <w:tcPr>
            <w:tcW w:w="4579" w:type="dxa"/>
            <w:shd w:val="clear" w:color="auto" w:fill="auto"/>
          </w:tcPr>
          <w:p w:rsidR="00D24CD5" w:rsidRPr="00607A63" w:rsidRDefault="00D24CD5" w:rsidP="001E5B12">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Curriculum/Course Development or Adaptation</w:t>
            </w:r>
          </w:p>
        </w:tc>
        <w:tc>
          <w:tcPr>
            <w:tcW w:w="320" w:type="dxa"/>
          </w:tcPr>
          <w:p w:rsidR="00D24CD5" w:rsidRPr="00607A63" w:rsidRDefault="00D24CD5" w:rsidP="001E5B12">
            <w:pPr>
              <w:spacing w:after="0" w:line="240" w:lineRule="auto"/>
              <w:ind w:left="32"/>
              <w:rPr>
                <w:rFonts w:ascii="Calibri" w:eastAsia="Times New Roman" w:hAnsi="Calibri" w:cs="Arial"/>
                <w:sz w:val="24"/>
                <w:szCs w:val="20"/>
              </w:rPr>
            </w:pPr>
            <w:r>
              <w:rPr>
                <w:rFonts w:ascii="Calibri" w:eastAsia="Times New Roman" w:hAnsi="Calibri" w:cs="Arial"/>
                <w:sz w:val="24"/>
                <w:szCs w:val="20"/>
              </w:rPr>
              <w:t>x</w:t>
            </w:r>
          </w:p>
        </w:tc>
        <w:tc>
          <w:tcPr>
            <w:tcW w:w="4090" w:type="dxa"/>
          </w:tcPr>
          <w:p w:rsidR="00D24CD5" w:rsidRPr="00607A63" w:rsidRDefault="00D24CD5" w:rsidP="001E5B12">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Direct Student Support</w:t>
            </w:r>
          </w:p>
        </w:tc>
      </w:tr>
      <w:tr w:rsidR="00D24CD5" w:rsidRPr="00607A63" w:rsidTr="001E5B12">
        <w:tc>
          <w:tcPr>
            <w:tcW w:w="338" w:type="dxa"/>
            <w:shd w:val="clear" w:color="auto" w:fill="auto"/>
          </w:tcPr>
          <w:p w:rsidR="00D24CD5" w:rsidRPr="00607A63" w:rsidRDefault="00D24CD5" w:rsidP="001E5B12">
            <w:pPr>
              <w:spacing w:after="0" w:line="240" w:lineRule="auto"/>
              <w:jc w:val="center"/>
              <w:rPr>
                <w:rFonts w:ascii="Calibri" w:eastAsia="Times New Roman" w:hAnsi="Calibri" w:cs="Arial"/>
                <w:sz w:val="24"/>
                <w:szCs w:val="20"/>
              </w:rPr>
            </w:pPr>
          </w:p>
        </w:tc>
        <w:tc>
          <w:tcPr>
            <w:tcW w:w="4166" w:type="dxa"/>
            <w:shd w:val="clear" w:color="auto" w:fill="auto"/>
          </w:tcPr>
          <w:p w:rsidR="00D24CD5" w:rsidRPr="00607A63" w:rsidRDefault="00D24CD5" w:rsidP="001E5B12">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Research and Evaluation</w:t>
            </w:r>
          </w:p>
        </w:tc>
        <w:tc>
          <w:tcPr>
            <w:tcW w:w="367" w:type="dxa"/>
            <w:shd w:val="clear" w:color="auto" w:fill="auto"/>
          </w:tcPr>
          <w:p w:rsidR="00D24CD5" w:rsidRPr="00607A63" w:rsidRDefault="00412FE0" w:rsidP="001E5B12">
            <w:pPr>
              <w:spacing w:after="0" w:line="240" w:lineRule="auto"/>
              <w:jc w:val="center"/>
              <w:rPr>
                <w:rFonts w:ascii="Calibri" w:eastAsia="Times New Roman" w:hAnsi="Calibri" w:cs="Arial"/>
                <w:sz w:val="24"/>
                <w:szCs w:val="20"/>
              </w:rPr>
            </w:pPr>
            <w:r>
              <w:rPr>
                <w:rFonts w:ascii="Calibri" w:eastAsia="Times New Roman" w:hAnsi="Calibri" w:cs="Arial"/>
                <w:sz w:val="24"/>
                <w:szCs w:val="20"/>
              </w:rPr>
              <w:t>x</w:t>
            </w:r>
          </w:p>
        </w:tc>
        <w:tc>
          <w:tcPr>
            <w:tcW w:w="4579" w:type="dxa"/>
            <w:shd w:val="clear" w:color="auto" w:fill="auto"/>
          </w:tcPr>
          <w:p w:rsidR="00D24CD5" w:rsidRPr="00607A63" w:rsidRDefault="00D24CD5" w:rsidP="001E5B12">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Professional Development</w:t>
            </w:r>
          </w:p>
        </w:tc>
        <w:tc>
          <w:tcPr>
            <w:tcW w:w="320" w:type="dxa"/>
          </w:tcPr>
          <w:p w:rsidR="00D24CD5" w:rsidRPr="00607A63" w:rsidRDefault="00D24CD5" w:rsidP="001E5B12">
            <w:pPr>
              <w:spacing w:after="0" w:line="240" w:lineRule="auto"/>
              <w:ind w:left="32"/>
              <w:rPr>
                <w:rFonts w:ascii="Calibri" w:eastAsia="Times New Roman" w:hAnsi="Calibri" w:cs="Arial"/>
                <w:sz w:val="24"/>
                <w:szCs w:val="20"/>
              </w:rPr>
            </w:pPr>
          </w:p>
        </w:tc>
        <w:tc>
          <w:tcPr>
            <w:tcW w:w="4090" w:type="dxa"/>
          </w:tcPr>
          <w:p w:rsidR="00D24CD5" w:rsidRPr="00607A63" w:rsidRDefault="00D24CD5" w:rsidP="001E5B12">
            <w:pPr>
              <w:spacing w:after="0" w:line="240" w:lineRule="auto"/>
              <w:ind w:left="180"/>
              <w:rPr>
                <w:rFonts w:ascii="Calibri" w:eastAsia="Times New Roman" w:hAnsi="Calibri" w:cs="Arial"/>
                <w:sz w:val="24"/>
                <w:szCs w:val="20"/>
              </w:rPr>
            </w:pPr>
          </w:p>
        </w:tc>
      </w:tr>
    </w:tbl>
    <w:p w:rsidR="00D24CD5" w:rsidRPr="00607A63" w:rsidRDefault="00D24CD5" w:rsidP="00D24CD5">
      <w:pPr>
        <w:spacing w:after="0" w:line="240" w:lineRule="auto"/>
        <w:rPr>
          <w:rFonts w:ascii="Calibri" w:eastAsia="Times New Roman" w:hAnsi="Calibri" w:cs="Arial"/>
          <w:color w:val="000000"/>
          <w:sz w:val="24"/>
          <w:szCs w:val="20"/>
        </w:rPr>
      </w:pPr>
    </w:p>
    <w:p w:rsidR="00D24CD5" w:rsidRPr="00607A63" w:rsidRDefault="00D24CD5" w:rsidP="00D24CD5">
      <w:pPr>
        <w:numPr>
          <w:ilvl w:val="0"/>
          <w:numId w:val="2"/>
        </w:numPr>
        <w:spacing w:before="240" w:after="0" w:line="240" w:lineRule="auto"/>
        <w:ind w:left="374" w:hanging="187"/>
        <w:rPr>
          <w:rFonts w:ascii="Calibri" w:eastAsia="Times New Roman" w:hAnsi="Calibri" w:cs="Arial"/>
          <w:sz w:val="24"/>
          <w:szCs w:val="20"/>
        </w:rPr>
      </w:pPr>
      <w:r w:rsidRPr="00607A63">
        <w:rPr>
          <w:rFonts w:ascii="Calibri" w:eastAsia="Times New Roman" w:hAnsi="Calibri" w:cs="Arial"/>
          <w:b/>
          <w:i/>
          <w:sz w:val="24"/>
          <w:szCs w:val="20"/>
        </w:rPr>
        <w:t>Target Student Group(s)</w:t>
      </w:r>
      <w:r w:rsidRPr="00607A63">
        <w:rPr>
          <w:rFonts w:ascii="Calibri" w:eastAsia="Times New Roman" w:hAnsi="Calibri" w:cs="Arial"/>
          <w:sz w:val="24"/>
          <w:szCs w:val="20"/>
        </w:rPr>
        <w:t xml:space="preserve"> &amp; # of Each Affected*:</w:t>
      </w:r>
    </w:p>
    <w:tbl>
      <w:tblPr>
        <w:tblW w:w="138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500"/>
        <w:gridCol w:w="2700"/>
        <w:gridCol w:w="5940"/>
      </w:tblGrid>
      <w:tr w:rsidR="00D24CD5" w:rsidRPr="00607A63" w:rsidTr="001E5B12">
        <w:tc>
          <w:tcPr>
            <w:tcW w:w="720" w:type="dxa"/>
          </w:tcPr>
          <w:p w:rsidR="00D24CD5" w:rsidRPr="00607A63" w:rsidRDefault="00D24CD5" w:rsidP="001E5B12">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ID</w:t>
            </w:r>
          </w:p>
        </w:tc>
        <w:tc>
          <w:tcPr>
            <w:tcW w:w="4500" w:type="dxa"/>
            <w:shd w:val="clear" w:color="auto" w:fill="auto"/>
          </w:tcPr>
          <w:p w:rsidR="00D24CD5" w:rsidRPr="00607A63" w:rsidRDefault="00D24CD5" w:rsidP="001E5B12">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Target Group</w:t>
            </w:r>
          </w:p>
        </w:tc>
        <w:tc>
          <w:tcPr>
            <w:tcW w:w="2700" w:type="dxa"/>
            <w:tcBorders>
              <w:right w:val="single" w:sz="4" w:space="0" w:color="auto"/>
            </w:tcBorders>
            <w:shd w:val="clear" w:color="auto" w:fill="auto"/>
          </w:tcPr>
          <w:p w:rsidR="00D24CD5" w:rsidRPr="00607A63" w:rsidRDefault="00D24CD5" w:rsidP="001E5B12">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 of Students Affected</w:t>
            </w:r>
          </w:p>
        </w:tc>
        <w:tc>
          <w:tcPr>
            <w:tcW w:w="5940" w:type="dxa"/>
            <w:tcBorders>
              <w:top w:val="nil"/>
              <w:left w:val="single" w:sz="4" w:space="0" w:color="auto"/>
              <w:bottom w:val="nil"/>
              <w:right w:val="nil"/>
            </w:tcBorders>
          </w:tcPr>
          <w:p w:rsidR="00D24CD5" w:rsidRPr="00607A63" w:rsidRDefault="00D24CD5" w:rsidP="001E5B12">
            <w:pPr>
              <w:spacing w:after="0" w:line="240" w:lineRule="auto"/>
              <w:rPr>
                <w:rFonts w:ascii="Calibri" w:eastAsia="Times New Roman" w:hAnsi="Calibri" w:cs="Arial"/>
                <w:color w:val="FF0000"/>
                <w:sz w:val="18"/>
                <w:szCs w:val="18"/>
              </w:rPr>
            </w:pPr>
            <w:r w:rsidRPr="00607A63">
              <w:rPr>
                <w:rFonts w:ascii="Calibri" w:eastAsia="Times New Roman" w:hAnsi="Calibri" w:cs="Arial"/>
                <w:color w:val="FF0000"/>
                <w:sz w:val="18"/>
                <w:szCs w:val="18"/>
              </w:rPr>
              <w:t>* For example, Veterans – 250, Af. Americans – 8,889, Hispanics 10,000, etc.</w:t>
            </w:r>
          </w:p>
        </w:tc>
      </w:tr>
      <w:tr w:rsidR="00D24CD5" w:rsidRPr="00607A63" w:rsidTr="001E5B12">
        <w:tc>
          <w:tcPr>
            <w:tcW w:w="720" w:type="dxa"/>
          </w:tcPr>
          <w:p w:rsidR="00D24CD5" w:rsidRPr="00607A63" w:rsidRDefault="00C108C0" w:rsidP="001E5B12">
            <w:pPr>
              <w:spacing w:after="0" w:line="240" w:lineRule="auto"/>
              <w:rPr>
                <w:rFonts w:ascii="Calibri" w:eastAsia="Times New Roman" w:hAnsi="Calibri" w:cs="Arial"/>
                <w:sz w:val="24"/>
                <w:szCs w:val="20"/>
              </w:rPr>
            </w:pPr>
            <w:r>
              <w:rPr>
                <w:rFonts w:ascii="Calibri" w:eastAsia="Times New Roman" w:hAnsi="Calibri" w:cs="Arial"/>
                <w:sz w:val="24"/>
                <w:szCs w:val="20"/>
              </w:rPr>
              <w:t>D.3</w:t>
            </w:r>
          </w:p>
        </w:tc>
        <w:tc>
          <w:tcPr>
            <w:tcW w:w="4500" w:type="dxa"/>
            <w:shd w:val="clear" w:color="auto" w:fill="auto"/>
          </w:tcPr>
          <w:p w:rsidR="00D24CD5" w:rsidRPr="00607A63" w:rsidRDefault="00D24CD5" w:rsidP="001E5B12">
            <w:pPr>
              <w:spacing w:after="0" w:line="240" w:lineRule="auto"/>
              <w:rPr>
                <w:rFonts w:ascii="Calibri" w:eastAsia="Times New Roman" w:hAnsi="Calibri" w:cs="Arial"/>
                <w:sz w:val="24"/>
                <w:szCs w:val="20"/>
              </w:rPr>
            </w:pPr>
            <w:r>
              <w:rPr>
                <w:rFonts w:ascii="Calibri" w:eastAsia="Times New Roman" w:hAnsi="Calibri" w:cs="Arial"/>
                <w:sz w:val="24"/>
                <w:szCs w:val="20"/>
              </w:rPr>
              <w:t>BCC students</w:t>
            </w:r>
          </w:p>
        </w:tc>
        <w:tc>
          <w:tcPr>
            <w:tcW w:w="2700" w:type="dxa"/>
            <w:tcBorders>
              <w:right w:val="single" w:sz="4" w:space="0" w:color="auto"/>
            </w:tcBorders>
            <w:shd w:val="clear" w:color="auto" w:fill="auto"/>
          </w:tcPr>
          <w:p w:rsidR="00D24CD5" w:rsidRPr="00607A63" w:rsidRDefault="00D24CD5" w:rsidP="001E5B12">
            <w:pPr>
              <w:spacing w:after="0" w:line="240" w:lineRule="auto"/>
              <w:rPr>
                <w:rFonts w:ascii="Calibri" w:eastAsia="Times New Roman" w:hAnsi="Calibri" w:cs="Arial"/>
                <w:sz w:val="24"/>
                <w:szCs w:val="20"/>
              </w:rPr>
            </w:pPr>
            <w:r>
              <w:rPr>
                <w:rFonts w:ascii="Calibri" w:eastAsia="Times New Roman" w:hAnsi="Calibri" w:cs="Arial"/>
                <w:sz w:val="24"/>
                <w:szCs w:val="20"/>
              </w:rPr>
              <w:t>1583</w:t>
            </w:r>
          </w:p>
        </w:tc>
        <w:tc>
          <w:tcPr>
            <w:tcW w:w="5940" w:type="dxa"/>
            <w:tcBorders>
              <w:top w:val="nil"/>
              <w:left w:val="single" w:sz="4" w:space="0" w:color="auto"/>
              <w:bottom w:val="nil"/>
              <w:right w:val="nil"/>
            </w:tcBorders>
          </w:tcPr>
          <w:p w:rsidR="00D24CD5" w:rsidRPr="00607A63" w:rsidRDefault="00D24CD5" w:rsidP="001E5B12">
            <w:pPr>
              <w:spacing w:after="0" w:line="240" w:lineRule="auto"/>
              <w:rPr>
                <w:rFonts w:ascii="Calibri" w:eastAsia="Times New Roman" w:hAnsi="Calibri" w:cs="Arial"/>
                <w:sz w:val="24"/>
                <w:szCs w:val="20"/>
              </w:rPr>
            </w:pPr>
          </w:p>
        </w:tc>
      </w:tr>
      <w:tr w:rsidR="00D24CD5" w:rsidRPr="00607A63" w:rsidTr="001E5B12">
        <w:tc>
          <w:tcPr>
            <w:tcW w:w="720" w:type="dxa"/>
          </w:tcPr>
          <w:p w:rsidR="00D24CD5" w:rsidRPr="00607A63" w:rsidRDefault="00D24CD5" w:rsidP="001E5B12">
            <w:pPr>
              <w:spacing w:after="0" w:line="240" w:lineRule="auto"/>
              <w:rPr>
                <w:rFonts w:ascii="Calibri" w:eastAsia="Times New Roman" w:hAnsi="Calibri" w:cs="Arial"/>
                <w:sz w:val="24"/>
                <w:szCs w:val="20"/>
              </w:rPr>
            </w:pPr>
          </w:p>
        </w:tc>
        <w:tc>
          <w:tcPr>
            <w:tcW w:w="4500" w:type="dxa"/>
            <w:shd w:val="clear" w:color="auto" w:fill="auto"/>
          </w:tcPr>
          <w:p w:rsidR="00D24CD5" w:rsidRPr="00607A63" w:rsidRDefault="00D24CD5" w:rsidP="001E5B12">
            <w:pPr>
              <w:spacing w:after="0" w:line="240" w:lineRule="auto"/>
              <w:rPr>
                <w:rFonts w:ascii="Calibri" w:eastAsia="Times New Roman" w:hAnsi="Calibri" w:cs="Arial"/>
                <w:sz w:val="24"/>
                <w:szCs w:val="20"/>
              </w:rPr>
            </w:pPr>
            <w:r>
              <w:rPr>
                <w:rFonts w:ascii="Calibri" w:eastAsia="Times New Roman" w:hAnsi="Calibri" w:cs="Arial"/>
                <w:sz w:val="24"/>
                <w:szCs w:val="20"/>
              </w:rPr>
              <w:t>African-American; Foster Youth; Veterans</w:t>
            </w:r>
          </w:p>
        </w:tc>
        <w:tc>
          <w:tcPr>
            <w:tcW w:w="2700" w:type="dxa"/>
            <w:tcBorders>
              <w:right w:val="single" w:sz="4" w:space="0" w:color="auto"/>
            </w:tcBorders>
            <w:shd w:val="clear" w:color="auto" w:fill="auto"/>
          </w:tcPr>
          <w:p w:rsidR="00D24CD5" w:rsidRPr="00607A63" w:rsidRDefault="00D24CD5" w:rsidP="001E5B12">
            <w:pPr>
              <w:spacing w:after="0" w:line="240" w:lineRule="auto"/>
              <w:rPr>
                <w:rFonts w:ascii="Calibri" w:eastAsia="Times New Roman" w:hAnsi="Calibri" w:cs="Arial"/>
                <w:sz w:val="24"/>
                <w:szCs w:val="20"/>
              </w:rPr>
            </w:pPr>
            <w:r>
              <w:rPr>
                <w:rFonts w:ascii="Calibri" w:eastAsia="Times New Roman" w:hAnsi="Calibri" w:cs="Arial"/>
                <w:sz w:val="24"/>
                <w:szCs w:val="20"/>
              </w:rPr>
              <w:t>300; 7; 4</w:t>
            </w:r>
          </w:p>
        </w:tc>
        <w:tc>
          <w:tcPr>
            <w:tcW w:w="5940" w:type="dxa"/>
            <w:tcBorders>
              <w:top w:val="nil"/>
              <w:left w:val="single" w:sz="4" w:space="0" w:color="auto"/>
              <w:bottom w:val="nil"/>
              <w:right w:val="nil"/>
            </w:tcBorders>
          </w:tcPr>
          <w:p w:rsidR="00D24CD5" w:rsidRPr="00607A63" w:rsidRDefault="00D24CD5" w:rsidP="001E5B12">
            <w:pPr>
              <w:spacing w:after="0" w:line="240" w:lineRule="auto"/>
              <w:rPr>
                <w:rFonts w:ascii="Calibri" w:eastAsia="Times New Roman" w:hAnsi="Calibri" w:cs="Arial"/>
                <w:sz w:val="24"/>
                <w:szCs w:val="20"/>
              </w:rPr>
            </w:pPr>
          </w:p>
        </w:tc>
      </w:tr>
    </w:tbl>
    <w:p w:rsidR="00D24CD5" w:rsidRPr="00607A63" w:rsidRDefault="00D24CD5" w:rsidP="00D24CD5">
      <w:pPr>
        <w:spacing w:after="0" w:line="240" w:lineRule="auto"/>
        <w:rPr>
          <w:rFonts w:ascii="Times New Roman" w:eastAsia="Times New Roman" w:hAnsi="Times New Roman" w:cs="Arial"/>
          <w:sz w:val="24"/>
          <w:szCs w:val="20"/>
        </w:rPr>
      </w:pPr>
    </w:p>
    <w:p w:rsidR="00D24CD5" w:rsidRPr="00607A63" w:rsidRDefault="00D24CD5" w:rsidP="00D24CD5">
      <w:pPr>
        <w:numPr>
          <w:ilvl w:val="0"/>
          <w:numId w:val="2"/>
        </w:numPr>
        <w:spacing w:after="0" w:line="240" w:lineRule="auto"/>
        <w:ind w:left="360" w:hanging="180"/>
        <w:rPr>
          <w:rFonts w:ascii="Calibri" w:eastAsia="Times New Roman" w:hAnsi="Calibri" w:cs="Arial"/>
          <w:sz w:val="24"/>
          <w:szCs w:val="20"/>
        </w:rPr>
      </w:pPr>
      <w:r w:rsidRPr="00607A63">
        <w:rPr>
          <w:rFonts w:ascii="Calibri" w:eastAsia="Times New Roman" w:hAnsi="Calibri" w:cs="Arial"/>
          <w:b/>
          <w:i/>
          <w:sz w:val="24"/>
          <w:szCs w:val="20"/>
        </w:rPr>
        <w:t xml:space="preserve">Activity Implementation Plan </w:t>
      </w:r>
      <w:r w:rsidRPr="00607A63">
        <w:rPr>
          <w:rFonts w:ascii="Calibri" w:eastAsia="Times New Roman" w:hAnsi="Calibri" w:cs="Arial"/>
          <w:sz w:val="24"/>
          <w:szCs w:val="20"/>
        </w:rPr>
        <w:t xml:space="preserve"> </w:t>
      </w:r>
    </w:p>
    <w:p w:rsidR="00D24CD5" w:rsidRDefault="00D24CD5" w:rsidP="00D24CD5">
      <w:pPr>
        <w:spacing w:after="0" w:line="240" w:lineRule="auto"/>
        <w:ind w:left="360"/>
        <w:rPr>
          <w:rFonts w:ascii="Calibri" w:eastAsia="Times New Roman" w:hAnsi="Calibri" w:cs="Arial"/>
          <w:color w:val="FF0000"/>
          <w:sz w:val="24"/>
          <w:szCs w:val="20"/>
        </w:rPr>
      </w:pPr>
      <w:r>
        <w:rPr>
          <w:rFonts w:ascii="Calibri" w:eastAsia="Times New Roman" w:hAnsi="Calibri" w:cs="Arial"/>
          <w:sz w:val="24"/>
          <w:szCs w:val="20"/>
        </w:rPr>
        <w:t>BCC</w:t>
      </w:r>
      <w:r w:rsidR="00FF2346">
        <w:rPr>
          <w:rFonts w:ascii="Calibri" w:eastAsia="Times New Roman" w:hAnsi="Calibri" w:cs="Arial"/>
          <w:sz w:val="24"/>
          <w:szCs w:val="20"/>
        </w:rPr>
        <w:t xml:space="preserve"> has had a successful S</w:t>
      </w:r>
      <w:r>
        <w:rPr>
          <w:rFonts w:ascii="Calibri" w:eastAsia="Times New Roman" w:hAnsi="Calibri" w:cs="Arial"/>
          <w:sz w:val="24"/>
          <w:szCs w:val="20"/>
        </w:rPr>
        <w:t xml:space="preserve">tudent </w:t>
      </w:r>
      <w:r w:rsidR="00FF2346">
        <w:rPr>
          <w:rFonts w:ascii="Calibri" w:eastAsia="Times New Roman" w:hAnsi="Calibri" w:cs="Arial"/>
          <w:sz w:val="24"/>
          <w:szCs w:val="20"/>
        </w:rPr>
        <w:t>A</w:t>
      </w:r>
      <w:r>
        <w:rPr>
          <w:rFonts w:ascii="Calibri" w:eastAsia="Times New Roman" w:hAnsi="Calibri" w:cs="Arial"/>
          <w:sz w:val="24"/>
          <w:szCs w:val="20"/>
        </w:rPr>
        <w:t>mbassador program for several years. One of the cornerst</w:t>
      </w:r>
      <w:r w:rsidR="00412FE0">
        <w:rPr>
          <w:rFonts w:ascii="Calibri" w:eastAsia="Times New Roman" w:hAnsi="Calibri" w:cs="Arial"/>
          <w:sz w:val="24"/>
          <w:szCs w:val="20"/>
        </w:rPr>
        <w:t>ones of the program is the inclusion of</w:t>
      </w:r>
      <w:r>
        <w:rPr>
          <w:rFonts w:ascii="Calibri" w:eastAsia="Times New Roman" w:hAnsi="Calibri" w:cs="Arial"/>
          <w:sz w:val="24"/>
          <w:szCs w:val="20"/>
        </w:rPr>
        <w:t xml:space="preserve"> alumni ambassadors who have successfully transferred to four-year institutions and/or have transitioned to successful careers aligned w</w:t>
      </w:r>
      <w:r w:rsidR="00412FE0">
        <w:rPr>
          <w:rFonts w:ascii="Calibri" w:eastAsia="Times New Roman" w:hAnsi="Calibri" w:cs="Arial"/>
          <w:sz w:val="24"/>
          <w:szCs w:val="20"/>
        </w:rPr>
        <w:t xml:space="preserve">ith their BCC academic pathway. As such, alumni ambassadors have provided informal transfer, degree and certificate completion advising support to students. </w:t>
      </w:r>
      <w:r>
        <w:rPr>
          <w:rFonts w:ascii="Calibri" w:eastAsia="Times New Roman" w:hAnsi="Calibri" w:cs="Arial"/>
          <w:sz w:val="24"/>
          <w:szCs w:val="20"/>
        </w:rPr>
        <w:t xml:space="preserve">Like faculty advising, </w:t>
      </w:r>
      <w:r w:rsidR="00412FE0">
        <w:rPr>
          <w:rFonts w:ascii="Calibri" w:eastAsia="Times New Roman" w:hAnsi="Calibri" w:cs="Arial"/>
          <w:sz w:val="24"/>
          <w:szCs w:val="20"/>
        </w:rPr>
        <w:t>peer advising is a high impact activity</w:t>
      </w:r>
      <w:r w:rsidRPr="00412FE0">
        <w:rPr>
          <w:rFonts w:ascii="Calibri" w:eastAsia="Times New Roman" w:hAnsi="Calibri" w:cs="Arial"/>
          <w:sz w:val="24"/>
          <w:szCs w:val="20"/>
        </w:rPr>
        <w:t xml:space="preserve"> that integrate</w:t>
      </w:r>
      <w:r w:rsidR="00412FE0">
        <w:rPr>
          <w:rFonts w:ascii="Calibri" w:eastAsia="Times New Roman" w:hAnsi="Calibri" w:cs="Arial"/>
          <w:sz w:val="24"/>
          <w:szCs w:val="20"/>
        </w:rPr>
        <w:t>s</w:t>
      </w:r>
      <w:r w:rsidRPr="00412FE0">
        <w:rPr>
          <w:rFonts w:ascii="Calibri" w:eastAsia="Times New Roman" w:hAnsi="Calibri" w:cs="Arial"/>
          <w:sz w:val="24"/>
          <w:szCs w:val="20"/>
        </w:rPr>
        <w:t xml:space="preserve"> all of the six RP Group success factors (Directed, Focused, Nurtured, Engaged, Connected and Valued).</w:t>
      </w:r>
      <w:r w:rsidR="00412FE0">
        <w:rPr>
          <w:rFonts w:ascii="Calibri" w:eastAsia="Times New Roman" w:hAnsi="Calibri" w:cs="Arial"/>
          <w:sz w:val="24"/>
          <w:szCs w:val="20"/>
        </w:rPr>
        <w:t xml:space="preserve"> Expansion of the Ambassador </w:t>
      </w:r>
      <w:r w:rsidR="00892BBA">
        <w:rPr>
          <w:rFonts w:ascii="Calibri" w:eastAsia="Times New Roman" w:hAnsi="Calibri" w:cs="Arial"/>
          <w:sz w:val="24"/>
          <w:szCs w:val="20"/>
        </w:rPr>
        <w:t>program will</w:t>
      </w:r>
      <w:r w:rsidR="005D616D">
        <w:rPr>
          <w:rFonts w:ascii="Calibri" w:eastAsia="Times New Roman" w:hAnsi="Calibri" w:cs="Arial"/>
          <w:sz w:val="24"/>
          <w:szCs w:val="20"/>
        </w:rPr>
        <w:t xml:space="preserve"> include</w:t>
      </w:r>
      <w:r w:rsidR="00892BBA">
        <w:rPr>
          <w:rFonts w:ascii="Calibri" w:eastAsia="Times New Roman" w:hAnsi="Calibri" w:cs="Arial"/>
          <w:sz w:val="24"/>
          <w:szCs w:val="20"/>
        </w:rPr>
        <w:t xml:space="preserve"> a focus on</w:t>
      </w:r>
      <w:r w:rsidR="005D616D">
        <w:rPr>
          <w:rFonts w:ascii="Calibri" w:eastAsia="Times New Roman" w:hAnsi="Calibri" w:cs="Arial"/>
          <w:sz w:val="24"/>
          <w:szCs w:val="20"/>
        </w:rPr>
        <w:t xml:space="preserve"> peer advising activities by ambassadors from </w:t>
      </w:r>
      <w:r w:rsidR="00412FE0">
        <w:rPr>
          <w:rFonts w:ascii="Calibri" w:eastAsia="Times New Roman" w:hAnsi="Calibri" w:cs="Arial"/>
          <w:sz w:val="24"/>
          <w:szCs w:val="20"/>
        </w:rPr>
        <w:t>target groups, specific training and alignment with other transfer, degree and certificate completion initiatives (see below), and targeted outreach activities</w:t>
      </w:r>
      <w:r w:rsidR="00FF2346">
        <w:rPr>
          <w:rFonts w:ascii="Calibri" w:eastAsia="Times New Roman" w:hAnsi="Calibri" w:cs="Arial"/>
          <w:sz w:val="24"/>
          <w:szCs w:val="20"/>
        </w:rPr>
        <w:t xml:space="preserve"> (such as sessions with Black Student Union, Latin American Club and Veterans Center)</w:t>
      </w:r>
      <w:r w:rsidR="00412FE0">
        <w:rPr>
          <w:rFonts w:ascii="Calibri" w:eastAsia="Times New Roman" w:hAnsi="Calibri" w:cs="Arial"/>
          <w:sz w:val="24"/>
          <w:szCs w:val="20"/>
        </w:rPr>
        <w:t xml:space="preserve"> to increase awareness of and connection with </w:t>
      </w:r>
      <w:r w:rsidR="00892BBA">
        <w:rPr>
          <w:rFonts w:ascii="Calibri" w:eastAsia="Times New Roman" w:hAnsi="Calibri" w:cs="Arial"/>
          <w:sz w:val="24"/>
          <w:szCs w:val="20"/>
        </w:rPr>
        <w:t>ambassadors.</w:t>
      </w:r>
    </w:p>
    <w:p w:rsidR="00D24CD5" w:rsidRPr="00607A63" w:rsidRDefault="00D24CD5" w:rsidP="00D24CD5">
      <w:pPr>
        <w:spacing w:after="0" w:line="240" w:lineRule="auto"/>
        <w:ind w:left="360"/>
        <w:rPr>
          <w:rFonts w:ascii="Calibri" w:eastAsia="Times New Roman" w:hAnsi="Calibri" w:cs="Arial"/>
          <w:sz w:val="24"/>
          <w:szCs w:val="20"/>
        </w:rPr>
      </w:pPr>
      <w:r w:rsidRPr="00607A63">
        <w:rPr>
          <w:rFonts w:ascii="Calibri" w:eastAsia="Times New Roman" w:hAnsi="Calibri" w:cs="Arial"/>
          <w:color w:val="FF0000"/>
          <w:sz w:val="24"/>
          <w:szCs w:val="20"/>
        </w:rPr>
        <w:t xml:space="preserve"> </w:t>
      </w:r>
    </w:p>
    <w:tbl>
      <w:tblPr>
        <w:tblW w:w="1284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795"/>
        <w:gridCol w:w="4391"/>
        <w:gridCol w:w="4111"/>
      </w:tblGrid>
      <w:tr w:rsidR="00D24CD5" w:rsidRPr="00607A63" w:rsidTr="001E5B12">
        <w:tc>
          <w:tcPr>
            <w:tcW w:w="540" w:type="dxa"/>
          </w:tcPr>
          <w:p w:rsidR="00D24CD5" w:rsidRPr="00607A63" w:rsidRDefault="00D24CD5" w:rsidP="001E5B12">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ID</w:t>
            </w:r>
          </w:p>
        </w:tc>
        <w:tc>
          <w:tcPr>
            <w:tcW w:w="3797" w:type="dxa"/>
            <w:shd w:val="clear" w:color="auto" w:fill="auto"/>
          </w:tcPr>
          <w:p w:rsidR="00D24CD5" w:rsidRPr="00607A63" w:rsidRDefault="00D24CD5" w:rsidP="001E5B12">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Timeline(s)</w:t>
            </w:r>
          </w:p>
        </w:tc>
        <w:tc>
          <w:tcPr>
            <w:tcW w:w="4393" w:type="dxa"/>
            <w:shd w:val="clear" w:color="auto" w:fill="auto"/>
          </w:tcPr>
          <w:p w:rsidR="00D24CD5" w:rsidRPr="00607A63" w:rsidRDefault="00D24CD5" w:rsidP="001E5B12">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Student Equity Funds</w:t>
            </w:r>
          </w:p>
        </w:tc>
        <w:tc>
          <w:tcPr>
            <w:tcW w:w="4113" w:type="dxa"/>
            <w:shd w:val="clear" w:color="auto" w:fill="auto"/>
          </w:tcPr>
          <w:p w:rsidR="00D24CD5" w:rsidRPr="00607A63" w:rsidRDefault="00D24CD5" w:rsidP="001E5B12">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Other Funds**</w:t>
            </w:r>
          </w:p>
        </w:tc>
      </w:tr>
      <w:tr w:rsidR="00D24CD5" w:rsidRPr="00607A63" w:rsidTr="001E5B12">
        <w:tc>
          <w:tcPr>
            <w:tcW w:w="540" w:type="dxa"/>
          </w:tcPr>
          <w:p w:rsidR="00D24CD5" w:rsidRPr="00607A63" w:rsidRDefault="00C108C0" w:rsidP="001E5B12">
            <w:pPr>
              <w:spacing w:after="0" w:line="240" w:lineRule="auto"/>
              <w:ind w:left="720" w:hanging="720"/>
              <w:rPr>
                <w:rFonts w:ascii="Calibri" w:eastAsia="Times New Roman" w:hAnsi="Calibri" w:cs="Arial"/>
                <w:sz w:val="24"/>
                <w:szCs w:val="20"/>
              </w:rPr>
            </w:pPr>
            <w:r>
              <w:rPr>
                <w:rFonts w:ascii="Calibri" w:eastAsia="Times New Roman" w:hAnsi="Calibri" w:cs="Arial"/>
                <w:sz w:val="24"/>
                <w:szCs w:val="20"/>
              </w:rPr>
              <w:t>D.3</w:t>
            </w:r>
          </w:p>
        </w:tc>
        <w:tc>
          <w:tcPr>
            <w:tcW w:w="3797" w:type="dxa"/>
            <w:shd w:val="clear" w:color="auto" w:fill="auto"/>
          </w:tcPr>
          <w:p w:rsidR="00D24CD5" w:rsidRPr="00607A63" w:rsidRDefault="00D24CD5" w:rsidP="001E5B12">
            <w:pPr>
              <w:spacing w:after="0" w:line="240" w:lineRule="auto"/>
              <w:ind w:left="720" w:hanging="720"/>
              <w:rPr>
                <w:rFonts w:ascii="Calibri" w:eastAsia="Times New Roman" w:hAnsi="Calibri" w:cs="Arial"/>
                <w:sz w:val="24"/>
                <w:szCs w:val="20"/>
              </w:rPr>
            </w:pPr>
            <w:r>
              <w:rPr>
                <w:rFonts w:ascii="Calibri" w:eastAsia="Times New Roman" w:hAnsi="Calibri" w:cs="Arial"/>
                <w:sz w:val="24"/>
                <w:szCs w:val="20"/>
              </w:rPr>
              <w:t>Spring 2016 (expansion of current programming)</w:t>
            </w:r>
          </w:p>
        </w:tc>
        <w:tc>
          <w:tcPr>
            <w:tcW w:w="4393" w:type="dxa"/>
            <w:shd w:val="clear" w:color="auto" w:fill="auto"/>
          </w:tcPr>
          <w:p w:rsidR="00D24CD5" w:rsidRPr="00607A63" w:rsidRDefault="00D24CD5" w:rsidP="001E5B12">
            <w:pPr>
              <w:spacing w:after="0" w:line="240" w:lineRule="auto"/>
              <w:ind w:left="720" w:hanging="720"/>
              <w:rPr>
                <w:rFonts w:ascii="Calibri" w:eastAsia="Times New Roman" w:hAnsi="Calibri" w:cs="Arial"/>
                <w:sz w:val="24"/>
                <w:szCs w:val="20"/>
              </w:rPr>
            </w:pPr>
          </w:p>
        </w:tc>
        <w:tc>
          <w:tcPr>
            <w:tcW w:w="4113" w:type="dxa"/>
            <w:shd w:val="clear" w:color="auto" w:fill="auto"/>
          </w:tcPr>
          <w:p w:rsidR="00D24CD5" w:rsidRPr="00607A63" w:rsidRDefault="00D24CD5" w:rsidP="001E5B12">
            <w:pPr>
              <w:spacing w:after="0" w:line="240" w:lineRule="auto"/>
              <w:ind w:left="720" w:hanging="720"/>
              <w:rPr>
                <w:rFonts w:ascii="Calibri" w:eastAsia="Times New Roman" w:hAnsi="Calibri" w:cs="Arial"/>
                <w:sz w:val="24"/>
                <w:szCs w:val="20"/>
              </w:rPr>
            </w:pPr>
            <w:r>
              <w:rPr>
                <w:rFonts w:ascii="Calibri" w:eastAsia="Times New Roman" w:hAnsi="Calibri" w:cs="Arial"/>
                <w:sz w:val="24"/>
                <w:szCs w:val="20"/>
              </w:rPr>
              <w:t>PASS $30,000</w:t>
            </w:r>
          </w:p>
        </w:tc>
      </w:tr>
    </w:tbl>
    <w:p w:rsidR="00D24CD5" w:rsidRPr="00607A63" w:rsidRDefault="00D24CD5" w:rsidP="00D24CD5">
      <w:pPr>
        <w:spacing w:after="0" w:line="240" w:lineRule="auto"/>
        <w:ind w:left="360"/>
        <w:rPr>
          <w:rFonts w:ascii="Calibri" w:eastAsia="Times New Roman" w:hAnsi="Calibri" w:cs="Arial"/>
          <w:color w:val="FF0000"/>
          <w:sz w:val="18"/>
          <w:szCs w:val="18"/>
        </w:rPr>
      </w:pPr>
      <w:r w:rsidRPr="00607A63">
        <w:rPr>
          <w:rFonts w:ascii="Calibri" w:eastAsia="Times New Roman" w:hAnsi="Calibri" w:cs="Arial"/>
          <w:color w:val="FF0000"/>
          <w:sz w:val="18"/>
          <w:szCs w:val="18"/>
        </w:rPr>
        <w:lastRenderedPageBreak/>
        <w:t>** Indicate categorical program or other fund source and amount, for example: Basic Skills Initiative - $10,000, EOPS – $9,000, Financial Aid - $13,000, General Fund - $24,000, etc.</w:t>
      </w:r>
    </w:p>
    <w:p w:rsidR="00D24CD5" w:rsidRPr="00607A63" w:rsidRDefault="00D24CD5" w:rsidP="00D24CD5">
      <w:pPr>
        <w:spacing w:after="0" w:line="240" w:lineRule="auto"/>
        <w:rPr>
          <w:rFonts w:ascii="Calibri" w:eastAsia="Times New Roman" w:hAnsi="Calibri" w:cs="Arial"/>
          <w:sz w:val="24"/>
          <w:szCs w:val="20"/>
        </w:rPr>
      </w:pPr>
    </w:p>
    <w:p w:rsidR="00D24CD5" w:rsidRDefault="00D24CD5" w:rsidP="00D24CD5">
      <w:pPr>
        <w:numPr>
          <w:ilvl w:val="0"/>
          <w:numId w:val="2"/>
        </w:numPr>
        <w:spacing w:after="0" w:line="240" w:lineRule="auto"/>
        <w:ind w:left="360" w:hanging="180"/>
        <w:rPr>
          <w:rFonts w:ascii="Calibri" w:eastAsia="Times New Roman" w:hAnsi="Calibri" w:cs="Arial"/>
          <w:sz w:val="24"/>
          <w:szCs w:val="20"/>
        </w:rPr>
      </w:pPr>
      <w:r>
        <w:rPr>
          <w:rFonts w:ascii="Calibri" w:eastAsia="Times New Roman" w:hAnsi="Calibri" w:cs="Arial"/>
          <w:b/>
          <w:i/>
          <w:sz w:val="24"/>
          <w:szCs w:val="20"/>
        </w:rPr>
        <w:t>Link to Goal</w:t>
      </w:r>
    </w:p>
    <w:p w:rsidR="00D24CD5" w:rsidRPr="00607A63" w:rsidRDefault="00412FE0" w:rsidP="00D24CD5">
      <w:pPr>
        <w:spacing w:after="0" w:line="240" w:lineRule="auto"/>
        <w:ind w:left="360"/>
        <w:rPr>
          <w:rFonts w:ascii="Calibri" w:eastAsia="Times New Roman" w:hAnsi="Calibri" w:cs="Arial"/>
          <w:sz w:val="24"/>
          <w:szCs w:val="20"/>
        </w:rPr>
      </w:pPr>
      <w:r>
        <w:rPr>
          <w:rFonts w:ascii="Calibri" w:eastAsia="Times New Roman" w:hAnsi="Calibri" w:cs="Arial"/>
          <w:sz w:val="24"/>
          <w:szCs w:val="20"/>
        </w:rPr>
        <w:t>Ambassadors will be trained</w:t>
      </w:r>
      <w:r w:rsidR="00D24CD5">
        <w:rPr>
          <w:rFonts w:ascii="Calibri" w:eastAsia="Times New Roman" w:hAnsi="Calibri" w:cs="Arial"/>
          <w:sz w:val="24"/>
          <w:szCs w:val="20"/>
        </w:rPr>
        <w:t xml:space="preserve"> </w:t>
      </w:r>
      <w:r>
        <w:rPr>
          <w:rFonts w:ascii="Calibri" w:eastAsia="Times New Roman" w:hAnsi="Calibri" w:cs="Arial"/>
          <w:sz w:val="24"/>
          <w:szCs w:val="20"/>
        </w:rPr>
        <w:t>to work in concert with faculty advisors, academic c</w:t>
      </w:r>
      <w:r w:rsidR="00D24CD5">
        <w:rPr>
          <w:rFonts w:ascii="Calibri" w:eastAsia="Times New Roman" w:hAnsi="Calibri" w:cs="Arial"/>
          <w:sz w:val="24"/>
          <w:szCs w:val="20"/>
        </w:rPr>
        <w:t>ounselors</w:t>
      </w:r>
      <w:r>
        <w:rPr>
          <w:rFonts w:ascii="Calibri" w:eastAsia="Times New Roman" w:hAnsi="Calibri" w:cs="Arial"/>
          <w:sz w:val="24"/>
          <w:szCs w:val="20"/>
        </w:rPr>
        <w:t xml:space="preserve"> </w:t>
      </w:r>
      <w:r w:rsidR="00D24CD5">
        <w:rPr>
          <w:rFonts w:ascii="Calibri" w:eastAsia="Times New Roman" w:hAnsi="Calibri" w:cs="Arial"/>
          <w:sz w:val="24"/>
          <w:szCs w:val="20"/>
        </w:rPr>
        <w:t>and other BCC support services</w:t>
      </w:r>
      <w:r w:rsidR="00C108C0">
        <w:rPr>
          <w:rFonts w:ascii="Calibri" w:eastAsia="Times New Roman" w:hAnsi="Calibri" w:cs="Arial"/>
          <w:sz w:val="24"/>
          <w:szCs w:val="20"/>
        </w:rPr>
        <w:t xml:space="preserve"> (including the </w:t>
      </w:r>
      <w:r>
        <w:rPr>
          <w:rFonts w:ascii="Calibri" w:eastAsia="Times New Roman" w:hAnsi="Calibri" w:cs="Arial"/>
          <w:sz w:val="24"/>
          <w:szCs w:val="20"/>
        </w:rPr>
        <w:t xml:space="preserve">Transfer </w:t>
      </w:r>
      <w:r w:rsidR="00C108C0">
        <w:rPr>
          <w:rFonts w:ascii="Calibri" w:eastAsia="Times New Roman" w:hAnsi="Calibri" w:cs="Arial"/>
          <w:sz w:val="24"/>
          <w:szCs w:val="20"/>
        </w:rPr>
        <w:t xml:space="preserve">and Career </w:t>
      </w:r>
      <w:r>
        <w:rPr>
          <w:rFonts w:ascii="Calibri" w:eastAsia="Times New Roman" w:hAnsi="Calibri" w:cs="Arial"/>
          <w:sz w:val="24"/>
          <w:szCs w:val="20"/>
        </w:rPr>
        <w:t>Center)</w:t>
      </w:r>
      <w:r w:rsidR="00D24CD5">
        <w:rPr>
          <w:rFonts w:ascii="Calibri" w:eastAsia="Times New Roman" w:hAnsi="Calibri" w:cs="Arial"/>
          <w:sz w:val="24"/>
          <w:szCs w:val="20"/>
        </w:rPr>
        <w:t xml:space="preserve"> to assist students in achieving their transfer, degree and certificate completion goals.</w:t>
      </w:r>
    </w:p>
    <w:p w:rsidR="00D24CD5" w:rsidRPr="006E5637" w:rsidRDefault="00D24CD5" w:rsidP="00D24CD5">
      <w:pPr>
        <w:spacing w:after="0" w:line="240" w:lineRule="auto"/>
        <w:ind w:left="360"/>
        <w:rPr>
          <w:rFonts w:ascii="Calibri" w:eastAsia="Times New Roman" w:hAnsi="Calibri" w:cs="Arial"/>
          <w:sz w:val="24"/>
          <w:szCs w:val="20"/>
        </w:rPr>
      </w:pPr>
    </w:p>
    <w:p w:rsidR="00D24CD5" w:rsidRPr="00C742FC" w:rsidRDefault="00D24CD5" w:rsidP="00D24CD5">
      <w:pPr>
        <w:numPr>
          <w:ilvl w:val="0"/>
          <w:numId w:val="2"/>
        </w:numPr>
        <w:spacing w:after="0" w:line="240" w:lineRule="auto"/>
        <w:ind w:left="360" w:hanging="180"/>
        <w:rPr>
          <w:rFonts w:ascii="Calibri" w:eastAsia="Times New Roman" w:hAnsi="Calibri" w:cs="Arial"/>
          <w:sz w:val="24"/>
          <w:szCs w:val="20"/>
        </w:rPr>
      </w:pPr>
      <w:r w:rsidRPr="00C742FC">
        <w:rPr>
          <w:rFonts w:ascii="Calibri" w:eastAsia="Times New Roman" w:hAnsi="Calibri" w:cs="Arial"/>
          <w:b/>
          <w:i/>
          <w:sz w:val="24"/>
          <w:szCs w:val="20"/>
        </w:rPr>
        <w:t>Evaluation</w:t>
      </w:r>
    </w:p>
    <w:p w:rsidR="00D24CD5" w:rsidRPr="00C742FC" w:rsidRDefault="00D24CD5" w:rsidP="00D24CD5">
      <w:pPr>
        <w:numPr>
          <w:ilvl w:val="0"/>
          <w:numId w:val="3"/>
        </w:numPr>
        <w:spacing w:after="0" w:line="240" w:lineRule="auto"/>
        <w:ind w:left="900" w:hanging="180"/>
        <w:rPr>
          <w:rFonts w:ascii="Calibri" w:eastAsia="Times New Roman" w:hAnsi="Calibri" w:cs="Arial"/>
          <w:sz w:val="24"/>
          <w:szCs w:val="20"/>
        </w:rPr>
      </w:pPr>
      <w:r w:rsidRPr="00C742FC">
        <w:rPr>
          <w:rFonts w:ascii="Calibri" w:eastAsia="Times New Roman" w:hAnsi="Calibri" w:cs="Arial"/>
          <w:sz w:val="24"/>
          <w:szCs w:val="20"/>
        </w:rPr>
        <w:t>Qualitative and quantitative data will b</w:t>
      </w:r>
      <w:r w:rsidR="00FF2346">
        <w:rPr>
          <w:rFonts w:ascii="Calibri" w:eastAsia="Times New Roman" w:hAnsi="Calibri" w:cs="Arial"/>
          <w:sz w:val="24"/>
          <w:szCs w:val="20"/>
        </w:rPr>
        <w:t>e collected</w:t>
      </w:r>
      <w:r w:rsidRPr="00C742FC">
        <w:rPr>
          <w:rFonts w:ascii="Calibri" w:eastAsia="Times New Roman" w:hAnsi="Calibri" w:cs="Arial"/>
          <w:sz w:val="24"/>
          <w:szCs w:val="20"/>
        </w:rPr>
        <w:t xml:space="preserve"> including </w:t>
      </w:r>
      <w:r w:rsidR="00FF2346">
        <w:rPr>
          <w:rFonts w:ascii="Calibri" w:eastAsia="Times New Roman" w:hAnsi="Calibri" w:cs="Arial"/>
          <w:sz w:val="24"/>
          <w:szCs w:val="20"/>
        </w:rPr>
        <w:t>ambassador</w:t>
      </w:r>
      <w:r w:rsidRPr="00C742FC">
        <w:rPr>
          <w:rFonts w:ascii="Calibri" w:eastAsia="Times New Roman" w:hAnsi="Calibri" w:cs="Arial"/>
          <w:sz w:val="24"/>
          <w:szCs w:val="20"/>
        </w:rPr>
        <w:t xml:space="preserve"> and student feedback,</w:t>
      </w:r>
      <w:r w:rsidR="00FF2346">
        <w:rPr>
          <w:rFonts w:ascii="Calibri" w:eastAsia="Times New Roman" w:hAnsi="Calibri" w:cs="Arial"/>
          <w:sz w:val="24"/>
          <w:szCs w:val="20"/>
        </w:rPr>
        <w:t xml:space="preserve"> tracking ambassador interactions, etc.</w:t>
      </w:r>
    </w:p>
    <w:p w:rsidR="00D24CD5" w:rsidRPr="00C742FC" w:rsidRDefault="00D24CD5" w:rsidP="00D24CD5">
      <w:pPr>
        <w:spacing w:after="0" w:line="240" w:lineRule="auto"/>
        <w:ind w:left="900"/>
        <w:rPr>
          <w:rFonts w:ascii="Calibri" w:eastAsia="Times New Roman" w:hAnsi="Calibri" w:cs="Arial"/>
          <w:sz w:val="24"/>
          <w:szCs w:val="20"/>
        </w:rPr>
      </w:pPr>
    </w:p>
    <w:p w:rsidR="00D24CD5" w:rsidRDefault="00D24CD5" w:rsidP="00D24CD5">
      <w:pPr>
        <w:numPr>
          <w:ilvl w:val="0"/>
          <w:numId w:val="2"/>
        </w:numPr>
        <w:spacing w:after="0" w:line="240" w:lineRule="auto"/>
        <w:ind w:left="900" w:hanging="180"/>
        <w:rPr>
          <w:rFonts w:ascii="Calibri" w:eastAsia="Times New Roman" w:hAnsi="Calibri" w:cs="Arial"/>
          <w:sz w:val="24"/>
          <w:szCs w:val="20"/>
        </w:rPr>
      </w:pPr>
      <w:r>
        <w:rPr>
          <w:rFonts w:ascii="Calibri" w:eastAsia="Times New Roman" w:hAnsi="Calibri" w:cs="Arial"/>
          <w:sz w:val="24"/>
          <w:szCs w:val="20"/>
        </w:rPr>
        <w:t>Data will be collected a</w:t>
      </w:r>
      <w:r w:rsidR="00FF2346">
        <w:rPr>
          <w:rFonts w:ascii="Calibri" w:eastAsia="Times New Roman" w:hAnsi="Calibri" w:cs="Arial"/>
          <w:sz w:val="24"/>
          <w:szCs w:val="20"/>
        </w:rPr>
        <w:t>t intervals throughout each semester</w:t>
      </w:r>
      <w:r>
        <w:rPr>
          <w:rFonts w:ascii="Calibri" w:eastAsia="Times New Roman" w:hAnsi="Calibri" w:cs="Arial"/>
          <w:sz w:val="24"/>
          <w:szCs w:val="20"/>
        </w:rPr>
        <w:t xml:space="preserve"> (TBD)</w:t>
      </w:r>
      <w:r w:rsidR="0040057B">
        <w:rPr>
          <w:rFonts w:ascii="Calibri" w:eastAsia="Times New Roman" w:hAnsi="Calibri" w:cs="Arial"/>
          <w:sz w:val="24"/>
          <w:szCs w:val="20"/>
        </w:rPr>
        <w:t xml:space="preserve"> and analyzed to inform ongoing program improvements.</w:t>
      </w:r>
    </w:p>
    <w:p w:rsidR="005D616D" w:rsidRDefault="005D616D" w:rsidP="005D616D">
      <w:pPr>
        <w:spacing w:after="0" w:line="240" w:lineRule="auto"/>
        <w:rPr>
          <w:rFonts w:ascii="Calibri" w:eastAsia="Times New Roman" w:hAnsi="Calibri" w:cs="Arial"/>
          <w:sz w:val="24"/>
          <w:szCs w:val="20"/>
        </w:rPr>
      </w:pPr>
    </w:p>
    <w:p w:rsidR="005D616D" w:rsidRPr="00D72FBA" w:rsidRDefault="005D616D" w:rsidP="005D616D">
      <w:pPr>
        <w:keepNext/>
        <w:spacing w:before="240" w:after="60" w:line="240" w:lineRule="auto"/>
        <w:outlineLvl w:val="2"/>
        <w:rPr>
          <w:rFonts w:ascii="Calibri" w:eastAsia="Times New Roman" w:hAnsi="Calibri" w:cs="Arial"/>
          <w:b/>
          <w:bCs/>
          <w:color w:val="000000"/>
          <w:sz w:val="26"/>
          <w:szCs w:val="26"/>
          <w:u w:val="single"/>
        </w:rPr>
      </w:pPr>
      <w:r w:rsidRPr="00D72FBA">
        <w:rPr>
          <w:rFonts w:ascii="Calibri" w:eastAsia="Times New Roman" w:hAnsi="Calibri" w:cs="Arial"/>
          <w:b/>
          <w:bCs/>
          <w:color w:val="000000"/>
          <w:sz w:val="26"/>
          <w:szCs w:val="26"/>
          <w:u w:val="single"/>
        </w:rPr>
        <w:t>D.</w:t>
      </w:r>
      <w:r w:rsidR="00892BBA">
        <w:rPr>
          <w:rFonts w:ascii="Calibri" w:eastAsia="Times New Roman" w:hAnsi="Calibri" w:cs="Arial"/>
          <w:b/>
          <w:bCs/>
          <w:color w:val="000000"/>
          <w:sz w:val="26"/>
          <w:szCs w:val="26"/>
          <w:u w:val="single"/>
        </w:rPr>
        <w:t>4</w:t>
      </w:r>
      <w:r w:rsidRPr="00D72FBA">
        <w:rPr>
          <w:rFonts w:ascii="Calibri" w:eastAsia="Times New Roman" w:hAnsi="Calibri" w:cs="Arial"/>
          <w:b/>
          <w:bCs/>
          <w:color w:val="000000"/>
          <w:sz w:val="26"/>
          <w:szCs w:val="26"/>
          <w:u w:val="single"/>
        </w:rPr>
        <w:tab/>
      </w:r>
      <w:r>
        <w:rPr>
          <w:rFonts w:ascii="Calibri" w:eastAsia="Times New Roman" w:hAnsi="Calibri" w:cs="Arial"/>
          <w:b/>
          <w:bCs/>
          <w:color w:val="000000"/>
          <w:sz w:val="26"/>
          <w:szCs w:val="26"/>
          <w:u w:val="single"/>
        </w:rPr>
        <w:t>BCC Alumni Network</w:t>
      </w:r>
    </w:p>
    <w:p w:rsidR="005D616D" w:rsidRPr="00D72FBA" w:rsidRDefault="005D616D" w:rsidP="005D616D">
      <w:pPr>
        <w:numPr>
          <w:ilvl w:val="0"/>
          <w:numId w:val="2"/>
        </w:numPr>
        <w:spacing w:after="240" w:line="240" w:lineRule="auto"/>
        <w:ind w:left="374" w:hanging="187"/>
        <w:rPr>
          <w:rFonts w:ascii="Calibri" w:eastAsia="Times New Roman" w:hAnsi="Calibri" w:cs="Arial"/>
          <w:b/>
          <w:sz w:val="24"/>
          <w:szCs w:val="20"/>
        </w:rPr>
      </w:pPr>
      <w:r w:rsidRPr="00D72FBA">
        <w:rPr>
          <w:rFonts w:ascii="Calibri" w:eastAsia="Times New Roman" w:hAnsi="Calibri" w:cs="Arial"/>
          <w:b/>
          <w:i/>
          <w:sz w:val="24"/>
          <w:szCs w:val="20"/>
        </w:rPr>
        <w:t>Activity Type(s)</w:t>
      </w:r>
      <w:r w:rsidRPr="00D72FBA">
        <w:rPr>
          <w:rFonts w:ascii="Calibri" w:eastAsia="Times New Roman" w:hAnsi="Calibri" w:cs="Arial"/>
          <w:b/>
          <w:sz w:val="24"/>
          <w:szCs w:val="20"/>
        </w:rPr>
        <w:t xml:space="preserve"> </w:t>
      </w:r>
      <w:r w:rsidRPr="00D72FBA">
        <w:rPr>
          <w:rFonts w:ascii="Calibri" w:eastAsia="Times New Roman" w:hAnsi="Calibri" w:cs="Arial"/>
          <w:color w:val="FF0000"/>
          <w:sz w:val="24"/>
          <w:szCs w:val="20"/>
        </w:rPr>
        <w:t xml:space="preserve">(Mark an X in all that apply.  See </w:t>
      </w:r>
      <w:hyperlink r:id="rId22" w:history="1">
        <w:r w:rsidRPr="00D72FBA">
          <w:rPr>
            <w:rFonts w:ascii="Calibri" w:eastAsia="Times New Roman" w:hAnsi="Calibri" w:cs="Arial"/>
            <w:color w:val="FF0000"/>
            <w:sz w:val="24"/>
            <w:szCs w:val="20"/>
            <w:u w:val="single"/>
          </w:rPr>
          <w:t>Student Equity Expenditure Guidelines</w:t>
        </w:r>
      </w:hyperlink>
      <w:r w:rsidRPr="00D72FBA">
        <w:rPr>
          <w:rFonts w:ascii="Calibri" w:eastAsia="Times New Roman" w:hAnsi="Calibri" w:cs="Arial"/>
          <w:color w:val="FF0000"/>
          <w:sz w:val="24"/>
          <w:szCs w:val="20"/>
        </w:rPr>
        <w:t xml:space="preserve"> for more information.)</w:t>
      </w:r>
      <w:r w:rsidRPr="00D72FBA">
        <w:rPr>
          <w:rFonts w:ascii="Calibri" w:eastAsia="Times New Roman" w:hAnsi="Calibri" w:cs="Arial"/>
          <w:b/>
          <w:color w:val="FF0000"/>
          <w:sz w:val="24"/>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
        <w:gridCol w:w="4166"/>
        <w:gridCol w:w="367"/>
        <w:gridCol w:w="4579"/>
        <w:gridCol w:w="320"/>
        <w:gridCol w:w="4090"/>
      </w:tblGrid>
      <w:tr w:rsidR="005D616D" w:rsidRPr="00D72FBA" w:rsidTr="001E5B12">
        <w:tc>
          <w:tcPr>
            <w:tcW w:w="338" w:type="dxa"/>
            <w:shd w:val="clear" w:color="auto" w:fill="auto"/>
          </w:tcPr>
          <w:p w:rsidR="005D616D" w:rsidRPr="00D72FBA" w:rsidRDefault="005D616D" w:rsidP="001E5B12">
            <w:pPr>
              <w:spacing w:after="0" w:line="240" w:lineRule="auto"/>
              <w:jc w:val="center"/>
              <w:rPr>
                <w:rFonts w:ascii="Calibri" w:eastAsia="Times New Roman" w:hAnsi="Calibri" w:cs="Arial"/>
                <w:sz w:val="24"/>
                <w:szCs w:val="20"/>
              </w:rPr>
            </w:pPr>
            <w:r w:rsidRPr="00D72FBA">
              <w:rPr>
                <w:rFonts w:ascii="Calibri" w:eastAsia="Times New Roman" w:hAnsi="Calibri" w:cs="Arial"/>
                <w:sz w:val="24"/>
                <w:szCs w:val="20"/>
              </w:rPr>
              <w:t>x</w:t>
            </w:r>
          </w:p>
        </w:tc>
        <w:tc>
          <w:tcPr>
            <w:tcW w:w="4166" w:type="dxa"/>
            <w:shd w:val="clear" w:color="auto" w:fill="auto"/>
          </w:tcPr>
          <w:p w:rsidR="005D616D" w:rsidRPr="00D72FBA" w:rsidRDefault="005D616D" w:rsidP="001E5B12">
            <w:pPr>
              <w:spacing w:after="0" w:line="240" w:lineRule="auto"/>
              <w:ind w:left="180"/>
              <w:rPr>
                <w:rFonts w:ascii="Calibri" w:eastAsia="Times New Roman" w:hAnsi="Calibri" w:cs="Arial"/>
                <w:sz w:val="24"/>
                <w:szCs w:val="20"/>
              </w:rPr>
            </w:pPr>
            <w:r w:rsidRPr="00D72FBA">
              <w:rPr>
                <w:rFonts w:ascii="Calibri" w:eastAsia="Times New Roman" w:hAnsi="Calibri" w:cs="Arial"/>
                <w:sz w:val="24"/>
                <w:szCs w:val="20"/>
              </w:rPr>
              <w:t>Outreach</w:t>
            </w:r>
          </w:p>
        </w:tc>
        <w:tc>
          <w:tcPr>
            <w:tcW w:w="367" w:type="dxa"/>
            <w:shd w:val="clear" w:color="auto" w:fill="auto"/>
          </w:tcPr>
          <w:p w:rsidR="005D616D" w:rsidRPr="00D72FBA" w:rsidRDefault="005D616D" w:rsidP="001E5B12">
            <w:pPr>
              <w:spacing w:after="0" w:line="240" w:lineRule="auto"/>
              <w:jc w:val="center"/>
              <w:rPr>
                <w:rFonts w:ascii="Calibri" w:eastAsia="Times New Roman" w:hAnsi="Calibri" w:cs="Arial"/>
                <w:sz w:val="24"/>
                <w:szCs w:val="20"/>
              </w:rPr>
            </w:pPr>
          </w:p>
        </w:tc>
        <w:tc>
          <w:tcPr>
            <w:tcW w:w="4579" w:type="dxa"/>
            <w:shd w:val="clear" w:color="auto" w:fill="auto"/>
          </w:tcPr>
          <w:p w:rsidR="005D616D" w:rsidRPr="00D72FBA" w:rsidRDefault="005D616D" w:rsidP="001E5B12">
            <w:pPr>
              <w:spacing w:after="0" w:line="240" w:lineRule="auto"/>
              <w:ind w:left="180"/>
              <w:rPr>
                <w:rFonts w:ascii="Calibri" w:eastAsia="Times New Roman" w:hAnsi="Calibri" w:cs="Arial"/>
                <w:sz w:val="24"/>
                <w:szCs w:val="20"/>
              </w:rPr>
            </w:pPr>
            <w:r w:rsidRPr="00D72FBA">
              <w:rPr>
                <w:rFonts w:ascii="Calibri" w:eastAsia="Times New Roman" w:hAnsi="Calibri" w:cs="Arial"/>
                <w:sz w:val="24"/>
                <w:szCs w:val="20"/>
              </w:rPr>
              <w:t>Student Equity Coordination/Planning</w:t>
            </w:r>
          </w:p>
        </w:tc>
        <w:tc>
          <w:tcPr>
            <w:tcW w:w="320" w:type="dxa"/>
          </w:tcPr>
          <w:p w:rsidR="005D616D" w:rsidRPr="00D72FBA" w:rsidRDefault="005D616D" w:rsidP="001E5B12">
            <w:pPr>
              <w:spacing w:after="0" w:line="240" w:lineRule="auto"/>
              <w:ind w:left="32"/>
              <w:rPr>
                <w:rFonts w:ascii="Calibri" w:eastAsia="Times New Roman" w:hAnsi="Calibri" w:cs="Arial"/>
                <w:sz w:val="24"/>
                <w:szCs w:val="20"/>
              </w:rPr>
            </w:pPr>
          </w:p>
        </w:tc>
        <w:tc>
          <w:tcPr>
            <w:tcW w:w="4090" w:type="dxa"/>
          </w:tcPr>
          <w:p w:rsidR="005D616D" w:rsidRPr="00D72FBA" w:rsidRDefault="005D616D" w:rsidP="001E5B12">
            <w:pPr>
              <w:spacing w:after="0" w:line="240" w:lineRule="auto"/>
              <w:ind w:left="180"/>
              <w:rPr>
                <w:rFonts w:ascii="Calibri" w:eastAsia="Times New Roman" w:hAnsi="Calibri" w:cs="Arial"/>
                <w:sz w:val="24"/>
                <w:szCs w:val="20"/>
              </w:rPr>
            </w:pPr>
            <w:r w:rsidRPr="00D72FBA">
              <w:rPr>
                <w:rFonts w:ascii="Calibri" w:eastAsia="Times New Roman" w:hAnsi="Calibri" w:cs="Arial"/>
                <w:sz w:val="24"/>
                <w:szCs w:val="20"/>
              </w:rPr>
              <w:t>Instructional Support Activities</w:t>
            </w:r>
          </w:p>
        </w:tc>
      </w:tr>
      <w:tr w:rsidR="005D616D" w:rsidRPr="00D72FBA" w:rsidTr="001E5B12">
        <w:tc>
          <w:tcPr>
            <w:tcW w:w="338" w:type="dxa"/>
            <w:shd w:val="clear" w:color="auto" w:fill="auto"/>
          </w:tcPr>
          <w:p w:rsidR="005D616D" w:rsidRPr="00D72FBA" w:rsidRDefault="005D616D" w:rsidP="001E5B12">
            <w:pPr>
              <w:spacing w:after="0" w:line="240" w:lineRule="auto"/>
              <w:jc w:val="center"/>
              <w:rPr>
                <w:rFonts w:ascii="Calibri" w:eastAsia="Times New Roman" w:hAnsi="Calibri" w:cs="Arial"/>
                <w:sz w:val="24"/>
                <w:szCs w:val="20"/>
              </w:rPr>
            </w:pPr>
          </w:p>
        </w:tc>
        <w:tc>
          <w:tcPr>
            <w:tcW w:w="4166" w:type="dxa"/>
            <w:shd w:val="clear" w:color="auto" w:fill="auto"/>
          </w:tcPr>
          <w:p w:rsidR="005D616D" w:rsidRPr="00D72FBA" w:rsidRDefault="005D616D" w:rsidP="001E5B12">
            <w:pPr>
              <w:spacing w:after="0" w:line="240" w:lineRule="auto"/>
              <w:ind w:left="180"/>
              <w:rPr>
                <w:rFonts w:ascii="Calibri" w:eastAsia="Times New Roman" w:hAnsi="Calibri" w:cs="Arial"/>
                <w:sz w:val="24"/>
                <w:szCs w:val="20"/>
              </w:rPr>
            </w:pPr>
            <w:r w:rsidRPr="00D72FBA">
              <w:rPr>
                <w:rFonts w:ascii="Calibri" w:eastAsia="Times New Roman" w:hAnsi="Calibri" w:cs="Arial"/>
                <w:sz w:val="24"/>
                <w:szCs w:val="20"/>
              </w:rPr>
              <w:t>Student Services or other Categorical Program</w:t>
            </w:r>
          </w:p>
        </w:tc>
        <w:tc>
          <w:tcPr>
            <w:tcW w:w="367" w:type="dxa"/>
            <w:shd w:val="clear" w:color="auto" w:fill="auto"/>
          </w:tcPr>
          <w:p w:rsidR="005D616D" w:rsidRPr="00D72FBA" w:rsidRDefault="005D616D" w:rsidP="001E5B12">
            <w:pPr>
              <w:spacing w:after="0" w:line="240" w:lineRule="auto"/>
              <w:jc w:val="center"/>
              <w:rPr>
                <w:rFonts w:ascii="Calibri" w:eastAsia="Times New Roman" w:hAnsi="Calibri" w:cs="Arial"/>
                <w:sz w:val="24"/>
                <w:szCs w:val="20"/>
              </w:rPr>
            </w:pPr>
          </w:p>
        </w:tc>
        <w:tc>
          <w:tcPr>
            <w:tcW w:w="4579" w:type="dxa"/>
            <w:shd w:val="clear" w:color="auto" w:fill="auto"/>
          </w:tcPr>
          <w:p w:rsidR="005D616D" w:rsidRPr="00D72FBA" w:rsidRDefault="005D616D" w:rsidP="001E5B12">
            <w:pPr>
              <w:spacing w:after="0" w:line="240" w:lineRule="auto"/>
              <w:ind w:left="180"/>
              <w:rPr>
                <w:rFonts w:ascii="Calibri" w:eastAsia="Times New Roman" w:hAnsi="Calibri" w:cs="Arial"/>
                <w:sz w:val="24"/>
                <w:szCs w:val="20"/>
              </w:rPr>
            </w:pPr>
            <w:r w:rsidRPr="00D72FBA">
              <w:rPr>
                <w:rFonts w:ascii="Calibri" w:eastAsia="Times New Roman" w:hAnsi="Calibri" w:cs="Arial"/>
                <w:sz w:val="24"/>
                <w:szCs w:val="20"/>
              </w:rPr>
              <w:t>Curriculum/Course Development or Adaptation</w:t>
            </w:r>
          </w:p>
        </w:tc>
        <w:tc>
          <w:tcPr>
            <w:tcW w:w="320" w:type="dxa"/>
          </w:tcPr>
          <w:p w:rsidR="005D616D" w:rsidRPr="00D72FBA" w:rsidRDefault="005D616D" w:rsidP="001E5B12">
            <w:pPr>
              <w:spacing w:after="0" w:line="240" w:lineRule="auto"/>
              <w:ind w:left="32"/>
              <w:rPr>
                <w:rFonts w:ascii="Calibri" w:eastAsia="Times New Roman" w:hAnsi="Calibri" w:cs="Arial"/>
                <w:sz w:val="24"/>
                <w:szCs w:val="20"/>
              </w:rPr>
            </w:pPr>
          </w:p>
        </w:tc>
        <w:tc>
          <w:tcPr>
            <w:tcW w:w="4090" w:type="dxa"/>
          </w:tcPr>
          <w:p w:rsidR="005D616D" w:rsidRPr="00D72FBA" w:rsidRDefault="005D616D" w:rsidP="001E5B12">
            <w:pPr>
              <w:spacing w:after="0" w:line="240" w:lineRule="auto"/>
              <w:ind w:left="180"/>
              <w:rPr>
                <w:rFonts w:ascii="Calibri" w:eastAsia="Times New Roman" w:hAnsi="Calibri" w:cs="Arial"/>
                <w:sz w:val="24"/>
                <w:szCs w:val="20"/>
              </w:rPr>
            </w:pPr>
            <w:r w:rsidRPr="00D72FBA">
              <w:rPr>
                <w:rFonts w:ascii="Calibri" w:eastAsia="Times New Roman" w:hAnsi="Calibri" w:cs="Arial"/>
                <w:sz w:val="24"/>
                <w:szCs w:val="20"/>
              </w:rPr>
              <w:t>Direct Student Support</w:t>
            </w:r>
          </w:p>
        </w:tc>
      </w:tr>
      <w:tr w:rsidR="005D616D" w:rsidRPr="00D72FBA" w:rsidTr="001E5B12">
        <w:tc>
          <w:tcPr>
            <w:tcW w:w="338" w:type="dxa"/>
            <w:shd w:val="clear" w:color="auto" w:fill="auto"/>
          </w:tcPr>
          <w:p w:rsidR="005D616D" w:rsidRPr="00D72FBA" w:rsidRDefault="005D616D" w:rsidP="001E5B12">
            <w:pPr>
              <w:spacing w:after="0" w:line="240" w:lineRule="auto"/>
              <w:jc w:val="center"/>
              <w:rPr>
                <w:rFonts w:ascii="Calibri" w:eastAsia="Times New Roman" w:hAnsi="Calibri" w:cs="Arial"/>
                <w:sz w:val="24"/>
                <w:szCs w:val="20"/>
              </w:rPr>
            </w:pPr>
          </w:p>
        </w:tc>
        <w:tc>
          <w:tcPr>
            <w:tcW w:w="4166" w:type="dxa"/>
            <w:shd w:val="clear" w:color="auto" w:fill="auto"/>
          </w:tcPr>
          <w:p w:rsidR="005D616D" w:rsidRPr="00D72FBA" w:rsidRDefault="005D616D" w:rsidP="001E5B12">
            <w:pPr>
              <w:spacing w:after="0" w:line="240" w:lineRule="auto"/>
              <w:ind w:left="180"/>
              <w:rPr>
                <w:rFonts w:ascii="Calibri" w:eastAsia="Times New Roman" w:hAnsi="Calibri" w:cs="Arial"/>
                <w:sz w:val="24"/>
                <w:szCs w:val="20"/>
              </w:rPr>
            </w:pPr>
            <w:r w:rsidRPr="00D72FBA">
              <w:rPr>
                <w:rFonts w:ascii="Calibri" w:eastAsia="Times New Roman" w:hAnsi="Calibri" w:cs="Arial"/>
                <w:sz w:val="24"/>
                <w:szCs w:val="20"/>
              </w:rPr>
              <w:t>Research and Evaluation</w:t>
            </w:r>
          </w:p>
        </w:tc>
        <w:tc>
          <w:tcPr>
            <w:tcW w:w="367" w:type="dxa"/>
            <w:shd w:val="clear" w:color="auto" w:fill="auto"/>
          </w:tcPr>
          <w:p w:rsidR="005D616D" w:rsidRPr="00D72FBA" w:rsidRDefault="005D616D" w:rsidP="001E5B12">
            <w:pPr>
              <w:spacing w:after="0" w:line="240" w:lineRule="auto"/>
              <w:jc w:val="center"/>
              <w:rPr>
                <w:rFonts w:ascii="Calibri" w:eastAsia="Times New Roman" w:hAnsi="Calibri" w:cs="Arial"/>
                <w:sz w:val="24"/>
                <w:szCs w:val="20"/>
              </w:rPr>
            </w:pPr>
          </w:p>
        </w:tc>
        <w:tc>
          <w:tcPr>
            <w:tcW w:w="4579" w:type="dxa"/>
            <w:shd w:val="clear" w:color="auto" w:fill="auto"/>
          </w:tcPr>
          <w:p w:rsidR="005D616D" w:rsidRPr="00D72FBA" w:rsidRDefault="005D616D" w:rsidP="001E5B12">
            <w:pPr>
              <w:spacing w:after="0" w:line="240" w:lineRule="auto"/>
              <w:ind w:left="180"/>
              <w:rPr>
                <w:rFonts w:ascii="Calibri" w:eastAsia="Times New Roman" w:hAnsi="Calibri" w:cs="Arial"/>
                <w:sz w:val="24"/>
                <w:szCs w:val="20"/>
              </w:rPr>
            </w:pPr>
            <w:r w:rsidRPr="00D72FBA">
              <w:rPr>
                <w:rFonts w:ascii="Calibri" w:eastAsia="Times New Roman" w:hAnsi="Calibri" w:cs="Arial"/>
                <w:sz w:val="24"/>
                <w:szCs w:val="20"/>
              </w:rPr>
              <w:t>Professional Development</w:t>
            </w:r>
          </w:p>
        </w:tc>
        <w:tc>
          <w:tcPr>
            <w:tcW w:w="320" w:type="dxa"/>
          </w:tcPr>
          <w:p w:rsidR="005D616D" w:rsidRPr="00D72FBA" w:rsidRDefault="005D616D" w:rsidP="001E5B12">
            <w:pPr>
              <w:spacing w:after="0" w:line="240" w:lineRule="auto"/>
              <w:ind w:left="32"/>
              <w:rPr>
                <w:rFonts w:ascii="Calibri" w:eastAsia="Times New Roman" w:hAnsi="Calibri" w:cs="Arial"/>
                <w:sz w:val="24"/>
                <w:szCs w:val="20"/>
              </w:rPr>
            </w:pPr>
          </w:p>
        </w:tc>
        <w:tc>
          <w:tcPr>
            <w:tcW w:w="4090" w:type="dxa"/>
          </w:tcPr>
          <w:p w:rsidR="005D616D" w:rsidRPr="00D72FBA" w:rsidRDefault="005D616D" w:rsidP="001E5B12">
            <w:pPr>
              <w:spacing w:after="0" w:line="240" w:lineRule="auto"/>
              <w:ind w:left="180"/>
              <w:rPr>
                <w:rFonts w:ascii="Calibri" w:eastAsia="Times New Roman" w:hAnsi="Calibri" w:cs="Arial"/>
                <w:sz w:val="24"/>
                <w:szCs w:val="20"/>
              </w:rPr>
            </w:pPr>
          </w:p>
        </w:tc>
      </w:tr>
    </w:tbl>
    <w:p w:rsidR="005D616D" w:rsidRPr="00D72FBA" w:rsidRDefault="005D616D" w:rsidP="005D616D">
      <w:pPr>
        <w:spacing w:after="0" w:line="240" w:lineRule="auto"/>
        <w:rPr>
          <w:rFonts w:ascii="Calibri" w:eastAsia="Times New Roman" w:hAnsi="Calibri" w:cs="Arial"/>
          <w:color w:val="000000"/>
          <w:sz w:val="24"/>
          <w:szCs w:val="20"/>
        </w:rPr>
      </w:pPr>
    </w:p>
    <w:p w:rsidR="005D616D" w:rsidRPr="00D72FBA" w:rsidRDefault="005D616D" w:rsidP="005D616D">
      <w:pPr>
        <w:numPr>
          <w:ilvl w:val="0"/>
          <w:numId w:val="2"/>
        </w:numPr>
        <w:spacing w:before="240" w:after="0" w:line="240" w:lineRule="auto"/>
        <w:ind w:left="374" w:hanging="187"/>
        <w:rPr>
          <w:rFonts w:ascii="Calibri" w:eastAsia="Times New Roman" w:hAnsi="Calibri" w:cs="Arial"/>
          <w:sz w:val="24"/>
          <w:szCs w:val="20"/>
        </w:rPr>
      </w:pPr>
      <w:r w:rsidRPr="00D72FBA">
        <w:rPr>
          <w:rFonts w:ascii="Calibri" w:eastAsia="Times New Roman" w:hAnsi="Calibri" w:cs="Arial"/>
          <w:b/>
          <w:i/>
          <w:sz w:val="24"/>
          <w:szCs w:val="20"/>
        </w:rPr>
        <w:t>Target Student Group(s)</w:t>
      </w:r>
      <w:r w:rsidRPr="00D72FBA">
        <w:rPr>
          <w:rFonts w:ascii="Calibri" w:eastAsia="Times New Roman" w:hAnsi="Calibri" w:cs="Arial"/>
          <w:sz w:val="24"/>
          <w:szCs w:val="20"/>
        </w:rPr>
        <w:t xml:space="preserve"> &amp; # of Each Affected*:</w:t>
      </w:r>
    </w:p>
    <w:tbl>
      <w:tblPr>
        <w:tblW w:w="138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500"/>
        <w:gridCol w:w="2700"/>
        <w:gridCol w:w="5940"/>
      </w:tblGrid>
      <w:tr w:rsidR="005D616D" w:rsidRPr="00D72FBA" w:rsidTr="001E5B12">
        <w:tc>
          <w:tcPr>
            <w:tcW w:w="720" w:type="dxa"/>
          </w:tcPr>
          <w:p w:rsidR="005D616D" w:rsidRPr="00D72FBA" w:rsidRDefault="005D616D" w:rsidP="001E5B12">
            <w:pPr>
              <w:spacing w:after="0" w:line="240" w:lineRule="auto"/>
              <w:rPr>
                <w:rFonts w:ascii="Calibri" w:eastAsia="Times New Roman" w:hAnsi="Calibri" w:cs="Arial"/>
                <w:b/>
                <w:sz w:val="24"/>
                <w:szCs w:val="20"/>
              </w:rPr>
            </w:pPr>
            <w:r w:rsidRPr="00D72FBA">
              <w:rPr>
                <w:rFonts w:ascii="Calibri" w:eastAsia="Times New Roman" w:hAnsi="Calibri" w:cs="Arial"/>
                <w:b/>
                <w:sz w:val="24"/>
                <w:szCs w:val="20"/>
              </w:rPr>
              <w:t>ID</w:t>
            </w:r>
          </w:p>
        </w:tc>
        <w:tc>
          <w:tcPr>
            <w:tcW w:w="4500" w:type="dxa"/>
            <w:shd w:val="clear" w:color="auto" w:fill="auto"/>
          </w:tcPr>
          <w:p w:rsidR="005D616D" w:rsidRPr="00D72FBA" w:rsidRDefault="005D616D" w:rsidP="001E5B12">
            <w:pPr>
              <w:spacing w:after="0" w:line="240" w:lineRule="auto"/>
              <w:rPr>
                <w:rFonts w:ascii="Calibri" w:eastAsia="Times New Roman" w:hAnsi="Calibri" w:cs="Arial"/>
                <w:b/>
                <w:sz w:val="24"/>
                <w:szCs w:val="20"/>
              </w:rPr>
            </w:pPr>
            <w:r w:rsidRPr="00D72FBA">
              <w:rPr>
                <w:rFonts w:ascii="Calibri" w:eastAsia="Times New Roman" w:hAnsi="Calibri" w:cs="Arial"/>
                <w:b/>
                <w:sz w:val="24"/>
                <w:szCs w:val="20"/>
              </w:rPr>
              <w:t>Target Group</w:t>
            </w:r>
          </w:p>
        </w:tc>
        <w:tc>
          <w:tcPr>
            <w:tcW w:w="2700" w:type="dxa"/>
            <w:tcBorders>
              <w:right w:val="single" w:sz="4" w:space="0" w:color="auto"/>
            </w:tcBorders>
            <w:shd w:val="clear" w:color="auto" w:fill="auto"/>
          </w:tcPr>
          <w:p w:rsidR="005D616D" w:rsidRPr="00D72FBA" w:rsidRDefault="005D616D" w:rsidP="001E5B12">
            <w:pPr>
              <w:spacing w:after="0" w:line="240" w:lineRule="auto"/>
              <w:rPr>
                <w:rFonts w:ascii="Calibri" w:eastAsia="Times New Roman" w:hAnsi="Calibri" w:cs="Arial"/>
                <w:b/>
                <w:sz w:val="24"/>
                <w:szCs w:val="20"/>
              </w:rPr>
            </w:pPr>
            <w:r w:rsidRPr="00D72FBA">
              <w:rPr>
                <w:rFonts w:ascii="Calibri" w:eastAsia="Times New Roman" w:hAnsi="Calibri" w:cs="Arial"/>
                <w:b/>
                <w:sz w:val="24"/>
                <w:szCs w:val="20"/>
              </w:rPr>
              <w:t># of Students Affected</w:t>
            </w:r>
          </w:p>
        </w:tc>
        <w:tc>
          <w:tcPr>
            <w:tcW w:w="5940" w:type="dxa"/>
            <w:tcBorders>
              <w:top w:val="nil"/>
              <w:left w:val="single" w:sz="4" w:space="0" w:color="auto"/>
              <w:bottom w:val="nil"/>
              <w:right w:val="nil"/>
            </w:tcBorders>
          </w:tcPr>
          <w:p w:rsidR="005D616D" w:rsidRPr="00D72FBA" w:rsidRDefault="005D616D" w:rsidP="001E5B12">
            <w:pPr>
              <w:spacing w:after="0" w:line="240" w:lineRule="auto"/>
              <w:rPr>
                <w:rFonts w:ascii="Calibri" w:eastAsia="Times New Roman" w:hAnsi="Calibri" w:cs="Arial"/>
                <w:color w:val="FF0000"/>
                <w:sz w:val="18"/>
                <w:szCs w:val="18"/>
              </w:rPr>
            </w:pPr>
            <w:r w:rsidRPr="00D72FBA">
              <w:rPr>
                <w:rFonts w:ascii="Calibri" w:eastAsia="Times New Roman" w:hAnsi="Calibri" w:cs="Arial"/>
                <w:color w:val="FF0000"/>
                <w:sz w:val="18"/>
                <w:szCs w:val="18"/>
              </w:rPr>
              <w:t>* For example, Veterans – 250, Af. Americans – 8,889, Hispanics 10,000, etc.</w:t>
            </w:r>
          </w:p>
        </w:tc>
      </w:tr>
      <w:tr w:rsidR="005D616D" w:rsidRPr="00D72FBA" w:rsidTr="001E5B12">
        <w:tc>
          <w:tcPr>
            <w:tcW w:w="720" w:type="dxa"/>
          </w:tcPr>
          <w:p w:rsidR="005D616D" w:rsidRPr="00D72FBA" w:rsidRDefault="005D616D" w:rsidP="001E5B12">
            <w:pPr>
              <w:spacing w:after="0" w:line="240" w:lineRule="auto"/>
              <w:rPr>
                <w:rFonts w:ascii="Calibri" w:eastAsia="Times New Roman" w:hAnsi="Calibri" w:cs="Arial"/>
                <w:sz w:val="24"/>
                <w:szCs w:val="20"/>
              </w:rPr>
            </w:pPr>
            <w:r w:rsidRPr="00D72FBA">
              <w:rPr>
                <w:rFonts w:ascii="Calibri" w:eastAsia="Times New Roman" w:hAnsi="Calibri" w:cs="Arial"/>
                <w:sz w:val="24"/>
                <w:szCs w:val="20"/>
              </w:rPr>
              <w:t>D.</w:t>
            </w:r>
            <w:r w:rsidR="00892BBA">
              <w:rPr>
                <w:rFonts w:ascii="Calibri" w:eastAsia="Times New Roman" w:hAnsi="Calibri" w:cs="Arial"/>
                <w:sz w:val="24"/>
                <w:szCs w:val="20"/>
              </w:rPr>
              <w:t>4</w:t>
            </w:r>
          </w:p>
        </w:tc>
        <w:tc>
          <w:tcPr>
            <w:tcW w:w="4500" w:type="dxa"/>
            <w:shd w:val="clear" w:color="auto" w:fill="auto"/>
          </w:tcPr>
          <w:p w:rsidR="005D616D" w:rsidRPr="00D72FBA" w:rsidRDefault="005D616D" w:rsidP="001E5B12">
            <w:pPr>
              <w:spacing w:after="0" w:line="240" w:lineRule="auto"/>
              <w:rPr>
                <w:rFonts w:ascii="Calibri" w:eastAsia="Times New Roman" w:hAnsi="Calibri" w:cs="Arial"/>
                <w:sz w:val="24"/>
                <w:szCs w:val="20"/>
              </w:rPr>
            </w:pPr>
            <w:r w:rsidRPr="00D72FBA">
              <w:rPr>
                <w:rFonts w:ascii="Calibri" w:eastAsia="Times New Roman" w:hAnsi="Calibri" w:cs="Arial"/>
                <w:sz w:val="24"/>
                <w:szCs w:val="20"/>
              </w:rPr>
              <w:t>BCC students</w:t>
            </w:r>
          </w:p>
        </w:tc>
        <w:tc>
          <w:tcPr>
            <w:tcW w:w="2700" w:type="dxa"/>
            <w:tcBorders>
              <w:right w:val="single" w:sz="4" w:space="0" w:color="auto"/>
            </w:tcBorders>
            <w:shd w:val="clear" w:color="auto" w:fill="auto"/>
          </w:tcPr>
          <w:p w:rsidR="005D616D" w:rsidRPr="00D72FBA" w:rsidRDefault="005D616D" w:rsidP="001E5B12">
            <w:pPr>
              <w:spacing w:after="0" w:line="240" w:lineRule="auto"/>
              <w:rPr>
                <w:rFonts w:ascii="Calibri" w:eastAsia="Times New Roman" w:hAnsi="Calibri" w:cs="Arial"/>
                <w:sz w:val="24"/>
                <w:szCs w:val="20"/>
              </w:rPr>
            </w:pPr>
            <w:r w:rsidRPr="00D72FBA">
              <w:rPr>
                <w:rFonts w:ascii="Calibri" w:eastAsia="Times New Roman" w:hAnsi="Calibri" w:cs="Arial"/>
                <w:sz w:val="24"/>
                <w:szCs w:val="20"/>
              </w:rPr>
              <w:t>1583</w:t>
            </w:r>
          </w:p>
        </w:tc>
        <w:tc>
          <w:tcPr>
            <w:tcW w:w="5940" w:type="dxa"/>
            <w:tcBorders>
              <w:top w:val="nil"/>
              <w:left w:val="single" w:sz="4" w:space="0" w:color="auto"/>
              <w:bottom w:val="nil"/>
              <w:right w:val="nil"/>
            </w:tcBorders>
          </w:tcPr>
          <w:p w:rsidR="005D616D" w:rsidRPr="00D72FBA" w:rsidRDefault="005D616D" w:rsidP="001E5B12">
            <w:pPr>
              <w:spacing w:after="0" w:line="240" w:lineRule="auto"/>
              <w:rPr>
                <w:rFonts w:ascii="Calibri" w:eastAsia="Times New Roman" w:hAnsi="Calibri" w:cs="Arial"/>
                <w:sz w:val="24"/>
                <w:szCs w:val="20"/>
              </w:rPr>
            </w:pPr>
          </w:p>
        </w:tc>
      </w:tr>
      <w:tr w:rsidR="005D616D" w:rsidRPr="00D72FBA" w:rsidTr="001E5B12">
        <w:tc>
          <w:tcPr>
            <w:tcW w:w="720" w:type="dxa"/>
          </w:tcPr>
          <w:p w:rsidR="005D616D" w:rsidRPr="00D72FBA" w:rsidRDefault="005D616D" w:rsidP="001E5B12">
            <w:pPr>
              <w:spacing w:after="0" w:line="240" w:lineRule="auto"/>
              <w:rPr>
                <w:rFonts w:ascii="Calibri" w:eastAsia="Times New Roman" w:hAnsi="Calibri" w:cs="Arial"/>
                <w:sz w:val="24"/>
                <w:szCs w:val="20"/>
              </w:rPr>
            </w:pPr>
          </w:p>
        </w:tc>
        <w:tc>
          <w:tcPr>
            <w:tcW w:w="4500" w:type="dxa"/>
            <w:shd w:val="clear" w:color="auto" w:fill="auto"/>
          </w:tcPr>
          <w:p w:rsidR="005D616D" w:rsidRPr="00D72FBA" w:rsidRDefault="005D616D" w:rsidP="001E5B12">
            <w:pPr>
              <w:spacing w:after="0" w:line="240" w:lineRule="auto"/>
              <w:rPr>
                <w:rFonts w:ascii="Calibri" w:eastAsia="Times New Roman" w:hAnsi="Calibri" w:cs="Arial"/>
                <w:sz w:val="24"/>
                <w:szCs w:val="20"/>
              </w:rPr>
            </w:pPr>
            <w:r w:rsidRPr="00D72FBA">
              <w:rPr>
                <w:rFonts w:ascii="Calibri" w:eastAsia="Times New Roman" w:hAnsi="Calibri" w:cs="Arial"/>
                <w:sz w:val="24"/>
                <w:szCs w:val="20"/>
              </w:rPr>
              <w:t>African-American; Foster Youth; Veterans</w:t>
            </w:r>
          </w:p>
        </w:tc>
        <w:tc>
          <w:tcPr>
            <w:tcW w:w="2700" w:type="dxa"/>
            <w:tcBorders>
              <w:right w:val="single" w:sz="4" w:space="0" w:color="auto"/>
            </w:tcBorders>
            <w:shd w:val="clear" w:color="auto" w:fill="auto"/>
          </w:tcPr>
          <w:p w:rsidR="005D616D" w:rsidRPr="00D72FBA" w:rsidRDefault="005D616D" w:rsidP="001E5B12">
            <w:pPr>
              <w:spacing w:after="0" w:line="240" w:lineRule="auto"/>
              <w:rPr>
                <w:rFonts w:ascii="Calibri" w:eastAsia="Times New Roman" w:hAnsi="Calibri" w:cs="Arial"/>
                <w:sz w:val="24"/>
                <w:szCs w:val="20"/>
              </w:rPr>
            </w:pPr>
            <w:r w:rsidRPr="00D72FBA">
              <w:rPr>
                <w:rFonts w:ascii="Calibri" w:eastAsia="Times New Roman" w:hAnsi="Calibri" w:cs="Arial"/>
                <w:sz w:val="24"/>
                <w:szCs w:val="20"/>
              </w:rPr>
              <w:t>300; 7; 4</w:t>
            </w:r>
          </w:p>
        </w:tc>
        <w:tc>
          <w:tcPr>
            <w:tcW w:w="5940" w:type="dxa"/>
            <w:tcBorders>
              <w:top w:val="nil"/>
              <w:left w:val="single" w:sz="4" w:space="0" w:color="auto"/>
              <w:bottom w:val="nil"/>
              <w:right w:val="nil"/>
            </w:tcBorders>
          </w:tcPr>
          <w:p w:rsidR="005D616D" w:rsidRPr="00D72FBA" w:rsidRDefault="005D616D" w:rsidP="001E5B12">
            <w:pPr>
              <w:spacing w:after="0" w:line="240" w:lineRule="auto"/>
              <w:rPr>
                <w:rFonts w:ascii="Calibri" w:eastAsia="Times New Roman" w:hAnsi="Calibri" w:cs="Arial"/>
                <w:sz w:val="24"/>
                <w:szCs w:val="20"/>
              </w:rPr>
            </w:pPr>
          </w:p>
        </w:tc>
      </w:tr>
    </w:tbl>
    <w:p w:rsidR="005D616D" w:rsidRPr="00D72FBA" w:rsidRDefault="005D616D" w:rsidP="005D616D">
      <w:pPr>
        <w:spacing w:after="0" w:line="240" w:lineRule="auto"/>
        <w:rPr>
          <w:rFonts w:ascii="Times New Roman" w:eastAsia="Times New Roman" w:hAnsi="Times New Roman" w:cs="Arial"/>
          <w:sz w:val="24"/>
          <w:szCs w:val="20"/>
        </w:rPr>
      </w:pPr>
    </w:p>
    <w:p w:rsidR="005D616D" w:rsidRPr="00D72FBA" w:rsidRDefault="005D616D" w:rsidP="005D616D">
      <w:pPr>
        <w:numPr>
          <w:ilvl w:val="0"/>
          <w:numId w:val="2"/>
        </w:numPr>
        <w:spacing w:after="0" w:line="240" w:lineRule="auto"/>
        <w:ind w:left="360" w:hanging="180"/>
        <w:rPr>
          <w:rFonts w:ascii="Calibri" w:eastAsia="Times New Roman" w:hAnsi="Calibri" w:cs="Arial"/>
          <w:sz w:val="24"/>
          <w:szCs w:val="20"/>
        </w:rPr>
      </w:pPr>
      <w:r w:rsidRPr="00D72FBA">
        <w:rPr>
          <w:rFonts w:ascii="Calibri" w:eastAsia="Times New Roman" w:hAnsi="Calibri" w:cs="Arial"/>
          <w:b/>
          <w:i/>
          <w:sz w:val="24"/>
          <w:szCs w:val="20"/>
        </w:rPr>
        <w:t xml:space="preserve">Activity Implementation Plan </w:t>
      </w:r>
      <w:r w:rsidRPr="00D72FBA">
        <w:rPr>
          <w:rFonts w:ascii="Calibri" w:eastAsia="Times New Roman" w:hAnsi="Calibri" w:cs="Arial"/>
          <w:sz w:val="24"/>
          <w:szCs w:val="20"/>
        </w:rPr>
        <w:t xml:space="preserve"> </w:t>
      </w:r>
    </w:p>
    <w:p w:rsidR="005D616D" w:rsidRPr="00D72FBA" w:rsidRDefault="00892BBA" w:rsidP="005D616D">
      <w:pPr>
        <w:spacing w:after="0" w:line="240" w:lineRule="auto"/>
        <w:ind w:left="360"/>
        <w:rPr>
          <w:rFonts w:ascii="Calibri" w:eastAsia="Times New Roman" w:hAnsi="Calibri" w:cs="Arial"/>
          <w:sz w:val="24"/>
          <w:szCs w:val="20"/>
        </w:rPr>
      </w:pPr>
      <w:r>
        <w:rPr>
          <w:rFonts w:ascii="Calibri" w:eastAsia="Times New Roman" w:hAnsi="Calibri" w:cs="Arial"/>
          <w:sz w:val="24"/>
          <w:szCs w:val="20"/>
        </w:rPr>
        <w:t xml:space="preserve">In addition to expansion of the Ambassador Program (see D.3), </w:t>
      </w:r>
      <w:r w:rsidR="005D616D" w:rsidRPr="00D72FBA">
        <w:rPr>
          <w:rFonts w:ascii="Calibri" w:eastAsia="Times New Roman" w:hAnsi="Calibri" w:cs="Arial"/>
          <w:sz w:val="24"/>
          <w:szCs w:val="20"/>
        </w:rPr>
        <w:t xml:space="preserve">BCC will </w:t>
      </w:r>
      <w:r w:rsidR="005D616D">
        <w:rPr>
          <w:rFonts w:ascii="Calibri" w:eastAsia="Times New Roman" w:hAnsi="Calibri" w:cs="Arial"/>
          <w:sz w:val="24"/>
          <w:szCs w:val="20"/>
        </w:rPr>
        <w:t xml:space="preserve">begin growing an alumni network with particular focus on </w:t>
      </w:r>
      <w:r w:rsidR="00DC2AD8">
        <w:rPr>
          <w:rFonts w:ascii="Calibri" w:eastAsia="Times New Roman" w:hAnsi="Calibri" w:cs="Arial"/>
          <w:sz w:val="24"/>
          <w:szCs w:val="20"/>
        </w:rPr>
        <w:t xml:space="preserve">recruiting </w:t>
      </w:r>
      <w:r w:rsidR="005D616D">
        <w:rPr>
          <w:rFonts w:ascii="Calibri" w:eastAsia="Times New Roman" w:hAnsi="Calibri" w:cs="Arial"/>
          <w:sz w:val="24"/>
          <w:szCs w:val="20"/>
        </w:rPr>
        <w:t xml:space="preserve">successful alumni from target populations. Alumni network-related programming will be designed to highlight alumni academic and career achievement, and to provide opportunities for BCC students to develop social capital. An important </w:t>
      </w:r>
      <w:r w:rsidR="005D616D">
        <w:rPr>
          <w:rFonts w:ascii="Calibri" w:eastAsia="Times New Roman" w:hAnsi="Calibri" w:cs="Arial"/>
          <w:sz w:val="24"/>
          <w:szCs w:val="20"/>
        </w:rPr>
        <w:lastRenderedPageBreak/>
        <w:t xml:space="preserve">focus will be the cultivation of work-based learning and internship opportunities provided by alumni and aligned with academic and career pathways. The linkage between participation in work-based learning and internships and successful transfer, degree and certificate completion is well supported by student success literature. </w:t>
      </w:r>
      <w:r w:rsidR="005D616D" w:rsidRPr="00D72FBA">
        <w:rPr>
          <w:rFonts w:ascii="Calibri" w:eastAsia="Times New Roman" w:hAnsi="Calibri" w:cs="Arial"/>
          <w:sz w:val="24"/>
          <w:szCs w:val="20"/>
        </w:rPr>
        <w:t>Usin</w:t>
      </w:r>
      <w:r w:rsidR="005D616D">
        <w:rPr>
          <w:rFonts w:ascii="Calibri" w:eastAsia="Times New Roman" w:hAnsi="Calibri" w:cs="Arial"/>
          <w:sz w:val="24"/>
          <w:szCs w:val="20"/>
        </w:rPr>
        <w:t xml:space="preserve">g the RP Group framework, alumni network activities </w:t>
      </w:r>
      <w:r w:rsidR="005D616D" w:rsidRPr="00D72FBA">
        <w:rPr>
          <w:rFonts w:ascii="Calibri" w:eastAsia="Times New Roman" w:hAnsi="Calibri" w:cs="Arial"/>
          <w:sz w:val="24"/>
          <w:szCs w:val="20"/>
        </w:rPr>
        <w:t>will be designed to specifically leverage student engagement, connection and nurturing.</w:t>
      </w:r>
    </w:p>
    <w:p w:rsidR="005D616D" w:rsidRPr="00D72FBA" w:rsidRDefault="005D616D" w:rsidP="005D616D">
      <w:pPr>
        <w:spacing w:after="0" w:line="240" w:lineRule="auto"/>
        <w:ind w:left="360"/>
        <w:rPr>
          <w:rFonts w:ascii="Calibri" w:eastAsia="Times New Roman" w:hAnsi="Calibri" w:cs="Arial"/>
          <w:sz w:val="24"/>
          <w:szCs w:val="20"/>
        </w:rPr>
      </w:pPr>
    </w:p>
    <w:tbl>
      <w:tblPr>
        <w:tblW w:w="1284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795"/>
        <w:gridCol w:w="4391"/>
        <w:gridCol w:w="4111"/>
      </w:tblGrid>
      <w:tr w:rsidR="005D616D" w:rsidRPr="00D72FBA" w:rsidTr="001E5B12">
        <w:tc>
          <w:tcPr>
            <w:tcW w:w="540" w:type="dxa"/>
          </w:tcPr>
          <w:p w:rsidR="005D616D" w:rsidRPr="00D72FBA" w:rsidRDefault="005D616D" w:rsidP="001E5B12">
            <w:pPr>
              <w:spacing w:after="0" w:line="240" w:lineRule="auto"/>
              <w:rPr>
                <w:rFonts w:ascii="Calibri" w:eastAsia="Times New Roman" w:hAnsi="Calibri" w:cs="Arial"/>
                <w:b/>
                <w:sz w:val="24"/>
                <w:szCs w:val="20"/>
              </w:rPr>
            </w:pPr>
            <w:r w:rsidRPr="00D72FBA">
              <w:rPr>
                <w:rFonts w:ascii="Calibri" w:eastAsia="Times New Roman" w:hAnsi="Calibri" w:cs="Arial"/>
                <w:b/>
                <w:sz w:val="24"/>
                <w:szCs w:val="20"/>
              </w:rPr>
              <w:t>ID</w:t>
            </w:r>
          </w:p>
        </w:tc>
        <w:tc>
          <w:tcPr>
            <w:tcW w:w="3797" w:type="dxa"/>
            <w:shd w:val="clear" w:color="auto" w:fill="auto"/>
          </w:tcPr>
          <w:p w:rsidR="005D616D" w:rsidRPr="00D72FBA" w:rsidRDefault="005D616D" w:rsidP="001E5B12">
            <w:pPr>
              <w:spacing w:after="0" w:line="240" w:lineRule="auto"/>
              <w:rPr>
                <w:rFonts w:ascii="Calibri" w:eastAsia="Times New Roman" w:hAnsi="Calibri" w:cs="Arial"/>
                <w:b/>
                <w:sz w:val="24"/>
                <w:szCs w:val="20"/>
              </w:rPr>
            </w:pPr>
            <w:r w:rsidRPr="00D72FBA">
              <w:rPr>
                <w:rFonts w:ascii="Calibri" w:eastAsia="Times New Roman" w:hAnsi="Calibri" w:cs="Arial"/>
                <w:b/>
                <w:sz w:val="24"/>
                <w:szCs w:val="20"/>
              </w:rPr>
              <w:t>Timeline(s)</w:t>
            </w:r>
          </w:p>
        </w:tc>
        <w:tc>
          <w:tcPr>
            <w:tcW w:w="4393" w:type="dxa"/>
            <w:shd w:val="clear" w:color="auto" w:fill="auto"/>
          </w:tcPr>
          <w:p w:rsidR="005D616D" w:rsidRPr="00D72FBA" w:rsidRDefault="005D616D" w:rsidP="001E5B12">
            <w:pPr>
              <w:spacing w:after="0" w:line="240" w:lineRule="auto"/>
              <w:rPr>
                <w:rFonts w:ascii="Calibri" w:eastAsia="Times New Roman" w:hAnsi="Calibri" w:cs="Arial"/>
                <w:b/>
                <w:sz w:val="24"/>
                <w:szCs w:val="20"/>
              </w:rPr>
            </w:pPr>
            <w:r w:rsidRPr="00D72FBA">
              <w:rPr>
                <w:rFonts w:ascii="Calibri" w:eastAsia="Times New Roman" w:hAnsi="Calibri" w:cs="Arial"/>
                <w:b/>
                <w:sz w:val="24"/>
                <w:szCs w:val="20"/>
              </w:rPr>
              <w:t>Student Equity Funds</w:t>
            </w:r>
          </w:p>
        </w:tc>
        <w:tc>
          <w:tcPr>
            <w:tcW w:w="4113" w:type="dxa"/>
            <w:shd w:val="clear" w:color="auto" w:fill="auto"/>
          </w:tcPr>
          <w:p w:rsidR="005D616D" w:rsidRPr="00D72FBA" w:rsidRDefault="005D616D" w:rsidP="001E5B12">
            <w:pPr>
              <w:spacing w:after="0" w:line="240" w:lineRule="auto"/>
              <w:rPr>
                <w:rFonts w:ascii="Calibri" w:eastAsia="Times New Roman" w:hAnsi="Calibri" w:cs="Arial"/>
                <w:b/>
                <w:sz w:val="24"/>
                <w:szCs w:val="20"/>
              </w:rPr>
            </w:pPr>
            <w:r w:rsidRPr="00D72FBA">
              <w:rPr>
                <w:rFonts w:ascii="Calibri" w:eastAsia="Times New Roman" w:hAnsi="Calibri" w:cs="Arial"/>
                <w:b/>
                <w:sz w:val="24"/>
                <w:szCs w:val="20"/>
              </w:rPr>
              <w:t>Other Funds**</w:t>
            </w:r>
          </w:p>
        </w:tc>
      </w:tr>
      <w:tr w:rsidR="005D616D" w:rsidRPr="00D72FBA" w:rsidTr="001E5B12">
        <w:tc>
          <w:tcPr>
            <w:tcW w:w="540" w:type="dxa"/>
          </w:tcPr>
          <w:p w:rsidR="005D616D" w:rsidRPr="00D72FBA" w:rsidRDefault="005D616D" w:rsidP="001E5B12">
            <w:pPr>
              <w:spacing w:after="0" w:line="240" w:lineRule="auto"/>
              <w:ind w:left="720" w:hanging="720"/>
              <w:rPr>
                <w:rFonts w:ascii="Calibri" w:eastAsia="Times New Roman" w:hAnsi="Calibri" w:cs="Arial"/>
                <w:sz w:val="24"/>
                <w:szCs w:val="20"/>
              </w:rPr>
            </w:pPr>
            <w:r w:rsidRPr="00D72FBA">
              <w:rPr>
                <w:rFonts w:ascii="Calibri" w:eastAsia="Times New Roman" w:hAnsi="Calibri" w:cs="Arial"/>
                <w:sz w:val="24"/>
                <w:szCs w:val="20"/>
              </w:rPr>
              <w:t>D.</w:t>
            </w:r>
            <w:r w:rsidR="00892BBA">
              <w:rPr>
                <w:rFonts w:ascii="Calibri" w:eastAsia="Times New Roman" w:hAnsi="Calibri" w:cs="Arial"/>
                <w:sz w:val="24"/>
                <w:szCs w:val="20"/>
              </w:rPr>
              <w:t>4</w:t>
            </w:r>
          </w:p>
        </w:tc>
        <w:tc>
          <w:tcPr>
            <w:tcW w:w="3797" w:type="dxa"/>
            <w:shd w:val="clear" w:color="auto" w:fill="auto"/>
          </w:tcPr>
          <w:p w:rsidR="005D616D" w:rsidRPr="00D72FBA" w:rsidRDefault="005D616D" w:rsidP="001E5B12">
            <w:pPr>
              <w:spacing w:after="0" w:line="240" w:lineRule="auto"/>
              <w:ind w:left="720" w:hanging="720"/>
              <w:rPr>
                <w:rFonts w:ascii="Calibri" w:eastAsia="Times New Roman" w:hAnsi="Calibri" w:cs="Arial"/>
                <w:sz w:val="24"/>
                <w:szCs w:val="20"/>
              </w:rPr>
            </w:pPr>
            <w:r w:rsidRPr="00D72FBA">
              <w:rPr>
                <w:rFonts w:ascii="Calibri" w:eastAsia="Times New Roman" w:hAnsi="Calibri" w:cs="Arial"/>
                <w:sz w:val="24"/>
                <w:szCs w:val="20"/>
              </w:rPr>
              <w:t>Spring 2016</w:t>
            </w:r>
          </w:p>
        </w:tc>
        <w:tc>
          <w:tcPr>
            <w:tcW w:w="4393" w:type="dxa"/>
            <w:shd w:val="clear" w:color="auto" w:fill="auto"/>
          </w:tcPr>
          <w:p w:rsidR="005D616D" w:rsidRPr="00D72FBA" w:rsidRDefault="005D616D" w:rsidP="001E5B12">
            <w:pPr>
              <w:spacing w:after="0" w:line="240" w:lineRule="auto"/>
              <w:ind w:left="720" w:hanging="720"/>
              <w:rPr>
                <w:rFonts w:ascii="Calibri" w:eastAsia="Times New Roman" w:hAnsi="Calibri" w:cs="Arial"/>
                <w:sz w:val="24"/>
                <w:szCs w:val="20"/>
              </w:rPr>
            </w:pPr>
            <w:r w:rsidRPr="00D72FBA">
              <w:rPr>
                <w:rFonts w:ascii="Calibri" w:eastAsia="Times New Roman" w:hAnsi="Calibri" w:cs="Arial"/>
                <w:sz w:val="24"/>
                <w:szCs w:val="20"/>
              </w:rPr>
              <w:t>$</w:t>
            </w:r>
            <w:r>
              <w:rPr>
                <w:rFonts w:ascii="Calibri" w:eastAsia="Times New Roman" w:hAnsi="Calibri" w:cs="Arial"/>
                <w:sz w:val="24"/>
                <w:szCs w:val="20"/>
              </w:rPr>
              <w:t>5</w:t>
            </w:r>
            <w:r w:rsidRPr="00D72FBA">
              <w:rPr>
                <w:rFonts w:ascii="Calibri" w:eastAsia="Times New Roman" w:hAnsi="Calibri" w:cs="Arial"/>
                <w:sz w:val="24"/>
                <w:szCs w:val="20"/>
              </w:rPr>
              <w:t>,000</w:t>
            </w:r>
          </w:p>
        </w:tc>
        <w:tc>
          <w:tcPr>
            <w:tcW w:w="4113" w:type="dxa"/>
            <w:shd w:val="clear" w:color="auto" w:fill="auto"/>
          </w:tcPr>
          <w:p w:rsidR="005D616D" w:rsidRPr="00D72FBA" w:rsidRDefault="005D616D" w:rsidP="001E5B12">
            <w:pPr>
              <w:spacing w:after="0" w:line="240" w:lineRule="auto"/>
              <w:ind w:left="720" w:hanging="720"/>
              <w:rPr>
                <w:rFonts w:ascii="Calibri" w:eastAsia="Times New Roman" w:hAnsi="Calibri" w:cs="Arial"/>
                <w:sz w:val="24"/>
                <w:szCs w:val="20"/>
              </w:rPr>
            </w:pPr>
          </w:p>
        </w:tc>
      </w:tr>
    </w:tbl>
    <w:p w:rsidR="005D616D" w:rsidRPr="00D72FBA" w:rsidRDefault="005D616D" w:rsidP="005D616D">
      <w:pPr>
        <w:spacing w:after="0" w:line="240" w:lineRule="auto"/>
        <w:ind w:left="360"/>
        <w:rPr>
          <w:rFonts w:ascii="Calibri" w:eastAsia="Times New Roman" w:hAnsi="Calibri" w:cs="Arial"/>
          <w:color w:val="FF0000"/>
          <w:sz w:val="18"/>
          <w:szCs w:val="18"/>
        </w:rPr>
      </w:pPr>
      <w:r w:rsidRPr="00D72FBA">
        <w:rPr>
          <w:rFonts w:ascii="Calibri" w:eastAsia="Times New Roman" w:hAnsi="Calibri" w:cs="Arial"/>
          <w:color w:val="FF0000"/>
          <w:sz w:val="18"/>
          <w:szCs w:val="18"/>
        </w:rPr>
        <w:t>** Indicate categorical program or other fund source and amount, for example: Basic Skills Initiative - $10,000, EOPS – $9,000, Financial Aid - $13,000, General Fund - $24,000, etc.</w:t>
      </w:r>
    </w:p>
    <w:p w:rsidR="005D616D" w:rsidRPr="00D72FBA" w:rsidRDefault="005D616D" w:rsidP="005D616D">
      <w:pPr>
        <w:spacing w:after="0" w:line="240" w:lineRule="auto"/>
        <w:rPr>
          <w:rFonts w:ascii="Calibri" w:eastAsia="Times New Roman" w:hAnsi="Calibri" w:cs="Arial"/>
          <w:sz w:val="24"/>
          <w:szCs w:val="20"/>
        </w:rPr>
      </w:pPr>
    </w:p>
    <w:p w:rsidR="005D616D" w:rsidRPr="00D72FBA" w:rsidRDefault="005D616D" w:rsidP="005D616D">
      <w:pPr>
        <w:numPr>
          <w:ilvl w:val="0"/>
          <w:numId w:val="2"/>
        </w:numPr>
        <w:spacing w:after="0" w:line="240" w:lineRule="auto"/>
        <w:ind w:left="360" w:hanging="180"/>
        <w:rPr>
          <w:rFonts w:ascii="Calibri" w:eastAsia="Times New Roman" w:hAnsi="Calibri" w:cs="Arial"/>
          <w:sz w:val="24"/>
          <w:szCs w:val="20"/>
        </w:rPr>
      </w:pPr>
      <w:r w:rsidRPr="00D72FBA">
        <w:rPr>
          <w:rFonts w:ascii="Calibri" w:eastAsia="Times New Roman" w:hAnsi="Calibri" w:cs="Arial"/>
          <w:b/>
          <w:i/>
          <w:sz w:val="24"/>
          <w:szCs w:val="20"/>
        </w:rPr>
        <w:t>Link to Goal</w:t>
      </w:r>
    </w:p>
    <w:p w:rsidR="005D616D" w:rsidRPr="00D72FBA" w:rsidRDefault="005D616D" w:rsidP="005D616D">
      <w:pPr>
        <w:spacing w:after="0" w:line="240" w:lineRule="auto"/>
        <w:ind w:left="360"/>
        <w:rPr>
          <w:rFonts w:ascii="Calibri" w:eastAsia="Times New Roman" w:hAnsi="Calibri" w:cs="Arial"/>
          <w:sz w:val="24"/>
          <w:szCs w:val="20"/>
        </w:rPr>
      </w:pPr>
      <w:r w:rsidRPr="00D72FBA">
        <w:rPr>
          <w:rFonts w:ascii="Calibri" w:eastAsia="Times New Roman" w:hAnsi="Calibri" w:cs="Arial"/>
          <w:sz w:val="24"/>
          <w:szCs w:val="20"/>
        </w:rPr>
        <w:t>Events will focus on successful transfer, degree and certificate completion with the intention of increasing success rates in these areas.</w:t>
      </w:r>
    </w:p>
    <w:p w:rsidR="005D616D" w:rsidRPr="00D72FBA" w:rsidRDefault="005D616D" w:rsidP="005D616D">
      <w:pPr>
        <w:spacing w:after="0" w:line="240" w:lineRule="auto"/>
        <w:ind w:left="360"/>
        <w:rPr>
          <w:rFonts w:ascii="Calibri" w:eastAsia="Times New Roman" w:hAnsi="Calibri" w:cs="Arial"/>
          <w:sz w:val="24"/>
          <w:szCs w:val="20"/>
        </w:rPr>
      </w:pPr>
    </w:p>
    <w:p w:rsidR="005D616D" w:rsidRPr="00D72FBA" w:rsidRDefault="005D616D" w:rsidP="005D616D">
      <w:pPr>
        <w:numPr>
          <w:ilvl w:val="0"/>
          <w:numId w:val="2"/>
        </w:numPr>
        <w:spacing w:after="0" w:line="240" w:lineRule="auto"/>
        <w:ind w:left="360" w:hanging="180"/>
        <w:rPr>
          <w:rFonts w:ascii="Calibri" w:eastAsia="Times New Roman" w:hAnsi="Calibri" w:cs="Arial"/>
          <w:sz w:val="24"/>
          <w:szCs w:val="20"/>
        </w:rPr>
      </w:pPr>
      <w:r w:rsidRPr="00D72FBA">
        <w:rPr>
          <w:rFonts w:ascii="Calibri" w:eastAsia="Times New Roman" w:hAnsi="Calibri" w:cs="Arial"/>
          <w:b/>
          <w:i/>
          <w:sz w:val="24"/>
          <w:szCs w:val="20"/>
        </w:rPr>
        <w:t>Evaluation</w:t>
      </w:r>
    </w:p>
    <w:p w:rsidR="005D616D" w:rsidRPr="00D72FBA" w:rsidRDefault="005D616D" w:rsidP="005D616D">
      <w:pPr>
        <w:numPr>
          <w:ilvl w:val="0"/>
          <w:numId w:val="3"/>
        </w:numPr>
        <w:spacing w:after="0" w:line="240" w:lineRule="auto"/>
        <w:ind w:left="900" w:hanging="180"/>
        <w:rPr>
          <w:rFonts w:ascii="Calibri" w:eastAsia="Times New Roman" w:hAnsi="Calibri" w:cs="Arial"/>
          <w:sz w:val="24"/>
          <w:szCs w:val="20"/>
        </w:rPr>
      </w:pPr>
      <w:r w:rsidRPr="00D72FBA">
        <w:rPr>
          <w:rFonts w:ascii="Calibri" w:eastAsia="Times New Roman" w:hAnsi="Calibri" w:cs="Arial"/>
          <w:sz w:val="24"/>
          <w:szCs w:val="20"/>
        </w:rPr>
        <w:t>Qualitative and quantitative data will be collected including event participant surveys.</w:t>
      </w:r>
    </w:p>
    <w:p w:rsidR="005D616D" w:rsidRPr="00D72FBA" w:rsidRDefault="005D616D" w:rsidP="005D616D">
      <w:pPr>
        <w:spacing w:after="0" w:line="240" w:lineRule="auto"/>
        <w:ind w:left="900"/>
        <w:rPr>
          <w:rFonts w:ascii="Calibri" w:eastAsia="Times New Roman" w:hAnsi="Calibri" w:cs="Arial"/>
          <w:sz w:val="24"/>
          <w:szCs w:val="20"/>
        </w:rPr>
      </w:pPr>
    </w:p>
    <w:p w:rsidR="005D616D" w:rsidRPr="00D72FBA" w:rsidRDefault="005D616D" w:rsidP="005D616D">
      <w:pPr>
        <w:numPr>
          <w:ilvl w:val="0"/>
          <w:numId w:val="2"/>
        </w:numPr>
        <w:spacing w:after="0" w:line="240" w:lineRule="auto"/>
        <w:ind w:left="900" w:hanging="180"/>
        <w:rPr>
          <w:rFonts w:ascii="Calibri" w:eastAsia="Times New Roman" w:hAnsi="Calibri" w:cs="Arial"/>
          <w:sz w:val="24"/>
          <w:szCs w:val="20"/>
        </w:rPr>
      </w:pPr>
      <w:r w:rsidRPr="00D72FBA">
        <w:rPr>
          <w:rFonts w:ascii="Calibri" w:eastAsia="Times New Roman" w:hAnsi="Calibri" w:cs="Arial"/>
          <w:sz w:val="24"/>
          <w:szCs w:val="20"/>
        </w:rPr>
        <w:t>Data will be collected at each event and analyzed to inform future training sessions.</w:t>
      </w:r>
    </w:p>
    <w:p w:rsidR="005D616D" w:rsidRPr="00C742FC" w:rsidRDefault="005D616D" w:rsidP="005D616D">
      <w:pPr>
        <w:spacing w:after="0" w:line="240" w:lineRule="auto"/>
        <w:rPr>
          <w:rFonts w:ascii="Calibri" w:eastAsia="Times New Roman" w:hAnsi="Calibri" w:cs="Arial"/>
          <w:sz w:val="24"/>
          <w:szCs w:val="20"/>
        </w:rPr>
      </w:pPr>
    </w:p>
    <w:p w:rsidR="00FF2346" w:rsidRDefault="00FF2346" w:rsidP="00FF2346">
      <w:pPr>
        <w:keepNext/>
        <w:spacing w:before="240" w:after="60" w:line="240" w:lineRule="auto"/>
        <w:outlineLvl w:val="2"/>
        <w:rPr>
          <w:rFonts w:ascii="Calibri" w:eastAsia="Times New Roman" w:hAnsi="Calibri" w:cs="Arial"/>
          <w:b/>
          <w:bCs/>
          <w:color w:val="000000"/>
          <w:sz w:val="26"/>
          <w:szCs w:val="26"/>
          <w:u w:val="single"/>
        </w:rPr>
      </w:pPr>
      <w:r>
        <w:rPr>
          <w:rFonts w:ascii="Calibri" w:eastAsia="Times New Roman" w:hAnsi="Calibri" w:cs="Arial"/>
          <w:b/>
          <w:bCs/>
          <w:color w:val="000000"/>
          <w:sz w:val="26"/>
          <w:szCs w:val="26"/>
          <w:u w:val="single"/>
        </w:rPr>
        <w:t>D.</w:t>
      </w:r>
      <w:r w:rsidR="00892BBA">
        <w:rPr>
          <w:rFonts w:ascii="Calibri" w:eastAsia="Times New Roman" w:hAnsi="Calibri" w:cs="Arial"/>
          <w:b/>
          <w:bCs/>
          <w:color w:val="000000"/>
          <w:sz w:val="26"/>
          <w:szCs w:val="26"/>
          <w:u w:val="single"/>
        </w:rPr>
        <w:t>5</w:t>
      </w:r>
      <w:r>
        <w:rPr>
          <w:rFonts w:ascii="Calibri" w:eastAsia="Times New Roman" w:hAnsi="Calibri" w:cs="Arial"/>
          <w:b/>
          <w:bCs/>
          <w:color w:val="000000"/>
          <w:sz w:val="26"/>
          <w:szCs w:val="26"/>
          <w:u w:val="single"/>
        </w:rPr>
        <w:tab/>
        <w:t>Cultural Competency training</w:t>
      </w:r>
    </w:p>
    <w:p w:rsidR="00FF2346" w:rsidRPr="00607A63" w:rsidRDefault="00FF2346" w:rsidP="00FF2346">
      <w:pPr>
        <w:numPr>
          <w:ilvl w:val="0"/>
          <w:numId w:val="2"/>
        </w:numPr>
        <w:spacing w:after="240" w:line="240" w:lineRule="auto"/>
        <w:ind w:left="374" w:hanging="187"/>
        <w:rPr>
          <w:rFonts w:ascii="Calibri" w:eastAsia="Times New Roman" w:hAnsi="Calibri" w:cs="Arial"/>
          <w:b/>
          <w:sz w:val="24"/>
          <w:szCs w:val="20"/>
        </w:rPr>
      </w:pPr>
      <w:r w:rsidRPr="00607A63">
        <w:rPr>
          <w:rFonts w:ascii="Calibri" w:eastAsia="Times New Roman" w:hAnsi="Calibri" w:cs="Arial"/>
          <w:b/>
          <w:i/>
          <w:sz w:val="24"/>
          <w:szCs w:val="20"/>
        </w:rPr>
        <w:t>Activity Type(s)</w:t>
      </w:r>
      <w:r w:rsidRPr="00607A63">
        <w:rPr>
          <w:rFonts w:ascii="Calibri" w:eastAsia="Times New Roman" w:hAnsi="Calibri" w:cs="Arial"/>
          <w:b/>
          <w:sz w:val="24"/>
          <w:szCs w:val="20"/>
        </w:rPr>
        <w:t xml:space="preserve"> </w:t>
      </w:r>
      <w:r w:rsidRPr="00607A63">
        <w:rPr>
          <w:rFonts w:ascii="Calibri" w:eastAsia="Times New Roman" w:hAnsi="Calibri" w:cs="Arial"/>
          <w:color w:val="FF0000"/>
          <w:sz w:val="24"/>
          <w:szCs w:val="20"/>
        </w:rPr>
        <w:t xml:space="preserve">(Mark an X in all that apply.  See </w:t>
      </w:r>
      <w:hyperlink r:id="rId23" w:history="1">
        <w:r w:rsidRPr="00607A63">
          <w:rPr>
            <w:rFonts w:ascii="Calibri" w:eastAsia="Times New Roman" w:hAnsi="Calibri" w:cs="Arial"/>
            <w:color w:val="FF0000"/>
            <w:sz w:val="24"/>
            <w:szCs w:val="20"/>
            <w:u w:val="single"/>
          </w:rPr>
          <w:t>Student Equity Expenditure Guidelines</w:t>
        </w:r>
      </w:hyperlink>
      <w:r w:rsidRPr="00607A63">
        <w:rPr>
          <w:rFonts w:ascii="Calibri" w:eastAsia="Times New Roman" w:hAnsi="Calibri" w:cs="Arial"/>
          <w:color w:val="FF0000"/>
          <w:sz w:val="24"/>
          <w:szCs w:val="20"/>
        </w:rPr>
        <w:t xml:space="preserve"> for more information.)</w:t>
      </w:r>
      <w:r w:rsidRPr="00607A63">
        <w:rPr>
          <w:rFonts w:ascii="Calibri" w:eastAsia="Times New Roman" w:hAnsi="Calibri" w:cs="Arial"/>
          <w:b/>
          <w:color w:val="FF0000"/>
          <w:sz w:val="24"/>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
        <w:gridCol w:w="4166"/>
        <w:gridCol w:w="367"/>
        <w:gridCol w:w="4579"/>
        <w:gridCol w:w="320"/>
        <w:gridCol w:w="4090"/>
      </w:tblGrid>
      <w:tr w:rsidR="00FF2346" w:rsidRPr="00607A63" w:rsidTr="001E5B12">
        <w:tc>
          <w:tcPr>
            <w:tcW w:w="338" w:type="dxa"/>
            <w:shd w:val="clear" w:color="auto" w:fill="auto"/>
          </w:tcPr>
          <w:p w:rsidR="00FF2346" w:rsidRPr="00607A63" w:rsidRDefault="00FF2346" w:rsidP="001E5B12">
            <w:pPr>
              <w:spacing w:after="0" w:line="240" w:lineRule="auto"/>
              <w:jc w:val="center"/>
              <w:rPr>
                <w:rFonts w:ascii="Calibri" w:eastAsia="Times New Roman" w:hAnsi="Calibri" w:cs="Arial"/>
                <w:sz w:val="24"/>
                <w:szCs w:val="20"/>
              </w:rPr>
            </w:pPr>
          </w:p>
        </w:tc>
        <w:tc>
          <w:tcPr>
            <w:tcW w:w="4166" w:type="dxa"/>
            <w:shd w:val="clear" w:color="auto" w:fill="auto"/>
          </w:tcPr>
          <w:p w:rsidR="00FF2346" w:rsidRPr="00607A63" w:rsidRDefault="00FF2346" w:rsidP="001E5B12">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Outreach</w:t>
            </w:r>
          </w:p>
        </w:tc>
        <w:tc>
          <w:tcPr>
            <w:tcW w:w="367" w:type="dxa"/>
            <w:shd w:val="clear" w:color="auto" w:fill="auto"/>
          </w:tcPr>
          <w:p w:rsidR="00FF2346" w:rsidRPr="00607A63" w:rsidRDefault="00FF2346" w:rsidP="001E5B12">
            <w:pPr>
              <w:spacing w:after="0" w:line="240" w:lineRule="auto"/>
              <w:jc w:val="center"/>
              <w:rPr>
                <w:rFonts w:ascii="Calibri" w:eastAsia="Times New Roman" w:hAnsi="Calibri" w:cs="Arial"/>
                <w:sz w:val="24"/>
                <w:szCs w:val="20"/>
              </w:rPr>
            </w:pPr>
          </w:p>
        </w:tc>
        <w:tc>
          <w:tcPr>
            <w:tcW w:w="4579" w:type="dxa"/>
            <w:shd w:val="clear" w:color="auto" w:fill="auto"/>
          </w:tcPr>
          <w:p w:rsidR="00FF2346" w:rsidRPr="00607A63" w:rsidRDefault="00FF2346" w:rsidP="001E5B12">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Student Equity Coordination/Planning</w:t>
            </w:r>
          </w:p>
        </w:tc>
        <w:tc>
          <w:tcPr>
            <w:tcW w:w="320" w:type="dxa"/>
          </w:tcPr>
          <w:p w:rsidR="00FF2346" w:rsidRPr="00607A63" w:rsidRDefault="00FF2346" w:rsidP="001E5B12">
            <w:pPr>
              <w:spacing w:after="0" w:line="240" w:lineRule="auto"/>
              <w:ind w:left="32"/>
              <w:rPr>
                <w:rFonts w:ascii="Calibri" w:eastAsia="Times New Roman" w:hAnsi="Calibri" w:cs="Arial"/>
                <w:sz w:val="24"/>
                <w:szCs w:val="20"/>
              </w:rPr>
            </w:pPr>
          </w:p>
        </w:tc>
        <w:tc>
          <w:tcPr>
            <w:tcW w:w="4090" w:type="dxa"/>
          </w:tcPr>
          <w:p w:rsidR="00FF2346" w:rsidRPr="00607A63" w:rsidRDefault="00FF2346" w:rsidP="001E5B12">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Instructional Support Activities</w:t>
            </w:r>
          </w:p>
        </w:tc>
      </w:tr>
      <w:tr w:rsidR="00FF2346" w:rsidRPr="00607A63" w:rsidTr="001E5B12">
        <w:tc>
          <w:tcPr>
            <w:tcW w:w="338" w:type="dxa"/>
            <w:shd w:val="clear" w:color="auto" w:fill="auto"/>
          </w:tcPr>
          <w:p w:rsidR="00FF2346" w:rsidRPr="00607A63" w:rsidRDefault="00FF2346" w:rsidP="001E5B12">
            <w:pPr>
              <w:spacing w:after="0" w:line="240" w:lineRule="auto"/>
              <w:jc w:val="center"/>
              <w:rPr>
                <w:rFonts w:ascii="Calibri" w:eastAsia="Times New Roman" w:hAnsi="Calibri" w:cs="Arial"/>
                <w:sz w:val="24"/>
                <w:szCs w:val="20"/>
              </w:rPr>
            </w:pPr>
          </w:p>
        </w:tc>
        <w:tc>
          <w:tcPr>
            <w:tcW w:w="4166" w:type="dxa"/>
            <w:shd w:val="clear" w:color="auto" w:fill="auto"/>
          </w:tcPr>
          <w:p w:rsidR="00FF2346" w:rsidRPr="00607A63" w:rsidRDefault="00FF2346" w:rsidP="001E5B12">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Student Services or other Categorical Program</w:t>
            </w:r>
          </w:p>
        </w:tc>
        <w:tc>
          <w:tcPr>
            <w:tcW w:w="367" w:type="dxa"/>
            <w:shd w:val="clear" w:color="auto" w:fill="auto"/>
          </w:tcPr>
          <w:p w:rsidR="00FF2346" w:rsidRPr="00607A63" w:rsidRDefault="00FF2346" w:rsidP="001E5B12">
            <w:pPr>
              <w:spacing w:after="0" w:line="240" w:lineRule="auto"/>
              <w:jc w:val="center"/>
              <w:rPr>
                <w:rFonts w:ascii="Calibri" w:eastAsia="Times New Roman" w:hAnsi="Calibri" w:cs="Arial"/>
                <w:sz w:val="24"/>
                <w:szCs w:val="20"/>
              </w:rPr>
            </w:pPr>
          </w:p>
        </w:tc>
        <w:tc>
          <w:tcPr>
            <w:tcW w:w="4579" w:type="dxa"/>
            <w:shd w:val="clear" w:color="auto" w:fill="auto"/>
          </w:tcPr>
          <w:p w:rsidR="00FF2346" w:rsidRPr="00607A63" w:rsidRDefault="00FF2346" w:rsidP="001E5B12">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Curriculum/Course Development or Adaptation</w:t>
            </w:r>
          </w:p>
        </w:tc>
        <w:tc>
          <w:tcPr>
            <w:tcW w:w="320" w:type="dxa"/>
          </w:tcPr>
          <w:p w:rsidR="00FF2346" w:rsidRPr="00607A63" w:rsidRDefault="00FF2346" w:rsidP="001E5B12">
            <w:pPr>
              <w:spacing w:after="0" w:line="240" w:lineRule="auto"/>
              <w:ind w:left="32"/>
              <w:rPr>
                <w:rFonts w:ascii="Calibri" w:eastAsia="Times New Roman" w:hAnsi="Calibri" w:cs="Arial"/>
                <w:sz w:val="24"/>
                <w:szCs w:val="20"/>
              </w:rPr>
            </w:pPr>
          </w:p>
        </w:tc>
        <w:tc>
          <w:tcPr>
            <w:tcW w:w="4090" w:type="dxa"/>
          </w:tcPr>
          <w:p w:rsidR="00FF2346" w:rsidRPr="00607A63" w:rsidRDefault="00FF2346" w:rsidP="001E5B12">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Direct Student Support</w:t>
            </w:r>
          </w:p>
        </w:tc>
      </w:tr>
      <w:tr w:rsidR="00FF2346" w:rsidRPr="00607A63" w:rsidTr="001E5B12">
        <w:tc>
          <w:tcPr>
            <w:tcW w:w="338" w:type="dxa"/>
            <w:shd w:val="clear" w:color="auto" w:fill="auto"/>
          </w:tcPr>
          <w:p w:rsidR="00FF2346" w:rsidRPr="00607A63" w:rsidRDefault="00FF2346" w:rsidP="001E5B12">
            <w:pPr>
              <w:spacing w:after="0" w:line="240" w:lineRule="auto"/>
              <w:jc w:val="center"/>
              <w:rPr>
                <w:rFonts w:ascii="Calibri" w:eastAsia="Times New Roman" w:hAnsi="Calibri" w:cs="Arial"/>
                <w:sz w:val="24"/>
                <w:szCs w:val="20"/>
              </w:rPr>
            </w:pPr>
          </w:p>
        </w:tc>
        <w:tc>
          <w:tcPr>
            <w:tcW w:w="4166" w:type="dxa"/>
            <w:shd w:val="clear" w:color="auto" w:fill="auto"/>
          </w:tcPr>
          <w:p w:rsidR="00FF2346" w:rsidRPr="00607A63" w:rsidRDefault="00FF2346" w:rsidP="001E5B12">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Research and Evaluation</w:t>
            </w:r>
          </w:p>
        </w:tc>
        <w:tc>
          <w:tcPr>
            <w:tcW w:w="367" w:type="dxa"/>
            <w:shd w:val="clear" w:color="auto" w:fill="auto"/>
          </w:tcPr>
          <w:p w:rsidR="00FF2346" w:rsidRPr="00607A63" w:rsidRDefault="00FF2346" w:rsidP="001E5B12">
            <w:pPr>
              <w:spacing w:after="0" w:line="240" w:lineRule="auto"/>
              <w:jc w:val="center"/>
              <w:rPr>
                <w:rFonts w:ascii="Calibri" w:eastAsia="Times New Roman" w:hAnsi="Calibri" w:cs="Arial"/>
                <w:sz w:val="24"/>
                <w:szCs w:val="20"/>
              </w:rPr>
            </w:pPr>
            <w:r>
              <w:rPr>
                <w:rFonts w:ascii="Calibri" w:eastAsia="Times New Roman" w:hAnsi="Calibri" w:cs="Arial"/>
                <w:sz w:val="24"/>
                <w:szCs w:val="20"/>
              </w:rPr>
              <w:t>x</w:t>
            </w:r>
          </w:p>
        </w:tc>
        <w:tc>
          <w:tcPr>
            <w:tcW w:w="4579" w:type="dxa"/>
            <w:shd w:val="clear" w:color="auto" w:fill="auto"/>
          </w:tcPr>
          <w:p w:rsidR="00FF2346" w:rsidRPr="00607A63" w:rsidRDefault="00FF2346" w:rsidP="001E5B12">
            <w:pPr>
              <w:spacing w:after="0" w:line="240" w:lineRule="auto"/>
              <w:ind w:left="180"/>
              <w:rPr>
                <w:rFonts w:ascii="Calibri" w:eastAsia="Times New Roman" w:hAnsi="Calibri" w:cs="Arial"/>
                <w:sz w:val="24"/>
                <w:szCs w:val="20"/>
              </w:rPr>
            </w:pPr>
            <w:r w:rsidRPr="00607A63">
              <w:rPr>
                <w:rFonts w:ascii="Calibri" w:eastAsia="Times New Roman" w:hAnsi="Calibri" w:cs="Arial"/>
                <w:sz w:val="24"/>
                <w:szCs w:val="20"/>
              </w:rPr>
              <w:t>Professional Development</w:t>
            </w:r>
          </w:p>
        </w:tc>
        <w:tc>
          <w:tcPr>
            <w:tcW w:w="320" w:type="dxa"/>
          </w:tcPr>
          <w:p w:rsidR="00FF2346" w:rsidRPr="00607A63" w:rsidRDefault="00FF2346" w:rsidP="001E5B12">
            <w:pPr>
              <w:spacing w:after="0" w:line="240" w:lineRule="auto"/>
              <w:ind w:left="32"/>
              <w:rPr>
                <w:rFonts w:ascii="Calibri" w:eastAsia="Times New Roman" w:hAnsi="Calibri" w:cs="Arial"/>
                <w:sz w:val="24"/>
                <w:szCs w:val="20"/>
              </w:rPr>
            </w:pPr>
          </w:p>
        </w:tc>
        <w:tc>
          <w:tcPr>
            <w:tcW w:w="4090" w:type="dxa"/>
          </w:tcPr>
          <w:p w:rsidR="00FF2346" w:rsidRPr="00607A63" w:rsidRDefault="00FF2346" w:rsidP="001E5B12">
            <w:pPr>
              <w:spacing w:after="0" w:line="240" w:lineRule="auto"/>
              <w:ind w:left="180"/>
              <w:rPr>
                <w:rFonts w:ascii="Calibri" w:eastAsia="Times New Roman" w:hAnsi="Calibri" w:cs="Arial"/>
                <w:sz w:val="24"/>
                <w:szCs w:val="20"/>
              </w:rPr>
            </w:pPr>
          </w:p>
        </w:tc>
      </w:tr>
    </w:tbl>
    <w:p w:rsidR="00FF2346" w:rsidRPr="00607A63" w:rsidRDefault="00FF2346" w:rsidP="00FF2346">
      <w:pPr>
        <w:spacing w:after="0" w:line="240" w:lineRule="auto"/>
        <w:rPr>
          <w:rFonts w:ascii="Calibri" w:eastAsia="Times New Roman" w:hAnsi="Calibri" w:cs="Arial"/>
          <w:color w:val="000000"/>
          <w:sz w:val="24"/>
          <w:szCs w:val="20"/>
        </w:rPr>
      </w:pPr>
    </w:p>
    <w:p w:rsidR="00FF2346" w:rsidRPr="00607A63" w:rsidRDefault="00FF2346" w:rsidP="00FF2346">
      <w:pPr>
        <w:numPr>
          <w:ilvl w:val="0"/>
          <w:numId w:val="2"/>
        </w:numPr>
        <w:spacing w:before="240" w:after="0" w:line="240" w:lineRule="auto"/>
        <w:ind w:left="374" w:hanging="187"/>
        <w:rPr>
          <w:rFonts w:ascii="Calibri" w:eastAsia="Times New Roman" w:hAnsi="Calibri" w:cs="Arial"/>
          <w:sz w:val="24"/>
          <w:szCs w:val="20"/>
        </w:rPr>
      </w:pPr>
      <w:r w:rsidRPr="00607A63">
        <w:rPr>
          <w:rFonts w:ascii="Calibri" w:eastAsia="Times New Roman" w:hAnsi="Calibri" w:cs="Arial"/>
          <w:b/>
          <w:i/>
          <w:sz w:val="24"/>
          <w:szCs w:val="20"/>
        </w:rPr>
        <w:t>Target Student Group(s)</w:t>
      </w:r>
      <w:r w:rsidRPr="00607A63">
        <w:rPr>
          <w:rFonts w:ascii="Calibri" w:eastAsia="Times New Roman" w:hAnsi="Calibri" w:cs="Arial"/>
          <w:sz w:val="24"/>
          <w:szCs w:val="20"/>
        </w:rPr>
        <w:t xml:space="preserve"> &amp; # of Each Affected*:</w:t>
      </w:r>
    </w:p>
    <w:tbl>
      <w:tblPr>
        <w:tblW w:w="138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500"/>
        <w:gridCol w:w="2700"/>
        <w:gridCol w:w="5940"/>
      </w:tblGrid>
      <w:tr w:rsidR="00FF2346" w:rsidRPr="00607A63" w:rsidTr="001E5B12">
        <w:tc>
          <w:tcPr>
            <w:tcW w:w="720" w:type="dxa"/>
          </w:tcPr>
          <w:p w:rsidR="00FF2346" w:rsidRPr="00607A63" w:rsidRDefault="00FF2346" w:rsidP="001E5B12">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ID</w:t>
            </w:r>
          </w:p>
        </w:tc>
        <w:tc>
          <w:tcPr>
            <w:tcW w:w="4500" w:type="dxa"/>
            <w:shd w:val="clear" w:color="auto" w:fill="auto"/>
          </w:tcPr>
          <w:p w:rsidR="00FF2346" w:rsidRPr="00607A63" w:rsidRDefault="00FF2346" w:rsidP="001E5B12">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Target Group</w:t>
            </w:r>
          </w:p>
        </w:tc>
        <w:tc>
          <w:tcPr>
            <w:tcW w:w="2700" w:type="dxa"/>
            <w:tcBorders>
              <w:right w:val="single" w:sz="4" w:space="0" w:color="auto"/>
            </w:tcBorders>
            <w:shd w:val="clear" w:color="auto" w:fill="auto"/>
          </w:tcPr>
          <w:p w:rsidR="00FF2346" w:rsidRPr="00607A63" w:rsidRDefault="00FF2346" w:rsidP="001E5B12">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 of Students Affected</w:t>
            </w:r>
          </w:p>
        </w:tc>
        <w:tc>
          <w:tcPr>
            <w:tcW w:w="5940" w:type="dxa"/>
            <w:tcBorders>
              <w:top w:val="nil"/>
              <w:left w:val="single" w:sz="4" w:space="0" w:color="auto"/>
              <w:bottom w:val="nil"/>
              <w:right w:val="nil"/>
            </w:tcBorders>
          </w:tcPr>
          <w:p w:rsidR="00FF2346" w:rsidRPr="00607A63" w:rsidRDefault="00FF2346" w:rsidP="001E5B12">
            <w:pPr>
              <w:spacing w:after="0" w:line="240" w:lineRule="auto"/>
              <w:rPr>
                <w:rFonts w:ascii="Calibri" w:eastAsia="Times New Roman" w:hAnsi="Calibri" w:cs="Arial"/>
                <w:color w:val="FF0000"/>
                <w:sz w:val="18"/>
                <w:szCs w:val="18"/>
              </w:rPr>
            </w:pPr>
            <w:r w:rsidRPr="00607A63">
              <w:rPr>
                <w:rFonts w:ascii="Calibri" w:eastAsia="Times New Roman" w:hAnsi="Calibri" w:cs="Arial"/>
                <w:color w:val="FF0000"/>
                <w:sz w:val="18"/>
                <w:szCs w:val="18"/>
              </w:rPr>
              <w:t>* For example, Veterans – 250, Af. Americans – 8,889, Hispanics 10,000, etc.</w:t>
            </w:r>
          </w:p>
        </w:tc>
      </w:tr>
      <w:tr w:rsidR="00FF2346" w:rsidRPr="00607A63" w:rsidTr="001E5B12">
        <w:tc>
          <w:tcPr>
            <w:tcW w:w="720" w:type="dxa"/>
          </w:tcPr>
          <w:p w:rsidR="00FF2346" w:rsidRPr="00607A63" w:rsidRDefault="00C108C0" w:rsidP="001E5B12">
            <w:pPr>
              <w:spacing w:after="0" w:line="240" w:lineRule="auto"/>
              <w:rPr>
                <w:rFonts w:ascii="Calibri" w:eastAsia="Times New Roman" w:hAnsi="Calibri" w:cs="Arial"/>
                <w:sz w:val="24"/>
                <w:szCs w:val="20"/>
              </w:rPr>
            </w:pPr>
            <w:r>
              <w:rPr>
                <w:rFonts w:ascii="Calibri" w:eastAsia="Times New Roman" w:hAnsi="Calibri" w:cs="Arial"/>
                <w:sz w:val="24"/>
                <w:szCs w:val="20"/>
              </w:rPr>
              <w:t>D.</w:t>
            </w:r>
            <w:r w:rsidR="00892BBA">
              <w:rPr>
                <w:rFonts w:ascii="Calibri" w:eastAsia="Times New Roman" w:hAnsi="Calibri" w:cs="Arial"/>
                <w:sz w:val="24"/>
                <w:szCs w:val="20"/>
              </w:rPr>
              <w:t>5</w:t>
            </w:r>
          </w:p>
        </w:tc>
        <w:tc>
          <w:tcPr>
            <w:tcW w:w="4500" w:type="dxa"/>
            <w:shd w:val="clear" w:color="auto" w:fill="auto"/>
          </w:tcPr>
          <w:p w:rsidR="00FF2346" w:rsidRPr="00607A63" w:rsidRDefault="00FF2346" w:rsidP="001E5B12">
            <w:pPr>
              <w:spacing w:after="0" w:line="240" w:lineRule="auto"/>
              <w:rPr>
                <w:rFonts w:ascii="Calibri" w:eastAsia="Times New Roman" w:hAnsi="Calibri" w:cs="Arial"/>
                <w:sz w:val="24"/>
                <w:szCs w:val="20"/>
              </w:rPr>
            </w:pPr>
            <w:r>
              <w:rPr>
                <w:rFonts w:ascii="Calibri" w:eastAsia="Times New Roman" w:hAnsi="Calibri" w:cs="Arial"/>
                <w:sz w:val="24"/>
                <w:szCs w:val="20"/>
              </w:rPr>
              <w:t>BCC students</w:t>
            </w:r>
          </w:p>
        </w:tc>
        <w:tc>
          <w:tcPr>
            <w:tcW w:w="2700" w:type="dxa"/>
            <w:tcBorders>
              <w:right w:val="single" w:sz="4" w:space="0" w:color="auto"/>
            </w:tcBorders>
            <w:shd w:val="clear" w:color="auto" w:fill="auto"/>
          </w:tcPr>
          <w:p w:rsidR="00FF2346" w:rsidRPr="00607A63" w:rsidRDefault="00FF2346" w:rsidP="001E5B12">
            <w:pPr>
              <w:spacing w:after="0" w:line="240" w:lineRule="auto"/>
              <w:rPr>
                <w:rFonts w:ascii="Calibri" w:eastAsia="Times New Roman" w:hAnsi="Calibri" w:cs="Arial"/>
                <w:sz w:val="24"/>
                <w:szCs w:val="20"/>
              </w:rPr>
            </w:pPr>
            <w:r>
              <w:rPr>
                <w:rFonts w:ascii="Calibri" w:eastAsia="Times New Roman" w:hAnsi="Calibri" w:cs="Arial"/>
                <w:sz w:val="24"/>
                <w:szCs w:val="20"/>
              </w:rPr>
              <w:t>1583</w:t>
            </w:r>
          </w:p>
        </w:tc>
        <w:tc>
          <w:tcPr>
            <w:tcW w:w="5940" w:type="dxa"/>
            <w:tcBorders>
              <w:top w:val="nil"/>
              <w:left w:val="single" w:sz="4" w:space="0" w:color="auto"/>
              <w:bottom w:val="nil"/>
              <w:right w:val="nil"/>
            </w:tcBorders>
          </w:tcPr>
          <w:p w:rsidR="00FF2346" w:rsidRPr="00607A63" w:rsidRDefault="00FF2346" w:rsidP="001E5B12">
            <w:pPr>
              <w:spacing w:after="0" w:line="240" w:lineRule="auto"/>
              <w:rPr>
                <w:rFonts w:ascii="Calibri" w:eastAsia="Times New Roman" w:hAnsi="Calibri" w:cs="Arial"/>
                <w:sz w:val="24"/>
                <w:szCs w:val="20"/>
              </w:rPr>
            </w:pPr>
          </w:p>
        </w:tc>
      </w:tr>
      <w:tr w:rsidR="00FF2346" w:rsidRPr="00607A63" w:rsidTr="001E5B12">
        <w:tc>
          <w:tcPr>
            <w:tcW w:w="720" w:type="dxa"/>
          </w:tcPr>
          <w:p w:rsidR="00FF2346" w:rsidRPr="00607A63" w:rsidRDefault="00FF2346" w:rsidP="001E5B12">
            <w:pPr>
              <w:spacing w:after="0" w:line="240" w:lineRule="auto"/>
              <w:rPr>
                <w:rFonts w:ascii="Calibri" w:eastAsia="Times New Roman" w:hAnsi="Calibri" w:cs="Arial"/>
                <w:sz w:val="24"/>
                <w:szCs w:val="20"/>
              </w:rPr>
            </w:pPr>
          </w:p>
        </w:tc>
        <w:tc>
          <w:tcPr>
            <w:tcW w:w="4500" w:type="dxa"/>
            <w:shd w:val="clear" w:color="auto" w:fill="auto"/>
          </w:tcPr>
          <w:p w:rsidR="00FF2346" w:rsidRPr="00607A63" w:rsidRDefault="00FF2346" w:rsidP="001E5B12">
            <w:pPr>
              <w:spacing w:after="0" w:line="240" w:lineRule="auto"/>
              <w:rPr>
                <w:rFonts w:ascii="Calibri" w:eastAsia="Times New Roman" w:hAnsi="Calibri" w:cs="Arial"/>
                <w:sz w:val="24"/>
                <w:szCs w:val="20"/>
              </w:rPr>
            </w:pPr>
            <w:r>
              <w:rPr>
                <w:rFonts w:ascii="Calibri" w:eastAsia="Times New Roman" w:hAnsi="Calibri" w:cs="Arial"/>
                <w:sz w:val="24"/>
                <w:szCs w:val="20"/>
              </w:rPr>
              <w:t>African-American; Foster Youth; Veterans</w:t>
            </w:r>
          </w:p>
        </w:tc>
        <w:tc>
          <w:tcPr>
            <w:tcW w:w="2700" w:type="dxa"/>
            <w:tcBorders>
              <w:right w:val="single" w:sz="4" w:space="0" w:color="auto"/>
            </w:tcBorders>
            <w:shd w:val="clear" w:color="auto" w:fill="auto"/>
          </w:tcPr>
          <w:p w:rsidR="00FF2346" w:rsidRPr="00607A63" w:rsidRDefault="00FF2346" w:rsidP="001E5B12">
            <w:pPr>
              <w:spacing w:after="0" w:line="240" w:lineRule="auto"/>
              <w:rPr>
                <w:rFonts w:ascii="Calibri" w:eastAsia="Times New Roman" w:hAnsi="Calibri" w:cs="Arial"/>
                <w:sz w:val="24"/>
                <w:szCs w:val="20"/>
              </w:rPr>
            </w:pPr>
            <w:r>
              <w:rPr>
                <w:rFonts w:ascii="Calibri" w:eastAsia="Times New Roman" w:hAnsi="Calibri" w:cs="Arial"/>
                <w:sz w:val="24"/>
                <w:szCs w:val="20"/>
              </w:rPr>
              <w:t>300; 7; 4</w:t>
            </w:r>
          </w:p>
        </w:tc>
        <w:tc>
          <w:tcPr>
            <w:tcW w:w="5940" w:type="dxa"/>
            <w:tcBorders>
              <w:top w:val="nil"/>
              <w:left w:val="single" w:sz="4" w:space="0" w:color="auto"/>
              <w:bottom w:val="nil"/>
              <w:right w:val="nil"/>
            </w:tcBorders>
          </w:tcPr>
          <w:p w:rsidR="00FF2346" w:rsidRPr="00607A63" w:rsidRDefault="00FF2346" w:rsidP="001E5B12">
            <w:pPr>
              <w:spacing w:after="0" w:line="240" w:lineRule="auto"/>
              <w:rPr>
                <w:rFonts w:ascii="Calibri" w:eastAsia="Times New Roman" w:hAnsi="Calibri" w:cs="Arial"/>
                <w:sz w:val="24"/>
                <w:szCs w:val="20"/>
              </w:rPr>
            </w:pPr>
          </w:p>
        </w:tc>
      </w:tr>
    </w:tbl>
    <w:p w:rsidR="00FF2346" w:rsidRPr="00607A63" w:rsidRDefault="00FF2346" w:rsidP="00FF2346">
      <w:pPr>
        <w:spacing w:after="0" w:line="240" w:lineRule="auto"/>
        <w:rPr>
          <w:rFonts w:ascii="Times New Roman" w:eastAsia="Times New Roman" w:hAnsi="Times New Roman" w:cs="Arial"/>
          <w:sz w:val="24"/>
          <w:szCs w:val="20"/>
        </w:rPr>
      </w:pPr>
    </w:p>
    <w:p w:rsidR="00FF2346" w:rsidRPr="00607A63" w:rsidRDefault="00FF2346" w:rsidP="00FF2346">
      <w:pPr>
        <w:numPr>
          <w:ilvl w:val="0"/>
          <w:numId w:val="2"/>
        </w:numPr>
        <w:spacing w:after="0" w:line="240" w:lineRule="auto"/>
        <w:ind w:left="360" w:hanging="180"/>
        <w:rPr>
          <w:rFonts w:ascii="Calibri" w:eastAsia="Times New Roman" w:hAnsi="Calibri" w:cs="Arial"/>
          <w:sz w:val="24"/>
          <w:szCs w:val="20"/>
        </w:rPr>
      </w:pPr>
      <w:r w:rsidRPr="00607A63">
        <w:rPr>
          <w:rFonts w:ascii="Calibri" w:eastAsia="Times New Roman" w:hAnsi="Calibri" w:cs="Arial"/>
          <w:b/>
          <w:i/>
          <w:sz w:val="24"/>
          <w:szCs w:val="20"/>
        </w:rPr>
        <w:t xml:space="preserve">Activity Implementation Plan </w:t>
      </w:r>
      <w:r w:rsidRPr="00607A63">
        <w:rPr>
          <w:rFonts w:ascii="Calibri" w:eastAsia="Times New Roman" w:hAnsi="Calibri" w:cs="Arial"/>
          <w:sz w:val="24"/>
          <w:szCs w:val="20"/>
        </w:rPr>
        <w:t xml:space="preserve"> </w:t>
      </w:r>
    </w:p>
    <w:p w:rsidR="00FF2346" w:rsidRDefault="00967056" w:rsidP="00FF2346">
      <w:pPr>
        <w:spacing w:after="0" w:line="240" w:lineRule="auto"/>
        <w:ind w:left="360"/>
        <w:rPr>
          <w:rFonts w:ascii="Calibri" w:eastAsia="Times New Roman" w:hAnsi="Calibri" w:cs="Arial"/>
          <w:sz w:val="24"/>
          <w:szCs w:val="20"/>
        </w:rPr>
      </w:pPr>
      <w:r>
        <w:rPr>
          <w:rFonts w:ascii="Calibri" w:eastAsia="Times New Roman" w:hAnsi="Calibri" w:cs="Arial"/>
          <w:sz w:val="24"/>
          <w:szCs w:val="20"/>
        </w:rPr>
        <w:t>BCC will provide a series of c</w:t>
      </w:r>
      <w:r w:rsidRPr="00967056">
        <w:rPr>
          <w:rFonts w:ascii="Calibri" w:eastAsia="Times New Roman" w:hAnsi="Calibri" w:cs="Arial"/>
          <w:sz w:val="24"/>
          <w:szCs w:val="20"/>
        </w:rPr>
        <w:t>ultural competence</w:t>
      </w:r>
      <w:r>
        <w:rPr>
          <w:rFonts w:ascii="Calibri" w:eastAsia="Times New Roman" w:hAnsi="Calibri" w:cs="Arial"/>
          <w:sz w:val="24"/>
          <w:szCs w:val="20"/>
        </w:rPr>
        <w:t xml:space="preserve"> trainings for staff, faculty and students with the intention of increasing our college community’s collective capacity for understanding and appreciating </w:t>
      </w:r>
      <w:r w:rsidRPr="00967056">
        <w:rPr>
          <w:rFonts w:ascii="Calibri" w:eastAsia="Times New Roman" w:hAnsi="Calibri" w:cs="Arial"/>
          <w:sz w:val="24"/>
          <w:szCs w:val="20"/>
        </w:rPr>
        <w:t>individual and group differences and similarities.</w:t>
      </w:r>
      <w:r>
        <w:rPr>
          <w:rFonts w:ascii="Calibri" w:eastAsia="Times New Roman" w:hAnsi="Calibri" w:cs="Arial"/>
          <w:sz w:val="24"/>
          <w:szCs w:val="20"/>
        </w:rPr>
        <w:t xml:space="preserve"> Early trainings will focus on developing core cultural competency skills and knowledge, and examining issues including unintentional bias and micro-aggressions. The goal will be to increase the effectiveness of services and instruction leading to </w:t>
      </w:r>
      <w:r w:rsidR="00C65DE9">
        <w:rPr>
          <w:rFonts w:ascii="Calibri" w:eastAsia="Times New Roman" w:hAnsi="Calibri" w:cs="Arial"/>
          <w:sz w:val="24"/>
          <w:szCs w:val="20"/>
        </w:rPr>
        <w:t>the elimination of disparate outcomes for target student groups including lower rates of transfer, degree and certificate completion. Training will include faculty advisors (see D.2) and peer</w:t>
      </w:r>
      <w:r w:rsidR="00C108C0">
        <w:rPr>
          <w:rFonts w:ascii="Calibri" w:eastAsia="Times New Roman" w:hAnsi="Calibri" w:cs="Arial"/>
          <w:sz w:val="24"/>
          <w:szCs w:val="20"/>
        </w:rPr>
        <w:t xml:space="preserve"> advisors/ambassadors (see D.3), Transfer and Career Center staff</w:t>
      </w:r>
    </w:p>
    <w:p w:rsidR="00FF2346" w:rsidRDefault="00FF2346" w:rsidP="00FF2346">
      <w:pPr>
        <w:spacing w:after="0" w:line="240" w:lineRule="auto"/>
        <w:ind w:left="360"/>
        <w:rPr>
          <w:rFonts w:ascii="Calibri" w:eastAsia="Times New Roman" w:hAnsi="Calibri" w:cs="Arial"/>
          <w:sz w:val="24"/>
          <w:szCs w:val="20"/>
        </w:rPr>
      </w:pPr>
    </w:p>
    <w:p w:rsidR="00FF2346" w:rsidRPr="00607A63" w:rsidRDefault="00FF2346" w:rsidP="00FF2346">
      <w:pPr>
        <w:spacing w:after="0" w:line="240" w:lineRule="auto"/>
        <w:ind w:left="360"/>
        <w:rPr>
          <w:rFonts w:ascii="Calibri" w:eastAsia="Times New Roman" w:hAnsi="Calibri" w:cs="Arial"/>
          <w:sz w:val="24"/>
          <w:szCs w:val="20"/>
        </w:rPr>
      </w:pPr>
    </w:p>
    <w:tbl>
      <w:tblPr>
        <w:tblW w:w="1284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795"/>
        <w:gridCol w:w="4391"/>
        <w:gridCol w:w="4111"/>
      </w:tblGrid>
      <w:tr w:rsidR="00FF2346" w:rsidRPr="00607A63" w:rsidTr="001E5B12">
        <w:tc>
          <w:tcPr>
            <w:tcW w:w="540" w:type="dxa"/>
          </w:tcPr>
          <w:p w:rsidR="00FF2346" w:rsidRPr="00607A63" w:rsidRDefault="00FF2346" w:rsidP="001E5B12">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ID</w:t>
            </w:r>
          </w:p>
        </w:tc>
        <w:tc>
          <w:tcPr>
            <w:tcW w:w="3797" w:type="dxa"/>
            <w:shd w:val="clear" w:color="auto" w:fill="auto"/>
          </w:tcPr>
          <w:p w:rsidR="00FF2346" w:rsidRPr="00607A63" w:rsidRDefault="00FF2346" w:rsidP="001E5B12">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Timeline(s)</w:t>
            </w:r>
          </w:p>
        </w:tc>
        <w:tc>
          <w:tcPr>
            <w:tcW w:w="4393" w:type="dxa"/>
            <w:shd w:val="clear" w:color="auto" w:fill="auto"/>
          </w:tcPr>
          <w:p w:rsidR="00FF2346" w:rsidRPr="00607A63" w:rsidRDefault="00FF2346" w:rsidP="001E5B12">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Student Equity Funds</w:t>
            </w:r>
          </w:p>
        </w:tc>
        <w:tc>
          <w:tcPr>
            <w:tcW w:w="4113" w:type="dxa"/>
            <w:shd w:val="clear" w:color="auto" w:fill="auto"/>
          </w:tcPr>
          <w:p w:rsidR="00FF2346" w:rsidRPr="00607A63" w:rsidRDefault="00FF2346" w:rsidP="001E5B12">
            <w:pPr>
              <w:spacing w:after="0" w:line="240" w:lineRule="auto"/>
              <w:rPr>
                <w:rFonts w:ascii="Calibri" w:eastAsia="Times New Roman" w:hAnsi="Calibri" w:cs="Arial"/>
                <w:b/>
                <w:sz w:val="24"/>
                <w:szCs w:val="20"/>
              </w:rPr>
            </w:pPr>
            <w:r w:rsidRPr="00607A63">
              <w:rPr>
                <w:rFonts w:ascii="Calibri" w:eastAsia="Times New Roman" w:hAnsi="Calibri" w:cs="Arial"/>
                <w:b/>
                <w:sz w:val="24"/>
                <w:szCs w:val="20"/>
              </w:rPr>
              <w:t>Other Funds**</w:t>
            </w:r>
          </w:p>
        </w:tc>
      </w:tr>
      <w:tr w:rsidR="00FF2346" w:rsidRPr="00607A63" w:rsidTr="001E5B12">
        <w:tc>
          <w:tcPr>
            <w:tcW w:w="540" w:type="dxa"/>
          </w:tcPr>
          <w:p w:rsidR="00FF2346" w:rsidRPr="00607A63" w:rsidRDefault="00C108C0" w:rsidP="001E5B12">
            <w:pPr>
              <w:spacing w:after="0" w:line="240" w:lineRule="auto"/>
              <w:ind w:left="720" w:hanging="720"/>
              <w:rPr>
                <w:rFonts w:ascii="Calibri" w:eastAsia="Times New Roman" w:hAnsi="Calibri" w:cs="Arial"/>
                <w:sz w:val="24"/>
                <w:szCs w:val="20"/>
              </w:rPr>
            </w:pPr>
            <w:r>
              <w:rPr>
                <w:rFonts w:ascii="Calibri" w:eastAsia="Times New Roman" w:hAnsi="Calibri" w:cs="Arial"/>
                <w:sz w:val="24"/>
                <w:szCs w:val="20"/>
              </w:rPr>
              <w:t>D.</w:t>
            </w:r>
            <w:r w:rsidR="00892BBA">
              <w:rPr>
                <w:rFonts w:ascii="Calibri" w:eastAsia="Times New Roman" w:hAnsi="Calibri" w:cs="Arial"/>
                <w:sz w:val="24"/>
                <w:szCs w:val="20"/>
              </w:rPr>
              <w:t>5</w:t>
            </w:r>
          </w:p>
        </w:tc>
        <w:tc>
          <w:tcPr>
            <w:tcW w:w="3797" w:type="dxa"/>
            <w:shd w:val="clear" w:color="auto" w:fill="auto"/>
          </w:tcPr>
          <w:p w:rsidR="00FF2346" w:rsidRPr="00607A63" w:rsidRDefault="00FF2346" w:rsidP="00C108C0">
            <w:pPr>
              <w:spacing w:after="0" w:line="240" w:lineRule="auto"/>
              <w:ind w:left="720" w:hanging="720"/>
              <w:rPr>
                <w:rFonts w:ascii="Calibri" w:eastAsia="Times New Roman" w:hAnsi="Calibri" w:cs="Arial"/>
                <w:sz w:val="24"/>
                <w:szCs w:val="20"/>
              </w:rPr>
            </w:pPr>
            <w:r>
              <w:rPr>
                <w:rFonts w:ascii="Calibri" w:eastAsia="Times New Roman" w:hAnsi="Calibri" w:cs="Arial"/>
                <w:sz w:val="24"/>
                <w:szCs w:val="20"/>
              </w:rPr>
              <w:t>Spring 2016</w:t>
            </w:r>
            <w:r w:rsidR="00D72FBA">
              <w:rPr>
                <w:rFonts w:ascii="Calibri" w:eastAsia="Times New Roman" w:hAnsi="Calibri" w:cs="Arial"/>
                <w:sz w:val="24"/>
                <w:szCs w:val="20"/>
              </w:rPr>
              <w:t xml:space="preserve"> launch</w:t>
            </w:r>
          </w:p>
        </w:tc>
        <w:tc>
          <w:tcPr>
            <w:tcW w:w="4393" w:type="dxa"/>
            <w:shd w:val="clear" w:color="auto" w:fill="auto"/>
          </w:tcPr>
          <w:p w:rsidR="00FF2346" w:rsidRPr="00607A63" w:rsidRDefault="00C108C0" w:rsidP="001E5B12">
            <w:pPr>
              <w:spacing w:after="0" w:line="240" w:lineRule="auto"/>
              <w:ind w:left="720" w:hanging="720"/>
              <w:rPr>
                <w:rFonts w:ascii="Calibri" w:eastAsia="Times New Roman" w:hAnsi="Calibri" w:cs="Arial"/>
                <w:sz w:val="24"/>
                <w:szCs w:val="20"/>
              </w:rPr>
            </w:pPr>
            <w:r>
              <w:rPr>
                <w:rFonts w:ascii="Calibri" w:eastAsia="Times New Roman" w:hAnsi="Calibri" w:cs="Arial"/>
                <w:sz w:val="24"/>
                <w:szCs w:val="20"/>
              </w:rPr>
              <w:t>$10,000</w:t>
            </w:r>
          </w:p>
        </w:tc>
        <w:tc>
          <w:tcPr>
            <w:tcW w:w="4113" w:type="dxa"/>
            <w:shd w:val="clear" w:color="auto" w:fill="auto"/>
          </w:tcPr>
          <w:p w:rsidR="00FF2346" w:rsidRPr="00607A63" w:rsidRDefault="00FF2346" w:rsidP="001E5B12">
            <w:pPr>
              <w:spacing w:after="0" w:line="240" w:lineRule="auto"/>
              <w:ind w:left="720" w:hanging="720"/>
              <w:rPr>
                <w:rFonts w:ascii="Calibri" w:eastAsia="Times New Roman" w:hAnsi="Calibri" w:cs="Arial"/>
                <w:sz w:val="24"/>
                <w:szCs w:val="20"/>
              </w:rPr>
            </w:pPr>
          </w:p>
        </w:tc>
      </w:tr>
    </w:tbl>
    <w:p w:rsidR="00FF2346" w:rsidRPr="00607A63" w:rsidRDefault="00FF2346" w:rsidP="00FF2346">
      <w:pPr>
        <w:spacing w:after="0" w:line="240" w:lineRule="auto"/>
        <w:ind w:left="360"/>
        <w:rPr>
          <w:rFonts w:ascii="Calibri" w:eastAsia="Times New Roman" w:hAnsi="Calibri" w:cs="Arial"/>
          <w:color w:val="FF0000"/>
          <w:sz w:val="18"/>
          <w:szCs w:val="18"/>
        </w:rPr>
      </w:pPr>
      <w:r w:rsidRPr="00607A63">
        <w:rPr>
          <w:rFonts w:ascii="Calibri" w:eastAsia="Times New Roman" w:hAnsi="Calibri" w:cs="Arial"/>
          <w:color w:val="FF0000"/>
          <w:sz w:val="18"/>
          <w:szCs w:val="18"/>
        </w:rPr>
        <w:t>** Indicate categorical program or other fund source and amount, for example: Basic Skills Initiative - $10,000, EOPS – $9,000, Financial Aid - $13,000, General Fund - $24,000, etc.</w:t>
      </w:r>
    </w:p>
    <w:p w:rsidR="00FF2346" w:rsidRPr="00607A63" w:rsidRDefault="00FF2346" w:rsidP="00FF2346">
      <w:pPr>
        <w:spacing w:after="0" w:line="240" w:lineRule="auto"/>
        <w:rPr>
          <w:rFonts w:ascii="Calibri" w:eastAsia="Times New Roman" w:hAnsi="Calibri" w:cs="Arial"/>
          <w:sz w:val="24"/>
          <w:szCs w:val="20"/>
        </w:rPr>
      </w:pPr>
    </w:p>
    <w:p w:rsidR="00FF2346" w:rsidRDefault="00FF2346" w:rsidP="00FF2346">
      <w:pPr>
        <w:numPr>
          <w:ilvl w:val="0"/>
          <w:numId w:val="2"/>
        </w:numPr>
        <w:spacing w:after="0" w:line="240" w:lineRule="auto"/>
        <w:ind w:left="360" w:hanging="180"/>
        <w:rPr>
          <w:rFonts w:ascii="Calibri" w:eastAsia="Times New Roman" w:hAnsi="Calibri" w:cs="Arial"/>
          <w:sz w:val="24"/>
          <w:szCs w:val="20"/>
        </w:rPr>
      </w:pPr>
      <w:r>
        <w:rPr>
          <w:rFonts w:ascii="Calibri" w:eastAsia="Times New Roman" w:hAnsi="Calibri" w:cs="Arial"/>
          <w:b/>
          <w:i/>
          <w:sz w:val="24"/>
          <w:szCs w:val="20"/>
        </w:rPr>
        <w:t>Link to Goal</w:t>
      </w:r>
    </w:p>
    <w:p w:rsidR="00FF2346" w:rsidRPr="00607A63" w:rsidRDefault="0040057B" w:rsidP="00FF2346">
      <w:pPr>
        <w:spacing w:after="0" w:line="240" w:lineRule="auto"/>
        <w:ind w:left="360"/>
        <w:rPr>
          <w:rFonts w:ascii="Calibri" w:eastAsia="Times New Roman" w:hAnsi="Calibri" w:cs="Arial"/>
          <w:sz w:val="24"/>
          <w:szCs w:val="20"/>
        </w:rPr>
      </w:pPr>
      <w:r>
        <w:rPr>
          <w:rFonts w:ascii="Calibri" w:eastAsia="Times New Roman" w:hAnsi="Calibri" w:cs="Arial"/>
          <w:sz w:val="24"/>
          <w:szCs w:val="20"/>
        </w:rPr>
        <w:t>Training will include faculty, staff and students from key instructional and student services areas across the college with the intention of improving outcomes for students from</w:t>
      </w:r>
      <w:r w:rsidR="00FF2346">
        <w:rPr>
          <w:rFonts w:ascii="Calibri" w:eastAsia="Times New Roman" w:hAnsi="Calibri" w:cs="Arial"/>
          <w:sz w:val="24"/>
          <w:szCs w:val="20"/>
        </w:rPr>
        <w:t xml:space="preserve"> </w:t>
      </w:r>
      <w:r>
        <w:rPr>
          <w:rFonts w:ascii="Calibri" w:eastAsia="Times New Roman" w:hAnsi="Calibri" w:cs="Arial"/>
          <w:sz w:val="24"/>
          <w:szCs w:val="20"/>
        </w:rPr>
        <w:t>target groups. Training will include faculty advisors (see D.2) and student ambassadors (see D.3), along with other faculty and staff charged with assisting students with</w:t>
      </w:r>
      <w:r w:rsidR="00FF2346">
        <w:rPr>
          <w:rFonts w:ascii="Calibri" w:eastAsia="Times New Roman" w:hAnsi="Calibri" w:cs="Arial"/>
          <w:sz w:val="24"/>
          <w:szCs w:val="20"/>
        </w:rPr>
        <w:t xml:space="preserve"> transfer, degree and certificate completion goals.</w:t>
      </w:r>
    </w:p>
    <w:p w:rsidR="00FF2346" w:rsidRPr="006E5637" w:rsidRDefault="00FF2346" w:rsidP="00FF2346">
      <w:pPr>
        <w:spacing w:after="0" w:line="240" w:lineRule="auto"/>
        <w:ind w:left="360"/>
        <w:rPr>
          <w:rFonts w:ascii="Calibri" w:eastAsia="Times New Roman" w:hAnsi="Calibri" w:cs="Arial"/>
          <w:sz w:val="24"/>
          <w:szCs w:val="20"/>
        </w:rPr>
      </w:pPr>
    </w:p>
    <w:p w:rsidR="00FF2346" w:rsidRPr="00C742FC" w:rsidRDefault="00FF2346" w:rsidP="00FF2346">
      <w:pPr>
        <w:numPr>
          <w:ilvl w:val="0"/>
          <w:numId w:val="2"/>
        </w:numPr>
        <w:spacing w:after="0" w:line="240" w:lineRule="auto"/>
        <w:ind w:left="360" w:hanging="180"/>
        <w:rPr>
          <w:rFonts w:ascii="Calibri" w:eastAsia="Times New Roman" w:hAnsi="Calibri" w:cs="Arial"/>
          <w:sz w:val="24"/>
          <w:szCs w:val="20"/>
        </w:rPr>
      </w:pPr>
      <w:r w:rsidRPr="00C742FC">
        <w:rPr>
          <w:rFonts w:ascii="Calibri" w:eastAsia="Times New Roman" w:hAnsi="Calibri" w:cs="Arial"/>
          <w:b/>
          <w:i/>
          <w:sz w:val="24"/>
          <w:szCs w:val="20"/>
        </w:rPr>
        <w:t>Evaluation</w:t>
      </w:r>
    </w:p>
    <w:p w:rsidR="00FF2346" w:rsidRPr="00C742FC" w:rsidRDefault="00FF2346" w:rsidP="00FF2346">
      <w:pPr>
        <w:numPr>
          <w:ilvl w:val="0"/>
          <w:numId w:val="3"/>
        </w:numPr>
        <w:spacing w:after="0" w:line="240" w:lineRule="auto"/>
        <w:ind w:left="900" w:hanging="180"/>
        <w:rPr>
          <w:rFonts w:ascii="Calibri" w:eastAsia="Times New Roman" w:hAnsi="Calibri" w:cs="Arial"/>
          <w:sz w:val="24"/>
          <w:szCs w:val="20"/>
        </w:rPr>
      </w:pPr>
      <w:r w:rsidRPr="00C742FC">
        <w:rPr>
          <w:rFonts w:ascii="Calibri" w:eastAsia="Times New Roman" w:hAnsi="Calibri" w:cs="Arial"/>
          <w:sz w:val="24"/>
          <w:szCs w:val="20"/>
        </w:rPr>
        <w:t>Qualitative and quantitative data will b</w:t>
      </w:r>
      <w:r>
        <w:rPr>
          <w:rFonts w:ascii="Calibri" w:eastAsia="Times New Roman" w:hAnsi="Calibri" w:cs="Arial"/>
          <w:sz w:val="24"/>
          <w:szCs w:val="20"/>
        </w:rPr>
        <w:t>e collected</w:t>
      </w:r>
      <w:r w:rsidRPr="00C742FC">
        <w:rPr>
          <w:rFonts w:ascii="Calibri" w:eastAsia="Times New Roman" w:hAnsi="Calibri" w:cs="Arial"/>
          <w:sz w:val="24"/>
          <w:szCs w:val="20"/>
        </w:rPr>
        <w:t xml:space="preserve"> including </w:t>
      </w:r>
      <w:r w:rsidR="0040057B">
        <w:rPr>
          <w:rFonts w:ascii="Calibri" w:eastAsia="Times New Roman" w:hAnsi="Calibri" w:cs="Arial"/>
          <w:sz w:val="24"/>
          <w:szCs w:val="20"/>
        </w:rPr>
        <w:t>training session participant surveys</w:t>
      </w:r>
      <w:r>
        <w:rPr>
          <w:rFonts w:ascii="Calibri" w:eastAsia="Times New Roman" w:hAnsi="Calibri" w:cs="Arial"/>
          <w:sz w:val="24"/>
          <w:szCs w:val="20"/>
        </w:rPr>
        <w:t>.</w:t>
      </w:r>
    </w:p>
    <w:p w:rsidR="00FF2346" w:rsidRPr="00C742FC" w:rsidRDefault="00FF2346" w:rsidP="00FF2346">
      <w:pPr>
        <w:spacing w:after="0" w:line="240" w:lineRule="auto"/>
        <w:ind w:left="900"/>
        <w:rPr>
          <w:rFonts w:ascii="Calibri" w:eastAsia="Times New Roman" w:hAnsi="Calibri" w:cs="Arial"/>
          <w:sz w:val="24"/>
          <w:szCs w:val="20"/>
        </w:rPr>
      </w:pPr>
    </w:p>
    <w:p w:rsidR="00FF2346" w:rsidRPr="00C742FC" w:rsidRDefault="00FF2346" w:rsidP="00FF2346">
      <w:pPr>
        <w:numPr>
          <w:ilvl w:val="0"/>
          <w:numId w:val="2"/>
        </w:numPr>
        <w:spacing w:after="0" w:line="240" w:lineRule="auto"/>
        <w:ind w:left="900" w:hanging="180"/>
        <w:rPr>
          <w:rFonts w:ascii="Calibri" w:eastAsia="Times New Roman" w:hAnsi="Calibri" w:cs="Arial"/>
          <w:sz w:val="24"/>
          <w:szCs w:val="20"/>
        </w:rPr>
      </w:pPr>
      <w:r>
        <w:rPr>
          <w:rFonts w:ascii="Calibri" w:eastAsia="Times New Roman" w:hAnsi="Calibri" w:cs="Arial"/>
          <w:sz w:val="24"/>
          <w:szCs w:val="20"/>
        </w:rPr>
        <w:t>Data will be collected a</w:t>
      </w:r>
      <w:r w:rsidR="0040057B">
        <w:rPr>
          <w:rFonts w:ascii="Calibri" w:eastAsia="Times New Roman" w:hAnsi="Calibri" w:cs="Arial"/>
          <w:sz w:val="24"/>
          <w:szCs w:val="20"/>
        </w:rPr>
        <w:t>t each session and analyzed to inform future training sessions.</w:t>
      </w:r>
    </w:p>
    <w:p w:rsidR="0040057B" w:rsidRPr="0040057B" w:rsidRDefault="0040057B" w:rsidP="0040057B">
      <w:pPr>
        <w:keepNext/>
        <w:spacing w:before="240" w:after="60" w:line="240" w:lineRule="auto"/>
        <w:outlineLvl w:val="2"/>
        <w:rPr>
          <w:rFonts w:ascii="Calibri" w:eastAsia="Times New Roman" w:hAnsi="Calibri" w:cs="Arial"/>
          <w:b/>
          <w:bCs/>
          <w:color w:val="000000"/>
          <w:sz w:val="26"/>
          <w:szCs w:val="26"/>
          <w:u w:val="single"/>
        </w:rPr>
      </w:pPr>
      <w:r w:rsidRPr="0040057B">
        <w:rPr>
          <w:rFonts w:ascii="Calibri" w:eastAsia="Times New Roman" w:hAnsi="Calibri" w:cs="Arial"/>
          <w:b/>
          <w:bCs/>
          <w:color w:val="000000"/>
          <w:sz w:val="26"/>
          <w:szCs w:val="26"/>
          <w:u w:val="single"/>
        </w:rPr>
        <w:t>D.</w:t>
      </w:r>
      <w:r w:rsidR="00892BBA">
        <w:rPr>
          <w:rFonts w:ascii="Calibri" w:eastAsia="Times New Roman" w:hAnsi="Calibri" w:cs="Arial"/>
          <w:b/>
          <w:bCs/>
          <w:color w:val="000000"/>
          <w:sz w:val="26"/>
          <w:szCs w:val="26"/>
          <w:u w:val="single"/>
        </w:rPr>
        <w:t>6</w:t>
      </w:r>
      <w:r w:rsidRPr="0040057B">
        <w:rPr>
          <w:rFonts w:ascii="Calibri" w:eastAsia="Times New Roman" w:hAnsi="Calibri" w:cs="Arial"/>
          <w:b/>
          <w:bCs/>
          <w:color w:val="000000"/>
          <w:sz w:val="26"/>
          <w:szCs w:val="26"/>
          <w:u w:val="single"/>
        </w:rPr>
        <w:tab/>
      </w:r>
      <w:r w:rsidR="00E63BDC">
        <w:rPr>
          <w:rFonts w:ascii="Calibri" w:eastAsia="Times New Roman" w:hAnsi="Calibri" w:cs="Arial"/>
          <w:b/>
          <w:bCs/>
          <w:color w:val="000000"/>
          <w:sz w:val="26"/>
          <w:szCs w:val="26"/>
          <w:u w:val="single"/>
        </w:rPr>
        <w:t>Featured Career and Transfer Theme Events</w:t>
      </w:r>
    </w:p>
    <w:p w:rsidR="0040057B" w:rsidRPr="0040057B" w:rsidRDefault="0040057B" w:rsidP="0040057B">
      <w:pPr>
        <w:numPr>
          <w:ilvl w:val="0"/>
          <w:numId w:val="2"/>
        </w:numPr>
        <w:spacing w:after="240" w:line="240" w:lineRule="auto"/>
        <w:ind w:left="374" w:hanging="187"/>
        <w:rPr>
          <w:rFonts w:ascii="Calibri" w:eastAsia="Times New Roman" w:hAnsi="Calibri" w:cs="Arial"/>
          <w:b/>
          <w:sz w:val="24"/>
          <w:szCs w:val="20"/>
        </w:rPr>
      </w:pPr>
      <w:r w:rsidRPr="0040057B">
        <w:rPr>
          <w:rFonts w:ascii="Calibri" w:eastAsia="Times New Roman" w:hAnsi="Calibri" w:cs="Arial"/>
          <w:b/>
          <w:i/>
          <w:sz w:val="24"/>
          <w:szCs w:val="20"/>
        </w:rPr>
        <w:t>Activity Type(s)</w:t>
      </w:r>
      <w:r w:rsidRPr="0040057B">
        <w:rPr>
          <w:rFonts w:ascii="Calibri" w:eastAsia="Times New Roman" w:hAnsi="Calibri" w:cs="Arial"/>
          <w:b/>
          <w:sz w:val="24"/>
          <w:szCs w:val="20"/>
        </w:rPr>
        <w:t xml:space="preserve"> </w:t>
      </w:r>
      <w:r w:rsidRPr="0040057B">
        <w:rPr>
          <w:rFonts w:ascii="Calibri" w:eastAsia="Times New Roman" w:hAnsi="Calibri" w:cs="Arial"/>
          <w:color w:val="FF0000"/>
          <w:sz w:val="24"/>
          <w:szCs w:val="20"/>
        </w:rPr>
        <w:t xml:space="preserve">(Mark an X in all that apply.  See </w:t>
      </w:r>
      <w:hyperlink r:id="rId24" w:history="1">
        <w:r w:rsidRPr="0040057B">
          <w:rPr>
            <w:rFonts w:ascii="Calibri" w:eastAsia="Times New Roman" w:hAnsi="Calibri" w:cs="Arial"/>
            <w:color w:val="FF0000"/>
            <w:sz w:val="24"/>
            <w:szCs w:val="20"/>
            <w:u w:val="single"/>
          </w:rPr>
          <w:t>Student Equity Expenditure Guidelines</w:t>
        </w:r>
      </w:hyperlink>
      <w:r w:rsidRPr="0040057B">
        <w:rPr>
          <w:rFonts w:ascii="Calibri" w:eastAsia="Times New Roman" w:hAnsi="Calibri" w:cs="Arial"/>
          <w:color w:val="FF0000"/>
          <w:sz w:val="24"/>
          <w:szCs w:val="20"/>
        </w:rPr>
        <w:t xml:space="preserve"> for more information.)</w:t>
      </w:r>
      <w:r w:rsidRPr="0040057B">
        <w:rPr>
          <w:rFonts w:ascii="Calibri" w:eastAsia="Times New Roman" w:hAnsi="Calibri" w:cs="Arial"/>
          <w:b/>
          <w:color w:val="FF0000"/>
          <w:sz w:val="24"/>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
        <w:gridCol w:w="4166"/>
        <w:gridCol w:w="367"/>
        <w:gridCol w:w="4579"/>
        <w:gridCol w:w="320"/>
        <w:gridCol w:w="4090"/>
      </w:tblGrid>
      <w:tr w:rsidR="0040057B" w:rsidRPr="0040057B" w:rsidTr="001E5B12">
        <w:tc>
          <w:tcPr>
            <w:tcW w:w="338" w:type="dxa"/>
            <w:shd w:val="clear" w:color="auto" w:fill="auto"/>
          </w:tcPr>
          <w:p w:rsidR="0040057B" w:rsidRPr="0040057B" w:rsidRDefault="00E63BDC" w:rsidP="0040057B">
            <w:pPr>
              <w:spacing w:after="0" w:line="240" w:lineRule="auto"/>
              <w:jc w:val="center"/>
              <w:rPr>
                <w:rFonts w:ascii="Calibri" w:eastAsia="Times New Roman" w:hAnsi="Calibri" w:cs="Arial"/>
                <w:sz w:val="24"/>
                <w:szCs w:val="20"/>
              </w:rPr>
            </w:pPr>
            <w:r>
              <w:rPr>
                <w:rFonts w:ascii="Calibri" w:eastAsia="Times New Roman" w:hAnsi="Calibri" w:cs="Arial"/>
                <w:sz w:val="24"/>
                <w:szCs w:val="20"/>
              </w:rPr>
              <w:t>x</w:t>
            </w:r>
          </w:p>
        </w:tc>
        <w:tc>
          <w:tcPr>
            <w:tcW w:w="4166" w:type="dxa"/>
            <w:shd w:val="clear" w:color="auto" w:fill="auto"/>
          </w:tcPr>
          <w:p w:rsidR="0040057B" w:rsidRPr="0040057B" w:rsidRDefault="0040057B" w:rsidP="0040057B">
            <w:pPr>
              <w:spacing w:after="0" w:line="240" w:lineRule="auto"/>
              <w:ind w:left="180"/>
              <w:rPr>
                <w:rFonts w:ascii="Calibri" w:eastAsia="Times New Roman" w:hAnsi="Calibri" w:cs="Arial"/>
                <w:sz w:val="24"/>
                <w:szCs w:val="20"/>
              </w:rPr>
            </w:pPr>
            <w:r w:rsidRPr="0040057B">
              <w:rPr>
                <w:rFonts w:ascii="Calibri" w:eastAsia="Times New Roman" w:hAnsi="Calibri" w:cs="Arial"/>
                <w:sz w:val="24"/>
                <w:szCs w:val="20"/>
              </w:rPr>
              <w:t>Outreach</w:t>
            </w:r>
          </w:p>
        </w:tc>
        <w:tc>
          <w:tcPr>
            <w:tcW w:w="367" w:type="dxa"/>
            <w:shd w:val="clear" w:color="auto" w:fill="auto"/>
          </w:tcPr>
          <w:p w:rsidR="0040057B" w:rsidRPr="0040057B" w:rsidRDefault="0040057B" w:rsidP="0040057B">
            <w:pPr>
              <w:spacing w:after="0" w:line="240" w:lineRule="auto"/>
              <w:jc w:val="center"/>
              <w:rPr>
                <w:rFonts w:ascii="Calibri" w:eastAsia="Times New Roman" w:hAnsi="Calibri" w:cs="Arial"/>
                <w:sz w:val="24"/>
                <w:szCs w:val="20"/>
              </w:rPr>
            </w:pPr>
          </w:p>
        </w:tc>
        <w:tc>
          <w:tcPr>
            <w:tcW w:w="4579" w:type="dxa"/>
            <w:shd w:val="clear" w:color="auto" w:fill="auto"/>
          </w:tcPr>
          <w:p w:rsidR="0040057B" w:rsidRPr="0040057B" w:rsidRDefault="0040057B" w:rsidP="0040057B">
            <w:pPr>
              <w:spacing w:after="0" w:line="240" w:lineRule="auto"/>
              <w:ind w:left="180"/>
              <w:rPr>
                <w:rFonts w:ascii="Calibri" w:eastAsia="Times New Roman" w:hAnsi="Calibri" w:cs="Arial"/>
                <w:sz w:val="24"/>
                <w:szCs w:val="20"/>
              </w:rPr>
            </w:pPr>
            <w:r w:rsidRPr="0040057B">
              <w:rPr>
                <w:rFonts w:ascii="Calibri" w:eastAsia="Times New Roman" w:hAnsi="Calibri" w:cs="Arial"/>
                <w:sz w:val="24"/>
                <w:szCs w:val="20"/>
              </w:rPr>
              <w:t>Student Equity Coordination/Planning</w:t>
            </w:r>
          </w:p>
        </w:tc>
        <w:tc>
          <w:tcPr>
            <w:tcW w:w="320" w:type="dxa"/>
          </w:tcPr>
          <w:p w:rsidR="0040057B" w:rsidRPr="0040057B" w:rsidRDefault="0040057B" w:rsidP="0040057B">
            <w:pPr>
              <w:spacing w:after="0" w:line="240" w:lineRule="auto"/>
              <w:ind w:left="32"/>
              <w:rPr>
                <w:rFonts w:ascii="Calibri" w:eastAsia="Times New Roman" w:hAnsi="Calibri" w:cs="Arial"/>
                <w:sz w:val="24"/>
                <w:szCs w:val="20"/>
              </w:rPr>
            </w:pPr>
          </w:p>
        </w:tc>
        <w:tc>
          <w:tcPr>
            <w:tcW w:w="4090" w:type="dxa"/>
          </w:tcPr>
          <w:p w:rsidR="0040057B" w:rsidRPr="0040057B" w:rsidRDefault="0040057B" w:rsidP="0040057B">
            <w:pPr>
              <w:spacing w:after="0" w:line="240" w:lineRule="auto"/>
              <w:ind w:left="180"/>
              <w:rPr>
                <w:rFonts w:ascii="Calibri" w:eastAsia="Times New Roman" w:hAnsi="Calibri" w:cs="Arial"/>
                <w:sz w:val="24"/>
                <w:szCs w:val="20"/>
              </w:rPr>
            </w:pPr>
            <w:r w:rsidRPr="0040057B">
              <w:rPr>
                <w:rFonts w:ascii="Calibri" w:eastAsia="Times New Roman" w:hAnsi="Calibri" w:cs="Arial"/>
                <w:sz w:val="24"/>
                <w:szCs w:val="20"/>
              </w:rPr>
              <w:t>Instructional Support Activities</w:t>
            </w:r>
          </w:p>
        </w:tc>
      </w:tr>
      <w:tr w:rsidR="0040057B" w:rsidRPr="0040057B" w:rsidTr="001E5B12">
        <w:tc>
          <w:tcPr>
            <w:tcW w:w="338" w:type="dxa"/>
            <w:shd w:val="clear" w:color="auto" w:fill="auto"/>
          </w:tcPr>
          <w:p w:rsidR="0040057B" w:rsidRPr="0040057B" w:rsidRDefault="0040057B" w:rsidP="0040057B">
            <w:pPr>
              <w:spacing w:after="0" w:line="240" w:lineRule="auto"/>
              <w:jc w:val="center"/>
              <w:rPr>
                <w:rFonts w:ascii="Calibri" w:eastAsia="Times New Roman" w:hAnsi="Calibri" w:cs="Arial"/>
                <w:sz w:val="24"/>
                <w:szCs w:val="20"/>
              </w:rPr>
            </w:pPr>
          </w:p>
        </w:tc>
        <w:tc>
          <w:tcPr>
            <w:tcW w:w="4166" w:type="dxa"/>
            <w:shd w:val="clear" w:color="auto" w:fill="auto"/>
          </w:tcPr>
          <w:p w:rsidR="0040057B" w:rsidRPr="0040057B" w:rsidRDefault="0040057B" w:rsidP="0040057B">
            <w:pPr>
              <w:spacing w:after="0" w:line="240" w:lineRule="auto"/>
              <w:ind w:left="180"/>
              <w:rPr>
                <w:rFonts w:ascii="Calibri" w:eastAsia="Times New Roman" w:hAnsi="Calibri" w:cs="Arial"/>
                <w:sz w:val="24"/>
                <w:szCs w:val="20"/>
              </w:rPr>
            </w:pPr>
            <w:r w:rsidRPr="0040057B">
              <w:rPr>
                <w:rFonts w:ascii="Calibri" w:eastAsia="Times New Roman" w:hAnsi="Calibri" w:cs="Arial"/>
                <w:sz w:val="24"/>
                <w:szCs w:val="20"/>
              </w:rPr>
              <w:t xml:space="preserve">Student Services or other Categorical </w:t>
            </w:r>
            <w:r w:rsidRPr="0040057B">
              <w:rPr>
                <w:rFonts w:ascii="Calibri" w:eastAsia="Times New Roman" w:hAnsi="Calibri" w:cs="Arial"/>
                <w:sz w:val="24"/>
                <w:szCs w:val="20"/>
              </w:rPr>
              <w:lastRenderedPageBreak/>
              <w:t>Program</w:t>
            </w:r>
          </w:p>
        </w:tc>
        <w:tc>
          <w:tcPr>
            <w:tcW w:w="367" w:type="dxa"/>
            <w:shd w:val="clear" w:color="auto" w:fill="auto"/>
          </w:tcPr>
          <w:p w:rsidR="0040057B" w:rsidRPr="0040057B" w:rsidRDefault="0040057B" w:rsidP="0040057B">
            <w:pPr>
              <w:spacing w:after="0" w:line="240" w:lineRule="auto"/>
              <w:jc w:val="center"/>
              <w:rPr>
                <w:rFonts w:ascii="Calibri" w:eastAsia="Times New Roman" w:hAnsi="Calibri" w:cs="Arial"/>
                <w:sz w:val="24"/>
                <w:szCs w:val="20"/>
              </w:rPr>
            </w:pPr>
          </w:p>
        </w:tc>
        <w:tc>
          <w:tcPr>
            <w:tcW w:w="4579" w:type="dxa"/>
            <w:shd w:val="clear" w:color="auto" w:fill="auto"/>
          </w:tcPr>
          <w:p w:rsidR="0040057B" w:rsidRPr="0040057B" w:rsidRDefault="0040057B" w:rsidP="0040057B">
            <w:pPr>
              <w:spacing w:after="0" w:line="240" w:lineRule="auto"/>
              <w:ind w:left="180"/>
              <w:rPr>
                <w:rFonts w:ascii="Calibri" w:eastAsia="Times New Roman" w:hAnsi="Calibri" w:cs="Arial"/>
                <w:sz w:val="24"/>
                <w:szCs w:val="20"/>
              </w:rPr>
            </w:pPr>
            <w:r w:rsidRPr="0040057B">
              <w:rPr>
                <w:rFonts w:ascii="Calibri" w:eastAsia="Times New Roman" w:hAnsi="Calibri" w:cs="Arial"/>
                <w:sz w:val="24"/>
                <w:szCs w:val="20"/>
              </w:rPr>
              <w:t xml:space="preserve">Curriculum/Course Development or </w:t>
            </w:r>
            <w:r w:rsidRPr="0040057B">
              <w:rPr>
                <w:rFonts w:ascii="Calibri" w:eastAsia="Times New Roman" w:hAnsi="Calibri" w:cs="Arial"/>
                <w:sz w:val="24"/>
                <w:szCs w:val="20"/>
              </w:rPr>
              <w:lastRenderedPageBreak/>
              <w:t>Adaptation</w:t>
            </w:r>
          </w:p>
        </w:tc>
        <w:tc>
          <w:tcPr>
            <w:tcW w:w="320" w:type="dxa"/>
          </w:tcPr>
          <w:p w:rsidR="0040057B" w:rsidRPr="0040057B" w:rsidRDefault="0040057B" w:rsidP="0040057B">
            <w:pPr>
              <w:spacing w:after="0" w:line="240" w:lineRule="auto"/>
              <w:ind w:left="32"/>
              <w:rPr>
                <w:rFonts w:ascii="Calibri" w:eastAsia="Times New Roman" w:hAnsi="Calibri" w:cs="Arial"/>
                <w:sz w:val="24"/>
                <w:szCs w:val="20"/>
              </w:rPr>
            </w:pPr>
          </w:p>
        </w:tc>
        <w:tc>
          <w:tcPr>
            <w:tcW w:w="4090" w:type="dxa"/>
          </w:tcPr>
          <w:p w:rsidR="0040057B" w:rsidRPr="0040057B" w:rsidRDefault="0040057B" w:rsidP="0040057B">
            <w:pPr>
              <w:spacing w:after="0" w:line="240" w:lineRule="auto"/>
              <w:ind w:left="180"/>
              <w:rPr>
                <w:rFonts w:ascii="Calibri" w:eastAsia="Times New Roman" w:hAnsi="Calibri" w:cs="Arial"/>
                <w:sz w:val="24"/>
                <w:szCs w:val="20"/>
              </w:rPr>
            </w:pPr>
            <w:r w:rsidRPr="0040057B">
              <w:rPr>
                <w:rFonts w:ascii="Calibri" w:eastAsia="Times New Roman" w:hAnsi="Calibri" w:cs="Arial"/>
                <w:sz w:val="24"/>
                <w:szCs w:val="20"/>
              </w:rPr>
              <w:t>Direct Student Support</w:t>
            </w:r>
          </w:p>
        </w:tc>
      </w:tr>
      <w:tr w:rsidR="0040057B" w:rsidRPr="0040057B" w:rsidTr="001E5B12">
        <w:tc>
          <w:tcPr>
            <w:tcW w:w="338" w:type="dxa"/>
            <w:shd w:val="clear" w:color="auto" w:fill="auto"/>
          </w:tcPr>
          <w:p w:rsidR="0040057B" w:rsidRPr="0040057B" w:rsidRDefault="0040057B" w:rsidP="0040057B">
            <w:pPr>
              <w:spacing w:after="0" w:line="240" w:lineRule="auto"/>
              <w:jc w:val="center"/>
              <w:rPr>
                <w:rFonts w:ascii="Calibri" w:eastAsia="Times New Roman" w:hAnsi="Calibri" w:cs="Arial"/>
                <w:sz w:val="24"/>
                <w:szCs w:val="20"/>
              </w:rPr>
            </w:pPr>
          </w:p>
        </w:tc>
        <w:tc>
          <w:tcPr>
            <w:tcW w:w="4166" w:type="dxa"/>
            <w:shd w:val="clear" w:color="auto" w:fill="auto"/>
          </w:tcPr>
          <w:p w:rsidR="0040057B" w:rsidRPr="0040057B" w:rsidRDefault="0040057B" w:rsidP="0040057B">
            <w:pPr>
              <w:spacing w:after="0" w:line="240" w:lineRule="auto"/>
              <w:ind w:left="180"/>
              <w:rPr>
                <w:rFonts w:ascii="Calibri" w:eastAsia="Times New Roman" w:hAnsi="Calibri" w:cs="Arial"/>
                <w:sz w:val="24"/>
                <w:szCs w:val="20"/>
              </w:rPr>
            </w:pPr>
            <w:r w:rsidRPr="0040057B">
              <w:rPr>
                <w:rFonts w:ascii="Calibri" w:eastAsia="Times New Roman" w:hAnsi="Calibri" w:cs="Arial"/>
                <w:sz w:val="24"/>
                <w:szCs w:val="20"/>
              </w:rPr>
              <w:t>Research and Evaluation</w:t>
            </w:r>
          </w:p>
        </w:tc>
        <w:tc>
          <w:tcPr>
            <w:tcW w:w="367" w:type="dxa"/>
            <w:shd w:val="clear" w:color="auto" w:fill="auto"/>
          </w:tcPr>
          <w:p w:rsidR="0040057B" w:rsidRPr="0040057B" w:rsidRDefault="0040057B" w:rsidP="0040057B">
            <w:pPr>
              <w:spacing w:after="0" w:line="240" w:lineRule="auto"/>
              <w:jc w:val="center"/>
              <w:rPr>
                <w:rFonts w:ascii="Calibri" w:eastAsia="Times New Roman" w:hAnsi="Calibri" w:cs="Arial"/>
                <w:sz w:val="24"/>
                <w:szCs w:val="20"/>
              </w:rPr>
            </w:pPr>
          </w:p>
        </w:tc>
        <w:tc>
          <w:tcPr>
            <w:tcW w:w="4579" w:type="dxa"/>
            <w:shd w:val="clear" w:color="auto" w:fill="auto"/>
          </w:tcPr>
          <w:p w:rsidR="0040057B" w:rsidRPr="0040057B" w:rsidRDefault="0040057B" w:rsidP="0040057B">
            <w:pPr>
              <w:spacing w:after="0" w:line="240" w:lineRule="auto"/>
              <w:ind w:left="180"/>
              <w:rPr>
                <w:rFonts w:ascii="Calibri" w:eastAsia="Times New Roman" w:hAnsi="Calibri" w:cs="Arial"/>
                <w:sz w:val="24"/>
                <w:szCs w:val="20"/>
              </w:rPr>
            </w:pPr>
            <w:r w:rsidRPr="0040057B">
              <w:rPr>
                <w:rFonts w:ascii="Calibri" w:eastAsia="Times New Roman" w:hAnsi="Calibri" w:cs="Arial"/>
                <w:sz w:val="24"/>
                <w:szCs w:val="20"/>
              </w:rPr>
              <w:t>Professional Development</w:t>
            </w:r>
          </w:p>
        </w:tc>
        <w:tc>
          <w:tcPr>
            <w:tcW w:w="320" w:type="dxa"/>
          </w:tcPr>
          <w:p w:rsidR="0040057B" w:rsidRPr="0040057B" w:rsidRDefault="0040057B" w:rsidP="0040057B">
            <w:pPr>
              <w:spacing w:after="0" w:line="240" w:lineRule="auto"/>
              <w:ind w:left="32"/>
              <w:rPr>
                <w:rFonts w:ascii="Calibri" w:eastAsia="Times New Roman" w:hAnsi="Calibri" w:cs="Arial"/>
                <w:sz w:val="24"/>
                <w:szCs w:val="20"/>
              </w:rPr>
            </w:pPr>
          </w:p>
        </w:tc>
        <w:tc>
          <w:tcPr>
            <w:tcW w:w="4090" w:type="dxa"/>
          </w:tcPr>
          <w:p w:rsidR="0040057B" w:rsidRPr="0040057B" w:rsidRDefault="0040057B" w:rsidP="0040057B">
            <w:pPr>
              <w:spacing w:after="0" w:line="240" w:lineRule="auto"/>
              <w:ind w:left="180"/>
              <w:rPr>
                <w:rFonts w:ascii="Calibri" w:eastAsia="Times New Roman" w:hAnsi="Calibri" w:cs="Arial"/>
                <w:sz w:val="24"/>
                <w:szCs w:val="20"/>
              </w:rPr>
            </w:pPr>
          </w:p>
        </w:tc>
      </w:tr>
    </w:tbl>
    <w:p w:rsidR="0040057B" w:rsidRPr="0040057B" w:rsidRDefault="0040057B" w:rsidP="0040057B">
      <w:pPr>
        <w:spacing w:after="0" w:line="240" w:lineRule="auto"/>
        <w:rPr>
          <w:rFonts w:ascii="Calibri" w:eastAsia="Times New Roman" w:hAnsi="Calibri" w:cs="Arial"/>
          <w:color w:val="000000"/>
          <w:sz w:val="24"/>
          <w:szCs w:val="20"/>
        </w:rPr>
      </w:pPr>
    </w:p>
    <w:p w:rsidR="0040057B" w:rsidRPr="0040057B" w:rsidRDefault="0040057B" w:rsidP="0040057B">
      <w:pPr>
        <w:numPr>
          <w:ilvl w:val="0"/>
          <w:numId w:val="2"/>
        </w:numPr>
        <w:spacing w:before="240" w:after="0" w:line="240" w:lineRule="auto"/>
        <w:ind w:left="374" w:hanging="187"/>
        <w:rPr>
          <w:rFonts w:ascii="Calibri" w:eastAsia="Times New Roman" w:hAnsi="Calibri" w:cs="Arial"/>
          <w:sz w:val="24"/>
          <w:szCs w:val="20"/>
        </w:rPr>
      </w:pPr>
      <w:r w:rsidRPr="0040057B">
        <w:rPr>
          <w:rFonts w:ascii="Calibri" w:eastAsia="Times New Roman" w:hAnsi="Calibri" w:cs="Arial"/>
          <w:b/>
          <w:i/>
          <w:sz w:val="24"/>
          <w:szCs w:val="20"/>
        </w:rPr>
        <w:t>Target Student Group(s)</w:t>
      </w:r>
      <w:r w:rsidRPr="0040057B">
        <w:rPr>
          <w:rFonts w:ascii="Calibri" w:eastAsia="Times New Roman" w:hAnsi="Calibri" w:cs="Arial"/>
          <w:sz w:val="24"/>
          <w:szCs w:val="20"/>
        </w:rPr>
        <w:t xml:space="preserve"> &amp; # of Each Affected*:</w:t>
      </w:r>
    </w:p>
    <w:tbl>
      <w:tblPr>
        <w:tblW w:w="138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500"/>
        <w:gridCol w:w="2700"/>
        <w:gridCol w:w="5940"/>
      </w:tblGrid>
      <w:tr w:rsidR="0040057B" w:rsidRPr="0040057B" w:rsidTr="001E5B12">
        <w:tc>
          <w:tcPr>
            <w:tcW w:w="720" w:type="dxa"/>
          </w:tcPr>
          <w:p w:rsidR="0040057B" w:rsidRPr="0040057B" w:rsidRDefault="0040057B" w:rsidP="0040057B">
            <w:pPr>
              <w:spacing w:after="0" w:line="240" w:lineRule="auto"/>
              <w:rPr>
                <w:rFonts w:ascii="Calibri" w:eastAsia="Times New Roman" w:hAnsi="Calibri" w:cs="Arial"/>
                <w:b/>
                <w:sz w:val="24"/>
                <w:szCs w:val="20"/>
              </w:rPr>
            </w:pPr>
            <w:r w:rsidRPr="0040057B">
              <w:rPr>
                <w:rFonts w:ascii="Calibri" w:eastAsia="Times New Roman" w:hAnsi="Calibri" w:cs="Arial"/>
                <w:b/>
                <w:sz w:val="24"/>
                <w:szCs w:val="20"/>
              </w:rPr>
              <w:t>ID</w:t>
            </w:r>
          </w:p>
        </w:tc>
        <w:tc>
          <w:tcPr>
            <w:tcW w:w="4500" w:type="dxa"/>
            <w:shd w:val="clear" w:color="auto" w:fill="auto"/>
          </w:tcPr>
          <w:p w:rsidR="0040057B" w:rsidRPr="0040057B" w:rsidRDefault="0040057B" w:rsidP="0040057B">
            <w:pPr>
              <w:spacing w:after="0" w:line="240" w:lineRule="auto"/>
              <w:rPr>
                <w:rFonts w:ascii="Calibri" w:eastAsia="Times New Roman" w:hAnsi="Calibri" w:cs="Arial"/>
                <w:b/>
                <w:sz w:val="24"/>
                <w:szCs w:val="20"/>
              </w:rPr>
            </w:pPr>
            <w:r w:rsidRPr="0040057B">
              <w:rPr>
                <w:rFonts w:ascii="Calibri" w:eastAsia="Times New Roman" w:hAnsi="Calibri" w:cs="Arial"/>
                <w:b/>
                <w:sz w:val="24"/>
                <w:szCs w:val="20"/>
              </w:rPr>
              <w:t>Target Group</w:t>
            </w:r>
          </w:p>
        </w:tc>
        <w:tc>
          <w:tcPr>
            <w:tcW w:w="2700" w:type="dxa"/>
            <w:tcBorders>
              <w:right w:val="single" w:sz="4" w:space="0" w:color="auto"/>
            </w:tcBorders>
            <w:shd w:val="clear" w:color="auto" w:fill="auto"/>
          </w:tcPr>
          <w:p w:rsidR="0040057B" w:rsidRPr="0040057B" w:rsidRDefault="0040057B" w:rsidP="0040057B">
            <w:pPr>
              <w:spacing w:after="0" w:line="240" w:lineRule="auto"/>
              <w:rPr>
                <w:rFonts w:ascii="Calibri" w:eastAsia="Times New Roman" w:hAnsi="Calibri" w:cs="Arial"/>
                <w:b/>
                <w:sz w:val="24"/>
                <w:szCs w:val="20"/>
              </w:rPr>
            </w:pPr>
            <w:r w:rsidRPr="0040057B">
              <w:rPr>
                <w:rFonts w:ascii="Calibri" w:eastAsia="Times New Roman" w:hAnsi="Calibri" w:cs="Arial"/>
                <w:b/>
                <w:sz w:val="24"/>
                <w:szCs w:val="20"/>
              </w:rPr>
              <w:t># of Students Affected</w:t>
            </w:r>
          </w:p>
        </w:tc>
        <w:tc>
          <w:tcPr>
            <w:tcW w:w="5940" w:type="dxa"/>
            <w:tcBorders>
              <w:top w:val="nil"/>
              <w:left w:val="single" w:sz="4" w:space="0" w:color="auto"/>
              <w:bottom w:val="nil"/>
              <w:right w:val="nil"/>
            </w:tcBorders>
          </w:tcPr>
          <w:p w:rsidR="0040057B" w:rsidRPr="0040057B" w:rsidRDefault="0040057B" w:rsidP="0040057B">
            <w:pPr>
              <w:spacing w:after="0" w:line="240" w:lineRule="auto"/>
              <w:rPr>
                <w:rFonts w:ascii="Calibri" w:eastAsia="Times New Roman" w:hAnsi="Calibri" w:cs="Arial"/>
                <w:color w:val="FF0000"/>
                <w:sz w:val="18"/>
                <w:szCs w:val="18"/>
              </w:rPr>
            </w:pPr>
            <w:r w:rsidRPr="0040057B">
              <w:rPr>
                <w:rFonts w:ascii="Calibri" w:eastAsia="Times New Roman" w:hAnsi="Calibri" w:cs="Arial"/>
                <w:color w:val="FF0000"/>
                <w:sz w:val="18"/>
                <w:szCs w:val="18"/>
              </w:rPr>
              <w:t>* For example, Veterans – 250, Af. Americans – 8,889, Hispanics 10,000, etc.</w:t>
            </w:r>
          </w:p>
        </w:tc>
      </w:tr>
      <w:tr w:rsidR="0040057B" w:rsidRPr="0040057B" w:rsidTr="001E5B12">
        <w:tc>
          <w:tcPr>
            <w:tcW w:w="720" w:type="dxa"/>
          </w:tcPr>
          <w:p w:rsidR="0040057B" w:rsidRPr="0040057B" w:rsidRDefault="0040057B" w:rsidP="0040057B">
            <w:pPr>
              <w:spacing w:after="0" w:line="240" w:lineRule="auto"/>
              <w:rPr>
                <w:rFonts w:ascii="Calibri" w:eastAsia="Times New Roman" w:hAnsi="Calibri" w:cs="Arial"/>
                <w:sz w:val="24"/>
                <w:szCs w:val="20"/>
              </w:rPr>
            </w:pPr>
            <w:r w:rsidRPr="0040057B">
              <w:rPr>
                <w:rFonts w:ascii="Calibri" w:eastAsia="Times New Roman" w:hAnsi="Calibri" w:cs="Arial"/>
                <w:sz w:val="24"/>
                <w:szCs w:val="20"/>
              </w:rPr>
              <w:t>D.</w:t>
            </w:r>
            <w:r w:rsidR="00892BBA">
              <w:rPr>
                <w:rFonts w:ascii="Calibri" w:eastAsia="Times New Roman" w:hAnsi="Calibri" w:cs="Arial"/>
                <w:sz w:val="24"/>
                <w:szCs w:val="20"/>
              </w:rPr>
              <w:t>6</w:t>
            </w:r>
          </w:p>
        </w:tc>
        <w:tc>
          <w:tcPr>
            <w:tcW w:w="4500" w:type="dxa"/>
            <w:shd w:val="clear" w:color="auto" w:fill="auto"/>
          </w:tcPr>
          <w:p w:rsidR="0040057B" w:rsidRPr="0040057B" w:rsidRDefault="0040057B" w:rsidP="0040057B">
            <w:pPr>
              <w:spacing w:after="0" w:line="240" w:lineRule="auto"/>
              <w:rPr>
                <w:rFonts w:ascii="Calibri" w:eastAsia="Times New Roman" w:hAnsi="Calibri" w:cs="Arial"/>
                <w:sz w:val="24"/>
                <w:szCs w:val="20"/>
              </w:rPr>
            </w:pPr>
            <w:r w:rsidRPr="0040057B">
              <w:rPr>
                <w:rFonts w:ascii="Calibri" w:eastAsia="Times New Roman" w:hAnsi="Calibri" w:cs="Arial"/>
                <w:sz w:val="24"/>
                <w:szCs w:val="20"/>
              </w:rPr>
              <w:t>BCC students</w:t>
            </w:r>
          </w:p>
        </w:tc>
        <w:tc>
          <w:tcPr>
            <w:tcW w:w="2700" w:type="dxa"/>
            <w:tcBorders>
              <w:right w:val="single" w:sz="4" w:space="0" w:color="auto"/>
            </w:tcBorders>
            <w:shd w:val="clear" w:color="auto" w:fill="auto"/>
          </w:tcPr>
          <w:p w:rsidR="0040057B" w:rsidRPr="0040057B" w:rsidRDefault="0040057B" w:rsidP="0040057B">
            <w:pPr>
              <w:spacing w:after="0" w:line="240" w:lineRule="auto"/>
              <w:rPr>
                <w:rFonts w:ascii="Calibri" w:eastAsia="Times New Roman" w:hAnsi="Calibri" w:cs="Arial"/>
                <w:sz w:val="24"/>
                <w:szCs w:val="20"/>
              </w:rPr>
            </w:pPr>
            <w:r w:rsidRPr="0040057B">
              <w:rPr>
                <w:rFonts w:ascii="Calibri" w:eastAsia="Times New Roman" w:hAnsi="Calibri" w:cs="Arial"/>
                <w:sz w:val="24"/>
                <w:szCs w:val="20"/>
              </w:rPr>
              <w:t>1583</w:t>
            </w:r>
          </w:p>
        </w:tc>
        <w:tc>
          <w:tcPr>
            <w:tcW w:w="5940" w:type="dxa"/>
            <w:tcBorders>
              <w:top w:val="nil"/>
              <w:left w:val="single" w:sz="4" w:space="0" w:color="auto"/>
              <w:bottom w:val="nil"/>
              <w:right w:val="nil"/>
            </w:tcBorders>
          </w:tcPr>
          <w:p w:rsidR="0040057B" w:rsidRPr="0040057B" w:rsidRDefault="0040057B" w:rsidP="0040057B">
            <w:pPr>
              <w:spacing w:after="0" w:line="240" w:lineRule="auto"/>
              <w:rPr>
                <w:rFonts w:ascii="Calibri" w:eastAsia="Times New Roman" w:hAnsi="Calibri" w:cs="Arial"/>
                <w:sz w:val="24"/>
                <w:szCs w:val="20"/>
              </w:rPr>
            </w:pPr>
          </w:p>
        </w:tc>
      </w:tr>
      <w:tr w:rsidR="0040057B" w:rsidRPr="0040057B" w:rsidTr="001E5B12">
        <w:tc>
          <w:tcPr>
            <w:tcW w:w="720" w:type="dxa"/>
          </w:tcPr>
          <w:p w:rsidR="0040057B" w:rsidRPr="0040057B" w:rsidRDefault="0040057B" w:rsidP="0040057B">
            <w:pPr>
              <w:spacing w:after="0" w:line="240" w:lineRule="auto"/>
              <w:rPr>
                <w:rFonts w:ascii="Calibri" w:eastAsia="Times New Roman" w:hAnsi="Calibri" w:cs="Arial"/>
                <w:sz w:val="24"/>
                <w:szCs w:val="20"/>
              </w:rPr>
            </w:pPr>
          </w:p>
        </w:tc>
        <w:tc>
          <w:tcPr>
            <w:tcW w:w="4500" w:type="dxa"/>
            <w:shd w:val="clear" w:color="auto" w:fill="auto"/>
          </w:tcPr>
          <w:p w:rsidR="0040057B" w:rsidRPr="0040057B" w:rsidRDefault="0040057B" w:rsidP="0040057B">
            <w:pPr>
              <w:spacing w:after="0" w:line="240" w:lineRule="auto"/>
              <w:rPr>
                <w:rFonts w:ascii="Calibri" w:eastAsia="Times New Roman" w:hAnsi="Calibri" w:cs="Arial"/>
                <w:sz w:val="24"/>
                <w:szCs w:val="20"/>
              </w:rPr>
            </w:pPr>
            <w:r w:rsidRPr="0040057B">
              <w:rPr>
                <w:rFonts w:ascii="Calibri" w:eastAsia="Times New Roman" w:hAnsi="Calibri" w:cs="Arial"/>
                <w:sz w:val="24"/>
                <w:szCs w:val="20"/>
              </w:rPr>
              <w:t>African-American; Foster Youth; Veterans</w:t>
            </w:r>
          </w:p>
        </w:tc>
        <w:tc>
          <w:tcPr>
            <w:tcW w:w="2700" w:type="dxa"/>
            <w:tcBorders>
              <w:right w:val="single" w:sz="4" w:space="0" w:color="auto"/>
            </w:tcBorders>
            <w:shd w:val="clear" w:color="auto" w:fill="auto"/>
          </w:tcPr>
          <w:p w:rsidR="0040057B" w:rsidRPr="0040057B" w:rsidRDefault="0040057B" w:rsidP="0040057B">
            <w:pPr>
              <w:spacing w:after="0" w:line="240" w:lineRule="auto"/>
              <w:rPr>
                <w:rFonts w:ascii="Calibri" w:eastAsia="Times New Roman" w:hAnsi="Calibri" w:cs="Arial"/>
                <w:sz w:val="24"/>
                <w:szCs w:val="20"/>
              </w:rPr>
            </w:pPr>
            <w:r w:rsidRPr="0040057B">
              <w:rPr>
                <w:rFonts w:ascii="Calibri" w:eastAsia="Times New Roman" w:hAnsi="Calibri" w:cs="Arial"/>
                <w:sz w:val="24"/>
                <w:szCs w:val="20"/>
              </w:rPr>
              <w:t>300; 7; 4</w:t>
            </w:r>
          </w:p>
        </w:tc>
        <w:tc>
          <w:tcPr>
            <w:tcW w:w="5940" w:type="dxa"/>
            <w:tcBorders>
              <w:top w:val="nil"/>
              <w:left w:val="single" w:sz="4" w:space="0" w:color="auto"/>
              <w:bottom w:val="nil"/>
              <w:right w:val="nil"/>
            </w:tcBorders>
          </w:tcPr>
          <w:p w:rsidR="0040057B" w:rsidRPr="0040057B" w:rsidRDefault="0040057B" w:rsidP="0040057B">
            <w:pPr>
              <w:spacing w:after="0" w:line="240" w:lineRule="auto"/>
              <w:rPr>
                <w:rFonts w:ascii="Calibri" w:eastAsia="Times New Roman" w:hAnsi="Calibri" w:cs="Arial"/>
                <w:sz w:val="24"/>
                <w:szCs w:val="20"/>
              </w:rPr>
            </w:pPr>
          </w:p>
        </w:tc>
      </w:tr>
    </w:tbl>
    <w:p w:rsidR="0040057B" w:rsidRPr="0040057B" w:rsidRDefault="0040057B" w:rsidP="0040057B">
      <w:pPr>
        <w:spacing w:after="0" w:line="240" w:lineRule="auto"/>
        <w:rPr>
          <w:rFonts w:ascii="Times New Roman" w:eastAsia="Times New Roman" w:hAnsi="Times New Roman" w:cs="Arial"/>
          <w:sz w:val="24"/>
          <w:szCs w:val="20"/>
        </w:rPr>
      </w:pPr>
    </w:p>
    <w:p w:rsidR="0040057B" w:rsidRPr="0040057B" w:rsidRDefault="0040057B" w:rsidP="0040057B">
      <w:pPr>
        <w:numPr>
          <w:ilvl w:val="0"/>
          <w:numId w:val="2"/>
        </w:numPr>
        <w:spacing w:after="0" w:line="240" w:lineRule="auto"/>
        <w:ind w:left="360" w:hanging="180"/>
        <w:rPr>
          <w:rFonts w:ascii="Calibri" w:eastAsia="Times New Roman" w:hAnsi="Calibri" w:cs="Arial"/>
          <w:sz w:val="24"/>
          <w:szCs w:val="20"/>
        </w:rPr>
      </w:pPr>
      <w:r w:rsidRPr="0040057B">
        <w:rPr>
          <w:rFonts w:ascii="Calibri" w:eastAsia="Times New Roman" w:hAnsi="Calibri" w:cs="Arial"/>
          <w:b/>
          <w:i/>
          <w:sz w:val="24"/>
          <w:szCs w:val="20"/>
        </w:rPr>
        <w:t xml:space="preserve">Activity Implementation Plan </w:t>
      </w:r>
      <w:r w:rsidRPr="0040057B">
        <w:rPr>
          <w:rFonts w:ascii="Calibri" w:eastAsia="Times New Roman" w:hAnsi="Calibri" w:cs="Arial"/>
          <w:sz w:val="24"/>
          <w:szCs w:val="20"/>
        </w:rPr>
        <w:t xml:space="preserve"> </w:t>
      </w:r>
    </w:p>
    <w:p w:rsidR="0040057B" w:rsidRPr="0040057B" w:rsidRDefault="0040057B" w:rsidP="0040057B">
      <w:pPr>
        <w:spacing w:after="0" w:line="240" w:lineRule="auto"/>
        <w:ind w:left="360"/>
        <w:rPr>
          <w:rFonts w:ascii="Calibri" w:eastAsia="Times New Roman" w:hAnsi="Calibri" w:cs="Arial"/>
          <w:sz w:val="24"/>
          <w:szCs w:val="20"/>
        </w:rPr>
      </w:pPr>
      <w:r w:rsidRPr="0040057B">
        <w:rPr>
          <w:rFonts w:ascii="Calibri" w:eastAsia="Times New Roman" w:hAnsi="Calibri" w:cs="Arial"/>
          <w:sz w:val="24"/>
          <w:szCs w:val="20"/>
        </w:rPr>
        <w:t xml:space="preserve">BCC will provide a series of </w:t>
      </w:r>
      <w:r w:rsidR="00E63BDC">
        <w:rPr>
          <w:rFonts w:ascii="Calibri" w:eastAsia="Times New Roman" w:hAnsi="Calibri" w:cs="Arial"/>
          <w:sz w:val="24"/>
          <w:szCs w:val="20"/>
        </w:rPr>
        <w:t xml:space="preserve">career and transfer themed events featuring African-American, former Foster Youth and Veteran speakers and/or panels. Events will be designed in collaboration with key departments, clubs and stakeholder groups (i.e, Transfer and Career Center, Veterans Center, Black Student Union, etc.) to provide current (and future) BCC students from target populations with: opportunities to learn success strategies, develop social capital by meeting and networking with community members, etc.). Using the RP Group framework, events will be designed to specifically leverage </w:t>
      </w:r>
      <w:r w:rsidR="00D72FBA">
        <w:rPr>
          <w:rFonts w:ascii="Calibri" w:eastAsia="Times New Roman" w:hAnsi="Calibri" w:cs="Arial"/>
          <w:sz w:val="24"/>
          <w:szCs w:val="20"/>
        </w:rPr>
        <w:t>student engagement, connection and nurturing.</w:t>
      </w:r>
      <w:r w:rsidR="00DC2AD8">
        <w:rPr>
          <w:rFonts w:ascii="Calibri" w:eastAsia="Times New Roman" w:hAnsi="Calibri" w:cs="Arial"/>
          <w:sz w:val="24"/>
          <w:szCs w:val="20"/>
        </w:rPr>
        <w:t xml:space="preserve"> Featured speakers and panels will ideally include members of the BCC Alumni Network (see D.4).</w:t>
      </w:r>
    </w:p>
    <w:p w:rsidR="0040057B" w:rsidRPr="0040057B" w:rsidRDefault="0040057B" w:rsidP="0040057B">
      <w:pPr>
        <w:spacing w:after="0" w:line="240" w:lineRule="auto"/>
        <w:ind w:left="360"/>
        <w:rPr>
          <w:rFonts w:ascii="Calibri" w:eastAsia="Times New Roman" w:hAnsi="Calibri" w:cs="Arial"/>
          <w:sz w:val="24"/>
          <w:szCs w:val="20"/>
        </w:rPr>
      </w:pPr>
    </w:p>
    <w:tbl>
      <w:tblPr>
        <w:tblW w:w="1284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795"/>
        <w:gridCol w:w="4391"/>
        <w:gridCol w:w="4111"/>
      </w:tblGrid>
      <w:tr w:rsidR="0040057B" w:rsidRPr="0040057B" w:rsidTr="001E5B12">
        <w:tc>
          <w:tcPr>
            <w:tcW w:w="540" w:type="dxa"/>
          </w:tcPr>
          <w:p w:rsidR="0040057B" w:rsidRPr="0040057B" w:rsidRDefault="0040057B" w:rsidP="0040057B">
            <w:pPr>
              <w:spacing w:after="0" w:line="240" w:lineRule="auto"/>
              <w:rPr>
                <w:rFonts w:ascii="Calibri" w:eastAsia="Times New Roman" w:hAnsi="Calibri" w:cs="Arial"/>
                <w:b/>
                <w:sz w:val="24"/>
                <w:szCs w:val="20"/>
              </w:rPr>
            </w:pPr>
            <w:r w:rsidRPr="0040057B">
              <w:rPr>
                <w:rFonts w:ascii="Calibri" w:eastAsia="Times New Roman" w:hAnsi="Calibri" w:cs="Arial"/>
                <w:b/>
                <w:sz w:val="24"/>
                <w:szCs w:val="20"/>
              </w:rPr>
              <w:t>ID</w:t>
            </w:r>
          </w:p>
        </w:tc>
        <w:tc>
          <w:tcPr>
            <w:tcW w:w="3797" w:type="dxa"/>
            <w:shd w:val="clear" w:color="auto" w:fill="auto"/>
          </w:tcPr>
          <w:p w:rsidR="0040057B" w:rsidRPr="0040057B" w:rsidRDefault="0040057B" w:rsidP="0040057B">
            <w:pPr>
              <w:spacing w:after="0" w:line="240" w:lineRule="auto"/>
              <w:rPr>
                <w:rFonts w:ascii="Calibri" w:eastAsia="Times New Roman" w:hAnsi="Calibri" w:cs="Arial"/>
                <w:b/>
                <w:sz w:val="24"/>
                <w:szCs w:val="20"/>
              </w:rPr>
            </w:pPr>
            <w:r w:rsidRPr="0040057B">
              <w:rPr>
                <w:rFonts w:ascii="Calibri" w:eastAsia="Times New Roman" w:hAnsi="Calibri" w:cs="Arial"/>
                <w:b/>
                <w:sz w:val="24"/>
                <w:szCs w:val="20"/>
              </w:rPr>
              <w:t>Timeline(s)</w:t>
            </w:r>
          </w:p>
        </w:tc>
        <w:tc>
          <w:tcPr>
            <w:tcW w:w="4393" w:type="dxa"/>
            <w:shd w:val="clear" w:color="auto" w:fill="auto"/>
          </w:tcPr>
          <w:p w:rsidR="0040057B" w:rsidRPr="0040057B" w:rsidRDefault="0040057B" w:rsidP="0040057B">
            <w:pPr>
              <w:spacing w:after="0" w:line="240" w:lineRule="auto"/>
              <w:rPr>
                <w:rFonts w:ascii="Calibri" w:eastAsia="Times New Roman" w:hAnsi="Calibri" w:cs="Arial"/>
                <w:b/>
                <w:sz w:val="24"/>
                <w:szCs w:val="20"/>
              </w:rPr>
            </w:pPr>
            <w:r w:rsidRPr="0040057B">
              <w:rPr>
                <w:rFonts w:ascii="Calibri" w:eastAsia="Times New Roman" w:hAnsi="Calibri" w:cs="Arial"/>
                <w:b/>
                <w:sz w:val="24"/>
                <w:szCs w:val="20"/>
              </w:rPr>
              <w:t>Student Equity Funds</w:t>
            </w:r>
          </w:p>
        </w:tc>
        <w:tc>
          <w:tcPr>
            <w:tcW w:w="4113" w:type="dxa"/>
            <w:shd w:val="clear" w:color="auto" w:fill="auto"/>
          </w:tcPr>
          <w:p w:rsidR="0040057B" w:rsidRPr="0040057B" w:rsidRDefault="0040057B" w:rsidP="0040057B">
            <w:pPr>
              <w:spacing w:after="0" w:line="240" w:lineRule="auto"/>
              <w:rPr>
                <w:rFonts w:ascii="Calibri" w:eastAsia="Times New Roman" w:hAnsi="Calibri" w:cs="Arial"/>
                <w:b/>
                <w:sz w:val="24"/>
                <w:szCs w:val="20"/>
              </w:rPr>
            </w:pPr>
            <w:r w:rsidRPr="0040057B">
              <w:rPr>
                <w:rFonts w:ascii="Calibri" w:eastAsia="Times New Roman" w:hAnsi="Calibri" w:cs="Arial"/>
                <w:b/>
                <w:sz w:val="24"/>
                <w:szCs w:val="20"/>
              </w:rPr>
              <w:t>Other Funds**</w:t>
            </w:r>
          </w:p>
        </w:tc>
      </w:tr>
      <w:tr w:rsidR="0040057B" w:rsidRPr="0040057B" w:rsidTr="001E5B12">
        <w:tc>
          <w:tcPr>
            <w:tcW w:w="540" w:type="dxa"/>
          </w:tcPr>
          <w:p w:rsidR="0040057B" w:rsidRPr="0040057B" w:rsidRDefault="0040057B" w:rsidP="0040057B">
            <w:pPr>
              <w:spacing w:after="0" w:line="240" w:lineRule="auto"/>
              <w:ind w:left="720" w:hanging="720"/>
              <w:rPr>
                <w:rFonts w:ascii="Calibri" w:eastAsia="Times New Roman" w:hAnsi="Calibri" w:cs="Arial"/>
                <w:sz w:val="24"/>
                <w:szCs w:val="20"/>
              </w:rPr>
            </w:pPr>
            <w:r w:rsidRPr="0040057B">
              <w:rPr>
                <w:rFonts w:ascii="Calibri" w:eastAsia="Times New Roman" w:hAnsi="Calibri" w:cs="Arial"/>
                <w:sz w:val="24"/>
                <w:szCs w:val="20"/>
              </w:rPr>
              <w:t>D.</w:t>
            </w:r>
            <w:r w:rsidR="00892BBA">
              <w:rPr>
                <w:rFonts w:ascii="Calibri" w:eastAsia="Times New Roman" w:hAnsi="Calibri" w:cs="Arial"/>
                <w:sz w:val="24"/>
                <w:szCs w:val="20"/>
              </w:rPr>
              <w:t>6</w:t>
            </w:r>
          </w:p>
        </w:tc>
        <w:tc>
          <w:tcPr>
            <w:tcW w:w="3797" w:type="dxa"/>
            <w:shd w:val="clear" w:color="auto" w:fill="auto"/>
          </w:tcPr>
          <w:p w:rsidR="0040057B" w:rsidRPr="0040057B" w:rsidRDefault="0040057B" w:rsidP="0040057B">
            <w:pPr>
              <w:spacing w:after="0" w:line="240" w:lineRule="auto"/>
              <w:ind w:left="720" w:hanging="720"/>
              <w:rPr>
                <w:rFonts w:ascii="Calibri" w:eastAsia="Times New Roman" w:hAnsi="Calibri" w:cs="Arial"/>
                <w:sz w:val="24"/>
                <w:szCs w:val="20"/>
              </w:rPr>
            </w:pPr>
            <w:r w:rsidRPr="0040057B">
              <w:rPr>
                <w:rFonts w:ascii="Calibri" w:eastAsia="Times New Roman" w:hAnsi="Calibri" w:cs="Arial"/>
                <w:sz w:val="24"/>
                <w:szCs w:val="20"/>
              </w:rPr>
              <w:t>Spring 2016</w:t>
            </w:r>
          </w:p>
        </w:tc>
        <w:tc>
          <w:tcPr>
            <w:tcW w:w="4393" w:type="dxa"/>
            <w:shd w:val="clear" w:color="auto" w:fill="auto"/>
          </w:tcPr>
          <w:p w:rsidR="0040057B" w:rsidRPr="0040057B" w:rsidRDefault="00D72FBA" w:rsidP="0040057B">
            <w:pPr>
              <w:spacing w:after="0" w:line="240" w:lineRule="auto"/>
              <w:ind w:left="720" w:hanging="720"/>
              <w:rPr>
                <w:rFonts w:ascii="Calibri" w:eastAsia="Times New Roman" w:hAnsi="Calibri" w:cs="Arial"/>
                <w:sz w:val="24"/>
                <w:szCs w:val="20"/>
              </w:rPr>
            </w:pPr>
            <w:r>
              <w:rPr>
                <w:rFonts w:ascii="Calibri" w:eastAsia="Times New Roman" w:hAnsi="Calibri" w:cs="Arial"/>
                <w:sz w:val="24"/>
                <w:szCs w:val="20"/>
              </w:rPr>
              <w:t>$3</w:t>
            </w:r>
            <w:r w:rsidR="0040057B" w:rsidRPr="0040057B">
              <w:rPr>
                <w:rFonts w:ascii="Calibri" w:eastAsia="Times New Roman" w:hAnsi="Calibri" w:cs="Arial"/>
                <w:sz w:val="24"/>
                <w:szCs w:val="20"/>
              </w:rPr>
              <w:t>,000</w:t>
            </w:r>
          </w:p>
        </w:tc>
        <w:tc>
          <w:tcPr>
            <w:tcW w:w="4113" w:type="dxa"/>
            <w:shd w:val="clear" w:color="auto" w:fill="auto"/>
          </w:tcPr>
          <w:p w:rsidR="0040057B" w:rsidRPr="0040057B" w:rsidRDefault="0040057B" w:rsidP="0040057B">
            <w:pPr>
              <w:spacing w:after="0" w:line="240" w:lineRule="auto"/>
              <w:ind w:left="720" w:hanging="720"/>
              <w:rPr>
                <w:rFonts w:ascii="Calibri" w:eastAsia="Times New Roman" w:hAnsi="Calibri" w:cs="Arial"/>
                <w:sz w:val="24"/>
                <w:szCs w:val="20"/>
              </w:rPr>
            </w:pPr>
          </w:p>
        </w:tc>
      </w:tr>
    </w:tbl>
    <w:p w:rsidR="0040057B" w:rsidRPr="0040057B" w:rsidRDefault="0040057B" w:rsidP="0040057B">
      <w:pPr>
        <w:spacing w:after="0" w:line="240" w:lineRule="auto"/>
        <w:ind w:left="360"/>
        <w:rPr>
          <w:rFonts w:ascii="Calibri" w:eastAsia="Times New Roman" w:hAnsi="Calibri" w:cs="Arial"/>
          <w:color w:val="FF0000"/>
          <w:sz w:val="18"/>
          <w:szCs w:val="18"/>
        </w:rPr>
      </w:pPr>
      <w:r w:rsidRPr="0040057B">
        <w:rPr>
          <w:rFonts w:ascii="Calibri" w:eastAsia="Times New Roman" w:hAnsi="Calibri" w:cs="Arial"/>
          <w:color w:val="FF0000"/>
          <w:sz w:val="18"/>
          <w:szCs w:val="18"/>
        </w:rPr>
        <w:t>** Indicate categorical program or other fund source and amount, for example: Basic Skills Initiative - $10,000, EOPS – $9,000, Financial Aid - $13,000, General Fund - $24,000, etc.</w:t>
      </w:r>
    </w:p>
    <w:p w:rsidR="0040057B" w:rsidRPr="0040057B" w:rsidRDefault="0040057B" w:rsidP="0040057B">
      <w:pPr>
        <w:spacing w:after="0" w:line="240" w:lineRule="auto"/>
        <w:rPr>
          <w:rFonts w:ascii="Calibri" w:eastAsia="Times New Roman" w:hAnsi="Calibri" w:cs="Arial"/>
          <w:sz w:val="24"/>
          <w:szCs w:val="20"/>
        </w:rPr>
      </w:pPr>
    </w:p>
    <w:p w:rsidR="0040057B" w:rsidRPr="0040057B" w:rsidRDefault="0040057B" w:rsidP="0040057B">
      <w:pPr>
        <w:numPr>
          <w:ilvl w:val="0"/>
          <w:numId w:val="2"/>
        </w:numPr>
        <w:spacing w:after="0" w:line="240" w:lineRule="auto"/>
        <w:ind w:left="360" w:hanging="180"/>
        <w:rPr>
          <w:rFonts w:ascii="Calibri" w:eastAsia="Times New Roman" w:hAnsi="Calibri" w:cs="Arial"/>
          <w:sz w:val="24"/>
          <w:szCs w:val="20"/>
        </w:rPr>
      </w:pPr>
      <w:r w:rsidRPr="0040057B">
        <w:rPr>
          <w:rFonts w:ascii="Calibri" w:eastAsia="Times New Roman" w:hAnsi="Calibri" w:cs="Arial"/>
          <w:b/>
          <w:i/>
          <w:sz w:val="24"/>
          <w:szCs w:val="20"/>
        </w:rPr>
        <w:t>Link to Goal</w:t>
      </w:r>
    </w:p>
    <w:p w:rsidR="0040057B" w:rsidRPr="0040057B" w:rsidRDefault="00D72FBA" w:rsidP="0040057B">
      <w:pPr>
        <w:spacing w:after="0" w:line="240" w:lineRule="auto"/>
        <w:ind w:left="360"/>
        <w:rPr>
          <w:rFonts w:ascii="Calibri" w:eastAsia="Times New Roman" w:hAnsi="Calibri" w:cs="Arial"/>
          <w:sz w:val="24"/>
          <w:szCs w:val="20"/>
        </w:rPr>
      </w:pPr>
      <w:r>
        <w:rPr>
          <w:rFonts w:ascii="Calibri" w:eastAsia="Times New Roman" w:hAnsi="Calibri" w:cs="Arial"/>
          <w:sz w:val="24"/>
          <w:szCs w:val="20"/>
        </w:rPr>
        <w:t>Events will focus on successful transfer, degree and certificate completion with the intention of increasing success rates in these areas.</w:t>
      </w:r>
    </w:p>
    <w:p w:rsidR="0040057B" w:rsidRPr="0040057B" w:rsidRDefault="0040057B" w:rsidP="0040057B">
      <w:pPr>
        <w:spacing w:after="0" w:line="240" w:lineRule="auto"/>
        <w:ind w:left="360"/>
        <w:rPr>
          <w:rFonts w:ascii="Calibri" w:eastAsia="Times New Roman" w:hAnsi="Calibri" w:cs="Arial"/>
          <w:sz w:val="24"/>
          <w:szCs w:val="20"/>
        </w:rPr>
      </w:pPr>
    </w:p>
    <w:p w:rsidR="0040057B" w:rsidRPr="0040057B" w:rsidRDefault="0040057B" w:rsidP="0040057B">
      <w:pPr>
        <w:numPr>
          <w:ilvl w:val="0"/>
          <w:numId w:val="2"/>
        </w:numPr>
        <w:spacing w:after="0" w:line="240" w:lineRule="auto"/>
        <w:ind w:left="360" w:hanging="180"/>
        <w:rPr>
          <w:rFonts w:ascii="Calibri" w:eastAsia="Times New Roman" w:hAnsi="Calibri" w:cs="Arial"/>
          <w:sz w:val="24"/>
          <w:szCs w:val="20"/>
        </w:rPr>
      </w:pPr>
      <w:r w:rsidRPr="0040057B">
        <w:rPr>
          <w:rFonts w:ascii="Calibri" w:eastAsia="Times New Roman" w:hAnsi="Calibri" w:cs="Arial"/>
          <w:b/>
          <w:i/>
          <w:sz w:val="24"/>
          <w:szCs w:val="20"/>
        </w:rPr>
        <w:t>Evaluation</w:t>
      </w:r>
    </w:p>
    <w:p w:rsidR="0040057B" w:rsidRPr="0040057B" w:rsidRDefault="0040057B" w:rsidP="0040057B">
      <w:pPr>
        <w:numPr>
          <w:ilvl w:val="0"/>
          <w:numId w:val="3"/>
        </w:numPr>
        <w:spacing w:after="0" w:line="240" w:lineRule="auto"/>
        <w:ind w:left="900" w:hanging="180"/>
        <w:rPr>
          <w:rFonts w:ascii="Calibri" w:eastAsia="Times New Roman" w:hAnsi="Calibri" w:cs="Arial"/>
          <w:sz w:val="24"/>
          <w:szCs w:val="20"/>
        </w:rPr>
      </w:pPr>
      <w:r w:rsidRPr="0040057B">
        <w:rPr>
          <w:rFonts w:ascii="Calibri" w:eastAsia="Times New Roman" w:hAnsi="Calibri" w:cs="Arial"/>
          <w:sz w:val="24"/>
          <w:szCs w:val="20"/>
        </w:rPr>
        <w:t xml:space="preserve">Qualitative and quantitative data will be collected including </w:t>
      </w:r>
      <w:r w:rsidR="00D72FBA">
        <w:rPr>
          <w:rFonts w:ascii="Calibri" w:eastAsia="Times New Roman" w:hAnsi="Calibri" w:cs="Arial"/>
          <w:sz w:val="24"/>
          <w:szCs w:val="20"/>
        </w:rPr>
        <w:t>event</w:t>
      </w:r>
      <w:r w:rsidRPr="0040057B">
        <w:rPr>
          <w:rFonts w:ascii="Calibri" w:eastAsia="Times New Roman" w:hAnsi="Calibri" w:cs="Arial"/>
          <w:sz w:val="24"/>
          <w:szCs w:val="20"/>
        </w:rPr>
        <w:t xml:space="preserve"> participant surveys.</w:t>
      </w:r>
    </w:p>
    <w:p w:rsidR="0040057B" w:rsidRPr="0040057B" w:rsidRDefault="0040057B" w:rsidP="0040057B">
      <w:pPr>
        <w:spacing w:after="0" w:line="240" w:lineRule="auto"/>
        <w:ind w:left="900"/>
        <w:rPr>
          <w:rFonts w:ascii="Calibri" w:eastAsia="Times New Roman" w:hAnsi="Calibri" w:cs="Arial"/>
          <w:sz w:val="24"/>
          <w:szCs w:val="20"/>
        </w:rPr>
      </w:pPr>
    </w:p>
    <w:p w:rsidR="0040057B" w:rsidRPr="0040057B" w:rsidRDefault="0040057B" w:rsidP="0040057B">
      <w:pPr>
        <w:numPr>
          <w:ilvl w:val="0"/>
          <w:numId w:val="2"/>
        </w:numPr>
        <w:spacing w:after="0" w:line="240" w:lineRule="auto"/>
        <w:ind w:left="900" w:hanging="180"/>
        <w:rPr>
          <w:rFonts w:ascii="Calibri" w:eastAsia="Times New Roman" w:hAnsi="Calibri" w:cs="Arial"/>
          <w:sz w:val="24"/>
          <w:szCs w:val="20"/>
        </w:rPr>
      </w:pPr>
      <w:r w:rsidRPr="0040057B">
        <w:rPr>
          <w:rFonts w:ascii="Calibri" w:eastAsia="Times New Roman" w:hAnsi="Calibri" w:cs="Arial"/>
          <w:sz w:val="24"/>
          <w:szCs w:val="20"/>
        </w:rPr>
        <w:t>Data will be collected a</w:t>
      </w:r>
      <w:r w:rsidR="00D72FBA">
        <w:rPr>
          <w:rFonts w:ascii="Calibri" w:eastAsia="Times New Roman" w:hAnsi="Calibri" w:cs="Arial"/>
          <w:sz w:val="24"/>
          <w:szCs w:val="20"/>
        </w:rPr>
        <w:t>t each event</w:t>
      </w:r>
      <w:r w:rsidRPr="0040057B">
        <w:rPr>
          <w:rFonts w:ascii="Calibri" w:eastAsia="Times New Roman" w:hAnsi="Calibri" w:cs="Arial"/>
          <w:sz w:val="24"/>
          <w:szCs w:val="20"/>
        </w:rPr>
        <w:t xml:space="preserve"> and ana</w:t>
      </w:r>
      <w:r w:rsidR="00892BBA">
        <w:rPr>
          <w:rFonts w:ascii="Calibri" w:eastAsia="Times New Roman" w:hAnsi="Calibri" w:cs="Arial"/>
          <w:sz w:val="24"/>
          <w:szCs w:val="20"/>
        </w:rPr>
        <w:t xml:space="preserve">lyzed to inform future </w:t>
      </w:r>
      <w:r w:rsidRPr="0040057B">
        <w:rPr>
          <w:rFonts w:ascii="Calibri" w:eastAsia="Times New Roman" w:hAnsi="Calibri" w:cs="Arial"/>
          <w:sz w:val="24"/>
          <w:szCs w:val="20"/>
        </w:rPr>
        <w:t>sessions.</w:t>
      </w:r>
    </w:p>
    <w:p w:rsidR="00D24CD5" w:rsidRDefault="00D24CD5" w:rsidP="00B54975">
      <w:pPr>
        <w:keepNext/>
        <w:spacing w:before="240" w:after="60" w:line="240" w:lineRule="auto"/>
        <w:outlineLvl w:val="2"/>
      </w:pPr>
    </w:p>
    <w:sectPr w:rsidR="00D24CD5" w:rsidSect="009F7FA9">
      <w:headerReference w:type="first" r:id="rId2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250" w:rsidRDefault="005C5250" w:rsidP="00A2661F">
      <w:pPr>
        <w:spacing w:after="0" w:line="240" w:lineRule="auto"/>
      </w:pPr>
      <w:r>
        <w:separator/>
      </w:r>
    </w:p>
  </w:endnote>
  <w:endnote w:type="continuationSeparator" w:id="0">
    <w:p w:rsidR="005C5250" w:rsidRDefault="005C5250" w:rsidP="00A2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C9F" w:rsidRDefault="00563C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C9F" w:rsidRDefault="00563C9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November 3, 2015 version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EB3B9F" w:rsidRPr="00EB3B9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563C9F" w:rsidRDefault="00563C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C9F" w:rsidRDefault="00563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250" w:rsidRDefault="005C5250" w:rsidP="00A2661F">
      <w:pPr>
        <w:spacing w:after="0" w:line="240" w:lineRule="auto"/>
      </w:pPr>
      <w:r>
        <w:separator/>
      </w:r>
    </w:p>
  </w:footnote>
  <w:footnote w:type="continuationSeparator" w:id="0">
    <w:p w:rsidR="005C5250" w:rsidRDefault="005C5250" w:rsidP="00A2661F">
      <w:pPr>
        <w:spacing w:after="0" w:line="240" w:lineRule="auto"/>
      </w:pPr>
      <w:r>
        <w:continuationSeparator/>
      </w:r>
    </w:p>
  </w:footnote>
  <w:footnote w:id="1">
    <w:p w:rsidR="00563C9F" w:rsidRPr="00ED123C" w:rsidRDefault="00563C9F" w:rsidP="00D4281F">
      <w:pPr>
        <w:pStyle w:val="FootnoteText"/>
        <w:rPr>
          <w:color w:val="000000" w:themeColor="text1"/>
        </w:rPr>
      </w:pPr>
      <w:r>
        <w:rPr>
          <w:rStyle w:val="FootnoteReference"/>
        </w:rPr>
        <w:footnoteRef/>
      </w:r>
      <w:r>
        <w:t xml:space="preserve"> </w:t>
      </w:r>
      <w:r w:rsidRPr="00ED123C">
        <w:rPr>
          <w:color w:val="000000" w:themeColor="text1"/>
        </w:rPr>
        <w:t>Entering cohort is defined as the first year</w:t>
      </w:r>
      <w:r>
        <w:rPr>
          <w:color w:val="000000" w:themeColor="text1"/>
        </w:rPr>
        <w:t xml:space="preserve"> when</w:t>
      </w:r>
      <w:r w:rsidRPr="00ED123C">
        <w:rPr>
          <w:color w:val="000000" w:themeColor="text1"/>
        </w:rPr>
        <w:t xml:space="preserve"> the student </w:t>
      </w:r>
      <w:r>
        <w:rPr>
          <w:color w:val="000000" w:themeColor="text1"/>
        </w:rPr>
        <w:t>begins his/her college education at BCC who selects degree and/or certificate as his/her matriculation goal.</w:t>
      </w:r>
      <w:r w:rsidRPr="00ED123C">
        <w:rPr>
          <w:color w:val="000000" w:themeColor="text1"/>
        </w:rPr>
        <w:t xml:space="preserve"> </w:t>
      </w:r>
    </w:p>
    <w:p w:rsidR="00563C9F" w:rsidRDefault="00563C9F" w:rsidP="00D4281F">
      <w:pPr>
        <w:pStyle w:val="FootnoteText"/>
      </w:pPr>
    </w:p>
  </w:footnote>
  <w:footnote w:id="2">
    <w:p w:rsidR="00563C9F" w:rsidRDefault="00563C9F">
      <w:pPr>
        <w:pStyle w:val="FootnoteText"/>
      </w:pPr>
      <w:r>
        <w:rPr>
          <w:rStyle w:val="FootnoteReference"/>
        </w:rPr>
        <w:footnoteRef/>
      </w:r>
      <w:r>
        <w:t xml:space="preserve"> </w:t>
      </w:r>
    </w:p>
    <w:tbl>
      <w:tblPr>
        <w:tblW w:w="8640" w:type="dxa"/>
        <w:tblInd w:w="93" w:type="dxa"/>
        <w:tblLook w:val="04A0" w:firstRow="1" w:lastRow="0" w:firstColumn="1" w:lastColumn="0" w:noHBand="0" w:noVBand="1"/>
      </w:tblPr>
      <w:tblGrid>
        <w:gridCol w:w="960"/>
        <w:gridCol w:w="960"/>
        <w:gridCol w:w="960"/>
        <w:gridCol w:w="960"/>
        <w:gridCol w:w="960"/>
        <w:gridCol w:w="960"/>
        <w:gridCol w:w="960"/>
        <w:gridCol w:w="960"/>
        <w:gridCol w:w="960"/>
      </w:tblGrid>
      <w:tr w:rsidR="00563C9F" w:rsidRPr="003E6A83" w:rsidTr="003E6A83">
        <w:trPr>
          <w:trHeight w:val="300"/>
        </w:trPr>
        <w:tc>
          <w:tcPr>
            <w:tcW w:w="8640" w:type="dxa"/>
            <w:gridSpan w:val="9"/>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r w:rsidRPr="003E6A83">
              <w:rPr>
                <w:rFonts w:ascii="Times New Roman" w:eastAsia="Times New Roman" w:hAnsi="Times New Roman" w:cs="Times New Roman"/>
                <w:b/>
                <w:bCs/>
                <w:color w:val="000000"/>
                <w:sz w:val="14"/>
                <w:szCs w:val="14"/>
              </w:rPr>
              <w:t>Degree and certificate completion</w:t>
            </w:r>
            <w:r w:rsidRPr="003E6A83">
              <w:rPr>
                <w:rFonts w:ascii="Times New Roman" w:eastAsia="Times New Roman" w:hAnsi="Times New Roman" w:cs="Times New Roman"/>
                <w:color w:val="000000"/>
                <w:sz w:val="14"/>
                <w:szCs w:val="14"/>
              </w:rPr>
              <w:t xml:space="preserve">: the ratio of the number of students by population group who received a degree or certificate </w:t>
            </w:r>
          </w:p>
        </w:tc>
      </w:tr>
      <w:tr w:rsidR="00563C9F" w:rsidRPr="003E6A83" w:rsidTr="003E6A83">
        <w:trPr>
          <w:trHeight w:val="300"/>
        </w:trPr>
        <w:tc>
          <w:tcPr>
            <w:tcW w:w="5760" w:type="dxa"/>
            <w:gridSpan w:val="6"/>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r w:rsidRPr="003E6A83">
              <w:rPr>
                <w:rFonts w:ascii="Times New Roman" w:eastAsia="Times New Roman" w:hAnsi="Times New Roman" w:cs="Times New Roman"/>
                <w:color w:val="000000"/>
                <w:sz w:val="14"/>
                <w:szCs w:val="14"/>
              </w:rPr>
              <w:t>to the number of students in that group with the same informed matriculation goal.</w:t>
            </w: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r>
      <w:tr w:rsidR="00563C9F" w:rsidRPr="003E6A83" w:rsidTr="003E6A83">
        <w:trPr>
          <w:trHeight w:val="300"/>
        </w:trPr>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r>
      <w:tr w:rsidR="00563C9F" w:rsidRPr="003E6A83" w:rsidTr="003E6A83">
        <w:trPr>
          <w:trHeight w:val="300"/>
        </w:trPr>
        <w:tc>
          <w:tcPr>
            <w:tcW w:w="7680" w:type="dxa"/>
            <w:gridSpan w:val="8"/>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r w:rsidRPr="003E6A83">
              <w:rPr>
                <w:rFonts w:ascii="Times New Roman" w:eastAsia="Times New Roman" w:hAnsi="Times New Roman" w:cs="Times New Roman"/>
                <w:b/>
                <w:bCs/>
                <w:color w:val="000000"/>
                <w:sz w:val="14"/>
                <w:szCs w:val="14"/>
              </w:rPr>
              <w:t>Proportionality Index</w:t>
            </w:r>
            <w:r w:rsidRPr="003E6A83">
              <w:rPr>
                <w:rFonts w:ascii="Times New Roman" w:eastAsia="Times New Roman" w:hAnsi="Times New Roman" w:cs="Times New Roman"/>
                <w:color w:val="000000"/>
                <w:sz w:val="14"/>
                <w:szCs w:val="14"/>
              </w:rPr>
              <w:t xml:space="preserve">: compares the percentage of a disaggregated subgroup in an initial cohort to its own percentage </w:t>
            </w: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r>
      <w:tr w:rsidR="00563C9F" w:rsidRPr="003E6A83" w:rsidTr="003E6A83">
        <w:trPr>
          <w:trHeight w:val="300"/>
        </w:trPr>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3840" w:type="dxa"/>
            <w:gridSpan w:val="4"/>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r w:rsidRPr="003E6A83">
              <w:rPr>
                <w:rFonts w:ascii="Times New Roman" w:eastAsia="Times New Roman" w:hAnsi="Times New Roman" w:cs="Times New Roman"/>
                <w:color w:val="000000"/>
                <w:sz w:val="14"/>
                <w:szCs w:val="14"/>
              </w:rPr>
              <w:t>in the resultant outcome group. (outcome %/cohort %)</w:t>
            </w: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r>
      <w:tr w:rsidR="00563C9F" w:rsidRPr="003E6A83" w:rsidTr="003E6A83">
        <w:trPr>
          <w:trHeight w:val="300"/>
        </w:trPr>
        <w:tc>
          <w:tcPr>
            <w:tcW w:w="5760" w:type="dxa"/>
            <w:gridSpan w:val="6"/>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r w:rsidRPr="003E6A83">
              <w:rPr>
                <w:rFonts w:ascii="Times New Roman" w:eastAsia="Times New Roman" w:hAnsi="Times New Roman" w:cs="Times New Roman"/>
                <w:color w:val="000000"/>
                <w:sz w:val="14"/>
                <w:szCs w:val="14"/>
              </w:rPr>
              <w:t>A ratio of 1.0 indicates that the subgroup is present in both conditions at the same time.</w:t>
            </w: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r>
      <w:tr w:rsidR="00563C9F" w:rsidRPr="003E6A83" w:rsidTr="003E6A83">
        <w:trPr>
          <w:trHeight w:val="300"/>
        </w:trPr>
        <w:tc>
          <w:tcPr>
            <w:tcW w:w="6720" w:type="dxa"/>
            <w:gridSpan w:val="7"/>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r w:rsidRPr="003E6A83">
              <w:rPr>
                <w:rFonts w:ascii="Times New Roman" w:eastAsia="Times New Roman" w:hAnsi="Times New Roman" w:cs="Times New Roman"/>
                <w:color w:val="000000"/>
                <w:sz w:val="14"/>
                <w:szCs w:val="14"/>
              </w:rPr>
              <w:t>A ratio of less than 1.0 indicates that the subgroup is less prevalent in the outcome than the cohort.</w:t>
            </w: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r>
      <w:tr w:rsidR="00563C9F" w:rsidRPr="003E6A83" w:rsidTr="003E6A83">
        <w:trPr>
          <w:trHeight w:val="300"/>
        </w:trPr>
        <w:tc>
          <w:tcPr>
            <w:tcW w:w="6720" w:type="dxa"/>
            <w:gridSpan w:val="7"/>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r w:rsidRPr="003E6A83">
              <w:rPr>
                <w:rFonts w:ascii="Times New Roman" w:eastAsia="Times New Roman" w:hAnsi="Times New Roman" w:cs="Times New Roman"/>
                <w:color w:val="000000"/>
                <w:sz w:val="14"/>
                <w:szCs w:val="14"/>
              </w:rPr>
              <w:t>A ratio of greater than 1.0 indicates that the subgroup is more prevalent in the outcome than the cohort.</w:t>
            </w: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r>
      <w:tr w:rsidR="00563C9F" w:rsidRPr="003E6A83" w:rsidTr="003E6A83">
        <w:trPr>
          <w:trHeight w:val="300"/>
        </w:trPr>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r>
      <w:tr w:rsidR="00563C9F" w:rsidRPr="003E6A83" w:rsidTr="003E6A83">
        <w:trPr>
          <w:trHeight w:val="300"/>
        </w:trPr>
        <w:tc>
          <w:tcPr>
            <w:tcW w:w="2880" w:type="dxa"/>
            <w:gridSpan w:val="3"/>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r w:rsidRPr="003E6A83">
              <w:rPr>
                <w:rFonts w:ascii="Times New Roman" w:eastAsia="Times New Roman" w:hAnsi="Times New Roman" w:cs="Times New Roman"/>
                <w:color w:val="000000"/>
                <w:sz w:val="14"/>
                <w:szCs w:val="14"/>
              </w:rPr>
              <w:t>From CCCCO August 24, 2015 document</w:t>
            </w: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r>
      <w:tr w:rsidR="00563C9F" w:rsidRPr="003E6A83" w:rsidTr="003E6A83">
        <w:trPr>
          <w:trHeight w:val="300"/>
        </w:trPr>
        <w:tc>
          <w:tcPr>
            <w:tcW w:w="4800" w:type="dxa"/>
            <w:gridSpan w:val="5"/>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r w:rsidRPr="003E6A83">
              <w:rPr>
                <w:rFonts w:ascii="Times New Roman" w:eastAsia="Times New Roman" w:hAnsi="Times New Roman" w:cs="Times New Roman"/>
                <w:color w:val="000000"/>
                <w:sz w:val="14"/>
                <w:szCs w:val="14"/>
              </w:rPr>
              <w:t>"Proportionality is recommended as a preferred methodology".</w:t>
            </w: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r>
      <w:tr w:rsidR="00563C9F" w:rsidRPr="003E6A83" w:rsidTr="003E6A83">
        <w:trPr>
          <w:trHeight w:val="300"/>
        </w:trPr>
        <w:tc>
          <w:tcPr>
            <w:tcW w:w="7680" w:type="dxa"/>
            <w:gridSpan w:val="8"/>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r w:rsidRPr="003E6A83">
              <w:rPr>
                <w:rFonts w:ascii="Times New Roman" w:eastAsia="Times New Roman" w:hAnsi="Times New Roman" w:cs="Times New Roman"/>
                <w:color w:val="000000"/>
                <w:sz w:val="14"/>
                <w:szCs w:val="14"/>
              </w:rPr>
              <w:t xml:space="preserve">Bensimon and Malcom-Piqueux (2014) specified a cutoff of 0.85 to identify performance below equity when proportionality </w:t>
            </w: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r>
      <w:tr w:rsidR="00563C9F" w:rsidRPr="003E6A83" w:rsidTr="003E6A83">
        <w:trPr>
          <w:trHeight w:val="300"/>
        </w:trPr>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2880" w:type="dxa"/>
            <w:gridSpan w:val="3"/>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r w:rsidRPr="003E6A83">
              <w:rPr>
                <w:rFonts w:ascii="Times New Roman" w:eastAsia="Times New Roman" w:hAnsi="Times New Roman" w:cs="Times New Roman"/>
                <w:color w:val="000000"/>
                <w:sz w:val="14"/>
                <w:szCs w:val="14"/>
              </w:rPr>
              <w:t>is used as a performance measure".</w:t>
            </w: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r>
      <w:tr w:rsidR="00563C9F" w:rsidRPr="003E6A83" w:rsidTr="003E6A83">
        <w:trPr>
          <w:trHeight w:val="300"/>
        </w:trPr>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r>
      <w:tr w:rsidR="00563C9F" w:rsidRPr="003E6A83" w:rsidTr="003E6A83">
        <w:trPr>
          <w:trHeight w:val="300"/>
        </w:trPr>
        <w:tc>
          <w:tcPr>
            <w:tcW w:w="7680" w:type="dxa"/>
            <w:gridSpan w:val="8"/>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r w:rsidRPr="003E6A83">
              <w:rPr>
                <w:rFonts w:ascii="Times New Roman" w:eastAsia="Times New Roman" w:hAnsi="Times New Roman" w:cs="Times New Roman"/>
                <w:b/>
                <w:bCs/>
                <w:color w:val="000000"/>
                <w:sz w:val="14"/>
                <w:szCs w:val="14"/>
              </w:rPr>
              <w:t>80 Percent Index</w:t>
            </w:r>
            <w:r w:rsidRPr="003E6A83">
              <w:rPr>
                <w:rFonts w:ascii="Times New Roman" w:eastAsia="Times New Roman" w:hAnsi="Times New Roman" w:cs="Times New Roman"/>
                <w:color w:val="000000"/>
                <w:sz w:val="14"/>
                <w:szCs w:val="14"/>
              </w:rPr>
              <w:t>: compares the percentage of each disaggregated subgroup attaining the outcome to the percentage</w:t>
            </w: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r>
      <w:tr w:rsidR="00563C9F" w:rsidRPr="003E6A83" w:rsidTr="003E6A83">
        <w:trPr>
          <w:trHeight w:val="300"/>
        </w:trPr>
        <w:tc>
          <w:tcPr>
            <w:tcW w:w="7680" w:type="dxa"/>
            <w:gridSpan w:val="8"/>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r w:rsidRPr="003E6A83">
              <w:rPr>
                <w:rFonts w:ascii="Times New Roman" w:eastAsia="Times New Roman" w:hAnsi="Times New Roman" w:cs="Times New Roman"/>
                <w:color w:val="000000"/>
                <w:sz w:val="14"/>
                <w:szCs w:val="14"/>
              </w:rPr>
              <w:t xml:space="preserve"> attained by a reference group. (outcome rate of a non-reference subgroup/outcome rate of reference subgroup)</w:t>
            </w: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r>
      <w:tr w:rsidR="00563C9F" w:rsidRPr="003E6A83" w:rsidTr="003E6A83">
        <w:trPr>
          <w:trHeight w:val="300"/>
        </w:trPr>
        <w:tc>
          <w:tcPr>
            <w:tcW w:w="5760" w:type="dxa"/>
            <w:gridSpan w:val="6"/>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r w:rsidRPr="003E6A83">
              <w:rPr>
                <w:rFonts w:ascii="Times New Roman" w:eastAsia="Times New Roman" w:hAnsi="Times New Roman" w:cs="Times New Roman"/>
                <w:color w:val="000000"/>
                <w:sz w:val="14"/>
                <w:szCs w:val="14"/>
              </w:rPr>
              <w:t>The subgroup with the highest outcome rate is typically chosen as the reference group.</w:t>
            </w: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r>
      <w:tr w:rsidR="00563C9F" w:rsidRPr="003E6A83" w:rsidTr="003E6A83">
        <w:trPr>
          <w:trHeight w:val="300"/>
        </w:trPr>
        <w:tc>
          <w:tcPr>
            <w:tcW w:w="6720" w:type="dxa"/>
            <w:gridSpan w:val="7"/>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r w:rsidRPr="003E6A83">
              <w:rPr>
                <w:rFonts w:ascii="Times New Roman" w:eastAsia="Times New Roman" w:hAnsi="Times New Roman" w:cs="Times New Roman"/>
                <w:color w:val="000000"/>
                <w:sz w:val="14"/>
                <w:szCs w:val="14"/>
              </w:rPr>
              <w:t xml:space="preserve">     For gender groups, unknown is </w:t>
            </w:r>
            <w:r w:rsidRPr="003E6A83">
              <w:rPr>
                <w:rFonts w:ascii="Times New Roman" w:eastAsia="Times New Roman" w:hAnsi="Times New Roman" w:cs="Times New Roman"/>
                <w:b/>
                <w:bCs/>
                <w:color w:val="000000"/>
                <w:sz w:val="14"/>
                <w:szCs w:val="14"/>
              </w:rPr>
              <w:t>not</w:t>
            </w:r>
            <w:r w:rsidRPr="003E6A83">
              <w:rPr>
                <w:rFonts w:ascii="Times New Roman" w:eastAsia="Times New Roman" w:hAnsi="Times New Roman" w:cs="Times New Roman"/>
                <w:color w:val="000000"/>
                <w:sz w:val="14"/>
                <w:szCs w:val="14"/>
              </w:rPr>
              <w:t xml:space="preserve"> used as a referent group because of small sample sizes. </w:t>
            </w: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r>
      <w:tr w:rsidR="00563C9F" w:rsidRPr="003E6A83" w:rsidTr="003E6A83">
        <w:trPr>
          <w:trHeight w:val="300"/>
        </w:trPr>
        <w:tc>
          <w:tcPr>
            <w:tcW w:w="7680" w:type="dxa"/>
            <w:gridSpan w:val="8"/>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r w:rsidRPr="003E6A83">
              <w:rPr>
                <w:rFonts w:ascii="Times New Roman" w:eastAsia="Times New Roman" w:hAnsi="Times New Roman" w:cs="Times New Roman"/>
                <w:color w:val="000000"/>
                <w:sz w:val="14"/>
                <w:szCs w:val="14"/>
              </w:rPr>
              <w:t xml:space="preserve">     For ethnic groups, American Indian/Alaskan Native, Pacific Islanders, and unknown are </w:t>
            </w:r>
            <w:r w:rsidRPr="003E6A83">
              <w:rPr>
                <w:rFonts w:ascii="Times New Roman" w:eastAsia="Times New Roman" w:hAnsi="Times New Roman" w:cs="Times New Roman"/>
                <w:b/>
                <w:bCs/>
                <w:color w:val="000000"/>
                <w:sz w:val="14"/>
                <w:szCs w:val="14"/>
              </w:rPr>
              <w:t>not</w:t>
            </w:r>
            <w:r w:rsidRPr="003E6A83">
              <w:rPr>
                <w:rFonts w:ascii="Times New Roman" w:eastAsia="Times New Roman" w:hAnsi="Times New Roman" w:cs="Times New Roman"/>
                <w:color w:val="000000"/>
                <w:sz w:val="14"/>
                <w:szCs w:val="14"/>
              </w:rPr>
              <w:t xml:space="preserve"> used as a referent group </w:t>
            </w: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r>
      <w:tr w:rsidR="00563C9F" w:rsidRPr="003E6A83" w:rsidTr="003E6A83">
        <w:trPr>
          <w:trHeight w:val="300"/>
        </w:trPr>
        <w:tc>
          <w:tcPr>
            <w:tcW w:w="2880" w:type="dxa"/>
            <w:gridSpan w:val="3"/>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r w:rsidRPr="003E6A83">
              <w:rPr>
                <w:rFonts w:ascii="Times New Roman" w:eastAsia="Times New Roman" w:hAnsi="Times New Roman" w:cs="Times New Roman"/>
                <w:color w:val="000000"/>
                <w:sz w:val="14"/>
                <w:szCs w:val="14"/>
              </w:rPr>
              <w:t>because of small sample sizes.</w:t>
            </w: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r>
      <w:tr w:rsidR="00563C9F" w:rsidRPr="003E6A83" w:rsidTr="003E6A83">
        <w:trPr>
          <w:trHeight w:val="300"/>
        </w:trPr>
        <w:tc>
          <w:tcPr>
            <w:tcW w:w="5760" w:type="dxa"/>
            <w:gridSpan w:val="6"/>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r w:rsidRPr="003E6A83">
              <w:rPr>
                <w:rFonts w:ascii="Times New Roman" w:eastAsia="Times New Roman" w:hAnsi="Times New Roman" w:cs="Times New Roman"/>
                <w:color w:val="000000"/>
                <w:sz w:val="14"/>
                <w:szCs w:val="14"/>
              </w:rPr>
              <w:t xml:space="preserve">     Foster youth group is </w:t>
            </w:r>
            <w:r w:rsidRPr="003E6A83">
              <w:rPr>
                <w:rFonts w:ascii="Times New Roman" w:eastAsia="Times New Roman" w:hAnsi="Times New Roman" w:cs="Times New Roman"/>
                <w:b/>
                <w:bCs/>
                <w:color w:val="000000"/>
                <w:sz w:val="14"/>
                <w:szCs w:val="14"/>
              </w:rPr>
              <w:t>not</w:t>
            </w:r>
            <w:r w:rsidRPr="003E6A83">
              <w:rPr>
                <w:rFonts w:ascii="Times New Roman" w:eastAsia="Times New Roman" w:hAnsi="Times New Roman" w:cs="Times New Roman"/>
                <w:color w:val="000000"/>
                <w:sz w:val="14"/>
                <w:szCs w:val="14"/>
              </w:rPr>
              <w:t xml:space="preserve"> used as a referent group because of small sample sizes. </w:t>
            </w: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r>
      <w:tr w:rsidR="00563C9F" w:rsidRPr="003E6A83" w:rsidTr="003E6A83">
        <w:trPr>
          <w:trHeight w:val="300"/>
        </w:trPr>
        <w:tc>
          <w:tcPr>
            <w:tcW w:w="5760" w:type="dxa"/>
            <w:gridSpan w:val="6"/>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r w:rsidRPr="003E6A83">
              <w:rPr>
                <w:rFonts w:ascii="Times New Roman" w:eastAsia="Times New Roman" w:hAnsi="Times New Roman" w:cs="Times New Roman"/>
                <w:color w:val="000000"/>
                <w:sz w:val="14"/>
                <w:szCs w:val="14"/>
              </w:rPr>
              <w:t xml:space="preserve">     Veteran group is </w:t>
            </w:r>
            <w:r w:rsidRPr="003E6A83">
              <w:rPr>
                <w:rFonts w:ascii="Times New Roman" w:eastAsia="Times New Roman" w:hAnsi="Times New Roman" w:cs="Times New Roman"/>
                <w:b/>
                <w:bCs/>
                <w:color w:val="000000"/>
                <w:sz w:val="14"/>
                <w:szCs w:val="14"/>
              </w:rPr>
              <w:t>not</w:t>
            </w:r>
            <w:r w:rsidRPr="003E6A83">
              <w:rPr>
                <w:rFonts w:ascii="Times New Roman" w:eastAsia="Times New Roman" w:hAnsi="Times New Roman" w:cs="Times New Roman"/>
                <w:color w:val="000000"/>
                <w:sz w:val="14"/>
                <w:szCs w:val="14"/>
              </w:rPr>
              <w:t xml:space="preserve"> used as a referent group because of small sample sizes. </w:t>
            </w: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r>
      <w:tr w:rsidR="00563C9F" w:rsidRPr="003E6A83" w:rsidTr="003E6A83">
        <w:trPr>
          <w:trHeight w:val="300"/>
        </w:trPr>
        <w:tc>
          <w:tcPr>
            <w:tcW w:w="7680" w:type="dxa"/>
            <w:gridSpan w:val="8"/>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r w:rsidRPr="003E6A83">
              <w:rPr>
                <w:rFonts w:ascii="Times New Roman" w:eastAsia="Times New Roman" w:hAnsi="Times New Roman" w:cs="Times New Roman"/>
                <w:color w:val="000000"/>
                <w:sz w:val="14"/>
                <w:szCs w:val="14"/>
              </w:rPr>
              <w:t>The 80% Index can exceed 100% because they are not used as a referent group even if they have the highest outcome rate.</w:t>
            </w: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r>
      <w:tr w:rsidR="00563C9F" w:rsidRPr="003E6A83" w:rsidTr="003E6A83">
        <w:trPr>
          <w:trHeight w:val="180"/>
        </w:trPr>
        <w:tc>
          <w:tcPr>
            <w:tcW w:w="4800" w:type="dxa"/>
            <w:gridSpan w:val="5"/>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r w:rsidRPr="003E6A83">
              <w:rPr>
                <w:rFonts w:ascii="Times New Roman" w:eastAsia="Times New Roman" w:hAnsi="Times New Roman" w:cs="Times New Roman"/>
                <w:color w:val="000000"/>
                <w:sz w:val="14"/>
                <w:szCs w:val="14"/>
              </w:rPr>
              <w:t>A result less than 80% is considered evidence of a disproportionate impact.</w:t>
            </w: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r>
      <w:tr w:rsidR="00563C9F" w:rsidRPr="003E6A83" w:rsidTr="003E6A83">
        <w:trPr>
          <w:trHeight w:val="300"/>
        </w:trPr>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jc w:val="center"/>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jc w:val="center"/>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jc w:val="center"/>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jc w:val="center"/>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jc w:val="center"/>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jc w:val="center"/>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jc w:val="center"/>
              <w:rPr>
                <w:rFonts w:ascii="Times New Roman" w:eastAsia="Times New Roman" w:hAnsi="Times New Roman" w:cs="Times New Roman"/>
                <w:color w:val="000000"/>
                <w:sz w:val="14"/>
                <w:szCs w:val="14"/>
              </w:rPr>
            </w:pP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p>
        </w:tc>
      </w:tr>
      <w:tr w:rsidR="00563C9F" w:rsidRPr="003E6A83" w:rsidTr="003E6A83">
        <w:trPr>
          <w:trHeight w:val="300"/>
        </w:trPr>
        <w:tc>
          <w:tcPr>
            <w:tcW w:w="7680" w:type="dxa"/>
            <w:gridSpan w:val="8"/>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Times New Roman" w:eastAsia="Times New Roman" w:hAnsi="Times New Roman" w:cs="Times New Roman"/>
                <w:color w:val="000000"/>
                <w:sz w:val="14"/>
                <w:szCs w:val="14"/>
              </w:rPr>
            </w:pPr>
            <w:r w:rsidRPr="003E6A83">
              <w:rPr>
                <w:rFonts w:ascii="Times New Roman" w:eastAsia="Times New Roman" w:hAnsi="Times New Roman" w:cs="Times New Roman"/>
                <w:color w:val="000000"/>
                <w:sz w:val="14"/>
                <w:szCs w:val="14"/>
              </w:rPr>
              <w:t>Note: Proportionality index lower than recommended .85 are highlighted in orange regardless of underserved group status</w:t>
            </w:r>
          </w:p>
        </w:tc>
        <w:tc>
          <w:tcPr>
            <w:tcW w:w="960" w:type="dxa"/>
            <w:tcBorders>
              <w:top w:val="nil"/>
              <w:left w:val="nil"/>
              <w:bottom w:val="nil"/>
              <w:right w:val="nil"/>
            </w:tcBorders>
            <w:shd w:val="clear" w:color="auto" w:fill="auto"/>
            <w:noWrap/>
            <w:vAlign w:val="bottom"/>
            <w:hideMark/>
          </w:tcPr>
          <w:p w:rsidR="00563C9F" w:rsidRPr="003E6A83" w:rsidRDefault="00563C9F" w:rsidP="003E6A83">
            <w:pPr>
              <w:spacing w:after="0" w:line="240" w:lineRule="auto"/>
              <w:rPr>
                <w:rFonts w:ascii="Calibri" w:eastAsia="Times New Roman" w:hAnsi="Calibri" w:cs="Times New Roman"/>
                <w:color w:val="000000"/>
                <w:sz w:val="14"/>
                <w:szCs w:val="14"/>
              </w:rPr>
            </w:pPr>
          </w:p>
        </w:tc>
      </w:tr>
    </w:tbl>
    <w:p w:rsidR="00563C9F" w:rsidRDefault="00563C9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C9F" w:rsidRDefault="00563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601969"/>
      <w:docPartObj>
        <w:docPartGallery w:val="Watermarks"/>
        <w:docPartUnique/>
      </w:docPartObj>
    </w:sdtPr>
    <w:sdtEndPr/>
    <w:sdtContent>
      <w:p w:rsidR="00563C9F" w:rsidRDefault="00EB3B9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C9F" w:rsidRDefault="00563C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08"/>
      <w:gridCol w:w="3780"/>
      <w:gridCol w:w="905"/>
      <w:gridCol w:w="3775"/>
    </w:tblGrid>
    <w:tr w:rsidR="00563C9F" w:rsidRPr="0096209A" w:rsidTr="006D1D40">
      <w:tc>
        <w:tcPr>
          <w:tcW w:w="1008" w:type="dxa"/>
          <w:shd w:val="clear" w:color="auto" w:fill="auto"/>
        </w:tcPr>
        <w:p w:rsidR="00563C9F" w:rsidRPr="00ED0393" w:rsidRDefault="00563C9F" w:rsidP="006D1D40">
          <w:pPr>
            <w:pStyle w:val="Header"/>
            <w:tabs>
              <w:tab w:val="clear" w:pos="8640"/>
              <w:tab w:val="right" w:pos="4320"/>
              <w:tab w:val="left" w:pos="4680"/>
              <w:tab w:val="right" w:pos="9360"/>
            </w:tabs>
            <w:rPr>
              <w:rFonts w:ascii="Calibri" w:hAnsi="Calibri"/>
              <w:b/>
              <w:bCs/>
              <w:sz w:val="20"/>
              <w:lang w:val="fr-FR"/>
            </w:rPr>
          </w:pPr>
          <w:r w:rsidRPr="00ED0393">
            <w:rPr>
              <w:rFonts w:ascii="Calibri" w:hAnsi="Calibri"/>
              <w:b/>
              <w:bCs/>
              <w:sz w:val="20"/>
              <w:lang w:val="fr-FR"/>
            </w:rPr>
            <w:t>District</w:t>
          </w:r>
          <w:r w:rsidRPr="00ED0393">
            <w:rPr>
              <w:rFonts w:ascii="Calibri" w:hAnsi="Calibri"/>
              <w:sz w:val="20"/>
              <w:lang w:val="fr-FR"/>
            </w:rPr>
            <w:t>:</w:t>
          </w:r>
        </w:p>
      </w:tc>
      <w:tc>
        <w:tcPr>
          <w:tcW w:w="3780" w:type="dxa"/>
          <w:tcBorders>
            <w:bottom w:val="single" w:sz="4" w:space="0" w:color="auto"/>
          </w:tcBorders>
          <w:shd w:val="clear" w:color="auto" w:fill="auto"/>
        </w:tcPr>
        <w:p w:rsidR="00563C9F" w:rsidRPr="00ED0393" w:rsidRDefault="00563C9F" w:rsidP="006D1D40">
          <w:pPr>
            <w:pStyle w:val="Header"/>
            <w:tabs>
              <w:tab w:val="clear" w:pos="8640"/>
              <w:tab w:val="right" w:pos="4320"/>
              <w:tab w:val="left" w:pos="4680"/>
              <w:tab w:val="right" w:pos="9360"/>
            </w:tabs>
            <w:rPr>
              <w:rFonts w:ascii="Calibri" w:hAnsi="Calibri"/>
              <w:b/>
              <w:bCs/>
              <w:sz w:val="20"/>
              <w:lang w:val="fr-FR"/>
            </w:rPr>
          </w:pPr>
        </w:p>
      </w:tc>
      <w:tc>
        <w:tcPr>
          <w:tcW w:w="905" w:type="dxa"/>
          <w:shd w:val="clear" w:color="auto" w:fill="auto"/>
        </w:tcPr>
        <w:p w:rsidR="00563C9F" w:rsidRPr="00ED0393" w:rsidRDefault="00563C9F" w:rsidP="006D1D40">
          <w:pPr>
            <w:pStyle w:val="Header"/>
            <w:tabs>
              <w:tab w:val="clear" w:pos="8640"/>
              <w:tab w:val="right" w:pos="4320"/>
              <w:tab w:val="left" w:pos="4680"/>
              <w:tab w:val="right" w:pos="9360"/>
            </w:tabs>
            <w:rPr>
              <w:rFonts w:ascii="Calibri" w:hAnsi="Calibri"/>
              <w:b/>
              <w:bCs/>
              <w:sz w:val="20"/>
              <w:lang w:val="fr-FR"/>
            </w:rPr>
          </w:pPr>
          <w:r w:rsidRPr="00ED0393">
            <w:rPr>
              <w:rFonts w:ascii="Calibri" w:hAnsi="Calibri"/>
              <w:b/>
              <w:bCs/>
              <w:sz w:val="20"/>
            </w:rPr>
            <w:t>College</w:t>
          </w:r>
          <w:r w:rsidRPr="00ED0393">
            <w:rPr>
              <w:rFonts w:ascii="Calibri" w:hAnsi="Calibri"/>
              <w:sz w:val="20"/>
              <w:lang w:val="fr-FR"/>
            </w:rPr>
            <w:t>:</w:t>
          </w:r>
        </w:p>
      </w:tc>
      <w:tc>
        <w:tcPr>
          <w:tcW w:w="3775" w:type="dxa"/>
          <w:tcBorders>
            <w:bottom w:val="single" w:sz="4" w:space="0" w:color="auto"/>
          </w:tcBorders>
          <w:shd w:val="clear" w:color="auto" w:fill="auto"/>
        </w:tcPr>
        <w:p w:rsidR="00563C9F" w:rsidRPr="00ED0393" w:rsidRDefault="00563C9F" w:rsidP="006D1D40">
          <w:pPr>
            <w:pStyle w:val="Header"/>
            <w:tabs>
              <w:tab w:val="clear" w:pos="8640"/>
              <w:tab w:val="right" w:pos="4320"/>
              <w:tab w:val="left" w:pos="4680"/>
              <w:tab w:val="right" w:pos="9360"/>
            </w:tabs>
            <w:rPr>
              <w:rFonts w:ascii="Calibri" w:hAnsi="Calibri"/>
              <w:b/>
              <w:bCs/>
              <w:sz w:val="20"/>
              <w:lang w:val="fr-FR"/>
            </w:rPr>
          </w:pPr>
        </w:p>
      </w:tc>
    </w:tr>
  </w:tbl>
  <w:p w:rsidR="00563C9F" w:rsidRPr="00ED0393" w:rsidRDefault="00563C9F">
    <w:pPr>
      <w:pStyle w:val="Header"/>
      <w:tabs>
        <w:tab w:val="clear" w:pos="8640"/>
        <w:tab w:val="right" w:pos="4320"/>
        <w:tab w:val="left" w:pos="4680"/>
        <w:tab w:val="right" w:pos="9360"/>
      </w:tabs>
      <w:rPr>
        <w:rFonts w:ascii="Calibri" w:hAnsi="Calibri"/>
      </w:rPr>
    </w:pPr>
  </w:p>
  <w:p w:rsidR="00563C9F" w:rsidRDefault="00563C9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C9F" w:rsidRDefault="00563C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C380F"/>
    <w:multiLevelType w:val="hybridMultilevel"/>
    <w:tmpl w:val="B4CE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217140"/>
    <w:multiLevelType w:val="hybridMultilevel"/>
    <w:tmpl w:val="D5EC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94761C"/>
    <w:multiLevelType w:val="hybridMultilevel"/>
    <w:tmpl w:val="B3DA2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B236EE"/>
    <w:multiLevelType w:val="hybridMultilevel"/>
    <w:tmpl w:val="FBF46994"/>
    <w:lvl w:ilvl="0" w:tplc="C4C2D1FE">
      <w:start w:val="3"/>
      <w:numFmt w:val="upperLetter"/>
      <w:lvlText w:val="%1."/>
      <w:lvlJc w:val="left"/>
      <w:pPr>
        <w:tabs>
          <w:tab w:val="num" w:pos="720"/>
        </w:tabs>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CE84CAD"/>
    <w:multiLevelType w:val="hybridMultilevel"/>
    <w:tmpl w:val="97CE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A63"/>
    <w:rsid w:val="0004538E"/>
    <w:rsid w:val="00122241"/>
    <w:rsid w:val="00205542"/>
    <w:rsid w:val="002644D9"/>
    <w:rsid w:val="003066CA"/>
    <w:rsid w:val="003A7933"/>
    <w:rsid w:val="003C1607"/>
    <w:rsid w:val="003D1A3E"/>
    <w:rsid w:val="003E6A83"/>
    <w:rsid w:val="0040057B"/>
    <w:rsid w:val="004043C1"/>
    <w:rsid w:val="00411B95"/>
    <w:rsid w:val="00412FE0"/>
    <w:rsid w:val="004478C2"/>
    <w:rsid w:val="00451573"/>
    <w:rsid w:val="00563C9F"/>
    <w:rsid w:val="00593DD6"/>
    <w:rsid w:val="005C5250"/>
    <w:rsid w:val="005D616D"/>
    <w:rsid w:val="00607A63"/>
    <w:rsid w:val="006D1D40"/>
    <w:rsid w:val="006E5637"/>
    <w:rsid w:val="006F4748"/>
    <w:rsid w:val="00712B0D"/>
    <w:rsid w:val="00780518"/>
    <w:rsid w:val="007B1AE6"/>
    <w:rsid w:val="00892BBA"/>
    <w:rsid w:val="008B57B0"/>
    <w:rsid w:val="008C43E8"/>
    <w:rsid w:val="009448CA"/>
    <w:rsid w:val="00967056"/>
    <w:rsid w:val="0099485A"/>
    <w:rsid w:val="009C3BFA"/>
    <w:rsid w:val="009F7FA9"/>
    <w:rsid w:val="00A00A48"/>
    <w:rsid w:val="00A2661F"/>
    <w:rsid w:val="00A34BD6"/>
    <w:rsid w:val="00A77D26"/>
    <w:rsid w:val="00A950E9"/>
    <w:rsid w:val="00AA7044"/>
    <w:rsid w:val="00AB6C91"/>
    <w:rsid w:val="00B52B9C"/>
    <w:rsid w:val="00B54975"/>
    <w:rsid w:val="00B80EE3"/>
    <w:rsid w:val="00C108C0"/>
    <w:rsid w:val="00C65DE9"/>
    <w:rsid w:val="00C742FC"/>
    <w:rsid w:val="00D162DD"/>
    <w:rsid w:val="00D24CD5"/>
    <w:rsid w:val="00D4281F"/>
    <w:rsid w:val="00D51313"/>
    <w:rsid w:val="00D72FBA"/>
    <w:rsid w:val="00D80655"/>
    <w:rsid w:val="00DC2AD8"/>
    <w:rsid w:val="00E63BDC"/>
    <w:rsid w:val="00EB3B9F"/>
    <w:rsid w:val="00ED2A62"/>
    <w:rsid w:val="00EF1981"/>
    <w:rsid w:val="00F07A08"/>
    <w:rsid w:val="00F35E6B"/>
    <w:rsid w:val="00FD7433"/>
    <w:rsid w:val="00FF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07A63"/>
    <w:pPr>
      <w:keepNext/>
      <w:spacing w:after="0" w:line="240" w:lineRule="auto"/>
      <w:jc w:val="center"/>
      <w:outlineLvl w:val="0"/>
    </w:pPr>
    <w:rPr>
      <w:rFonts w:ascii="Times New Roman" w:eastAsia="Times New Roman" w:hAnsi="Times New Roman" w:cs="Arial"/>
      <w:b/>
      <w:bCs/>
      <w:color w:val="000000"/>
      <w:sz w:val="24"/>
      <w:szCs w:val="20"/>
    </w:rPr>
  </w:style>
  <w:style w:type="paragraph" w:styleId="Heading3">
    <w:name w:val="heading 3"/>
    <w:basedOn w:val="Normal"/>
    <w:next w:val="Normal"/>
    <w:link w:val="Heading3Char"/>
    <w:qFormat/>
    <w:rsid w:val="00607A63"/>
    <w:pPr>
      <w:keepNext/>
      <w:spacing w:before="240" w:after="60" w:line="240" w:lineRule="auto"/>
      <w:outlineLvl w:val="2"/>
    </w:pPr>
    <w:rPr>
      <w:rFonts w:ascii="Arial" w:eastAsia="Times New Roman" w:hAnsi="Arial" w:cs="Arial"/>
      <w:b/>
      <w:bCs/>
      <w:color w:val="000000"/>
      <w:sz w:val="26"/>
      <w:szCs w:val="26"/>
    </w:rPr>
  </w:style>
  <w:style w:type="paragraph" w:styleId="Heading5">
    <w:name w:val="heading 5"/>
    <w:basedOn w:val="Normal"/>
    <w:next w:val="Normal"/>
    <w:link w:val="Heading5Char"/>
    <w:qFormat/>
    <w:rsid w:val="00607A63"/>
    <w:pPr>
      <w:keepNext/>
      <w:spacing w:after="0" w:line="240" w:lineRule="auto"/>
      <w:ind w:left="1260" w:hanging="540"/>
      <w:outlineLvl w:val="4"/>
    </w:pPr>
    <w:rPr>
      <w:rFonts w:ascii="Times New Roman" w:eastAsia="Times New Roman" w:hAnsi="Times New Roman" w:cs="Times New Roman"/>
      <w:b/>
      <w:bCs/>
      <w:sz w:val="24"/>
      <w:szCs w:val="20"/>
    </w:rPr>
  </w:style>
  <w:style w:type="paragraph" w:styleId="Heading6">
    <w:name w:val="heading 6"/>
    <w:basedOn w:val="Normal"/>
    <w:next w:val="Normal"/>
    <w:link w:val="Heading6Char"/>
    <w:uiPriority w:val="9"/>
    <w:semiHidden/>
    <w:unhideWhenUsed/>
    <w:qFormat/>
    <w:rsid w:val="00607A63"/>
    <w:pPr>
      <w:keepNext/>
      <w:keepLines/>
      <w:spacing w:before="200" w:after="0" w:line="240" w:lineRule="auto"/>
      <w:outlineLvl w:val="5"/>
    </w:pPr>
    <w:rPr>
      <w:rFonts w:ascii="Cambria" w:eastAsia="Times New Roman" w:hAnsi="Cambria" w:cs="Times New Roman"/>
      <w:i/>
      <w:iCs/>
      <w:color w:val="243F60"/>
      <w:sz w:val="24"/>
      <w:szCs w:val="20"/>
    </w:rPr>
  </w:style>
  <w:style w:type="paragraph" w:styleId="Heading7">
    <w:name w:val="heading 7"/>
    <w:basedOn w:val="Normal"/>
    <w:next w:val="Normal"/>
    <w:link w:val="Heading7Char"/>
    <w:uiPriority w:val="9"/>
    <w:semiHidden/>
    <w:unhideWhenUsed/>
    <w:qFormat/>
    <w:rsid w:val="00607A63"/>
    <w:pPr>
      <w:keepNext/>
      <w:keepLines/>
      <w:spacing w:before="200" w:after="0" w:line="240" w:lineRule="auto"/>
      <w:outlineLvl w:val="6"/>
    </w:pPr>
    <w:rPr>
      <w:rFonts w:ascii="Cambria" w:eastAsia="Times New Roman" w:hAnsi="Cambria" w:cs="Times New Roman"/>
      <w:i/>
      <w:iCs/>
      <w:color w:val="40404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A63"/>
    <w:rPr>
      <w:rFonts w:ascii="Times New Roman" w:eastAsia="Times New Roman" w:hAnsi="Times New Roman" w:cs="Arial"/>
      <w:b/>
      <w:bCs/>
      <w:color w:val="000000"/>
      <w:sz w:val="24"/>
      <w:szCs w:val="20"/>
    </w:rPr>
  </w:style>
  <w:style w:type="character" w:customStyle="1" w:styleId="Heading3Char">
    <w:name w:val="Heading 3 Char"/>
    <w:basedOn w:val="DefaultParagraphFont"/>
    <w:link w:val="Heading3"/>
    <w:rsid w:val="00607A63"/>
    <w:rPr>
      <w:rFonts w:ascii="Arial" w:eastAsia="Times New Roman" w:hAnsi="Arial" w:cs="Arial"/>
      <w:b/>
      <w:bCs/>
      <w:color w:val="000000"/>
      <w:sz w:val="26"/>
      <w:szCs w:val="26"/>
    </w:rPr>
  </w:style>
  <w:style w:type="character" w:customStyle="1" w:styleId="Heading5Char">
    <w:name w:val="Heading 5 Char"/>
    <w:basedOn w:val="DefaultParagraphFont"/>
    <w:link w:val="Heading5"/>
    <w:rsid w:val="00607A63"/>
    <w:rPr>
      <w:rFonts w:ascii="Times New Roman" w:eastAsia="Times New Roman" w:hAnsi="Times New Roman" w:cs="Times New Roman"/>
      <w:b/>
      <w:bCs/>
      <w:sz w:val="24"/>
      <w:szCs w:val="20"/>
    </w:rPr>
  </w:style>
  <w:style w:type="character" w:customStyle="1" w:styleId="Heading6Char">
    <w:name w:val="Heading 6 Char"/>
    <w:basedOn w:val="DefaultParagraphFont"/>
    <w:link w:val="Heading6"/>
    <w:uiPriority w:val="9"/>
    <w:semiHidden/>
    <w:rsid w:val="00607A63"/>
    <w:rPr>
      <w:rFonts w:ascii="Cambria" w:eastAsia="Times New Roman" w:hAnsi="Cambria" w:cs="Times New Roman"/>
      <w:i/>
      <w:iCs/>
      <w:color w:val="243F60"/>
      <w:sz w:val="24"/>
      <w:szCs w:val="20"/>
    </w:rPr>
  </w:style>
  <w:style w:type="character" w:customStyle="1" w:styleId="Heading7Char">
    <w:name w:val="Heading 7 Char"/>
    <w:basedOn w:val="DefaultParagraphFont"/>
    <w:link w:val="Heading7"/>
    <w:uiPriority w:val="9"/>
    <w:semiHidden/>
    <w:rsid w:val="00607A63"/>
    <w:rPr>
      <w:rFonts w:ascii="Cambria" w:eastAsia="Times New Roman" w:hAnsi="Cambria" w:cs="Times New Roman"/>
      <w:i/>
      <w:iCs/>
      <w:color w:val="404040"/>
      <w:sz w:val="24"/>
      <w:szCs w:val="20"/>
    </w:rPr>
  </w:style>
  <w:style w:type="numbering" w:customStyle="1" w:styleId="NoList1">
    <w:name w:val="No List1"/>
    <w:next w:val="NoList"/>
    <w:uiPriority w:val="99"/>
    <w:semiHidden/>
    <w:unhideWhenUsed/>
    <w:rsid w:val="00607A63"/>
  </w:style>
  <w:style w:type="paragraph" w:styleId="Title">
    <w:name w:val="Title"/>
    <w:basedOn w:val="Normal"/>
    <w:link w:val="TitleChar"/>
    <w:qFormat/>
    <w:rsid w:val="00607A6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607A63"/>
    <w:rPr>
      <w:rFonts w:ascii="Times New Roman" w:eastAsia="Times New Roman" w:hAnsi="Times New Roman" w:cs="Times New Roman"/>
      <w:b/>
      <w:bCs/>
      <w:sz w:val="24"/>
      <w:szCs w:val="20"/>
    </w:rPr>
  </w:style>
  <w:style w:type="paragraph" w:styleId="BodyText">
    <w:name w:val="Body Text"/>
    <w:basedOn w:val="Normal"/>
    <w:link w:val="BodyTextChar"/>
    <w:semiHidden/>
    <w:rsid w:val="00607A63"/>
    <w:pPr>
      <w:spacing w:after="0" w:line="240" w:lineRule="auto"/>
    </w:pPr>
    <w:rPr>
      <w:rFonts w:ascii="Times New Roman" w:eastAsia="Times New Roman" w:hAnsi="Times New Roman" w:cs="Arial"/>
      <w:color w:val="000000"/>
      <w:sz w:val="18"/>
      <w:szCs w:val="20"/>
    </w:rPr>
  </w:style>
  <w:style w:type="character" w:customStyle="1" w:styleId="BodyTextChar">
    <w:name w:val="Body Text Char"/>
    <w:basedOn w:val="DefaultParagraphFont"/>
    <w:link w:val="BodyText"/>
    <w:semiHidden/>
    <w:rsid w:val="00607A63"/>
    <w:rPr>
      <w:rFonts w:ascii="Times New Roman" w:eastAsia="Times New Roman" w:hAnsi="Times New Roman" w:cs="Arial"/>
      <w:color w:val="000000"/>
      <w:sz w:val="18"/>
      <w:szCs w:val="20"/>
    </w:rPr>
  </w:style>
  <w:style w:type="character" w:styleId="Hyperlink">
    <w:name w:val="Hyperlink"/>
    <w:uiPriority w:val="99"/>
    <w:rsid w:val="00607A63"/>
    <w:rPr>
      <w:color w:val="0000FF"/>
      <w:u w:val="single"/>
    </w:rPr>
  </w:style>
  <w:style w:type="paragraph" w:styleId="BalloonText">
    <w:name w:val="Balloon Text"/>
    <w:basedOn w:val="Normal"/>
    <w:link w:val="BalloonTextChar"/>
    <w:uiPriority w:val="99"/>
    <w:semiHidden/>
    <w:unhideWhenUsed/>
    <w:rsid w:val="00607A63"/>
    <w:pPr>
      <w:spacing w:after="0" w:line="240" w:lineRule="auto"/>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sid w:val="00607A63"/>
    <w:rPr>
      <w:rFonts w:ascii="Tahoma" w:eastAsia="Times New Roman" w:hAnsi="Tahoma" w:cs="Tahoma"/>
      <w:color w:val="000000"/>
      <w:sz w:val="16"/>
      <w:szCs w:val="16"/>
    </w:rPr>
  </w:style>
  <w:style w:type="paragraph" w:styleId="Header">
    <w:name w:val="header"/>
    <w:basedOn w:val="Normal"/>
    <w:link w:val="HeaderChar"/>
    <w:rsid w:val="00607A6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607A63"/>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607A63"/>
    <w:pPr>
      <w:spacing w:after="120" w:line="240" w:lineRule="auto"/>
      <w:ind w:left="360"/>
    </w:pPr>
    <w:rPr>
      <w:rFonts w:ascii="Times New Roman" w:eastAsia="Times New Roman" w:hAnsi="Times New Roman" w:cs="Arial"/>
      <w:color w:val="000000"/>
      <w:sz w:val="24"/>
      <w:szCs w:val="20"/>
    </w:rPr>
  </w:style>
  <w:style w:type="character" w:customStyle="1" w:styleId="BodyTextIndentChar">
    <w:name w:val="Body Text Indent Char"/>
    <w:basedOn w:val="DefaultParagraphFont"/>
    <w:link w:val="BodyTextIndent"/>
    <w:uiPriority w:val="99"/>
    <w:semiHidden/>
    <w:rsid w:val="00607A63"/>
    <w:rPr>
      <w:rFonts w:ascii="Times New Roman" w:eastAsia="Times New Roman" w:hAnsi="Times New Roman" w:cs="Arial"/>
      <w:color w:val="000000"/>
      <w:sz w:val="24"/>
      <w:szCs w:val="20"/>
    </w:rPr>
  </w:style>
  <w:style w:type="paragraph" w:styleId="BodyTextIndent2">
    <w:name w:val="Body Text Indent 2"/>
    <w:basedOn w:val="Normal"/>
    <w:link w:val="BodyTextIndent2Char"/>
    <w:uiPriority w:val="99"/>
    <w:semiHidden/>
    <w:unhideWhenUsed/>
    <w:rsid w:val="00607A63"/>
    <w:pPr>
      <w:spacing w:after="120" w:line="480" w:lineRule="auto"/>
      <w:ind w:left="360"/>
    </w:pPr>
    <w:rPr>
      <w:rFonts w:ascii="Times New Roman" w:eastAsia="Times New Roman" w:hAnsi="Times New Roman" w:cs="Arial"/>
      <w:color w:val="000000"/>
      <w:sz w:val="24"/>
      <w:szCs w:val="20"/>
    </w:rPr>
  </w:style>
  <w:style w:type="character" w:customStyle="1" w:styleId="BodyTextIndent2Char">
    <w:name w:val="Body Text Indent 2 Char"/>
    <w:basedOn w:val="DefaultParagraphFont"/>
    <w:link w:val="BodyTextIndent2"/>
    <w:uiPriority w:val="99"/>
    <w:semiHidden/>
    <w:rsid w:val="00607A63"/>
    <w:rPr>
      <w:rFonts w:ascii="Times New Roman" w:eastAsia="Times New Roman" w:hAnsi="Times New Roman" w:cs="Arial"/>
      <w:color w:val="000000"/>
      <w:sz w:val="24"/>
      <w:szCs w:val="20"/>
    </w:rPr>
  </w:style>
  <w:style w:type="paragraph" w:styleId="BodyTextIndent3">
    <w:name w:val="Body Text Indent 3"/>
    <w:basedOn w:val="Normal"/>
    <w:link w:val="BodyTextIndent3Char"/>
    <w:uiPriority w:val="99"/>
    <w:unhideWhenUsed/>
    <w:rsid w:val="00607A63"/>
    <w:pPr>
      <w:spacing w:after="120" w:line="240" w:lineRule="auto"/>
      <w:ind w:left="360"/>
    </w:pPr>
    <w:rPr>
      <w:rFonts w:ascii="Times New Roman" w:eastAsia="Times New Roman" w:hAnsi="Times New Roman" w:cs="Arial"/>
      <w:color w:val="000000"/>
      <w:sz w:val="16"/>
      <w:szCs w:val="16"/>
    </w:rPr>
  </w:style>
  <w:style w:type="character" w:customStyle="1" w:styleId="BodyTextIndent3Char">
    <w:name w:val="Body Text Indent 3 Char"/>
    <w:basedOn w:val="DefaultParagraphFont"/>
    <w:link w:val="BodyTextIndent3"/>
    <w:uiPriority w:val="99"/>
    <w:rsid w:val="00607A63"/>
    <w:rPr>
      <w:rFonts w:ascii="Times New Roman" w:eastAsia="Times New Roman" w:hAnsi="Times New Roman" w:cs="Arial"/>
      <w:color w:val="000000"/>
      <w:sz w:val="16"/>
      <w:szCs w:val="16"/>
    </w:rPr>
  </w:style>
  <w:style w:type="paragraph" w:styleId="Footer">
    <w:name w:val="footer"/>
    <w:basedOn w:val="Normal"/>
    <w:link w:val="FooterChar"/>
    <w:uiPriority w:val="99"/>
    <w:rsid w:val="00607A6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607A63"/>
    <w:rPr>
      <w:rFonts w:ascii="Times New Roman" w:eastAsia="Times New Roman" w:hAnsi="Times New Roman" w:cs="Times New Roman"/>
      <w:sz w:val="24"/>
      <w:szCs w:val="20"/>
    </w:rPr>
  </w:style>
  <w:style w:type="character" w:styleId="PageNumber">
    <w:name w:val="page number"/>
    <w:basedOn w:val="DefaultParagraphFont"/>
    <w:semiHidden/>
    <w:rsid w:val="00607A63"/>
  </w:style>
  <w:style w:type="paragraph" w:styleId="NoSpacing">
    <w:name w:val="No Spacing"/>
    <w:link w:val="NoSpacingChar"/>
    <w:uiPriority w:val="1"/>
    <w:qFormat/>
    <w:rsid w:val="00607A63"/>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607A6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07A63"/>
    <w:rPr>
      <w:rFonts w:ascii="Calibri" w:eastAsia="Calibri" w:hAnsi="Calibri" w:cs="Times New Roman"/>
      <w:sz w:val="20"/>
      <w:szCs w:val="20"/>
    </w:rPr>
  </w:style>
  <w:style w:type="character" w:styleId="FootnoteReference">
    <w:name w:val="footnote reference"/>
    <w:uiPriority w:val="99"/>
    <w:semiHidden/>
    <w:unhideWhenUsed/>
    <w:rsid w:val="00607A63"/>
    <w:rPr>
      <w:vertAlign w:val="superscript"/>
    </w:rPr>
  </w:style>
  <w:style w:type="paragraph" w:styleId="BodyText2">
    <w:name w:val="Body Text 2"/>
    <w:basedOn w:val="Normal"/>
    <w:link w:val="BodyText2Char"/>
    <w:uiPriority w:val="99"/>
    <w:semiHidden/>
    <w:unhideWhenUsed/>
    <w:rsid w:val="00607A63"/>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607A63"/>
    <w:rPr>
      <w:rFonts w:ascii="Calibri" w:eastAsia="Calibri" w:hAnsi="Calibri" w:cs="Times New Roman"/>
    </w:rPr>
  </w:style>
  <w:style w:type="paragraph" w:styleId="ListParagraph">
    <w:name w:val="List Paragraph"/>
    <w:basedOn w:val="Normal"/>
    <w:uiPriority w:val="34"/>
    <w:qFormat/>
    <w:rsid w:val="00607A63"/>
    <w:pPr>
      <w:spacing w:after="0" w:line="240" w:lineRule="auto"/>
      <w:ind w:left="720"/>
      <w:contextualSpacing/>
    </w:pPr>
    <w:rPr>
      <w:rFonts w:ascii="Calibri" w:eastAsia="Calibri" w:hAnsi="Calibri" w:cs="Times New Roman"/>
    </w:rPr>
  </w:style>
  <w:style w:type="character" w:styleId="CommentReference">
    <w:name w:val="annotation reference"/>
    <w:uiPriority w:val="99"/>
    <w:semiHidden/>
    <w:unhideWhenUsed/>
    <w:rsid w:val="00607A63"/>
    <w:rPr>
      <w:sz w:val="16"/>
      <w:szCs w:val="16"/>
    </w:rPr>
  </w:style>
  <w:style w:type="paragraph" w:styleId="CommentText">
    <w:name w:val="annotation text"/>
    <w:basedOn w:val="Normal"/>
    <w:link w:val="CommentTextChar"/>
    <w:uiPriority w:val="99"/>
    <w:semiHidden/>
    <w:unhideWhenUsed/>
    <w:rsid w:val="00607A63"/>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07A6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07A63"/>
    <w:rPr>
      <w:b/>
      <w:bCs/>
    </w:rPr>
  </w:style>
  <w:style w:type="character" w:customStyle="1" w:styleId="CommentSubjectChar">
    <w:name w:val="Comment Subject Char"/>
    <w:basedOn w:val="CommentTextChar"/>
    <w:link w:val="CommentSubject"/>
    <w:uiPriority w:val="99"/>
    <w:semiHidden/>
    <w:rsid w:val="00607A63"/>
    <w:rPr>
      <w:rFonts w:ascii="Calibri" w:eastAsia="Calibri" w:hAnsi="Calibri" w:cs="Times New Roman"/>
      <w:b/>
      <w:bCs/>
      <w:sz w:val="20"/>
      <w:szCs w:val="20"/>
    </w:rPr>
  </w:style>
  <w:style w:type="character" w:styleId="FollowedHyperlink">
    <w:name w:val="FollowedHyperlink"/>
    <w:uiPriority w:val="99"/>
    <w:semiHidden/>
    <w:unhideWhenUsed/>
    <w:rsid w:val="00607A63"/>
    <w:rPr>
      <w:color w:val="800080"/>
      <w:u w:val="single"/>
    </w:rPr>
  </w:style>
  <w:style w:type="paragraph" w:customStyle="1" w:styleId="Default">
    <w:name w:val="Default"/>
    <w:rsid w:val="00607A6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607A6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607A63"/>
  </w:style>
  <w:style w:type="character" w:customStyle="1" w:styleId="head1">
    <w:name w:val="head1"/>
    <w:rsid w:val="00607A63"/>
    <w:rPr>
      <w:b/>
      <w:bCs/>
      <w:color w:val="333333"/>
      <w:sz w:val="21"/>
      <w:szCs w:val="21"/>
      <w:bdr w:val="single" w:sz="6" w:space="2" w:color="D6D7DB" w:frame="1"/>
      <w:shd w:val="clear" w:color="auto" w:fill="E7EAEF"/>
    </w:rPr>
  </w:style>
  <w:style w:type="character" w:styleId="Emphasis">
    <w:name w:val="Emphasis"/>
    <w:uiPriority w:val="20"/>
    <w:qFormat/>
    <w:rsid w:val="00607A63"/>
    <w:rPr>
      <w:b/>
      <w:bCs/>
      <w:i w:val="0"/>
      <w:iCs w:val="0"/>
    </w:rPr>
  </w:style>
  <w:style w:type="character" w:customStyle="1" w:styleId="st1">
    <w:name w:val="st1"/>
    <w:basedOn w:val="DefaultParagraphFont"/>
    <w:rsid w:val="00607A63"/>
  </w:style>
  <w:style w:type="paragraph" w:styleId="PlainText">
    <w:name w:val="Plain Text"/>
    <w:basedOn w:val="Normal"/>
    <w:link w:val="PlainTextChar"/>
    <w:uiPriority w:val="99"/>
    <w:unhideWhenUsed/>
    <w:rsid w:val="00607A63"/>
    <w:pPr>
      <w:spacing w:after="0" w:line="240" w:lineRule="auto"/>
    </w:pPr>
    <w:rPr>
      <w:rFonts w:ascii="Consolas" w:eastAsia="Calibri" w:hAnsi="Consolas" w:cs="Times New Roman"/>
      <w:color w:val="000000"/>
      <w:sz w:val="21"/>
      <w:szCs w:val="21"/>
    </w:rPr>
  </w:style>
  <w:style w:type="character" w:customStyle="1" w:styleId="PlainTextChar">
    <w:name w:val="Plain Text Char"/>
    <w:basedOn w:val="DefaultParagraphFont"/>
    <w:link w:val="PlainText"/>
    <w:uiPriority w:val="99"/>
    <w:rsid w:val="00607A63"/>
    <w:rPr>
      <w:rFonts w:ascii="Consolas" w:eastAsia="Calibri" w:hAnsi="Consolas" w:cs="Times New Roman"/>
      <w:color w:val="000000"/>
      <w:sz w:val="21"/>
      <w:szCs w:val="21"/>
    </w:rPr>
  </w:style>
  <w:style w:type="character" w:styleId="Strong">
    <w:name w:val="Strong"/>
    <w:uiPriority w:val="22"/>
    <w:qFormat/>
    <w:rsid w:val="00607A63"/>
    <w:rPr>
      <w:b/>
      <w:bCs/>
    </w:rPr>
  </w:style>
  <w:style w:type="character" w:customStyle="1" w:styleId="body">
    <w:name w:val="body"/>
    <w:basedOn w:val="DefaultParagraphFont"/>
    <w:rsid w:val="00607A63"/>
  </w:style>
  <w:style w:type="paragraph" w:styleId="HTMLPreformatted">
    <w:name w:val="HTML Preformatted"/>
    <w:basedOn w:val="Normal"/>
    <w:link w:val="HTMLPreformattedChar"/>
    <w:uiPriority w:val="99"/>
    <w:unhideWhenUsed/>
    <w:rsid w:val="0060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607A63"/>
    <w:rPr>
      <w:rFonts w:ascii="Courier New" w:eastAsia="Calibri" w:hAnsi="Courier New" w:cs="Courier New"/>
      <w:sz w:val="20"/>
      <w:szCs w:val="20"/>
    </w:rPr>
  </w:style>
  <w:style w:type="character" w:customStyle="1" w:styleId="s">
    <w:name w:val="s"/>
    <w:rsid w:val="00607A63"/>
  </w:style>
  <w:style w:type="character" w:customStyle="1" w:styleId="NoSpacingChar">
    <w:name w:val="No Spacing Char"/>
    <w:link w:val="NoSpacing"/>
    <w:uiPriority w:val="1"/>
    <w:rsid w:val="00607A63"/>
    <w:rPr>
      <w:rFonts w:ascii="Calibri" w:eastAsia="Calibri" w:hAnsi="Calibri" w:cs="Times New Roman"/>
    </w:rPr>
  </w:style>
  <w:style w:type="character" w:customStyle="1" w:styleId="apple-converted-space">
    <w:name w:val="apple-converted-space"/>
    <w:rsid w:val="00607A63"/>
  </w:style>
  <w:style w:type="character" w:customStyle="1" w:styleId="aam">
    <w:name w:val="aam"/>
    <w:rsid w:val="00607A63"/>
  </w:style>
  <w:style w:type="paragraph" w:customStyle="1" w:styleId="xl71">
    <w:name w:val="xl71"/>
    <w:basedOn w:val="Normal"/>
    <w:rsid w:val="00607A6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607A6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607A6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607A6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5">
    <w:name w:val="xl75"/>
    <w:basedOn w:val="Normal"/>
    <w:rsid w:val="0060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6">
    <w:name w:val="xl76"/>
    <w:basedOn w:val="Normal"/>
    <w:rsid w:val="0060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7">
    <w:name w:val="xl77"/>
    <w:basedOn w:val="Normal"/>
    <w:rsid w:val="0060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8">
    <w:name w:val="xl78"/>
    <w:basedOn w:val="Normal"/>
    <w:rsid w:val="0060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9">
    <w:name w:val="xl79"/>
    <w:basedOn w:val="Normal"/>
    <w:rsid w:val="00607A6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0">
    <w:name w:val="xl80"/>
    <w:basedOn w:val="Normal"/>
    <w:rsid w:val="00607A6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1">
    <w:name w:val="xl81"/>
    <w:basedOn w:val="Normal"/>
    <w:rsid w:val="00607A63"/>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2">
    <w:name w:val="xl82"/>
    <w:basedOn w:val="Normal"/>
    <w:rsid w:val="00607A63"/>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3">
    <w:name w:val="xl83"/>
    <w:basedOn w:val="Normal"/>
    <w:rsid w:val="00607A63"/>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4">
    <w:name w:val="xl84"/>
    <w:basedOn w:val="Normal"/>
    <w:rsid w:val="00607A63"/>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5">
    <w:name w:val="xl85"/>
    <w:basedOn w:val="Normal"/>
    <w:rsid w:val="00607A63"/>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6">
    <w:name w:val="xl86"/>
    <w:basedOn w:val="Normal"/>
    <w:rsid w:val="00607A63"/>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7">
    <w:name w:val="xl87"/>
    <w:basedOn w:val="Normal"/>
    <w:rsid w:val="00607A6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8">
    <w:name w:val="xl88"/>
    <w:basedOn w:val="Normal"/>
    <w:rsid w:val="00607A6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9">
    <w:name w:val="xl89"/>
    <w:basedOn w:val="Normal"/>
    <w:rsid w:val="00607A6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0">
    <w:name w:val="xl90"/>
    <w:basedOn w:val="Normal"/>
    <w:rsid w:val="00607A6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1">
    <w:name w:val="xl91"/>
    <w:basedOn w:val="Normal"/>
    <w:rsid w:val="00607A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2">
    <w:name w:val="xl92"/>
    <w:basedOn w:val="Normal"/>
    <w:rsid w:val="00607A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3">
    <w:name w:val="xl93"/>
    <w:basedOn w:val="Normal"/>
    <w:rsid w:val="00607A6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07A63"/>
    <w:pPr>
      <w:keepNext/>
      <w:spacing w:after="0" w:line="240" w:lineRule="auto"/>
      <w:jc w:val="center"/>
      <w:outlineLvl w:val="0"/>
    </w:pPr>
    <w:rPr>
      <w:rFonts w:ascii="Times New Roman" w:eastAsia="Times New Roman" w:hAnsi="Times New Roman" w:cs="Arial"/>
      <w:b/>
      <w:bCs/>
      <w:color w:val="000000"/>
      <w:sz w:val="24"/>
      <w:szCs w:val="20"/>
    </w:rPr>
  </w:style>
  <w:style w:type="paragraph" w:styleId="Heading3">
    <w:name w:val="heading 3"/>
    <w:basedOn w:val="Normal"/>
    <w:next w:val="Normal"/>
    <w:link w:val="Heading3Char"/>
    <w:qFormat/>
    <w:rsid w:val="00607A63"/>
    <w:pPr>
      <w:keepNext/>
      <w:spacing w:before="240" w:after="60" w:line="240" w:lineRule="auto"/>
      <w:outlineLvl w:val="2"/>
    </w:pPr>
    <w:rPr>
      <w:rFonts w:ascii="Arial" w:eastAsia="Times New Roman" w:hAnsi="Arial" w:cs="Arial"/>
      <w:b/>
      <w:bCs/>
      <w:color w:val="000000"/>
      <w:sz w:val="26"/>
      <w:szCs w:val="26"/>
    </w:rPr>
  </w:style>
  <w:style w:type="paragraph" w:styleId="Heading5">
    <w:name w:val="heading 5"/>
    <w:basedOn w:val="Normal"/>
    <w:next w:val="Normal"/>
    <w:link w:val="Heading5Char"/>
    <w:qFormat/>
    <w:rsid w:val="00607A63"/>
    <w:pPr>
      <w:keepNext/>
      <w:spacing w:after="0" w:line="240" w:lineRule="auto"/>
      <w:ind w:left="1260" w:hanging="540"/>
      <w:outlineLvl w:val="4"/>
    </w:pPr>
    <w:rPr>
      <w:rFonts w:ascii="Times New Roman" w:eastAsia="Times New Roman" w:hAnsi="Times New Roman" w:cs="Times New Roman"/>
      <w:b/>
      <w:bCs/>
      <w:sz w:val="24"/>
      <w:szCs w:val="20"/>
    </w:rPr>
  </w:style>
  <w:style w:type="paragraph" w:styleId="Heading6">
    <w:name w:val="heading 6"/>
    <w:basedOn w:val="Normal"/>
    <w:next w:val="Normal"/>
    <w:link w:val="Heading6Char"/>
    <w:uiPriority w:val="9"/>
    <w:semiHidden/>
    <w:unhideWhenUsed/>
    <w:qFormat/>
    <w:rsid w:val="00607A63"/>
    <w:pPr>
      <w:keepNext/>
      <w:keepLines/>
      <w:spacing w:before="200" w:after="0" w:line="240" w:lineRule="auto"/>
      <w:outlineLvl w:val="5"/>
    </w:pPr>
    <w:rPr>
      <w:rFonts w:ascii="Cambria" w:eastAsia="Times New Roman" w:hAnsi="Cambria" w:cs="Times New Roman"/>
      <w:i/>
      <w:iCs/>
      <w:color w:val="243F60"/>
      <w:sz w:val="24"/>
      <w:szCs w:val="20"/>
    </w:rPr>
  </w:style>
  <w:style w:type="paragraph" w:styleId="Heading7">
    <w:name w:val="heading 7"/>
    <w:basedOn w:val="Normal"/>
    <w:next w:val="Normal"/>
    <w:link w:val="Heading7Char"/>
    <w:uiPriority w:val="9"/>
    <w:semiHidden/>
    <w:unhideWhenUsed/>
    <w:qFormat/>
    <w:rsid w:val="00607A63"/>
    <w:pPr>
      <w:keepNext/>
      <w:keepLines/>
      <w:spacing w:before="200" w:after="0" w:line="240" w:lineRule="auto"/>
      <w:outlineLvl w:val="6"/>
    </w:pPr>
    <w:rPr>
      <w:rFonts w:ascii="Cambria" w:eastAsia="Times New Roman" w:hAnsi="Cambria" w:cs="Times New Roman"/>
      <w:i/>
      <w:iCs/>
      <w:color w:val="40404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A63"/>
    <w:rPr>
      <w:rFonts w:ascii="Times New Roman" w:eastAsia="Times New Roman" w:hAnsi="Times New Roman" w:cs="Arial"/>
      <w:b/>
      <w:bCs/>
      <w:color w:val="000000"/>
      <w:sz w:val="24"/>
      <w:szCs w:val="20"/>
    </w:rPr>
  </w:style>
  <w:style w:type="character" w:customStyle="1" w:styleId="Heading3Char">
    <w:name w:val="Heading 3 Char"/>
    <w:basedOn w:val="DefaultParagraphFont"/>
    <w:link w:val="Heading3"/>
    <w:rsid w:val="00607A63"/>
    <w:rPr>
      <w:rFonts w:ascii="Arial" w:eastAsia="Times New Roman" w:hAnsi="Arial" w:cs="Arial"/>
      <w:b/>
      <w:bCs/>
      <w:color w:val="000000"/>
      <w:sz w:val="26"/>
      <w:szCs w:val="26"/>
    </w:rPr>
  </w:style>
  <w:style w:type="character" w:customStyle="1" w:styleId="Heading5Char">
    <w:name w:val="Heading 5 Char"/>
    <w:basedOn w:val="DefaultParagraphFont"/>
    <w:link w:val="Heading5"/>
    <w:rsid w:val="00607A63"/>
    <w:rPr>
      <w:rFonts w:ascii="Times New Roman" w:eastAsia="Times New Roman" w:hAnsi="Times New Roman" w:cs="Times New Roman"/>
      <w:b/>
      <w:bCs/>
      <w:sz w:val="24"/>
      <w:szCs w:val="20"/>
    </w:rPr>
  </w:style>
  <w:style w:type="character" w:customStyle="1" w:styleId="Heading6Char">
    <w:name w:val="Heading 6 Char"/>
    <w:basedOn w:val="DefaultParagraphFont"/>
    <w:link w:val="Heading6"/>
    <w:uiPriority w:val="9"/>
    <w:semiHidden/>
    <w:rsid w:val="00607A63"/>
    <w:rPr>
      <w:rFonts w:ascii="Cambria" w:eastAsia="Times New Roman" w:hAnsi="Cambria" w:cs="Times New Roman"/>
      <w:i/>
      <w:iCs/>
      <w:color w:val="243F60"/>
      <w:sz w:val="24"/>
      <w:szCs w:val="20"/>
    </w:rPr>
  </w:style>
  <w:style w:type="character" w:customStyle="1" w:styleId="Heading7Char">
    <w:name w:val="Heading 7 Char"/>
    <w:basedOn w:val="DefaultParagraphFont"/>
    <w:link w:val="Heading7"/>
    <w:uiPriority w:val="9"/>
    <w:semiHidden/>
    <w:rsid w:val="00607A63"/>
    <w:rPr>
      <w:rFonts w:ascii="Cambria" w:eastAsia="Times New Roman" w:hAnsi="Cambria" w:cs="Times New Roman"/>
      <w:i/>
      <w:iCs/>
      <w:color w:val="404040"/>
      <w:sz w:val="24"/>
      <w:szCs w:val="20"/>
    </w:rPr>
  </w:style>
  <w:style w:type="numbering" w:customStyle="1" w:styleId="NoList1">
    <w:name w:val="No List1"/>
    <w:next w:val="NoList"/>
    <w:uiPriority w:val="99"/>
    <w:semiHidden/>
    <w:unhideWhenUsed/>
    <w:rsid w:val="00607A63"/>
  </w:style>
  <w:style w:type="paragraph" w:styleId="Title">
    <w:name w:val="Title"/>
    <w:basedOn w:val="Normal"/>
    <w:link w:val="TitleChar"/>
    <w:qFormat/>
    <w:rsid w:val="00607A6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607A63"/>
    <w:rPr>
      <w:rFonts w:ascii="Times New Roman" w:eastAsia="Times New Roman" w:hAnsi="Times New Roman" w:cs="Times New Roman"/>
      <w:b/>
      <w:bCs/>
      <w:sz w:val="24"/>
      <w:szCs w:val="20"/>
    </w:rPr>
  </w:style>
  <w:style w:type="paragraph" w:styleId="BodyText">
    <w:name w:val="Body Text"/>
    <w:basedOn w:val="Normal"/>
    <w:link w:val="BodyTextChar"/>
    <w:semiHidden/>
    <w:rsid w:val="00607A63"/>
    <w:pPr>
      <w:spacing w:after="0" w:line="240" w:lineRule="auto"/>
    </w:pPr>
    <w:rPr>
      <w:rFonts w:ascii="Times New Roman" w:eastAsia="Times New Roman" w:hAnsi="Times New Roman" w:cs="Arial"/>
      <w:color w:val="000000"/>
      <w:sz w:val="18"/>
      <w:szCs w:val="20"/>
    </w:rPr>
  </w:style>
  <w:style w:type="character" w:customStyle="1" w:styleId="BodyTextChar">
    <w:name w:val="Body Text Char"/>
    <w:basedOn w:val="DefaultParagraphFont"/>
    <w:link w:val="BodyText"/>
    <w:semiHidden/>
    <w:rsid w:val="00607A63"/>
    <w:rPr>
      <w:rFonts w:ascii="Times New Roman" w:eastAsia="Times New Roman" w:hAnsi="Times New Roman" w:cs="Arial"/>
      <w:color w:val="000000"/>
      <w:sz w:val="18"/>
      <w:szCs w:val="20"/>
    </w:rPr>
  </w:style>
  <w:style w:type="character" w:styleId="Hyperlink">
    <w:name w:val="Hyperlink"/>
    <w:uiPriority w:val="99"/>
    <w:rsid w:val="00607A63"/>
    <w:rPr>
      <w:color w:val="0000FF"/>
      <w:u w:val="single"/>
    </w:rPr>
  </w:style>
  <w:style w:type="paragraph" w:styleId="BalloonText">
    <w:name w:val="Balloon Text"/>
    <w:basedOn w:val="Normal"/>
    <w:link w:val="BalloonTextChar"/>
    <w:uiPriority w:val="99"/>
    <w:semiHidden/>
    <w:unhideWhenUsed/>
    <w:rsid w:val="00607A63"/>
    <w:pPr>
      <w:spacing w:after="0" w:line="240" w:lineRule="auto"/>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sid w:val="00607A63"/>
    <w:rPr>
      <w:rFonts w:ascii="Tahoma" w:eastAsia="Times New Roman" w:hAnsi="Tahoma" w:cs="Tahoma"/>
      <w:color w:val="000000"/>
      <w:sz w:val="16"/>
      <w:szCs w:val="16"/>
    </w:rPr>
  </w:style>
  <w:style w:type="paragraph" w:styleId="Header">
    <w:name w:val="header"/>
    <w:basedOn w:val="Normal"/>
    <w:link w:val="HeaderChar"/>
    <w:rsid w:val="00607A6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607A63"/>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607A63"/>
    <w:pPr>
      <w:spacing w:after="120" w:line="240" w:lineRule="auto"/>
      <w:ind w:left="360"/>
    </w:pPr>
    <w:rPr>
      <w:rFonts w:ascii="Times New Roman" w:eastAsia="Times New Roman" w:hAnsi="Times New Roman" w:cs="Arial"/>
      <w:color w:val="000000"/>
      <w:sz w:val="24"/>
      <w:szCs w:val="20"/>
    </w:rPr>
  </w:style>
  <w:style w:type="character" w:customStyle="1" w:styleId="BodyTextIndentChar">
    <w:name w:val="Body Text Indent Char"/>
    <w:basedOn w:val="DefaultParagraphFont"/>
    <w:link w:val="BodyTextIndent"/>
    <w:uiPriority w:val="99"/>
    <w:semiHidden/>
    <w:rsid w:val="00607A63"/>
    <w:rPr>
      <w:rFonts w:ascii="Times New Roman" w:eastAsia="Times New Roman" w:hAnsi="Times New Roman" w:cs="Arial"/>
      <w:color w:val="000000"/>
      <w:sz w:val="24"/>
      <w:szCs w:val="20"/>
    </w:rPr>
  </w:style>
  <w:style w:type="paragraph" w:styleId="BodyTextIndent2">
    <w:name w:val="Body Text Indent 2"/>
    <w:basedOn w:val="Normal"/>
    <w:link w:val="BodyTextIndent2Char"/>
    <w:uiPriority w:val="99"/>
    <w:semiHidden/>
    <w:unhideWhenUsed/>
    <w:rsid w:val="00607A63"/>
    <w:pPr>
      <w:spacing w:after="120" w:line="480" w:lineRule="auto"/>
      <w:ind w:left="360"/>
    </w:pPr>
    <w:rPr>
      <w:rFonts w:ascii="Times New Roman" w:eastAsia="Times New Roman" w:hAnsi="Times New Roman" w:cs="Arial"/>
      <w:color w:val="000000"/>
      <w:sz w:val="24"/>
      <w:szCs w:val="20"/>
    </w:rPr>
  </w:style>
  <w:style w:type="character" w:customStyle="1" w:styleId="BodyTextIndent2Char">
    <w:name w:val="Body Text Indent 2 Char"/>
    <w:basedOn w:val="DefaultParagraphFont"/>
    <w:link w:val="BodyTextIndent2"/>
    <w:uiPriority w:val="99"/>
    <w:semiHidden/>
    <w:rsid w:val="00607A63"/>
    <w:rPr>
      <w:rFonts w:ascii="Times New Roman" w:eastAsia="Times New Roman" w:hAnsi="Times New Roman" w:cs="Arial"/>
      <w:color w:val="000000"/>
      <w:sz w:val="24"/>
      <w:szCs w:val="20"/>
    </w:rPr>
  </w:style>
  <w:style w:type="paragraph" w:styleId="BodyTextIndent3">
    <w:name w:val="Body Text Indent 3"/>
    <w:basedOn w:val="Normal"/>
    <w:link w:val="BodyTextIndent3Char"/>
    <w:uiPriority w:val="99"/>
    <w:unhideWhenUsed/>
    <w:rsid w:val="00607A63"/>
    <w:pPr>
      <w:spacing w:after="120" w:line="240" w:lineRule="auto"/>
      <w:ind w:left="360"/>
    </w:pPr>
    <w:rPr>
      <w:rFonts w:ascii="Times New Roman" w:eastAsia="Times New Roman" w:hAnsi="Times New Roman" w:cs="Arial"/>
      <w:color w:val="000000"/>
      <w:sz w:val="16"/>
      <w:szCs w:val="16"/>
    </w:rPr>
  </w:style>
  <w:style w:type="character" w:customStyle="1" w:styleId="BodyTextIndent3Char">
    <w:name w:val="Body Text Indent 3 Char"/>
    <w:basedOn w:val="DefaultParagraphFont"/>
    <w:link w:val="BodyTextIndent3"/>
    <w:uiPriority w:val="99"/>
    <w:rsid w:val="00607A63"/>
    <w:rPr>
      <w:rFonts w:ascii="Times New Roman" w:eastAsia="Times New Roman" w:hAnsi="Times New Roman" w:cs="Arial"/>
      <w:color w:val="000000"/>
      <w:sz w:val="16"/>
      <w:szCs w:val="16"/>
    </w:rPr>
  </w:style>
  <w:style w:type="paragraph" w:styleId="Footer">
    <w:name w:val="footer"/>
    <w:basedOn w:val="Normal"/>
    <w:link w:val="FooterChar"/>
    <w:uiPriority w:val="99"/>
    <w:rsid w:val="00607A6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607A63"/>
    <w:rPr>
      <w:rFonts w:ascii="Times New Roman" w:eastAsia="Times New Roman" w:hAnsi="Times New Roman" w:cs="Times New Roman"/>
      <w:sz w:val="24"/>
      <w:szCs w:val="20"/>
    </w:rPr>
  </w:style>
  <w:style w:type="character" w:styleId="PageNumber">
    <w:name w:val="page number"/>
    <w:basedOn w:val="DefaultParagraphFont"/>
    <w:semiHidden/>
    <w:rsid w:val="00607A63"/>
  </w:style>
  <w:style w:type="paragraph" w:styleId="NoSpacing">
    <w:name w:val="No Spacing"/>
    <w:link w:val="NoSpacingChar"/>
    <w:uiPriority w:val="1"/>
    <w:qFormat/>
    <w:rsid w:val="00607A63"/>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607A6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07A63"/>
    <w:rPr>
      <w:rFonts w:ascii="Calibri" w:eastAsia="Calibri" w:hAnsi="Calibri" w:cs="Times New Roman"/>
      <w:sz w:val="20"/>
      <w:szCs w:val="20"/>
    </w:rPr>
  </w:style>
  <w:style w:type="character" w:styleId="FootnoteReference">
    <w:name w:val="footnote reference"/>
    <w:uiPriority w:val="99"/>
    <w:semiHidden/>
    <w:unhideWhenUsed/>
    <w:rsid w:val="00607A63"/>
    <w:rPr>
      <w:vertAlign w:val="superscript"/>
    </w:rPr>
  </w:style>
  <w:style w:type="paragraph" w:styleId="BodyText2">
    <w:name w:val="Body Text 2"/>
    <w:basedOn w:val="Normal"/>
    <w:link w:val="BodyText2Char"/>
    <w:uiPriority w:val="99"/>
    <w:semiHidden/>
    <w:unhideWhenUsed/>
    <w:rsid w:val="00607A63"/>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607A63"/>
    <w:rPr>
      <w:rFonts w:ascii="Calibri" w:eastAsia="Calibri" w:hAnsi="Calibri" w:cs="Times New Roman"/>
    </w:rPr>
  </w:style>
  <w:style w:type="paragraph" w:styleId="ListParagraph">
    <w:name w:val="List Paragraph"/>
    <w:basedOn w:val="Normal"/>
    <w:uiPriority w:val="34"/>
    <w:qFormat/>
    <w:rsid w:val="00607A63"/>
    <w:pPr>
      <w:spacing w:after="0" w:line="240" w:lineRule="auto"/>
      <w:ind w:left="720"/>
      <w:contextualSpacing/>
    </w:pPr>
    <w:rPr>
      <w:rFonts w:ascii="Calibri" w:eastAsia="Calibri" w:hAnsi="Calibri" w:cs="Times New Roman"/>
    </w:rPr>
  </w:style>
  <w:style w:type="character" w:styleId="CommentReference">
    <w:name w:val="annotation reference"/>
    <w:uiPriority w:val="99"/>
    <w:semiHidden/>
    <w:unhideWhenUsed/>
    <w:rsid w:val="00607A63"/>
    <w:rPr>
      <w:sz w:val="16"/>
      <w:szCs w:val="16"/>
    </w:rPr>
  </w:style>
  <w:style w:type="paragraph" w:styleId="CommentText">
    <w:name w:val="annotation text"/>
    <w:basedOn w:val="Normal"/>
    <w:link w:val="CommentTextChar"/>
    <w:uiPriority w:val="99"/>
    <w:semiHidden/>
    <w:unhideWhenUsed/>
    <w:rsid w:val="00607A63"/>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07A6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07A63"/>
    <w:rPr>
      <w:b/>
      <w:bCs/>
    </w:rPr>
  </w:style>
  <w:style w:type="character" w:customStyle="1" w:styleId="CommentSubjectChar">
    <w:name w:val="Comment Subject Char"/>
    <w:basedOn w:val="CommentTextChar"/>
    <w:link w:val="CommentSubject"/>
    <w:uiPriority w:val="99"/>
    <w:semiHidden/>
    <w:rsid w:val="00607A63"/>
    <w:rPr>
      <w:rFonts w:ascii="Calibri" w:eastAsia="Calibri" w:hAnsi="Calibri" w:cs="Times New Roman"/>
      <w:b/>
      <w:bCs/>
      <w:sz w:val="20"/>
      <w:szCs w:val="20"/>
    </w:rPr>
  </w:style>
  <w:style w:type="character" w:styleId="FollowedHyperlink">
    <w:name w:val="FollowedHyperlink"/>
    <w:uiPriority w:val="99"/>
    <w:semiHidden/>
    <w:unhideWhenUsed/>
    <w:rsid w:val="00607A63"/>
    <w:rPr>
      <w:color w:val="800080"/>
      <w:u w:val="single"/>
    </w:rPr>
  </w:style>
  <w:style w:type="paragraph" w:customStyle="1" w:styleId="Default">
    <w:name w:val="Default"/>
    <w:rsid w:val="00607A6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607A6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607A63"/>
  </w:style>
  <w:style w:type="character" w:customStyle="1" w:styleId="head1">
    <w:name w:val="head1"/>
    <w:rsid w:val="00607A63"/>
    <w:rPr>
      <w:b/>
      <w:bCs/>
      <w:color w:val="333333"/>
      <w:sz w:val="21"/>
      <w:szCs w:val="21"/>
      <w:bdr w:val="single" w:sz="6" w:space="2" w:color="D6D7DB" w:frame="1"/>
      <w:shd w:val="clear" w:color="auto" w:fill="E7EAEF"/>
    </w:rPr>
  </w:style>
  <w:style w:type="character" w:styleId="Emphasis">
    <w:name w:val="Emphasis"/>
    <w:uiPriority w:val="20"/>
    <w:qFormat/>
    <w:rsid w:val="00607A63"/>
    <w:rPr>
      <w:b/>
      <w:bCs/>
      <w:i w:val="0"/>
      <w:iCs w:val="0"/>
    </w:rPr>
  </w:style>
  <w:style w:type="character" w:customStyle="1" w:styleId="st1">
    <w:name w:val="st1"/>
    <w:basedOn w:val="DefaultParagraphFont"/>
    <w:rsid w:val="00607A63"/>
  </w:style>
  <w:style w:type="paragraph" w:styleId="PlainText">
    <w:name w:val="Plain Text"/>
    <w:basedOn w:val="Normal"/>
    <w:link w:val="PlainTextChar"/>
    <w:uiPriority w:val="99"/>
    <w:unhideWhenUsed/>
    <w:rsid w:val="00607A63"/>
    <w:pPr>
      <w:spacing w:after="0" w:line="240" w:lineRule="auto"/>
    </w:pPr>
    <w:rPr>
      <w:rFonts w:ascii="Consolas" w:eastAsia="Calibri" w:hAnsi="Consolas" w:cs="Times New Roman"/>
      <w:color w:val="000000"/>
      <w:sz w:val="21"/>
      <w:szCs w:val="21"/>
    </w:rPr>
  </w:style>
  <w:style w:type="character" w:customStyle="1" w:styleId="PlainTextChar">
    <w:name w:val="Plain Text Char"/>
    <w:basedOn w:val="DefaultParagraphFont"/>
    <w:link w:val="PlainText"/>
    <w:uiPriority w:val="99"/>
    <w:rsid w:val="00607A63"/>
    <w:rPr>
      <w:rFonts w:ascii="Consolas" w:eastAsia="Calibri" w:hAnsi="Consolas" w:cs="Times New Roman"/>
      <w:color w:val="000000"/>
      <w:sz w:val="21"/>
      <w:szCs w:val="21"/>
    </w:rPr>
  </w:style>
  <w:style w:type="character" w:styleId="Strong">
    <w:name w:val="Strong"/>
    <w:uiPriority w:val="22"/>
    <w:qFormat/>
    <w:rsid w:val="00607A63"/>
    <w:rPr>
      <w:b/>
      <w:bCs/>
    </w:rPr>
  </w:style>
  <w:style w:type="character" w:customStyle="1" w:styleId="body">
    <w:name w:val="body"/>
    <w:basedOn w:val="DefaultParagraphFont"/>
    <w:rsid w:val="00607A63"/>
  </w:style>
  <w:style w:type="paragraph" w:styleId="HTMLPreformatted">
    <w:name w:val="HTML Preformatted"/>
    <w:basedOn w:val="Normal"/>
    <w:link w:val="HTMLPreformattedChar"/>
    <w:uiPriority w:val="99"/>
    <w:unhideWhenUsed/>
    <w:rsid w:val="0060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607A63"/>
    <w:rPr>
      <w:rFonts w:ascii="Courier New" w:eastAsia="Calibri" w:hAnsi="Courier New" w:cs="Courier New"/>
      <w:sz w:val="20"/>
      <w:szCs w:val="20"/>
    </w:rPr>
  </w:style>
  <w:style w:type="character" w:customStyle="1" w:styleId="s">
    <w:name w:val="s"/>
    <w:rsid w:val="00607A63"/>
  </w:style>
  <w:style w:type="character" w:customStyle="1" w:styleId="NoSpacingChar">
    <w:name w:val="No Spacing Char"/>
    <w:link w:val="NoSpacing"/>
    <w:uiPriority w:val="1"/>
    <w:rsid w:val="00607A63"/>
    <w:rPr>
      <w:rFonts w:ascii="Calibri" w:eastAsia="Calibri" w:hAnsi="Calibri" w:cs="Times New Roman"/>
    </w:rPr>
  </w:style>
  <w:style w:type="character" w:customStyle="1" w:styleId="apple-converted-space">
    <w:name w:val="apple-converted-space"/>
    <w:rsid w:val="00607A63"/>
  </w:style>
  <w:style w:type="character" w:customStyle="1" w:styleId="aam">
    <w:name w:val="aam"/>
    <w:rsid w:val="00607A63"/>
  </w:style>
  <w:style w:type="paragraph" w:customStyle="1" w:styleId="xl71">
    <w:name w:val="xl71"/>
    <w:basedOn w:val="Normal"/>
    <w:rsid w:val="00607A6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607A6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607A6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607A6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5">
    <w:name w:val="xl75"/>
    <w:basedOn w:val="Normal"/>
    <w:rsid w:val="0060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6">
    <w:name w:val="xl76"/>
    <w:basedOn w:val="Normal"/>
    <w:rsid w:val="0060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7">
    <w:name w:val="xl77"/>
    <w:basedOn w:val="Normal"/>
    <w:rsid w:val="0060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8">
    <w:name w:val="xl78"/>
    <w:basedOn w:val="Normal"/>
    <w:rsid w:val="0060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9">
    <w:name w:val="xl79"/>
    <w:basedOn w:val="Normal"/>
    <w:rsid w:val="00607A6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0">
    <w:name w:val="xl80"/>
    <w:basedOn w:val="Normal"/>
    <w:rsid w:val="00607A6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1">
    <w:name w:val="xl81"/>
    <w:basedOn w:val="Normal"/>
    <w:rsid w:val="00607A63"/>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2">
    <w:name w:val="xl82"/>
    <w:basedOn w:val="Normal"/>
    <w:rsid w:val="00607A63"/>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3">
    <w:name w:val="xl83"/>
    <w:basedOn w:val="Normal"/>
    <w:rsid w:val="00607A63"/>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4">
    <w:name w:val="xl84"/>
    <w:basedOn w:val="Normal"/>
    <w:rsid w:val="00607A63"/>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5">
    <w:name w:val="xl85"/>
    <w:basedOn w:val="Normal"/>
    <w:rsid w:val="00607A63"/>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6">
    <w:name w:val="xl86"/>
    <w:basedOn w:val="Normal"/>
    <w:rsid w:val="00607A63"/>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7">
    <w:name w:val="xl87"/>
    <w:basedOn w:val="Normal"/>
    <w:rsid w:val="00607A6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8">
    <w:name w:val="xl88"/>
    <w:basedOn w:val="Normal"/>
    <w:rsid w:val="00607A6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9">
    <w:name w:val="xl89"/>
    <w:basedOn w:val="Normal"/>
    <w:rsid w:val="00607A6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0">
    <w:name w:val="xl90"/>
    <w:basedOn w:val="Normal"/>
    <w:rsid w:val="00607A6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1">
    <w:name w:val="xl91"/>
    <w:basedOn w:val="Normal"/>
    <w:rsid w:val="00607A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2">
    <w:name w:val="xl92"/>
    <w:basedOn w:val="Normal"/>
    <w:rsid w:val="00607A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3">
    <w:name w:val="xl93"/>
    <w:basedOn w:val="Normal"/>
    <w:rsid w:val="00607A6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413399">
      <w:bodyDiv w:val="1"/>
      <w:marLeft w:val="0"/>
      <w:marRight w:val="0"/>
      <w:marTop w:val="0"/>
      <w:marBottom w:val="0"/>
      <w:divBdr>
        <w:top w:val="none" w:sz="0" w:space="0" w:color="auto"/>
        <w:left w:val="none" w:sz="0" w:space="0" w:color="auto"/>
        <w:bottom w:val="none" w:sz="0" w:space="0" w:color="auto"/>
        <w:right w:val="none" w:sz="0" w:space="0" w:color="auto"/>
      </w:divBdr>
    </w:div>
    <w:div w:id="1003704271">
      <w:bodyDiv w:val="1"/>
      <w:marLeft w:val="0"/>
      <w:marRight w:val="0"/>
      <w:marTop w:val="0"/>
      <w:marBottom w:val="0"/>
      <w:divBdr>
        <w:top w:val="none" w:sz="0" w:space="0" w:color="auto"/>
        <w:left w:val="none" w:sz="0" w:space="0" w:color="auto"/>
        <w:bottom w:val="none" w:sz="0" w:space="0" w:color="auto"/>
        <w:right w:val="none" w:sz="0" w:space="0" w:color="auto"/>
      </w:divBdr>
    </w:div>
    <w:div w:id="1354185327">
      <w:bodyDiv w:val="1"/>
      <w:marLeft w:val="0"/>
      <w:marRight w:val="0"/>
      <w:marTop w:val="0"/>
      <w:marBottom w:val="0"/>
      <w:divBdr>
        <w:top w:val="none" w:sz="0" w:space="0" w:color="auto"/>
        <w:left w:val="none" w:sz="0" w:space="0" w:color="auto"/>
        <w:bottom w:val="none" w:sz="0" w:space="0" w:color="auto"/>
        <w:right w:val="none" w:sz="0" w:space="0" w:color="auto"/>
      </w:divBdr>
    </w:div>
    <w:div w:id="1388726038">
      <w:bodyDiv w:val="1"/>
      <w:marLeft w:val="0"/>
      <w:marRight w:val="0"/>
      <w:marTop w:val="0"/>
      <w:marBottom w:val="0"/>
      <w:divBdr>
        <w:top w:val="none" w:sz="0" w:space="0" w:color="auto"/>
        <w:left w:val="none" w:sz="0" w:space="0" w:color="auto"/>
        <w:bottom w:val="none" w:sz="0" w:space="0" w:color="auto"/>
        <w:right w:val="none" w:sz="0" w:space="0" w:color="auto"/>
      </w:divBdr>
    </w:div>
    <w:div w:id="1555239241">
      <w:bodyDiv w:val="1"/>
      <w:marLeft w:val="0"/>
      <w:marRight w:val="0"/>
      <w:marTop w:val="0"/>
      <w:marBottom w:val="0"/>
      <w:divBdr>
        <w:top w:val="none" w:sz="0" w:space="0" w:color="auto"/>
        <w:left w:val="none" w:sz="0" w:space="0" w:color="auto"/>
        <w:bottom w:val="none" w:sz="0" w:space="0" w:color="auto"/>
        <w:right w:val="none" w:sz="0" w:space="0" w:color="auto"/>
      </w:divBdr>
    </w:div>
    <w:div w:id="198819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xtranet.cccco.edu/Portals/1/SSSP/StudentEquity/Student_Equity_Expenditure_Guidelines_2015-16_Final.pdf"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extranet.cccco.edu/Portals/1/SSSP/StudentEquity/Student_Equity_Expenditure_Guidelines_2015-16_Fina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extranet.cccco.edu/Portals/1/SSSP/StudentEquity/Student_Equity_Expenditure_Guidelines_2015-16_Final.pdf"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extranet.cccco.edu/Portals/1/SSSP/StudentEquity/Student_Equity_Expenditure_Guidelines_2015-16_Final.pdf" TargetMode="External"/><Relationship Id="rId10" Type="http://schemas.openxmlformats.org/officeDocument/2006/relationships/chart" Target="charts/chart2.xml"/><Relationship Id="rId19" Type="http://schemas.openxmlformats.org/officeDocument/2006/relationships/hyperlink" Target="http://extranet.cccco.edu/Portals/1/SSSP/StudentEquity/Student_Equity_Expenditure_Guidelines_2015-16_Final.pdf"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 Id="rId22" Type="http://schemas.openxmlformats.org/officeDocument/2006/relationships/hyperlink" Target="http://extranet.cccco.edu/Portals/1/SSSP/StudentEquity/Student_Equity_Expenditure_Guidelines_2015-16_Final.pdf"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[ProgAwardsSumm.xls]Sheet1!$M$6</c:f>
              <c:strCache>
                <c:ptCount val="1"/>
                <c:pt idx="0">
                  <c:v>AST</c:v>
                </c:pt>
              </c:strCache>
            </c:strRef>
          </c:tx>
          <c:cat>
            <c:strRef>
              <c:f>[ProgAwardsSumm.xls]Sheet1!$N$5:$S$5</c:f>
              <c:strCache>
                <c:ptCount val="6"/>
                <c:pt idx="0">
                  <c:v>2009-2010</c:v>
                </c:pt>
                <c:pt idx="1">
                  <c:v> 2010-2011</c:v>
                </c:pt>
                <c:pt idx="2">
                  <c:v> 2011-2012</c:v>
                </c:pt>
                <c:pt idx="3">
                  <c:v>2012-2013</c:v>
                </c:pt>
                <c:pt idx="4">
                  <c:v>2013-2014</c:v>
                </c:pt>
                <c:pt idx="5">
                  <c:v> 2014-2015</c:v>
                </c:pt>
              </c:strCache>
            </c:strRef>
          </c:cat>
          <c:val>
            <c:numRef>
              <c:f>[ProgAwardsSumm.xls]Sheet1!$N$6:$S$6</c:f>
              <c:numCache>
                <c:formatCode>General</c:formatCode>
                <c:ptCount val="6"/>
                <c:pt idx="3" formatCode="#,##0">
                  <c:v>2</c:v>
                </c:pt>
                <c:pt idx="4" formatCode="#,##0">
                  <c:v>11</c:v>
                </c:pt>
                <c:pt idx="5" formatCode="#,##0">
                  <c:v>29</c:v>
                </c:pt>
              </c:numCache>
            </c:numRef>
          </c:val>
          <c:smooth val="0"/>
        </c:ser>
        <c:ser>
          <c:idx val="1"/>
          <c:order val="1"/>
          <c:tx>
            <c:strRef>
              <c:f>[ProgAwardsSumm.xls]Sheet1!$M$7</c:f>
              <c:strCache>
                <c:ptCount val="1"/>
                <c:pt idx="0">
                  <c:v>AAT</c:v>
                </c:pt>
              </c:strCache>
            </c:strRef>
          </c:tx>
          <c:cat>
            <c:strRef>
              <c:f>[ProgAwardsSumm.xls]Sheet1!$N$5:$S$5</c:f>
              <c:strCache>
                <c:ptCount val="6"/>
                <c:pt idx="0">
                  <c:v>2009-2010</c:v>
                </c:pt>
                <c:pt idx="1">
                  <c:v> 2010-2011</c:v>
                </c:pt>
                <c:pt idx="2">
                  <c:v> 2011-2012</c:v>
                </c:pt>
                <c:pt idx="3">
                  <c:v>2012-2013</c:v>
                </c:pt>
                <c:pt idx="4">
                  <c:v>2013-2014</c:v>
                </c:pt>
                <c:pt idx="5">
                  <c:v> 2014-2015</c:v>
                </c:pt>
              </c:strCache>
            </c:strRef>
          </c:cat>
          <c:val>
            <c:numRef>
              <c:f>[ProgAwardsSumm.xls]Sheet1!$N$7:$S$7</c:f>
              <c:numCache>
                <c:formatCode>General</c:formatCode>
                <c:ptCount val="6"/>
                <c:pt idx="2" formatCode="#,##0">
                  <c:v>2</c:v>
                </c:pt>
                <c:pt idx="3" formatCode="#,##0">
                  <c:v>23</c:v>
                </c:pt>
                <c:pt idx="4" formatCode="#,##0">
                  <c:v>32</c:v>
                </c:pt>
                <c:pt idx="5" formatCode="#,##0">
                  <c:v>82</c:v>
                </c:pt>
              </c:numCache>
            </c:numRef>
          </c:val>
          <c:smooth val="0"/>
        </c:ser>
        <c:ser>
          <c:idx val="2"/>
          <c:order val="2"/>
          <c:tx>
            <c:strRef>
              <c:f>[ProgAwardsSumm.xls]Sheet1!$M$8</c:f>
              <c:strCache>
                <c:ptCount val="1"/>
                <c:pt idx="0">
                  <c:v>AS</c:v>
                </c:pt>
              </c:strCache>
            </c:strRef>
          </c:tx>
          <c:cat>
            <c:strRef>
              <c:f>[ProgAwardsSumm.xls]Sheet1!$N$5:$S$5</c:f>
              <c:strCache>
                <c:ptCount val="6"/>
                <c:pt idx="0">
                  <c:v>2009-2010</c:v>
                </c:pt>
                <c:pt idx="1">
                  <c:v> 2010-2011</c:v>
                </c:pt>
                <c:pt idx="2">
                  <c:v> 2011-2012</c:v>
                </c:pt>
                <c:pt idx="3">
                  <c:v>2012-2013</c:v>
                </c:pt>
                <c:pt idx="4">
                  <c:v>2013-2014</c:v>
                </c:pt>
                <c:pt idx="5">
                  <c:v> 2014-2015</c:v>
                </c:pt>
              </c:strCache>
            </c:strRef>
          </c:cat>
          <c:val>
            <c:numRef>
              <c:f>[ProgAwardsSumm.xls]Sheet1!$N$8:$S$8</c:f>
              <c:numCache>
                <c:formatCode>#,##0</c:formatCode>
                <c:ptCount val="6"/>
                <c:pt idx="0">
                  <c:v>2</c:v>
                </c:pt>
                <c:pt idx="1">
                  <c:v>3</c:v>
                </c:pt>
                <c:pt idx="2">
                  <c:v>4</c:v>
                </c:pt>
                <c:pt idx="3">
                  <c:v>13</c:v>
                </c:pt>
                <c:pt idx="4">
                  <c:v>3</c:v>
                </c:pt>
                <c:pt idx="5">
                  <c:v>4</c:v>
                </c:pt>
              </c:numCache>
            </c:numRef>
          </c:val>
          <c:smooth val="0"/>
        </c:ser>
        <c:ser>
          <c:idx val="3"/>
          <c:order val="3"/>
          <c:tx>
            <c:strRef>
              <c:f>[ProgAwardsSumm.xls]Sheet1!$M$9</c:f>
              <c:strCache>
                <c:ptCount val="1"/>
                <c:pt idx="0">
                  <c:v>AA</c:v>
                </c:pt>
              </c:strCache>
            </c:strRef>
          </c:tx>
          <c:cat>
            <c:strRef>
              <c:f>[ProgAwardsSumm.xls]Sheet1!$N$5:$S$5</c:f>
              <c:strCache>
                <c:ptCount val="6"/>
                <c:pt idx="0">
                  <c:v>2009-2010</c:v>
                </c:pt>
                <c:pt idx="1">
                  <c:v> 2010-2011</c:v>
                </c:pt>
                <c:pt idx="2">
                  <c:v> 2011-2012</c:v>
                </c:pt>
                <c:pt idx="3">
                  <c:v>2012-2013</c:v>
                </c:pt>
                <c:pt idx="4">
                  <c:v>2013-2014</c:v>
                </c:pt>
                <c:pt idx="5">
                  <c:v> 2014-2015</c:v>
                </c:pt>
              </c:strCache>
            </c:strRef>
          </c:cat>
          <c:val>
            <c:numRef>
              <c:f>[ProgAwardsSumm.xls]Sheet1!$N$9:$S$9</c:f>
              <c:numCache>
                <c:formatCode>#,##0</c:formatCode>
                <c:ptCount val="6"/>
                <c:pt idx="0">
                  <c:v>91</c:v>
                </c:pt>
                <c:pt idx="1">
                  <c:v>110</c:v>
                </c:pt>
                <c:pt idx="2">
                  <c:v>137</c:v>
                </c:pt>
                <c:pt idx="3">
                  <c:v>121</c:v>
                </c:pt>
                <c:pt idx="4">
                  <c:v>162</c:v>
                </c:pt>
                <c:pt idx="5">
                  <c:v>125</c:v>
                </c:pt>
              </c:numCache>
            </c:numRef>
          </c:val>
          <c:smooth val="0"/>
        </c:ser>
        <c:ser>
          <c:idx val="4"/>
          <c:order val="4"/>
          <c:tx>
            <c:strRef>
              <c:f>[ProgAwardsSumm.xls]Sheet1!$M$10</c:f>
              <c:strCache>
                <c:ptCount val="1"/>
                <c:pt idx="0">
                  <c:v>Certi. 60+ units</c:v>
                </c:pt>
              </c:strCache>
            </c:strRef>
          </c:tx>
          <c:cat>
            <c:strRef>
              <c:f>[ProgAwardsSumm.xls]Sheet1!$N$5:$S$5</c:f>
              <c:strCache>
                <c:ptCount val="6"/>
                <c:pt idx="0">
                  <c:v>2009-2010</c:v>
                </c:pt>
                <c:pt idx="1">
                  <c:v> 2010-2011</c:v>
                </c:pt>
                <c:pt idx="2">
                  <c:v> 2011-2012</c:v>
                </c:pt>
                <c:pt idx="3">
                  <c:v>2012-2013</c:v>
                </c:pt>
                <c:pt idx="4">
                  <c:v>2013-2014</c:v>
                </c:pt>
                <c:pt idx="5">
                  <c:v> 2014-2015</c:v>
                </c:pt>
              </c:strCache>
            </c:strRef>
          </c:cat>
          <c:val>
            <c:numRef>
              <c:f>[ProgAwardsSumm.xls]Sheet1!$N$10:$S$10</c:f>
              <c:numCache>
                <c:formatCode>#,##0</c:formatCode>
                <c:ptCount val="6"/>
                <c:pt idx="0">
                  <c:v>1</c:v>
                </c:pt>
                <c:pt idx="1">
                  <c:v>2</c:v>
                </c:pt>
                <c:pt idx="2">
                  <c:v>3</c:v>
                </c:pt>
                <c:pt idx="3">
                  <c:v>16</c:v>
                </c:pt>
                <c:pt idx="5">
                  <c:v>4</c:v>
                </c:pt>
              </c:numCache>
            </c:numRef>
          </c:val>
          <c:smooth val="0"/>
        </c:ser>
        <c:ser>
          <c:idx val="5"/>
          <c:order val="5"/>
          <c:tx>
            <c:strRef>
              <c:f>[ProgAwardsSumm.xls]Sheet1!$M$11</c:f>
              <c:strCache>
                <c:ptCount val="1"/>
                <c:pt idx="0">
                  <c:v>Certi. 30-59 units</c:v>
                </c:pt>
              </c:strCache>
            </c:strRef>
          </c:tx>
          <c:cat>
            <c:strRef>
              <c:f>[ProgAwardsSumm.xls]Sheet1!$N$5:$S$5</c:f>
              <c:strCache>
                <c:ptCount val="6"/>
                <c:pt idx="0">
                  <c:v>2009-2010</c:v>
                </c:pt>
                <c:pt idx="1">
                  <c:v> 2010-2011</c:v>
                </c:pt>
                <c:pt idx="2">
                  <c:v> 2011-2012</c:v>
                </c:pt>
                <c:pt idx="3">
                  <c:v>2012-2013</c:v>
                </c:pt>
                <c:pt idx="4">
                  <c:v>2013-2014</c:v>
                </c:pt>
                <c:pt idx="5">
                  <c:v> 2014-2015</c:v>
                </c:pt>
              </c:strCache>
            </c:strRef>
          </c:cat>
          <c:val>
            <c:numRef>
              <c:f>[ProgAwardsSumm.xls]Sheet1!$N$11:$S$11</c:f>
              <c:numCache>
                <c:formatCode>#,##0</c:formatCode>
                <c:ptCount val="6"/>
                <c:pt idx="0">
                  <c:v>19</c:v>
                </c:pt>
                <c:pt idx="1">
                  <c:v>18</c:v>
                </c:pt>
                <c:pt idx="2">
                  <c:v>21</c:v>
                </c:pt>
                <c:pt idx="3">
                  <c:v>32</c:v>
                </c:pt>
                <c:pt idx="4">
                  <c:v>35</c:v>
                </c:pt>
                <c:pt idx="5">
                  <c:v>27</c:v>
                </c:pt>
              </c:numCache>
            </c:numRef>
          </c:val>
          <c:smooth val="0"/>
        </c:ser>
        <c:ser>
          <c:idx val="6"/>
          <c:order val="6"/>
          <c:tx>
            <c:strRef>
              <c:f>[ProgAwardsSumm.xls]Sheet1!$M$12</c:f>
              <c:strCache>
                <c:ptCount val="1"/>
                <c:pt idx="0">
                  <c:v>Certi. 18-29 units</c:v>
                </c:pt>
              </c:strCache>
            </c:strRef>
          </c:tx>
          <c:cat>
            <c:strRef>
              <c:f>[ProgAwardsSumm.xls]Sheet1!$N$5:$S$5</c:f>
              <c:strCache>
                <c:ptCount val="6"/>
                <c:pt idx="0">
                  <c:v>2009-2010</c:v>
                </c:pt>
                <c:pt idx="1">
                  <c:v> 2010-2011</c:v>
                </c:pt>
                <c:pt idx="2">
                  <c:v> 2011-2012</c:v>
                </c:pt>
                <c:pt idx="3">
                  <c:v>2012-2013</c:v>
                </c:pt>
                <c:pt idx="4">
                  <c:v>2013-2014</c:v>
                </c:pt>
                <c:pt idx="5">
                  <c:v> 2014-2015</c:v>
                </c:pt>
              </c:strCache>
            </c:strRef>
          </c:cat>
          <c:val>
            <c:numRef>
              <c:f>[ProgAwardsSumm.xls]Sheet1!$N$12:$S$12</c:f>
              <c:numCache>
                <c:formatCode>#,##0</c:formatCode>
                <c:ptCount val="6"/>
                <c:pt idx="0">
                  <c:v>3</c:v>
                </c:pt>
                <c:pt idx="1">
                  <c:v>10</c:v>
                </c:pt>
                <c:pt idx="2">
                  <c:v>34</c:v>
                </c:pt>
                <c:pt idx="3">
                  <c:v>55</c:v>
                </c:pt>
                <c:pt idx="4">
                  <c:v>90</c:v>
                </c:pt>
                <c:pt idx="5">
                  <c:v>198</c:v>
                </c:pt>
              </c:numCache>
            </c:numRef>
          </c:val>
          <c:smooth val="0"/>
        </c:ser>
        <c:ser>
          <c:idx val="7"/>
          <c:order val="7"/>
          <c:tx>
            <c:strRef>
              <c:f>[ProgAwardsSumm.xls]Sheet1!$M$13</c:f>
              <c:strCache>
                <c:ptCount val="1"/>
                <c:pt idx="0">
                  <c:v>Certi. 6-17 units</c:v>
                </c:pt>
              </c:strCache>
            </c:strRef>
          </c:tx>
          <c:cat>
            <c:strRef>
              <c:f>[ProgAwardsSumm.xls]Sheet1!$N$5:$S$5</c:f>
              <c:strCache>
                <c:ptCount val="6"/>
                <c:pt idx="0">
                  <c:v>2009-2010</c:v>
                </c:pt>
                <c:pt idx="1">
                  <c:v> 2010-2011</c:v>
                </c:pt>
                <c:pt idx="2">
                  <c:v> 2011-2012</c:v>
                </c:pt>
                <c:pt idx="3">
                  <c:v>2012-2013</c:v>
                </c:pt>
                <c:pt idx="4">
                  <c:v>2013-2014</c:v>
                </c:pt>
                <c:pt idx="5">
                  <c:v> 2014-2015</c:v>
                </c:pt>
              </c:strCache>
            </c:strRef>
          </c:cat>
          <c:val>
            <c:numRef>
              <c:f>[ProgAwardsSumm.xls]Sheet1!$N$13:$S$13</c:f>
              <c:numCache>
                <c:formatCode>#,##0</c:formatCode>
                <c:ptCount val="6"/>
                <c:pt idx="0">
                  <c:v>2</c:v>
                </c:pt>
                <c:pt idx="1">
                  <c:v>3</c:v>
                </c:pt>
                <c:pt idx="3">
                  <c:v>11</c:v>
                </c:pt>
                <c:pt idx="4">
                  <c:v>125</c:v>
                </c:pt>
                <c:pt idx="5">
                  <c:v>153</c:v>
                </c:pt>
              </c:numCache>
            </c:numRef>
          </c:val>
          <c:smooth val="0"/>
        </c:ser>
        <c:dLbls>
          <c:showLegendKey val="0"/>
          <c:showVal val="0"/>
          <c:showCatName val="0"/>
          <c:showSerName val="0"/>
          <c:showPercent val="0"/>
          <c:showBubbleSize val="0"/>
        </c:dLbls>
        <c:marker val="1"/>
        <c:smooth val="0"/>
        <c:axId val="34194176"/>
        <c:axId val="34195712"/>
      </c:lineChart>
      <c:catAx>
        <c:axId val="34194176"/>
        <c:scaling>
          <c:orientation val="minMax"/>
        </c:scaling>
        <c:delete val="0"/>
        <c:axPos val="b"/>
        <c:majorTickMark val="out"/>
        <c:minorTickMark val="none"/>
        <c:tickLblPos val="nextTo"/>
        <c:crossAx val="34195712"/>
        <c:crosses val="autoZero"/>
        <c:auto val="1"/>
        <c:lblAlgn val="ctr"/>
        <c:lblOffset val="100"/>
        <c:noMultiLvlLbl val="0"/>
      </c:catAx>
      <c:valAx>
        <c:axId val="34195712"/>
        <c:scaling>
          <c:orientation val="minMax"/>
        </c:scaling>
        <c:delete val="0"/>
        <c:axPos val="l"/>
        <c:majorGridlines/>
        <c:numFmt formatCode="General" sourceLinked="1"/>
        <c:majorTickMark val="out"/>
        <c:minorTickMark val="none"/>
        <c:tickLblPos val="nextTo"/>
        <c:crossAx val="34194176"/>
        <c:crosses val="autoZero"/>
        <c:crossBetween val="between"/>
      </c:valAx>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'[Program-Review-Awards-9-20152.xlsx]BCC-Dept by Gender'!$I$7</c:f>
              <c:strCache>
                <c:ptCount val="1"/>
                <c:pt idx="0">
                  <c:v>FEMALE</c:v>
                </c:pt>
              </c:strCache>
            </c:strRef>
          </c:tx>
          <c:cat>
            <c:strRef>
              <c:f>'[Program-Review-Awards-9-20152.xlsx]BCC-Dept by Gender'!$J$6:$L$6</c:f>
              <c:strCache>
                <c:ptCount val="3"/>
                <c:pt idx="0">
                  <c:v>2012-2013</c:v>
                </c:pt>
                <c:pt idx="1">
                  <c:v>2013-2014</c:v>
                </c:pt>
                <c:pt idx="2">
                  <c:v>2014-2015</c:v>
                </c:pt>
              </c:strCache>
            </c:strRef>
          </c:cat>
          <c:val>
            <c:numRef>
              <c:f>'[Program-Review-Awards-9-20152.xlsx]BCC-Dept by Gender'!$J$7:$L$7</c:f>
              <c:numCache>
                <c:formatCode>General</c:formatCode>
                <c:ptCount val="3"/>
                <c:pt idx="0">
                  <c:v>218</c:v>
                </c:pt>
                <c:pt idx="1">
                  <c:v>267</c:v>
                </c:pt>
                <c:pt idx="2">
                  <c:v>380</c:v>
                </c:pt>
              </c:numCache>
            </c:numRef>
          </c:val>
          <c:smooth val="0"/>
        </c:ser>
        <c:ser>
          <c:idx val="1"/>
          <c:order val="1"/>
          <c:tx>
            <c:strRef>
              <c:f>'[Program-Review-Awards-9-20152.xlsx]BCC-Dept by Gender'!$I$8</c:f>
              <c:strCache>
                <c:ptCount val="1"/>
                <c:pt idx="0">
                  <c:v>MALE</c:v>
                </c:pt>
              </c:strCache>
            </c:strRef>
          </c:tx>
          <c:cat>
            <c:strRef>
              <c:f>'[Program-Review-Awards-9-20152.xlsx]BCC-Dept by Gender'!$J$6:$L$6</c:f>
              <c:strCache>
                <c:ptCount val="3"/>
                <c:pt idx="0">
                  <c:v>2012-2013</c:v>
                </c:pt>
                <c:pt idx="1">
                  <c:v>2013-2014</c:v>
                </c:pt>
                <c:pt idx="2">
                  <c:v>2014-2015</c:v>
                </c:pt>
              </c:strCache>
            </c:strRef>
          </c:cat>
          <c:val>
            <c:numRef>
              <c:f>'[Program-Review-Awards-9-20152.xlsx]BCC-Dept by Gender'!$J$8:$L$8</c:f>
              <c:numCache>
                <c:formatCode>General</c:formatCode>
                <c:ptCount val="3"/>
                <c:pt idx="0">
                  <c:v>114</c:v>
                </c:pt>
                <c:pt idx="1">
                  <c:v>183</c:v>
                </c:pt>
                <c:pt idx="2">
                  <c:v>216</c:v>
                </c:pt>
              </c:numCache>
            </c:numRef>
          </c:val>
          <c:smooth val="0"/>
        </c:ser>
        <c:dLbls>
          <c:showLegendKey val="0"/>
          <c:showVal val="0"/>
          <c:showCatName val="0"/>
          <c:showSerName val="0"/>
          <c:showPercent val="0"/>
          <c:showBubbleSize val="0"/>
        </c:dLbls>
        <c:marker val="1"/>
        <c:smooth val="0"/>
        <c:axId val="34208768"/>
        <c:axId val="100016896"/>
      </c:lineChart>
      <c:catAx>
        <c:axId val="34208768"/>
        <c:scaling>
          <c:orientation val="minMax"/>
        </c:scaling>
        <c:delete val="0"/>
        <c:axPos val="b"/>
        <c:majorTickMark val="none"/>
        <c:minorTickMark val="none"/>
        <c:tickLblPos val="nextTo"/>
        <c:crossAx val="100016896"/>
        <c:crosses val="autoZero"/>
        <c:auto val="1"/>
        <c:lblAlgn val="ctr"/>
        <c:lblOffset val="100"/>
        <c:noMultiLvlLbl val="0"/>
      </c:catAx>
      <c:valAx>
        <c:axId val="100016896"/>
        <c:scaling>
          <c:orientation val="minMax"/>
        </c:scaling>
        <c:delete val="0"/>
        <c:axPos val="l"/>
        <c:majorGridlines/>
        <c:numFmt formatCode="General" sourceLinked="1"/>
        <c:majorTickMark val="none"/>
        <c:minorTickMark val="none"/>
        <c:tickLblPos val="nextTo"/>
        <c:crossAx val="34208768"/>
        <c:crosses val="autoZero"/>
        <c:crossBetween val="between"/>
      </c:valAx>
      <c:dTable>
        <c:showHorzBorder val="1"/>
        <c:showVertBorder val="1"/>
        <c:showOutline val="1"/>
        <c:showKeys val="1"/>
      </c:dTable>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'[Program-Review-Awards-9-20152.xlsx]BCC-Dept by Ethnicity'!$Q$6</c:f>
              <c:strCache>
                <c:ptCount val="1"/>
                <c:pt idx="0">
                  <c:v>2012-2013</c:v>
                </c:pt>
              </c:strCache>
            </c:strRef>
          </c:tx>
          <c:invertIfNegative val="0"/>
          <c:cat>
            <c:strRef>
              <c:f>'[Program-Review-Awards-9-20152.xlsx]BCC-Dept by Ethnicity'!$P$7:$P$15</c:f>
              <c:strCache>
                <c:ptCount val="9"/>
                <c:pt idx="0">
                  <c:v>American Indian/Alaskan Native</c:v>
                </c:pt>
                <c:pt idx="1">
                  <c:v>Asian</c:v>
                </c:pt>
                <c:pt idx="2">
                  <c:v>Black/African-American</c:v>
                </c:pt>
                <c:pt idx="3">
                  <c:v>Filipino</c:v>
                </c:pt>
                <c:pt idx="4">
                  <c:v>Hispanic</c:v>
                </c:pt>
                <c:pt idx="5">
                  <c:v>Pacific Islander</c:v>
                </c:pt>
                <c:pt idx="6">
                  <c:v>White Non Hispanic</c:v>
                </c:pt>
                <c:pt idx="7">
                  <c:v>Multiple</c:v>
                </c:pt>
                <c:pt idx="8">
                  <c:v>Other/Unknown</c:v>
                </c:pt>
              </c:strCache>
            </c:strRef>
          </c:cat>
          <c:val>
            <c:numRef>
              <c:f>'[Program-Review-Awards-9-20152.xlsx]BCC-Dept by Ethnicity'!$Q$7:$Q$15</c:f>
              <c:numCache>
                <c:formatCode>General</c:formatCode>
                <c:ptCount val="9"/>
                <c:pt idx="0">
                  <c:v>1</c:v>
                </c:pt>
                <c:pt idx="1">
                  <c:v>47</c:v>
                </c:pt>
                <c:pt idx="2">
                  <c:v>68</c:v>
                </c:pt>
                <c:pt idx="3">
                  <c:v>7</c:v>
                </c:pt>
                <c:pt idx="4">
                  <c:v>42</c:v>
                </c:pt>
                <c:pt idx="6">
                  <c:v>89</c:v>
                </c:pt>
                <c:pt idx="7">
                  <c:v>29</c:v>
                </c:pt>
                <c:pt idx="8">
                  <c:v>54</c:v>
                </c:pt>
              </c:numCache>
            </c:numRef>
          </c:val>
        </c:ser>
        <c:ser>
          <c:idx val="1"/>
          <c:order val="1"/>
          <c:tx>
            <c:strRef>
              <c:f>'[Program-Review-Awards-9-20152.xlsx]BCC-Dept by Ethnicity'!$R$6</c:f>
              <c:strCache>
                <c:ptCount val="1"/>
                <c:pt idx="0">
                  <c:v>2013-2014</c:v>
                </c:pt>
              </c:strCache>
            </c:strRef>
          </c:tx>
          <c:invertIfNegative val="0"/>
          <c:cat>
            <c:strRef>
              <c:f>'[Program-Review-Awards-9-20152.xlsx]BCC-Dept by Ethnicity'!$P$7:$P$15</c:f>
              <c:strCache>
                <c:ptCount val="9"/>
                <c:pt idx="0">
                  <c:v>American Indian/Alaskan Native</c:v>
                </c:pt>
                <c:pt idx="1">
                  <c:v>Asian</c:v>
                </c:pt>
                <c:pt idx="2">
                  <c:v>Black/African-American</c:v>
                </c:pt>
                <c:pt idx="3">
                  <c:v>Filipino</c:v>
                </c:pt>
                <c:pt idx="4">
                  <c:v>Hispanic</c:v>
                </c:pt>
                <c:pt idx="5">
                  <c:v>Pacific Islander</c:v>
                </c:pt>
                <c:pt idx="6">
                  <c:v>White Non Hispanic</c:v>
                </c:pt>
                <c:pt idx="7">
                  <c:v>Multiple</c:v>
                </c:pt>
                <c:pt idx="8">
                  <c:v>Other/Unknown</c:v>
                </c:pt>
              </c:strCache>
            </c:strRef>
          </c:cat>
          <c:val>
            <c:numRef>
              <c:f>'[Program-Review-Awards-9-20152.xlsx]BCC-Dept by Ethnicity'!$R$7:$R$15</c:f>
              <c:numCache>
                <c:formatCode>General</c:formatCode>
                <c:ptCount val="9"/>
                <c:pt idx="0">
                  <c:v>3</c:v>
                </c:pt>
                <c:pt idx="1">
                  <c:v>95</c:v>
                </c:pt>
                <c:pt idx="2">
                  <c:v>111</c:v>
                </c:pt>
                <c:pt idx="3">
                  <c:v>5</c:v>
                </c:pt>
                <c:pt idx="4">
                  <c:v>43</c:v>
                </c:pt>
                <c:pt idx="5">
                  <c:v>6</c:v>
                </c:pt>
                <c:pt idx="6">
                  <c:v>127</c:v>
                </c:pt>
                <c:pt idx="7">
                  <c:v>35</c:v>
                </c:pt>
                <c:pt idx="8">
                  <c:v>41</c:v>
                </c:pt>
              </c:numCache>
            </c:numRef>
          </c:val>
        </c:ser>
        <c:ser>
          <c:idx val="2"/>
          <c:order val="2"/>
          <c:tx>
            <c:strRef>
              <c:f>'[Program-Review-Awards-9-20152.xlsx]BCC-Dept by Ethnicity'!$S$6</c:f>
              <c:strCache>
                <c:ptCount val="1"/>
                <c:pt idx="0">
                  <c:v>2014-2015</c:v>
                </c:pt>
              </c:strCache>
            </c:strRef>
          </c:tx>
          <c:invertIfNegative val="0"/>
          <c:cat>
            <c:strRef>
              <c:f>'[Program-Review-Awards-9-20152.xlsx]BCC-Dept by Ethnicity'!$P$7:$P$15</c:f>
              <c:strCache>
                <c:ptCount val="9"/>
                <c:pt idx="0">
                  <c:v>American Indian/Alaskan Native</c:v>
                </c:pt>
                <c:pt idx="1">
                  <c:v>Asian</c:v>
                </c:pt>
                <c:pt idx="2">
                  <c:v>Black/African-American</c:v>
                </c:pt>
                <c:pt idx="3">
                  <c:v>Filipino</c:v>
                </c:pt>
                <c:pt idx="4">
                  <c:v>Hispanic</c:v>
                </c:pt>
                <c:pt idx="5">
                  <c:v>Pacific Islander</c:v>
                </c:pt>
                <c:pt idx="6">
                  <c:v>White Non Hispanic</c:v>
                </c:pt>
                <c:pt idx="7">
                  <c:v>Multiple</c:v>
                </c:pt>
                <c:pt idx="8">
                  <c:v>Other/Unknown</c:v>
                </c:pt>
              </c:strCache>
            </c:strRef>
          </c:cat>
          <c:val>
            <c:numRef>
              <c:f>'[Program-Review-Awards-9-20152.xlsx]BCC-Dept by Ethnicity'!$S$7:$S$15</c:f>
              <c:numCache>
                <c:formatCode>General</c:formatCode>
                <c:ptCount val="9"/>
                <c:pt idx="1">
                  <c:v>148</c:v>
                </c:pt>
                <c:pt idx="2">
                  <c:v>72</c:v>
                </c:pt>
                <c:pt idx="3">
                  <c:v>8</c:v>
                </c:pt>
                <c:pt idx="4">
                  <c:v>58</c:v>
                </c:pt>
                <c:pt idx="5">
                  <c:v>2</c:v>
                </c:pt>
                <c:pt idx="6">
                  <c:v>193</c:v>
                </c:pt>
                <c:pt idx="7">
                  <c:v>78</c:v>
                </c:pt>
                <c:pt idx="8">
                  <c:v>65</c:v>
                </c:pt>
              </c:numCache>
            </c:numRef>
          </c:val>
        </c:ser>
        <c:dLbls>
          <c:showLegendKey val="0"/>
          <c:showVal val="0"/>
          <c:showCatName val="0"/>
          <c:showSerName val="0"/>
          <c:showPercent val="0"/>
          <c:showBubbleSize val="0"/>
        </c:dLbls>
        <c:gapWidth val="150"/>
        <c:axId val="100050432"/>
        <c:axId val="100051968"/>
      </c:barChart>
      <c:catAx>
        <c:axId val="100050432"/>
        <c:scaling>
          <c:orientation val="minMax"/>
        </c:scaling>
        <c:delete val="0"/>
        <c:axPos val="b"/>
        <c:majorTickMark val="out"/>
        <c:minorTickMark val="none"/>
        <c:tickLblPos val="nextTo"/>
        <c:crossAx val="100051968"/>
        <c:crosses val="autoZero"/>
        <c:auto val="1"/>
        <c:lblAlgn val="ctr"/>
        <c:lblOffset val="100"/>
        <c:noMultiLvlLbl val="0"/>
      </c:catAx>
      <c:valAx>
        <c:axId val="100051968"/>
        <c:scaling>
          <c:orientation val="minMax"/>
        </c:scaling>
        <c:delete val="0"/>
        <c:axPos val="l"/>
        <c:majorGridlines/>
        <c:numFmt formatCode="General" sourceLinked="1"/>
        <c:majorTickMark val="out"/>
        <c:minorTickMark val="none"/>
        <c:tickLblPos val="nextTo"/>
        <c:crossAx val="1000504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FBF71-0EB5-4033-8562-2BF2E4E1A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4790</Words>
  <Characters>27304</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Chen</dc:creator>
  <cp:lastModifiedBy>May Chen</cp:lastModifiedBy>
  <cp:revision>2</cp:revision>
  <cp:lastPrinted>2015-11-03T22:56:00Z</cp:lastPrinted>
  <dcterms:created xsi:type="dcterms:W3CDTF">2015-11-12T19:40:00Z</dcterms:created>
  <dcterms:modified xsi:type="dcterms:W3CDTF">2015-11-12T19:40:00Z</dcterms:modified>
</cp:coreProperties>
</file>