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CC1340D" wp14:paraId="4206C31E" wp14:textId="311C2D8E">
      <w:pPr>
        <w:spacing w:after="200" w:line="240" w:lineRule="auto"/>
        <w:jc w:val="center"/>
        <w:rPr>
          <w:rFonts w:ascii="Arial" w:hAnsi="Arial" w:eastAsia="Arial" w:cs="Arial"/>
          <w:b w:val="1"/>
          <w:bCs w:val="1"/>
          <w:i w:val="0"/>
          <w:iCs w:val="0"/>
          <w:caps w:val="0"/>
          <w:smallCaps w:val="0"/>
          <w:noProof w:val="0"/>
          <w:color w:val="000000" w:themeColor="text1" w:themeTint="FF" w:themeShade="FF"/>
          <w:sz w:val="24"/>
          <w:szCs w:val="24"/>
          <w:lang w:val="en-US"/>
        </w:rPr>
      </w:pPr>
      <w:r w:rsidR="139BA205">
        <w:drawing>
          <wp:inline xmlns:wp14="http://schemas.microsoft.com/office/word/2010/wordprocessingDrawing" wp14:editId="27CFB19A" wp14:anchorId="5AD65A9A">
            <wp:extent cx="1390650" cy="781050"/>
            <wp:effectExtent l="0" t="0" r="0" b="0"/>
            <wp:docPr id="648818295" name="" descr="cid:image003.png@01D44B4D.63952230" title=""/>
            <wp:cNvGraphicFramePr>
              <a:graphicFrameLocks noChangeAspect="1"/>
            </wp:cNvGraphicFramePr>
            <a:graphic>
              <a:graphicData uri="http://schemas.openxmlformats.org/drawingml/2006/picture">
                <pic:pic>
                  <pic:nvPicPr>
                    <pic:cNvPr id="0" name=""/>
                    <pic:cNvPicPr/>
                  </pic:nvPicPr>
                  <pic:blipFill>
                    <a:blip r:embed="R78823f18754645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781050"/>
                    </a:xfrm>
                    <a:prstGeom prst="rect">
                      <a:avLst/>
                    </a:prstGeom>
                  </pic:spPr>
                </pic:pic>
              </a:graphicData>
            </a:graphic>
          </wp:inline>
        </w:drawing>
      </w:r>
      <w:r>
        <w:br/>
      </w:r>
      <w:r w:rsidRPr="3CC1340D" w:rsidR="139BA205">
        <w:rPr>
          <w:rFonts w:ascii="Arial" w:hAnsi="Arial" w:eastAsia="Arial" w:cs="Arial"/>
          <w:b w:val="0"/>
          <w:bCs w:val="0"/>
          <w:i w:val="0"/>
          <w:iCs w:val="0"/>
          <w:caps w:val="0"/>
          <w:smallCaps w:val="0"/>
          <w:noProof w:val="0"/>
          <w:color w:val="FFFFFF" w:themeColor="background1" w:themeTint="FF" w:themeShade="FF"/>
          <w:sz w:val="12"/>
          <w:szCs w:val="12"/>
          <w:lang w:val="en-US"/>
        </w:rPr>
        <w:t>.</w:t>
      </w:r>
      <w:r>
        <w:br/>
      </w:r>
      <w:r w:rsidRPr="3CC1340D" w:rsidR="139BA205">
        <w:rPr>
          <w:rFonts w:ascii="Arial" w:hAnsi="Arial" w:eastAsia="Arial" w:cs="Arial"/>
          <w:b w:val="1"/>
          <w:bCs w:val="1"/>
          <w:i w:val="0"/>
          <w:iCs w:val="0"/>
          <w:caps w:val="0"/>
          <w:smallCaps w:val="0"/>
          <w:noProof w:val="0"/>
          <w:color w:val="000000" w:themeColor="text1" w:themeTint="FF" w:themeShade="FF"/>
          <w:sz w:val="24"/>
          <w:szCs w:val="24"/>
          <w:lang w:val="en-US"/>
        </w:rPr>
        <w:t>Student Services Council</w:t>
      </w:r>
      <w:r>
        <w:br/>
      </w:r>
      <w:r w:rsidRPr="3CC1340D" w:rsidR="3CC1340D">
        <w:rPr>
          <w:rFonts w:ascii="Arial" w:hAnsi="Arial" w:eastAsia="Arial" w:cs="Arial"/>
          <w:b w:val="1"/>
          <w:bCs w:val="1"/>
          <w:i w:val="0"/>
          <w:iCs w:val="0"/>
          <w:caps w:val="0"/>
          <w:smallCaps w:val="0"/>
          <w:noProof w:val="0"/>
          <w:color w:val="000000" w:themeColor="text1" w:themeTint="FF" w:themeShade="FF"/>
          <w:sz w:val="24"/>
          <w:szCs w:val="24"/>
          <w:lang w:val="en-US"/>
        </w:rPr>
        <w:t>Minutes</w:t>
      </w:r>
    </w:p>
    <w:p xmlns:wp14="http://schemas.microsoft.com/office/word/2010/wordml" w:rsidP="56B373A4" wp14:paraId="34C4E016" wp14:textId="4D40945A">
      <w:pPr>
        <w:spacing w:after="20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6B373A4" w:rsidR="139BA205">
        <w:rPr>
          <w:rFonts w:ascii="Arial" w:hAnsi="Arial" w:eastAsia="Arial" w:cs="Arial"/>
          <w:b w:val="0"/>
          <w:bCs w:val="0"/>
          <w:i w:val="0"/>
          <w:iCs w:val="0"/>
          <w:caps w:val="0"/>
          <w:smallCaps w:val="0"/>
          <w:noProof w:val="0"/>
          <w:color w:val="000000" w:themeColor="text1" w:themeTint="FF" w:themeShade="FF"/>
          <w:sz w:val="22"/>
          <w:szCs w:val="22"/>
          <w:lang w:val="en-US"/>
        </w:rPr>
        <w:t>Tuesday,</w:t>
      </w:r>
      <w:r w:rsidRPr="56B373A4" w:rsidR="5DBA5CA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6B373A4" w:rsidR="139BA205">
        <w:rPr>
          <w:rFonts w:ascii="Arial" w:hAnsi="Arial" w:eastAsia="Arial" w:cs="Arial"/>
          <w:b w:val="0"/>
          <w:bCs w:val="0"/>
          <w:i w:val="0"/>
          <w:iCs w:val="0"/>
          <w:caps w:val="0"/>
          <w:smallCaps w:val="0"/>
          <w:noProof w:val="0"/>
          <w:color w:val="000000" w:themeColor="text1" w:themeTint="FF" w:themeShade="FF"/>
          <w:sz w:val="22"/>
          <w:szCs w:val="22"/>
          <w:lang w:val="en-US"/>
        </w:rPr>
        <w:t>Dec</w:t>
      </w:r>
      <w:r w:rsidRPr="56B373A4" w:rsidR="139BA205">
        <w:rPr>
          <w:rFonts w:ascii="Arial" w:hAnsi="Arial" w:eastAsia="Arial" w:cs="Arial"/>
          <w:b w:val="0"/>
          <w:bCs w:val="0"/>
          <w:i w:val="0"/>
          <w:iCs w:val="0"/>
          <w:caps w:val="0"/>
          <w:smallCaps w:val="0"/>
          <w:noProof w:val="0"/>
          <w:color w:val="000000" w:themeColor="text1" w:themeTint="FF" w:themeShade="FF"/>
          <w:sz w:val="22"/>
          <w:szCs w:val="22"/>
          <w:lang w:val="en-US"/>
        </w:rPr>
        <w:t xml:space="preserve"> 5, 2023, 1 :00 pm – 2:30pm Room 451A</w:t>
      </w:r>
    </w:p>
    <w:p xmlns:wp14="http://schemas.microsoft.com/office/word/2010/wordml" w:rsidP="2E16E983" wp14:paraId="65302814" wp14:textId="7AB86F89">
      <w:pPr>
        <w:spacing w:after="200" w:line="240" w:lineRule="auto"/>
        <w:jc w:val="center"/>
        <w:rPr>
          <w:rFonts w:ascii="Arial" w:hAnsi="Arial" w:eastAsia="Arial" w:cs="Arial"/>
          <w:b w:val="0"/>
          <w:bCs w:val="0"/>
          <w:i w:val="0"/>
          <w:iCs w:val="0"/>
          <w:caps w:val="0"/>
          <w:smallCaps w:val="0"/>
          <w:noProof w:val="0"/>
          <w:color w:val="39394D"/>
          <w:sz w:val="20"/>
          <w:szCs w:val="20"/>
          <w:lang w:val="en-US"/>
        </w:rPr>
      </w:pPr>
      <w:hyperlink r:id="R2e26134822204958">
        <w:r w:rsidRPr="2E16E983" w:rsidR="139BA205">
          <w:rPr>
            <w:rStyle w:val="Hyperlink"/>
            <w:rFonts w:ascii="Arial" w:hAnsi="Arial" w:eastAsia="Arial" w:cs="Arial"/>
            <w:b w:val="0"/>
            <w:bCs w:val="0"/>
            <w:i w:val="0"/>
            <w:iCs w:val="0"/>
            <w:caps w:val="0"/>
            <w:smallCaps w:val="0"/>
            <w:strike w:val="0"/>
            <w:dstrike w:val="0"/>
            <w:noProof w:val="0"/>
            <w:sz w:val="38"/>
            <w:szCs w:val="38"/>
            <w:lang w:val="en-US"/>
          </w:rPr>
          <w:t>Join Zoom Meeting</w:t>
        </w:r>
      </w:hyperlink>
    </w:p>
    <w:p xmlns:wp14="http://schemas.microsoft.com/office/word/2010/wordml" w:rsidP="56B373A4" wp14:paraId="3E51CB98" wp14:textId="436B194E">
      <w:pPr>
        <w:spacing w:after="20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56B373A4" w:rsidR="139BA205">
        <w:rPr>
          <w:rFonts w:ascii="Arial" w:hAnsi="Arial" w:eastAsia="Arial" w:cs="Arial"/>
          <w:b w:val="0"/>
          <w:bCs w:val="0"/>
          <w:i w:val="0"/>
          <w:iCs w:val="0"/>
          <w:caps w:val="0"/>
          <w:smallCaps w:val="0"/>
          <w:noProof w:val="0"/>
          <w:color w:val="000000" w:themeColor="text1" w:themeTint="FF" w:themeShade="FF"/>
          <w:sz w:val="22"/>
          <w:szCs w:val="22"/>
          <w:lang w:val="en-US"/>
        </w:rPr>
        <w:t>Leads: BCC Student Services Administrators</w:t>
      </w:r>
      <w:r>
        <w:br/>
      </w:r>
      <w:r>
        <w:br/>
      </w:r>
      <w:r w:rsidRPr="56B373A4" w:rsidR="139BA205">
        <w:rPr>
          <w:rFonts w:ascii="Arial" w:hAnsi="Arial" w:eastAsia="Arial" w:cs="Arial"/>
          <w:b w:val="1"/>
          <w:bCs w:val="1"/>
          <w:i w:val="0"/>
          <w:iCs w:val="0"/>
          <w:caps w:val="0"/>
          <w:smallCaps w:val="0"/>
          <w:noProof w:val="0"/>
          <w:color w:val="007F7F"/>
          <w:sz w:val="20"/>
          <w:szCs w:val="20"/>
          <w:lang w:val="en-US"/>
        </w:rPr>
        <w:t>Mission</w:t>
      </w:r>
      <w:r w:rsidRPr="56B373A4" w:rsidR="139BA205">
        <w:rPr>
          <w:rFonts w:ascii="Arial" w:hAnsi="Arial" w:eastAsia="Arial" w:cs="Arial"/>
          <w:b w:val="0"/>
          <w:bCs w:val="0"/>
          <w:i w:val="1"/>
          <w:iCs w:val="1"/>
          <w:caps w:val="0"/>
          <w:smallCaps w:val="0"/>
          <w:noProof w:val="0"/>
          <w:color w:val="007F7F"/>
          <w:sz w:val="20"/>
          <w:szCs w:val="20"/>
          <w:lang w:val="en-US"/>
        </w:rPr>
        <w:t>: </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 xml:space="preserve">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attain</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 college competency, careers, transfer, and skills for lifelong success.</w:t>
      </w:r>
      <w:r w:rsidRPr="56B373A4" w:rsidR="139BA205">
        <w:rPr>
          <w:rFonts w:ascii="Arial" w:hAnsi="Arial" w:eastAsia="Arial" w:cs="Arial"/>
          <w:b w:val="0"/>
          <w:bCs w:val="0"/>
          <w:i w:val="0"/>
          <w:iCs w:val="0"/>
          <w:caps w:val="0"/>
          <w:smallCaps w:val="0"/>
          <w:noProof w:val="0"/>
          <w:color w:val="000000" w:themeColor="text1" w:themeTint="FF" w:themeShade="FF"/>
          <w:sz w:val="20"/>
          <w:szCs w:val="20"/>
          <w:lang w:val="en-US"/>
        </w:rPr>
        <w:t> </w:t>
      </w:r>
      <w:r>
        <w:br/>
      </w:r>
      <w:r w:rsidRPr="56B373A4" w:rsidR="139BA205">
        <w:rPr>
          <w:rFonts w:ascii="Arial" w:hAnsi="Arial" w:eastAsia="Arial" w:cs="Arial"/>
          <w:b w:val="1"/>
          <w:bCs w:val="1"/>
          <w:i w:val="0"/>
          <w:iCs w:val="0"/>
          <w:caps w:val="0"/>
          <w:smallCaps w:val="0"/>
          <w:noProof w:val="0"/>
          <w:color w:val="007F7F"/>
          <w:sz w:val="20"/>
          <w:szCs w:val="20"/>
          <w:lang w:val="en-US"/>
        </w:rPr>
        <w:t>Vision: </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 xml:space="preserve">Berkeley City College is a premier, diverse, student-centered learning community, dedicated to academic excellence, collaboration, </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innovation</w:t>
      </w:r>
      <w:r w:rsidRPr="56B373A4" w:rsidR="139BA205">
        <w:rPr>
          <w:rFonts w:ascii="Arial" w:hAnsi="Arial" w:eastAsia="Arial" w:cs="Arial"/>
          <w:b w:val="0"/>
          <w:bCs w:val="0"/>
          <w:i w:val="1"/>
          <w:iCs w:val="1"/>
          <w:caps w:val="0"/>
          <w:smallCaps w:val="0"/>
          <w:noProof w:val="0"/>
          <w:color w:val="000000" w:themeColor="text1" w:themeTint="FF" w:themeShade="FF"/>
          <w:sz w:val="20"/>
          <w:szCs w:val="20"/>
          <w:lang w:val="en-US"/>
        </w:rPr>
        <w:t xml:space="preserve"> and transformation.</w:t>
      </w:r>
      <w:r w:rsidRPr="56B373A4" w:rsidR="139BA205">
        <w:rPr>
          <w:rFonts w:ascii="Arial" w:hAnsi="Arial" w:eastAsia="Arial" w:cs="Arial"/>
          <w:b w:val="1"/>
          <w:bCs w:val="1"/>
          <w:i w:val="0"/>
          <w:iCs w:val="0"/>
          <w:caps w:val="0"/>
          <w:smallCaps w:val="0"/>
          <w:noProof w:val="0"/>
          <w:color w:val="000000" w:themeColor="text1" w:themeTint="FF" w:themeShade="FF"/>
          <w:sz w:val="18"/>
          <w:szCs w:val="18"/>
          <w:lang w:val="en-US"/>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935"/>
        <w:gridCol w:w="2882"/>
        <w:gridCol w:w="1518"/>
        <w:gridCol w:w="1528"/>
        <w:gridCol w:w="1497"/>
      </w:tblGrid>
      <w:tr w:rsidR="2E16E983" w:rsidTr="3CC1340D" w14:paraId="63A1E936">
        <w:trPr>
          <w:trHeight w:val="300"/>
        </w:trPr>
        <w:tc>
          <w:tcPr>
            <w:tcW w:w="1935" w:type="dxa"/>
            <w:shd w:val="clear" w:color="auto" w:fill="BFBFBF" w:themeFill="background1" w:themeFillShade="BF"/>
            <w:tcMar>
              <w:left w:w="105" w:type="dxa"/>
              <w:right w:w="105" w:type="dxa"/>
            </w:tcMar>
            <w:vAlign w:val="top"/>
          </w:tcPr>
          <w:p w:rsidR="2E16E983" w:rsidP="2E16E983" w:rsidRDefault="2E16E983" w14:paraId="36E012FC" w14:textId="0F8B9F1C">
            <w:pPr>
              <w:spacing w:after="200" w:line="276" w:lineRule="auto"/>
              <w:jc w:val="center"/>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Agenda Item</w:t>
            </w:r>
          </w:p>
        </w:tc>
        <w:tc>
          <w:tcPr>
            <w:tcW w:w="4400" w:type="dxa"/>
            <w:gridSpan w:val="2"/>
            <w:shd w:val="clear" w:color="auto" w:fill="BFBFBF" w:themeFill="background1" w:themeFillShade="BF"/>
            <w:tcMar>
              <w:left w:w="105" w:type="dxa"/>
              <w:right w:w="105" w:type="dxa"/>
            </w:tcMar>
            <w:vAlign w:val="top"/>
          </w:tcPr>
          <w:p w:rsidR="2E16E983" w:rsidP="2E16E983" w:rsidRDefault="2E16E983" w14:paraId="339EDE4B" w14:textId="6E0849DA">
            <w:pPr>
              <w:spacing w:after="200" w:line="276" w:lineRule="auto"/>
              <w:jc w:val="center"/>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Description</w:t>
            </w:r>
          </w:p>
        </w:tc>
        <w:tc>
          <w:tcPr>
            <w:tcW w:w="1528" w:type="dxa"/>
            <w:shd w:val="clear" w:color="auto" w:fill="BFBFBF" w:themeFill="background1" w:themeFillShade="BF"/>
            <w:tcMar>
              <w:left w:w="105" w:type="dxa"/>
              <w:right w:w="105" w:type="dxa"/>
            </w:tcMar>
            <w:vAlign w:val="top"/>
          </w:tcPr>
          <w:p w:rsidR="2E16E983" w:rsidP="2E16E983" w:rsidRDefault="2E16E983" w14:paraId="3290B36F" w14:textId="1F694140">
            <w:pPr>
              <w:spacing w:after="200" w:line="276" w:lineRule="auto"/>
              <w:jc w:val="center"/>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LEADER</w:t>
            </w:r>
          </w:p>
        </w:tc>
        <w:tc>
          <w:tcPr>
            <w:tcW w:w="1497" w:type="dxa"/>
            <w:shd w:val="clear" w:color="auto" w:fill="BFBFBF" w:themeFill="background1" w:themeFillShade="BF"/>
            <w:tcMar>
              <w:left w:w="105" w:type="dxa"/>
              <w:right w:w="105" w:type="dxa"/>
            </w:tcMar>
            <w:vAlign w:val="top"/>
          </w:tcPr>
          <w:p w:rsidR="2E16E983" w:rsidP="2E16E983" w:rsidRDefault="2E16E983" w14:paraId="28DCEFD4" w14:textId="18C9FF17">
            <w:pPr>
              <w:spacing w:after="200" w:line="276" w:lineRule="auto"/>
              <w:jc w:val="center"/>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DESIRED OUTCOME</w:t>
            </w:r>
          </w:p>
        </w:tc>
      </w:tr>
      <w:tr w:rsidR="2E16E983" w:rsidTr="3CC1340D" w14:paraId="3CEEBE91">
        <w:trPr>
          <w:trHeight w:val="795"/>
        </w:trPr>
        <w:tc>
          <w:tcPr>
            <w:tcW w:w="1935" w:type="dxa"/>
            <w:tcMar>
              <w:left w:w="105" w:type="dxa"/>
              <w:right w:w="105" w:type="dxa"/>
            </w:tcMar>
            <w:vAlign w:val="top"/>
          </w:tcPr>
          <w:p w:rsidR="2E16E983" w:rsidP="2E16E983" w:rsidRDefault="2E16E983" w14:paraId="01672137" w14:textId="402D09A9">
            <w:pPr>
              <w:spacing w:after="200" w:line="276" w:lineRule="auto"/>
              <w:ind w:left="0"/>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Preview Agenda</w:t>
            </w:r>
          </w:p>
        </w:tc>
        <w:tc>
          <w:tcPr>
            <w:tcW w:w="4400" w:type="dxa"/>
            <w:gridSpan w:val="2"/>
            <w:tcMar>
              <w:left w:w="105" w:type="dxa"/>
              <w:right w:w="105" w:type="dxa"/>
            </w:tcMar>
            <w:vAlign w:val="top"/>
          </w:tcPr>
          <w:p w:rsidR="2E16E983" w:rsidP="2E16E983" w:rsidRDefault="2E16E983" w14:paraId="37EFCFE0" w14:textId="7DD0F6F5">
            <w:pPr>
              <w:spacing w:after="200" w:line="276" w:lineRule="auto"/>
              <w:rPr>
                <w:rFonts w:ascii="Arial" w:hAnsi="Arial" w:eastAsia="Arial" w:cs="Arial"/>
                <w:b w:val="0"/>
                <w:bCs w:val="0"/>
                <w:i w:val="0"/>
                <w:iCs w:val="0"/>
                <w:sz w:val="22"/>
                <w:szCs w:val="22"/>
                <w:lang w:val="en-US"/>
              </w:rPr>
            </w:pPr>
          </w:p>
        </w:tc>
        <w:tc>
          <w:tcPr>
            <w:tcW w:w="1528" w:type="dxa"/>
            <w:tcMar>
              <w:left w:w="105" w:type="dxa"/>
              <w:right w:w="105" w:type="dxa"/>
            </w:tcMar>
            <w:vAlign w:val="top"/>
          </w:tcPr>
          <w:p w:rsidR="2E16E983" w:rsidP="2E16E983" w:rsidRDefault="2E16E983" w14:paraId="282A1756" w14:textId="168159F3">
            <w:pPr>
              <w:spacing w:after="200" w:line="276" w:lineRule="auto"/>
              <w:rPr>
                <w:rFonts w:ascii="Arial" w:hAnsi="Arial" w:eastAsia="Arial" w:cs="Arial"/>
                <w:b w:val="0"/>
                <w:bCs w:val="0"/>
                <w:i w:val="0"/>
                <w:iCs w:val="0"/>
                <w:sz w:val="22"/>
                <w:szCs w:val="22"/>
              </w:rPr>
            </w:pPr>
            <w:r w:rsidRPr="2E16E983" w:rsidR="2E16E983">
              <w:rPr>
                <w:rFonts w:ascii="Arial" w:hAnsi="Arial" w:eastAsia="Arial" w:cs="Arial"/>
                <w:b w:val="0"/>
                <w:bCs w:val="0"/>
                <w:i w:val="0"/>
                <w:iCs w:val="0"/>
                <w:sz w:val="22"/>
                <w:szCs w:val="22"/>
                <w:lang w:val="en-US"/>
              </w:rPr>
              <w:t>All</w:t>
            </w:r>
          </w:p>
        </w:tc>
        <w:tc>
          <w:tcPr>
            <w:tcW w:w="1497" w:type="dxa"/>
            <w:tcMar>
              <w:left w:w="105" w:type="dxa"/>
              <w:right w:w="105" w:type="dxa"/>
            </w:tcMar>
            <w:vAlign w:val="top"/>
          </w:tcPr>
          <w:p w:rsidR="2E16E983" w:rsidP="2E16E983" w:rsidRDefault="2E16E983" w14:paraId="45E7E512" w14:textId="4C990C36">
            <w:pPr>
              <w:spacing w:after="200" w:line="276" w:lineRule="auto"/>
              <w:rPr>
                <w:rFonts w:ascii="Arial" w:hAnsi="Arial" w:eastAsia="Arial" w:cs="Arial"/>
                <w:b w:val="0"/>
                <w:bCs w:val="0"/>
                <w:i w:val="0"/>
                <w:iCs w:val="0"/>
                <w:sz w:val="22"/>
                <w:szCs w:val="22"/>
              </w:rPr>
            </w:pPr>
            <w:r w:rsidRPr="2E16E983" w:rsidR="2E16E983">
              <w:rPr>
                <w:rFonts w:ascii="Arial" w:hAnsi="Arial" w:eastAsia="Arial" w:cs="Arial"/>
                <w:b w:val="0"/>
                <w:bCs w:val="0"/>
                <w:i w:val="0"/>
                <w:iCs w:val="0"/>
                <w:sz w:val="22"/>
                <w:szCs w:val="22"/>
                <w:lang w:val="en-US"/>
              </w:rPr>
              <w:t>Review Agenda</w:t>
            </w:r>
          </w:p>
        </w:tc>
      </w:tr>
      <w:tr w:rsidR="2E16E983" w:rsidTr="3CC1340D" w14:paraId="092244AD">
        <w:trPr>
          <w:trHeight w:val="795"/>
        </w:trPr>
        <w:tc>
          <w:tcPr>
            <w:tcW w:w="1935" w:type="dxa"/>
            <w:tcMar>
              <w:left w:w="105" w:type="dxa"/>
              <w:right w:w="105" w:type="dxa"/>
            </w:tcMar>
            <w:vAlign w:val="top"/>
          </w:tcPr>
          <w:p w:rsidR="2E16E983" w:rsidP="2E16E983" w:rsidRDefault="2E16E983" w14:paraId="5204F41B" w14:textId="6BAF03BD">
            <w:pPr>
              <w:spacing w:after="200" w:line="276" w:lineRule="auto"/>
              <w:ind w:left="0"/>
              <w:rPr>
                <w:rFonts w:ascii="Arial" w:hAnsi="Arial" w:eastAsia="Arial" w:cs="Arial"/>
                <w:b w:val="0"/>
                <w:bCs w:val="0"/>
                <w:i w:val="0"/>
                <w:iCs w:val="0"/>
                <w:sz w:val="22"/>
                <w:szCs w:val="22"/>
              </w:rPr>
            </w:pPr>
            <w:r w:rsidRPr="2E16E983" w:rsidR="2E16E983">
              <w:rPr>
                <w:rFonts w:ascii="Arial" w:hAnsi="Arial" w:eastAsia="Arial" w:cs="Arial"/>
                <w:b w:val="1"/>
                <w:bCs w:val="1"/>
                <w:i w:val="0"/>
                <w:iCs w:val="0"/>
                <w:sz w:val="22"/>
                <w:szCs w:val="22"/>
                <w:lang w:val="en-US"/>
              </w:rPr>
              <w:t>Review 9.26.23 minutes</w:t>
            </w:r>
          </w:p>
        </w:tc>
        <w:tc>
          <w:tcPr>
            <w:tcW w:w="4400" w:type="dxa"/>
            <w:gridSpan w:val="2"/>
            <w:tcMar>
              <w:left w:w="105" w:type="dxa"/>
              <w:right w:w="105" w:type="dxa"/>
            </w:tcMar>
            <w:vAlign w:val="top"/>
          </w:tcPr>
          <w:p w:rsidR="2E16E983" w:rsidP="56B373A4" w:rsidRDefault="2E16E983" w14:paraId="7FDA0146" w14:textId="6FCF4856">
            <w:pPr>
              <w:spacing w:after="200" w:line="276" w:lineRule="auto"/>
              <w:rPr>
                <w:rFonts w:ascii="Arial" w:hAnsi="Arial" w:eastAsia="Arial" w:cs="Arial"/>
                <w:b w:val="0"/>
                <w:bCs w:val="0"/>
                <w:i w:val="0"/>
                <w:iCs w:val="0"/>
                <w:sz w:val="22"/>
                <w:szCs w:val="22"/>
                <w:lang w:val="en-US"/>
              </w:rPr>
            </w:pPr>
            <w:r w:rsidRPr="56B373A4" w:rsidR="5151A8C8">
              <w:rPr>
                <w:rFonts w:ascii="Arial" w:hAnsi="Arial" w:eastAsia="Arial" w:cs="Arial"/>
                <w:b w:val="0"/>
                <w:bCs w:val="0"/>
                <w:i w:val="0"/>
                <w:iCs w:val="0"/>
                <w:sz w:val="22"/>
                <w:szCs w:val="22"/>
                <w:lang w:val="en-US"/>
              </w:rPr>
              <w:t>10 voted to approve</w:t>
            </w:r>
          </w:p>
        </w:tc>
        <w:tc>
          <w:tcPr>
            <w:tcW w:w="1528" w:type="dxa"/>
            <w:tcMar>
              <w:left w:w="105" w:type="dxa"/>
              <w:right w:w="105" w:type="dxa"/>
            </w:tcMar>
            <w:vAlign w:val="top"/>
          </w:tcPr>
          <w:p w:rsidR="2E16E983" w:rsidP="2E16E983" w:rsidRDefault="2E16E983" w14:paraId="231824C6" w14:textId="69B49387">
            <w:pPr>
              <w:spacing w:after="200" w:line="276" w:lineRule="auto"/>
              <w:rPr>
                <w:rFonts w:ascii="Arial" w:hAnsi="Arial" w:eastAsia="Arial" w:cs="Arial"/>
                <w:b w:val="0"/>
                <w:bCs w:val="0"/>
                <w:i w:val="0"/>
                <w:iCs w:val="0"/>
                <w:sz w:val="22"/>
                <w:szCs w:val="22"/>
              </w:rPr>
            </w:pPr>
            <w:r w:rsidRPr="2E16E983" w:rsidR="2E16E983">
              <w:rPr>
                <w:rFonts w:ascii="Arial" w:hAnsi="Arial" w:eastAsia="Arial" w:cs="Arial"/>
                <w:b w:val="0"/>
                <w:bCs w:val="0"/>
                <w:i w:val="0"/>
                <w:iCs w:val="0"/>
                <w:sz w:val="22"/>
                <w:szCs w:val="22"/>
                <w:lang w:val="en-US"/>
              </w:rPr>
              <w:t>All</w:t>
            </w:r>
          </w:p>
        </w:tc>
        <w:tc>
          <w:tcPr>
            <w:tcW w:w="1497" w:type="dxa"/>
            <w:tcMar>
              <w:left w:w="105" w:type="dxa"/>
              <w:right w:w="105" w:type="dxa"/>
            </w:tcMar>
            <w:vAlign w:val="top"/>
          </w:tcPr>
          <w:p w:rsidR="2E16E983" w:rsidP="2E16E983" w:rsidRDefault="2E16E983" w14:paraId="1E3080A5" w14:textId="5FCA0BEF">
            <w:pPr>
              <w:spacing w:after="200" w:line="276" w:lineRule="auto"/>
              <w:rPr>
                <w:rFonts w:ascii="Arial" w:hAnsi="Arial" w:eastAsia="Arial" w:cs="Arial"/>
                <w:b w:val="0"/>
                <w:bCs w:val="0"/>
                <w:i w:val="0"/>
                <w:iCs w:val="0"/>
                <w:sz w:val="22"/>
                <w:szCs w:val="22"/>
              </w:rPr>
            </w:pPr>
            <w:r w:rsidRPr="2E16E983" w:rsidR="2E16E983">
              <w:rPr>
                <w:rFonts w:ascii="Arial" w:hAnsi="Arial" w:eastAsia="Arial" w:cs="Arial"/>
                <w:b w:val="0"/>
                <w:bCs w:val="0"/>
                <w:i w:val="0"/>
                <w:iCs w:val="0"/>
                <w:sz w:val="22"/>
                <w:szCs w:val="22"/>
                <w:lang w:val="en-US"/>
              </w:rPr>
              <w:t>Review Minutes</w:t>
            </w:r>
          </w:p>
        </w:tc>
      </w:tr>
      <w:tr w:rsidR="2E16E983" w:rsidTr="3CC1340D" w14:paraId="3F0B3116">
        <w:trPr>
          <w:trHeight w:val="795"/>
        </w:trPr>
        <w:tc>
          <w:tcPr>
            <w:tcW w:w="1935" w:type="dxa"/>
            <w:tcMar>
              <w:left w:w="105" w:type="dxa"/>
              <w:right w:w="105" w:type="dxa"/>
            </w:tcMar>
            <w:vAlign w:val="top"/>
          </w:tcPr>
          <w:p w:rsidR="6B897FB5" w:rsidP="2E16E983" w:rsidRDefault="6B897FB5" w14:paraId="42BB4307" w14:textId="46C562A3">
            <w:pPr>
              <w:spacing w:after="200" w:line="276" w:lineRule="auto"/>
              <w:ind w:left="0"/>
              <w:rPr>
                <w:rFonts w:ascii="Arial" w:hAnsi="Arial" w:eastAsia="Arial" w:cs="Arial"/>
                <w:b w:val="0"/>
                <w:bCs w:val="0"/>
                <w:i w:val="0"/>
                <w:iCs w:val="0"/>
                <w:sz w:val="22"/>
                <w:szCs w:val="22"/>
              </w:rPr>
            </w:pPr>
            <w:r w:rsidRPr="2E16E983" w:rsidR="6B897FB5">
              <w:rPr>
                <w:rFonts w:ascii="Arial" w:hAnsi="Arial" w:eastAsia="Arial" w:cs="Arial"/>
                <w:b w:val="1"/>
                <w:bCs w:val="1"/>
                <w:i w:val="0"/>
                <w:iCs w:val="0"/>
                <w:sz w:val="22"/>
                <w:szCs w:val="22"/>
                <w:lang w:val="en-US"/>
              </w:rPr>
              <w:t xml:space="preserve">Review </w:t>
            </w:r>
            <w:r w:rsidRPr="2E16E983" w:rsidR="6B897FB5">
              <w:rPr>
                <w:rFonts w:ascii="Arial" w:hAnsi="Arial" w:eastAsia="Arial" w:cs="Arial"/>
                <w:b w:val="1"/>
                <w:bCs w:val="1"/>
                <w:i w:val="0"/>
                <w:iCs w:val="0"/>
                <w:sz w:val="22"/>
                <w:szCs w:val="22"/>
                <w:lang w:val="en-US"/>
              </w:rPr>
              <w:t>10.5.</w:t>
            </w:r>
            <w:r w:rsidRPr="2E16E983" w:rsidR="6B897FB5">
              <w:rPr>
                <w:rFonts w:ascii="Arial" w:hAnsi="Arial" w:eastAsia="Arial" w:cs="Arial"/>
                <w:b w:val="1"/>
                <w:bCs w:val="1"/>
                <w:i w:val="0"/>
                <w:iCs w:val="0"/>
                <w:sz w:val="22"/>
                <w:szCs w:val="22"/>
                <w:lang w:val="en-US"/>
              </w:rPr>
              <w:t>23 minutes</w:t>
            </w:r>
          </w:p>
          <w:p w:rsidR="2E16E983" w:rsidP="2E16E983" w:rsidRDefault="2E16E983" w14:paraId="3AE94FC8" w14:textId="717641CD">
            <w:pPr>
              <w:pStyle w:val="Normal"/>
              <w:spacing w:after="200" w:line="276" w:lineRule="auto"/>
              <w:ind w:left="0"/>
              <w:rPr>
                <w:rFonts w:ascii="Arial" w:hAnsi="Arial" w:eastAsia="Arial" w:cs="Arial"/>
                <w:b w:val="1"/>
                <w:bCs w:val="1"/>
                <w:i w:val="0"/>
                <w:iCs w:val="0"/>
                <w:sz w:val="22"/>
                <w:szCs w:val="22"/>
                <w:lang w:val="en-US"/>
              </w:rPr>
            </w:pPr>
          </w:p>
        </w:tc>
        <w:tc>
          <w:tcPr>
            <w:tcW w:w="4400" w:type="dxa"/>
            <w:gridSpan w:val="2"/>
            <w:tcMar>
              <w:left w:w="105" w:type="dxa"/>
              <w:right w:w="105" w:type="dxa"/>
            </w:tcMar>
            <w:vAlign w:val="top"/>
          </w:tcPr>
          <w:p w:rsidR="2E16E983" w:rsidP="56B373A4" w:rsidRDefault="2E16E983" w14:paraId="6D6A41CF" w14:textId="6ABFDD50">
            <w:pPr>
              <w:spacing w:after="200" w:line="276" w:lineRule="auto"/>
              <w:rPr>
                <w:rFonts w:ascii="Arial" w:hAnsi="Arial" w:eastAsia="Arial" w:cs="Arial"/>
                <w:b w:val="0"/>
                <w:bCs w:val="0"/>
                <w:i w:val="0"/>
                <w:iCs w:val="0"/>
                <w:sz w:val="22"/>
                <w:szCs w:val="22"/>
                <w:lang w:val="en-US"/>
              </w:rPr>
            </w:pPr>
            <w:r w:rsidRPr="56B373A4" w:rsidR="03AD9354">
              <w:rPr>
                <w:rFonts w:ascii="Arial" w:hAnsi="Arial" w:eastAsia="Arial" w:cs="Arial"/>
                <w:b w:val="0"/>
                <w:bCs w:val="0"/>
                <w:i w:val="0"/>
                <w:iCs w:val="0"/>
                <w:sz w:val="22"/>
                <w:szCs w:val="22"/>
                <w:lang w:val="en-US"/>
              </w:rPr>
              <w:t>Tabled until Minutes are created</w:t>
            </w:r>
          </w:p>
        </w:tc>
        <w:tc>
          <w:tcPr>
            <w:tcW w:w="1528" w:type="dxa"/>
            <w:tcMar>
              <w:left w:w="105" w:type="dxa"/>
              <w:right w:w="105" w:type="dxa"/>
            </w:tcMar>
            <w:vAlign w:val="top"/>
          </w:tcPr>
          <w:p w:rsidR="122EDAD7" w:rsidP="2E16E983" w:rsidRDefault="122EDAD7" w14:paraId="2DC86AE4" w14:textId="6E4582A5">
            <w:pPr>
              <w:spacing w:after="200" w:line="276" w:lineRule="auto"/>
              <w:rPr>
                <w:rFonts w:ascii="Arial" w:hAnsi="Arial" w:eastAsia="Arial" w:cs="Arial"/>
                <w:b w:val="0"/>
                <w:bCs w:val="0"/>
                <w:i w:val="0"/>
                <w:iCs w:val="0"/>
                <w:sz w:val="22"/>
                <w:szCs w:val="22"/>
                <w:lang w:val="en-US"/>
              </w:rPr>
            </w:pPr>
            <w:r w:rsidRPr="2E16E983" w:rsidR="122EDAD7">
              <w:rPr>
                <w:rFonts w:ascii="Arial" w:hAnsi="Arial" w:eastAsia="Arial" w:cs="Arial"/>
                <w:b w:val="0"/>
                <w:bCs w:val="0"/>
                <w:i w:val="0"/>
                <w:iCs w:val="0"/>
                <w:sz w:val="22"/>
                <w:szCs w:val="22"/>
                <w:lang w:val="en-US"/>
              </w:rPr>
              <w:t xml:space="preserve">All </w:t>
            </w:r>
          </w:p>
        </w:tc>
        <w:tc>
          <w:tcPr>
            <w:tcW w:w="1497" w:type="dxa"/>
            <w:tcMar>
              <w:left w:w="105" w:type="dxa"/>
              <w:right w:w="105" w:type="dxa"/>
            </w:tcMar>
            <w:vAlign w:val="top"/>
          </w:tcPr>
          <w:p w:rsidR="122EDAD7" w:rsidP="2E16E983" w:rsidRDefault="122EDAD7" w14:paraId="7418189A" w14:textId="5FCA0BEF">
            <w:pPr>
              <w:spacing w:after="200" w:line="276" w:lineRule="auto"/>
              <w:rPr>
                <w:rFonts w:ascii="Arial" w:hAnsi="Arial" w:eastAsia="Arial" w:cs="Arial"/>
                <w:b w:val="0"/>
                <w:bCs w:val="0"/>
                <w:i w:val="0"/>
                <w:iCs w:val="0"/>
                <w:sz w:val="22"/>
                <w:szCs w:val="22"/>
              </w:rPr>
            </w:pPr>
            <w:r w:rsidRPr="2E16E983" w:rsidR="122EDAD7">
              <w:rPr>
                <w:rFonts w:ascii="Arial" w:hAnsi="Arial" w:eastAsia="Arial" w:cs="Arial"/>
                <w:b w:val="0"/>
                <w:bCs w:val="0"/>
                <w:i w:val="0"/>
                <w:iCs w:val="0"/>
                <w:sz w:val="22"/>
                <w:szCs w:val="22"/>
                <w:lang w:val="en-US"/>
              </w:rPr>
              <w:t>Review Minutes</w:t>
            </w:r>
          </w:p>
          <w:p w:rsidR="2E16E983" w:rsidP="2E16E983" w:rsidRDefault="2E16E983" w14:paraId="063FC061" w14:textId="0DCDCCC0">
            <w:pPr>
              <w:pStyle w:val="Normal"/>
              <w:spacing w:after="200" w:line="276" w:lineRule="auto"/>
              <w:rPr>
                <w:rFonts w:ascii="Arial" w:hAnsi="Arial" w:eastAsia="Arial" w:cs="Arial"/>
                <w:b w:val="0"/>
                <w:bCs w:val="0"/>
                <w:i w:val="0"/>
                <w:iCs w:val="0"/>
                <w:sz w:val="22"/>
                <w:szCs w:val="22"/>
                <w:lang w:val="en-US"/>
              </w:rPr>
            </w:pPr>
          </w:p>
        </w:tc>
      </w:tr>
      <w:tr w:rsidR="4D6DA78C" w:rsidTr="3CC1340D" w14:paraId="1AFBBBC5">
        <w:trPr>
          <w:trHeight w:val="1035"/>
        </w:trPr>
        <w:tc>
          <w:tcPr>
            <w:tcW w:w="1935" w:type="dxa"/>
            <w:tcMar>
              <w:left w:w="105" w:type="dxa"/>
              <w:right w:w="105" w:type="dxa"/>
            </w:tcMar>
            <w:vAlign w:val="top"/>
          </w:tcPr>
          <w:p w:rsidR="51AA3481" w:rsidP="4D6DA78C" w:rsidRDefault="51AA3481" w14:paraId="4DF73183" w14:textId="113928C0">
            <w:pPr>
              <w:pStyle w:val="Normal"/>
              <w:spacing w:before="0" w:beforeAutospacing="off" w:after="0" w:afterAutospacing="off" w:line="276" w:lineRule="auto"/>
              <w:ind w:left="0" w:right="0"/>
              <w:jc w:val="left"/>
              <w:rPr>
                <w:rFonts w:ascii="Arial" w:hAnsi="Arial" w:eastAsia="Arial" w:cs="Arial"/>
                <w:b w:val="1"/>
                <w:bCs w:val="1"/>
                <w:i w:val="0"/>
                <w:iCs w:val="0"/>
                <w:color w:val="000000" w:themeColor="text1" w:themeTint="FF" w:themeShade="FF"/>
                <w:sz w:val="22"/>
                <w:szCs w:val="22"/>
                <w:lang w:val="en-US"/>
              </w:rPr>
            </w:pPr>
            <w:r w:rsidRPr="4D6DA78C" w:rsidR="51AA3481">
              <w:rPr>
                <w:rFonts w:ascii="Aptos" w:hAnsi="Aptos" w:eastAsia="Aptos" w:cs="Aptos"/>
                <w:b w:val="1"/>
                <w:bCs w:val="1"/>
                <w:i w:val="0"/>
                <w:iCs w:val="0"/>
                <w:caps w:val="0"/>
                <w:smallCaps w:val="0"/>
                <w:strike w:val="0"/>
                <w:dstrike w:val="0"/>
                <w:noProof w:val="0"/>
                <w:color w:val="212121"/>
                <w:sz w:val="24"/>
                <w:szCs w:val="24"/>
                <w:u w:val="none"/>
                <w:lang w:val="en-US"/>
              </w:rPr>
              <w:t>Community Partners Breakfast</w:t>
            </w:r>
          </w:p>
        </w:tc>
        <w:tc>
          <w:tcPr>
            <w:tcW w:w="4400" w:type="dxa"/>
            <w:gridSpan w:val="2"/>
            <w:tcMar>
              <w:left w:w="105" w:type="dxa"/>
              <w:right w:w="105" w:type="dxa"/>
            </w:tcMar>
            <w:vAlign w:val="top"/>
          </w:tcPr>
          <w:p w:rsidR="23760964" w:rsidP="4D6DA78C" w:rsidRDefault="23760964" w14:paraId="037D86A2" w14:textId="43E42935">
            <w:pPr>
              <w:rPr>
                <w:rFonts w:ascii="Aptos" w:hAnsi="Aptos" w:eastAsia="Aptos" w:cs="Aptos"/>
                <w:b w:val="0"/>
                <w:bCs w:val="0"/>
                <w:i w:val="0"/>
                <w:iCs w:val="0"/>
                <w:caps w:val="0"/>
                <w:smallCaps w:val="0"/>
                <w:strike w:val="0"/>
                <w:dstrike w:val="0"/>
                <w:noProof w:val="0"/>
                <w:color w:val="212121"/>
                <w:sz w:val="24"/>
                <w:szCs w:val="24"/>
                <w:u w:val="none"/>
                <w:lang w:val="en-US"/>
              </w:rPr>
            </w:pPr>
            <w:r w:rsidRPr="4D6DA78C" w:rsidR="23760964">
              <w:rPr>
                <w:rFonts w:ascii="Aptos" w:hAnsi="Aptos" w:eastAsia="Aptos" w:cs="Aptos"/>
                <w:b w:val="0"/>
                <w:bCs w:val="0"/>
                <w:i w:val="0"/>
                <w:iCs w:val="0"/>
                <w:caps w:val="0"/>
                <w:smallCaps w:val="0"/>
                <w:strike w:val="0"/>
                <w:dstrike w:val="0"/>
                <w:noProof w:val="0"/>
                <w:color w:val="212121"/>
                <w:sz w:val="24"/>
                <w:szCs w:val="24"/>
                <w:u w:val="none"/>
                <w:lang w:val="en-US"/>
              </w:rPr>
              <w:t xml:space="preserve"> Thursday, March 21 from 9-11</w:t>
            </w:r>
            <w:r w:rsidRPr="4D6DA78C" w:rsidR="6FA18C4B">
              <w:rPr>
                <w:rFonts w:ascii="Aptos" w:hAnsi="Aptos" w:eastAsia="Aptos" w:cs="Aptos"/>
                <w:b w:val="0"/>
                <w:bCs w:val="0"/>
                <w:i w:val="0"/>
                <w:iCs w:val="0"/>
                <w:caps w:val="0"/>
                <w:smallCaps w:val="0"/>
                <w:strike w:val="0"/>
                <w:dstrike w:val="0"/>
                <w:noProof w:val="0"/>
                <w:color w:val="212121"/>
                <w:sz w:val="24"/>
                <w:szCs w:val="24"/>
                <w:u w:val="none"/>
                <w:lang w:val="en-US"/>
              </w:rPr>
              <w:t>am (</w:t>
            </w:r>
            <w:r w:rsidRPr="4D6DA78C" w:rsidR="6FA18C4B">
              <w:rPr>
                <w:rFonts w:ascii="Aptos" w:hAnsi="Aptos" w:eastAsia="Aptos" w:cs="Aptos"/>
                <w:b w:val="0"/>
                <w:bCs w:val="0"/>
                <w:i w:val="0"/>
                <w:iCs w:val="0"/>
                <w:caps w:val="0"/>
                <w:smallCaps w:val="0"/>
                <w:strike w:val="0"/>
                <w:dstrike w:val="0"/>
                <w:noProof w:val="0"/>
                <w:color w:val="212121"/>
                <w:sz w:val="24"/>
                <w:szCs w:val="24"/>
                <w:u w:val="none"/>
                <w:lang w:val="en-US"/>
              </w:rPr>
              <w:t>tentative</w:t>
            </w:r>
            <w:r w:rsidRPr="4D6DA78C" w:rsidR="6FA18C4B">
              <w:rPr>
                <w:rFonts w:ascii="Aptos" w:hAnsi="Aptos" w:eastAsia="Aptos" w:cs="Aptos"/>
                <w:b w:val="0"/>
                <w:bCs w:val="0"/>
                <w:i w:val="0"/>
                <w:iCs w:val="0"/>
                <w:caps w:val="0"/>
                <w:smallCaps w:val="0"/>
                <w:strike w:val="0"/>
                <w:dstrike w:val="0"/>
                <w:noProof w:val="0"/>
                <w:color w:val="212121"/>
                <w:sz w:val="24"/>
                <w:szCs w:val="24"/>
                <w:u w:val="none"/>
                <w:lang w:val="en-US"/>
              </w:rPr>
              <w:t>)</w:t>
            </w:r>
          </w:p>
          <w:p w:rsidR="6FA18C4B" w:rsidP="4D6DA78C" w:rsidRDefault="6FA18C4B" w14:paraId="67631469" w14:textId="299A75C5">
            <w:pPr>
              <w:spacing w:after="0" w:afterAutospacing="o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D6DA78C" w:rsidR="6FA18C4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Intended for partners who support prospective college students to learn more about BCC’s programs and services. Also, opportunity to preview upcoming events in late spring/ summer</w:t>
            </w:r>
            <w:r w:rsidRPr="4D6DA78C" w:rsidR="455300C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D6DA78C" w:rsidP="56B373A4" w:rsidRDefault="4D6DA78C" w14:paraId="601B73AA" w14:textId="3D5B92F9">
            <w:pPr>
              <w:pStyle w:val="Normal"/>
              <w:spacing w:after="0" w:afterAutospacing="o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w:rsidR="4D6DA78C" w:rsidP="56B373A4" w:rsidRDefault="4D6DA78C" w14:paraId="2AA490A8" w14:textId="281CFC14">
            <w:pPr>
              <w:pStyle w:val="Normal"/>
              <w:spacing w:after="0" w:afterAutospacing="o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6B373A4" w:rsidR="630005E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Clubs; Wellness; HSI family event feedback- FA updates; </w:t>
            </w:r>
            <w:r w:rsidRPr="56B373A4" w:rsidR="14B2F1D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MMART &amp; ASL programs; </w:t>
            </w:r>
            <w:r w:rsidRPr="56B373A4" w:rsidR="14E21CF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transfer rates (%#s </w:t>
            </w:r>
            <w:r w:rsidRPr="56B373A4" w:rsidR="14E21CFB">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and</w:t>
            </w:r>
            <w:r w:rsidRPr="56B373A4" w:rsidR="14E21CF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approach and intention/ approach to transfer</w:t>
            </w:r>
            <w:r w:rsidRPr="56B373A4" w:rsidR="301C0EC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programming &amp; culturally Competent approach</w:t>
            </w:r>
            <w:r w:rsidRPr="56B373A4" w:rsidR="14E21CF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56B373A4" w:rsidR="7DF6D5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counseling- meeting students where they are out in person; online; </w:t>
            </w:r>
            <w:r w:rsidRPr="56B373A4" w:rsidR="7DF6D5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quickstop</w:t>
            </w:r>
            <w:r w:rsidRPr="56B373A4" w:rsidR="7DF6D5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evenings;</w:t>
            </w:r>
            <w:r w:rsidRPr="56B373A4" w:rsidR="7C3EA5D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physical proximity of services and soft handoff </w:t>
            </w:r>
            <w:r w:rsidRPr="56B373A4" w:rsidR="201861E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not just for Berkeley students- who is in our region and our demographics; </w:t>
            </w:r>
            <w:r w:rsidRPr="56B373A4" w:rsidR="0DED02F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public accessibility &amp; free bike parking </w:t>
            </w:r>
            <w:r w:rsidRPr="56B373A4" w:rsidR="0DED02F8">
              <w:rPr>
                <w:rFonts w:ascii="Segoe UI Emoji" w:hAnsi="Segoe UI Emoji" w:eastAsia="Segoe UI Emoji" w:cs="Segoe UI Emoji"/>
                <w:b w:val="0"/>
                <w:bCs w:val="0"/>
                <w:i w:val="0"/>
                <w:iCs w:val="0"/>
                <w:caps w:val="0"/>
                <w:smallCaps w:val="0"/>
                <w:strike w:val="0"/>
                <w:dstrike w:val="0"/>
                <w:noProof w:val="0"/>
                <w:color w:val="000000" w:themeColor="text1" w:themeTint="FF" w:themeShade="FF"/>
                <w:sz w:val="22"/>
                <w:szCs w:val="22"/>
                <w:u w:val="none"/>
                <w:lang w:val="en-US"/>
              </w:rPr>
              <w:t>😊</w:t>
            </w:r>
            <w:r w:rsidRPr="56B373A4" w:rsidR="0DED02F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pending BCC in community (including student discounts)</w:t>
            </w:r>
          </w:p>
        </w:tc>
        <w:tc>
          <w:tcPr>
            <w:tcW w:w="1528" w:type="dxa"/>
            <w:tcMar>
              <w:left w:w="105" w:type="dxa"/>
              <w:right w:w="105" w:type="dxa"/>
            </w:tcMar>
            <w:vAlign w:val="top"/>
          </w:tcPr>
          <w:p w:rsidR="4D6DA78C" w:rsidP="56B373A4" w:rsidRDefault="4D6DA78C" w14:paraId="5C17B0CC" w14:textId="0C414FC0">
            <w:pPr>
              <w:pStyle w:val="Normal"/>
              <w:spacing w:line="276" w:lineRule="auto"/>
              <w:jc w:val="left"/>
              <w:rPr>
                <w:rFonts w:ascii="Arial" w:hAnsi="Arial" w:eastAsia="Arial" w:cs="Arial"/>
                <w:b w:val="0"/>
                <w:bCs w:val="0"/>
                <w:i w:val="0"/>
                <w:iCs w:val="0"/>
                <w:sz w:val="22"/>
                <w:szCs w:val="22"/>
                <w:lang w:val="en-US"/>
              </w:rPr>
            </w:pPr>
            <w:r w:rsidRPr="56B373A4" w:rsidR="35CCAB5B">
              <w:rPr>
                <w:rFonts w:ascii="Arial" w:hAnsi="Arial" w:eastAsia="Arial" w:cs="Arial"/>
                <w:b w:val="0"/>
                <w:bCs w:val="0"/>
                <w:i w:val="0"/>
                <w:iCs w:val="0"/>
                <w:sz w:val="22"/>
                <w:szCs w:val="22"/>
                <w:lang w:val="en-US"/>
              </w:rPr>
              <w:t xml:space="preserve">Amy </w:t>
            </w:r>
          </w:p>
        </w:tc>
        <w:tc>
          <w:tcPr>
            <w:tcW w:w="1497" w:type="dxa"/>
            <w:tcMar>
              <w:left w:w="105" w:type="dxa"/>
              <w:right w:w="105" w:type="dxa"/>
            </w:tcMar>
            <w:vAlign w:val="top"/>
          </w:tcPr>
          <w:p w:rsidR="6FA18C4B" w:rsidP="4D6DA78C" w:rsidRDefault="6FA18C4B" w14:paraId="27922390" w14:textId="12A81B5F">
            <w:pPr>
              <w:pStyle w:val="Normal"/>
              <w:spacing w:line="276" w:lineRule="auto"/>
              <w:jc w:val="left"/>
              <w:rPr>
                <w:rFonts w:ascii="Arial" w:hAnsi="Arial" w:eastAsia="Arial" w:cs="Arial"/>
                <w:b w:val="0"/>
                <w:bCs w:val="0"/>
                <w:i w:val="0"/>
                <w:iCs w:val="0"/>
                <w:sz w:val="22"/>
                <w:szCs w:val="22"/>
                <w:lang w:val="en-US"/>
              </w:rPr>
            </w:pPr>
            <w:r w:rsidRPr="4D6DA78C" w:rsidR="6FA18C4B">
              <w:rPr>
                <w:rFonts w:ascii="Arial" w:hAnsi="Arial" w:eastAsia="Arial" w:cs="Arial"/>
                <w:b w:val="0"/>
                <w:bCs w:val="0"/>
                <w:i w:val="0"/>
                <w:iCs w:val="0"/>
                <w:sz w:val="22"/>
                <w:szCs w:val="22"/>
                <w:lang w:val="en-US"/>
              </w:rPr>
              <w:t xml:space="preserve">Discussion </w:t>
            </w:r>
          </w:p>
        </w:tc>
      </w:tr>
      <w:tr w:rsidR="2E16E983" w:rsidTr="3CC1340D" w14:paraId="6124B9B7">
        <w:trPr>
          <w:trHeight w:val="480"/>
        </w:trPr>
        <w:tc>
          <w:tcPr>
            <w:tcW w:w="1935" w:type="dxa"/>
            <w:tcMar>
              <w:left w:w="105" w:type="dxa"/>
              <w:right w:w="105" w:type="dxa"/>
            </w:tcMar>
            <w:vAlign w:val="top"/>
          </w:tcPr>
          <w:p w:rsidR="2E16E983" w:rsidP="4D6DA78C" w:rsidRDefault="2E16E983" w14:paraId="6FB13798" w14:textId="461149FD">
            <w:pPr>
              <w:pStyle w:val="Normal"/>
              <w:spacing w:before="0" w:beforeAutospacing="off" w:after="200" w:afterAutospacing="off" w:line="276" w:lineRule="auto"/>
              <w:ind w:left="0" w:right="0"/>
              <w:jc w:val="left"/>
              <w:rPr>
                <w:rFonts w:ascii="Arial" w:hAnsi="Arial" w:eastAsia="Arial" w:cs="Arial"/>
                <w:b w:val="0"/>
                <w:bCs w:val="0"/>
                <w:i w:val="0"/>
                <w:iCs w:val="0"/>
                <w:color w:val="000000" w:themeColor="text1" w:themeTint="FF" w:themeShade="FF"/>
                <w:sz w:val="22"/>
                <w:szCs w:val="22"/>
              </w:rPr>
            </w:pPr>
            <w:r w:rsidRPr="4D6DA78C" w:rsidR="2E16E983">
              <w:rPr>
                <w:rFonts w:ascii="Arial" w:hAnsi="Arial" w:eastAsia="Arial" w:cs="Arial"/>
                <w:b w:val="1"/>
                <w:bCs w:val="1"/>
                <w:i w:val="0"/>
                <w:iCs w:val="0"/>
                <w:color w:val="000000" w:themeColor="text1" w:themeTint="FF" w:themeShade="FF"/>
                <w:sz w:val="22"/>
                <w:szCs w:val="22"/>
                <w:lang w:val="en-US"/>
              </w:rPr>
              <w:t>Feedback from Student Ambassadors</w:t>
            </w:r>
          </w:p>
        </w:tc>
        <w:tc>
          <w:tcPr>
            <w:tcW w:w="4400" w:type="dxa"/>
            <w:gridSpan w:val="2"/>
            <w:tcMar>
              <w:left w:w="105" w:type="dxa"/>
              <w:right w:w="105" w:type="dxa"/>
            </w:tcMar>
            <w:vAlign w:val="top"/>
          </w:tcPr>
          <w:p w:rsidR="2E16E983" w:rsidP="56B373A4" w:rsidRDefault="2E16E983" w14:paraId="21263DD8" w14:textId="4656CB17">
            <w:pPr>
              <w:spacing w:after="200" w:line="276" w:lineRule="auto"/>
              <w:ind w:left="0"/>
              <w:rPr>
                <w:rFonts w:ascii="Calibri" w:hAnsi="Calibri" w:eastAsia="Calibri" w:cs="Calibri"/>
                <w:b w:val="0"/>
                <w:bCs w:val="0"/>
                <w:i w:val="0"/>
                <w:iCs w:val="0"/>
                <w:sz w:val="22"/>
                <w:szCs w:val="22"/>
              </w:rPr>
            </w:pPr>
            <w:r w:rsidRPr="56B373A4" w:rsidR="1119319D">
              <w:rPr>
                <w:rFonts w:ascii="Calibri" w:hAnsi="Calibri" w:eastAsia="Calibri" w:cs="Calibri"/>
                <w:b w:val="0"/>
                <w:bCs w:val="0"/>
                <w:i w:val="0"/>
                <w:iCs w:val="0"/>
                <w:sz w:val="22"/>
                <w:szCs w:val="22"/>
              </w:rPr>
              <w:t>Students requesting help for registering for BCC- SAs working in atrium with laptops</w:t>
            </w:r>
            <w:r w:rsidRPr="56B373A4" w:rsidR="208E5AE8">
              <w:rPr>
                <w:rFonts w:ascii="Calibri" w:hAnsi="Calibri" w:eastAsia="Calibri" w:cs="Calibri"/>
                <w:b w:val="0"/>
                <w:bCs w:val="0"/>
                <w:i w:val="0"/>
                <w:iCs w:val="0"/>
                <w:sz w:val="22"/>
                <w:szCs w:val="22"/>
              </w:rPr>
              <w:t>. Referring to enrollment workshops as needed</w:t>
            </w:r>
            <w:r w:rsidRPr="56B373A4" w:rsidR="1119319D">
              <w:rPr>
                <w:rFonts w:ascii="Calibri" w:hAnsi="Calibri" w:eastAsia="Calibri" w:cs="Calibri"/>
                <w:b w:val="0"/>
                <w:bCs w:val="0"/>
                <w:i w:val="0"/>
                <w:iCs w:val="0"/>
                <w:sz w:val="22"/>
                <w:szCs w:val="22"/>
              </w:rPr>
              <w:t xml:space="preserve"> </w:t>
            </w:r>
          </w:p>
          <w:p w:rsidR="2E16E983" w:rsidP="56B373A4" w:rsidRDefault="2E16E983" w14:paraId="6C619E68" w14:textId="598E09CC">
            <w:pPr>
              <w:pStyle w:val="Normal"/>
              <w:spacing w:after="200" w:line="276" w:lineRule="auto"/>
              <w:ind w:left="0"/>
              <w:rPr>
                <w:rFonts w:ascii="Calibri" w:hAnsi="Calibri" w:eastAsia="Calibri" w:cs="Calibri"/>
                <w:b w:val="0"/>
                <w:bCs w:val="0"/>
                <w:i w:val="0"/>
                <w:iCs w:val="0"/>
                <w:sz w:val="22"/>
                <w:szCs w:val="22"/>
              </w:rPr>
            </w:pPr>
            <w:r w:rsidRPr="56B373A4" w:rsidR="1119319D">
              <w:rPr>
                <w:rFonts w:ascii="Calibri" w:hAnsi="Calibri" w:eastAsia="Calibri" w:cs="Calibri"/>
                <w:b w:val="0"/>
                <w:bCs w:val="0"/>
                <w:i w:val="0"/>
                <w:iCs w:val="0"/>
                <w:sz w:val="22"/>
                <w:szCs w:val="22"/>
              </w:rPr>
              <w:t>Flyers need to be approved-screened for updated info; relevancy; legitimacy. Stamp in 125 or Welcome De</w:t>
            </w:r>
            <w:r w:rsidRPr="56B373A4" w:rsidR="50B3A519">
              <w:rPr>
                <w:rFonts w:ascii="Calibri" w:hAnsi="Calibri" w:eastAsia="Calibri" w:cs="Calibri"/>
                <w:b w:val="0"/>
                <w:bCs w:val="0"/>
                <w:i w:val="0"/>
                <w:iCs w:val="0"/>
                <w:sz w:val="22"/>
                <w:szCs w:val="22"/>
              </w:rPr>
              <w:t>sk</w:t>
            </w:r>
            <w:r w:rsidRPr="56B373A4" w:rsidR="2F9B3291">
              <w:rPr>
                <w:rFonts w:ascii="Calibri" w:hAnsi="Calibri" w:eastAsia="Calibri" w:cs="Calibri"/>
                <w:b w:val="0"/>
                <w:bCs w:val="0"/>
                <w:i w:val="0"/>
                <w:iCs w:val="0"/>
                <w:sz w:val="22"/>
                <w:szCs w:val="22"/>
              </w:rPr>
              <w:t>. Only SAs put up the flyers once th</w:t>
            </w:r>
            <w:r w:rsidRPr="56B373A4" w:rsidR="424AC39B">
              <w:rPr>
                <w:rFonts w:ascii="Calibri" w:hAnsi="Calibri" w:eastAsia="Calibri" w:cs="Calibri"/>
                <w:b w:val="0"/>
                <w:bCs w:val="0"/>
                <w:i w:val="0"/>
                <w:iCs w:val="0"/>
                <w:sz w:val="22"/>
                <w:szCs w:val="22"/>
              </w:rPr>
              <w:t xml:space="preserve">ey are approved and </w:t>
            </w:r>
            <w:r w:rsidRPr="56B373A4" w:rsidR="424AC39B">
              <w:rPr>
                <w:rFonts w:ascii="Calibri" w:hAnsi="Calibri" w:eastAsia="Calibri" w:cs="Calibri"/>
                <w:b w:val="0"/>
                <w:bCs w:val="0"/>
                <w:i w:val="0"/>
                <w:iCs w:val="0"/>
                <w:sz w:val="22"/>
                <w:szCs w:val="22"/>
              </w:rPr>
              <w:t xml:space="preserve">stamped </w:t>
            </w:r>
            <w:r w:rsidRPr="56B373A4" w:rsidR="2E1BD300">
              <w:rPr>
                <w:rFonts w:ascii="Calibri" w:hAnsi="Calibri" w:eastAsia="Calibri" w:cs="Calibri"/>
                <w:b w:val="0"/>
                <w:bCs w:val="0"/>
                <w:i w:val="0"/>
                <w:iCs w:val="0"/>
                <w:sz w:val="22"/>
                <w:szCs w:val="22"/>
              </w:rPr>
              <w:t>.</w:t>
            </w:r>
            <w:r w:rsidRPr="56B373A4" w:rsidR="2E1BD300">
              <w:rPr>
                <w:rFonts w:ascii="Calibri" w:hAnsi="Calibri" w:eastAsia="Calibri" w:cs="Calibri"/>
                <w:b w:val="0"/>
                <w:bCs w:val="0"/>
                <w:i w:val="0"/>
                <w:iCs w:val="0"/>
                <w:sz w:val="22"/>
                <w:szCs w:val="22"/>
              </w:rPr>
              <w:t xml:space="preserve"> SAs return to campus one week before school starts. </w:t>
            </w:r>
            <w:hyperlink r:id="R1059d39c3611417d">
              <w:r w:rsidRPr="56B373A4" w:rsidR="633B9A8E">
                <w:rPr>
                  <w:rStyle w:val="Hyperlink"/>
                  <w:rFonts w:ascii="Calibri" w:hAnsi="Calibri" w:eastAsia="Calibri" w:cs="Calibri"/>
                  <w:b w:val="0"/>
                  <w:bCs w:val="0"/>
                  <w:i w:val="0"/>
                  <w:iCs w:val="0"/>
                  <w:sz w:val="22"/>
                  <w:szCs w:val="22"/>
                </w:rPr>
                <w:t>bcc-campuslife@peralta.edu</w:t>
              </w:r>
            </w:hyperlink>
          </w:p>
          <w:p w:rsidR="2E16E983" w:rsidP="56B373A4" w:rsidRDefault="2E16E983" w14:paraId="7D5F2AC1" w14:textId="53E45FE0">
            <w:pPr>
              <w:pStyle w:val="Normal"/>
              <w:spacing w:after="200" w:line="276" w:lineRule="auto"/>
              <w:ind w:left="0"/>
              <w:rPr>
                <w:rFonts w:ascii="Calibri" w:hAnsi="Calibri" w:eastAsia="Calibri" w:cs="Calibri"/>
                <w:b w:val="0"/>
                <w:bCs w:val="0"/>
                <w:i w:val="0"/>
                <w:iCs w:val="0"/>
                <w:sz w:val="22"/>
                <w:szCs w:val="22"/>
              </w:rPr>
            </w:pPr>
            <w:r w:rsidRPr="56B373A4" w:rsidR="2E1BD300">
              <w:rPr>
                <w:rFonts w:ascii="Calibri" w:hAnsi="Calibri" w:eastAsia="Calibri" w:cs="Calibri"/>
                <w:b w:val="0"/>
                <w:bCs w:val="0"/>
                <w:i w:val="0"/>
                <w:iCs w:val="0"/>
                <w:sz w:val="22"/>
                <w:szCs w:val="22"/>
              </w:rPr>
              <w:t xml:space="preserve"> </w:t>
            </w:r>
          </w:p>
        </w:tc>
        <w:tc>
          <w:tcPr>
            <w:tcW w:w="1528" w:type="dxa"/>
            <w:tcMar>
              <w:left w:w="105" w:type="dxa"/>
              <w:right w:w="105" w:type="dxa"/>
            </w:tcMar>
            <w:vAlign w:val="top"/>
          </w:tcPr>
          <w:p w:rsidR="2E16E983" w:rsidP="56B373A4" w:rsidRDefault="2E16E983" w14:paraId="651FD7D4" w14:textId="6BE63770">
            <w:pPr>
              <w:spacing w:before="0" w:beforeAutospacing="off" w:after="200" w:afterAutospacing="off" w:line="276" w:lineRule="auto"/>
              <w:ind w:left="0" w:right="0"/>
              <w:jc w:val="left"/>
              <w:rPr>
                <w:rFonts w:ascii="Arial" w:hAnsi="Arial" w:eastAsia="Arial" w:cs="Arial"/>
                <w:b w:val="0"/>
                <w:bCs w:val="0"/>
                <w:i w:val="0"/>
                <w:iCs w:val="0"/>
                <w:sz w:val="22"/>
                <w:szCs w:val="22"/>
                <w:lang w:val="en-US"/>
              </w:rPr>
            </w:pPr>
            <w:r w:rsidRPr="56B373A4" w:rsidR="64B68C84">
              <w:rPr>
                <w:rFonts w:ascii="Arial" w:hAnsi="Arial" w:eastAsia="Arial" w:cs="Arial"/>
                <w:b w:val="0"/>
                <w:bCs w:val="0"/>
                <w:i w:val="0"/>
                <w:iCs w:val="0"/>
                <w:sz w:val="22"/>
                <w:szCs w:val="22"/>
                <w:lang w:val="en-US"/>
              </w:rPr>
              <w:t xml:space="preserve">SA and John </w:t>
            </w:r>
          </w:p>
        </w:tc>
        <w:tc>
          <w:tcPr>
            <w:tcW w:w="1497" w:type="dxa"/>
            <w:tcMar>
              <w:left w:w="105" w:type="dxa"/>
              <w:right w:w="105" w:type="dxa"/>
            </w:tcMar>
            <w:vAlign w:val="top"/>
          </w:tcPr>
          <w:p w:rsidR="2E16E983" w:rsidP="2E16E983" w:rsidRDefault="2E16E983" w14:paraId="474030E4" w14:textId="7C3675D7">
            <w:pPr>
              <w:spacing w:after="200" w:line="276" w:lineRule="auto"/>
              <w:rPr>
                <w:rFonts w:ascii="Arial" w:hAnsi="Arial" w:eastAsia="Arial" w:cs="Arial"/>
                <w:b w:val="0"/>
                <w:bCs w:val="0"/>
                <w:i w:val="0"/>
                <w:iCs w:val="0"/>
                <w:sz w:val="22"/>
                <w:szCs w:val="22"/>
              </w:rPr>
            </w:pPr>
            <w:r w:rsidRPr="2E16E983" w:rsidR="2E16E983">
              <w:rPr>
                <w:rFonts w:ascii="Arial" w:hAnsi="Arial" w:eastAsia="Arial" w:cs="Arial"/>
                <w:b w:val="0"/>
                <w:bCs w:val="0"/>
                <w:i w:val="0"/>
                <w:iCs w:val="0"/>
                <w:sz w:val="22"/>
                <w:szCs w:val="22"/>
                <w:lang w:val="en-US"/>
              </w:rPr>
              <w:t>Information sharing</w:t>
            </w:r>
          </w:p>
        </w:tc>
      </w:tr>
      <w:tr w:rsidR="56B373A4" w:rsidTr="3CC1340D" w14:paraId="65940C98">
        <w:trPr>
          <w:trHeight w:val="480"/>
        </w:trPr>
        <w:tc>
          <w:tcPr>
            <w:tcW w:w="1935" w:type="dxa"/>
            <w:tcMar>
              <w:left w:w="105" w:type="dxa"/>
              <w:right w:w="105" w:type="dxa"/>
            </w:tcMar>
            <w:vAlign w:val="top"/>
          </w:tcPr>
          <w:p w:rsidR="5A112727" w:rsidP="56B373A4" w:rsidRDefault="5A112727" w14:paraId="7F19E91D" w14:textId="751747C3">
            <w:pPr>
              <w:pStyle w:val="Normal"/>
              <w:spacing w:line="276" w:lineRule="auto"/>
              <w:jc w:val="left"/>
              <w:rPr>
                <w:rFonts w:ascii="Arial" w:hAnsi="Arial" w:eastAsia="Arial" w:cs="Arial"/>
                <w:b w:val="1"/>
                <w:bCs w:val="1"/>
                <w:i w:val="0"/>
                <w:iCs w:val="0"/>
                <w:color w:val="000000" w:themeColor="text1" w:themeTint="FF" w:themeShade="FF"/>
                <w:sz w:val="22"/>
                <w:szCs w:val="22"/>
                <w:lang w:val="en-US"/>
              </w:rPr>
            </w:pPr>
            <w:r w:rsidRPr="56B373A4" w:rsidR="5A112727">
              <w:rPr>
                <w:rFonts w:ascii="Arial" w:hAnsi="Arial" w:eastAsia="Arial" w:cs="Arial"/>
                <w:b w:val="1"/>
                <w:bCs w:val="1"/>
                <w:i w:val="0"/>
                <w:iCs w:val="0"/>
                <w:color w:val="000000" w:themeColor="text1" w:themeTint="FF" w:themeShade="FF"/>
                <w:sz w:val="22"/>
                <w:szCs w:val="22"/>
                <w:lang w:val="en-US"/>
              </w:rPr>
              <w:t xml:space="preserve">Un </w:t>
            </w:r>
            <w:r w:rsidRPr="56B373A4" w:rsidR="4B6F4486">
              <w:rPr>
                <w:rFonts w:ascii="Arial" w:hAnsi="Arial" w:eastAsia="Arial" w:cs="Arial"/>
                <w:b w:val="1"/>
                <w:bCs w:val="1"/>
                <w:i w:val="0"/>
                <w:iCs w:val="0"/>
                <w:color w:val="000000" w:themeColor="text1" w:themeTint="FF" w:themeShade="FF"/>
                <w:sz w:val="22"/>
                <w:szCs w:val="22"/>
                <w:lang w:val="en-US"/>
              </w:rPr>
              <w:t>Paso Al Exito</w:t>
            </w:r>
          </w:p>
        </w:tc>
        <w:tc>
          <w:tcPr>
            <w:tcW w:w="4400" w:type="dxa"/>
            <w:gridSpan w:val="2"/>
            <w:tcMar>
              <w:left w:w="105" w:type="dxa"/>
              <w:right w:w="105" w:type="dxa"/>
            </w:tcMar>
            <w:vAlign w:val="top"/>
          </w:tcPr>
          <w:p w:rsidR="4B6F4486" w:rsidP="56B373A4" w:rsidRDefault="4B6F4486" w14:paraId="7AA5E62A" w14:textId="2711A561">
            <w:pPr>
              <w:pStyle w:val="Normal"/>
              <w:spacing w:line="276" w:lineRule="auto"/>
              <w:rPr>
                <w:rFonts w:ascii="Calibri" w:hAnsi="Calibri" w:eastAsia="Calibri" w:cs="Calibri"/>
                <w:b w:val="0"/>
                <w:bCs w:val="0"/>
                <w:i w:val="0"/>
                <w:iCs w:val="0"/>
                <w:sz w:val="22"/>
                <w:szCs w:val="22"/>
              </w:rPr>
            </w:pPr>
            <w:r w:rsidRPr="56B373A4" w:rsidR="4B6F4486">
              <w:rPr>
                <w:rFonts w:ascii="Calibri" w:hAnsi="Calibri" w:eastAsia="Calibri" w:cs="Calibri"/>
                <w:b w:val="0"/>
                <w:bCs w:val="0"/>
                <w:i w:val="0"/>
                <w:iCs w:val="0"/>
                <w:sz w:val="22"/>
                <w:szCs w:val="22"/>
              </w:rPr>
              <w:t>Overview</w:t>
            </w:r>
            <w:r w:rsidRPr="56B373A4" w:rsidR="361A721D">
              <w:rPr>
                <w:rFonts w:ascii="Calibri" w:hAnsi="Calibri" w:eastAsia="Calibri" w:cs="Calibri"/>
                <w:b w:val="0"/>
                <w:bCs w:val="0"/>
                <w:i w:val="0"/>
                <w:iCs w:val="0"/>
                <w:sz w:val="22"/>
                <w:szCs w:val="22"/>
              </w:rPr>
              <w:t xml:space="preserve">, </w:t>
            </w:r>
            <w:r w:rsidRPr="56B373A4" w:rsidR="361A721D">
              <w:rPr>
                <w:rFonts w:ascii="Calibri" w:hAnsi="Calibri" w:eastAsia="Calibri" w:cs="Calibri"/>
                <w:b w:val="0"/>
                <w:bCs w:val="0"/>
                <w:i w:val="0"/>
                <w:iCs w:val="0"/>
                <w:sz w:val="22"/>
                <w:szCs w:val="22"/>
              </w:rPr>
              <w:t>great event</w:t>
            </w:r>
            <w:r w:rsidRPr="56B373A4" w:rsidR="361A721D">
              <w:rPr>
                <w:rFonts w:ascii="Calibri" w:hAnsi="Calibri" w:eastAsia="Calibri" w:cs="Calibri"/>
                <w:b w:val="0"/>
                <w:bCs w:val="0"/>
                <w:i w:val="0"/>
                <w:iCs w:val="0"/>
                <w:sz w:val="22"/>
                <w:szCs w:val="22"/>
              </w:rPr>
              <w:t xml:space="preserve">, </w:t>
            </w:r>
            <w:r w:rsidRPr="56B373A4" w:rsidR="361A721D">
              <w:rPr>
                <w:rFonts w:ascii="Calibri" w:hAnsi="Calibri" w:eastAsia="Calibri" w:cs="Calibri"/>
                <w:b w:val="0"/>
                <w:bCs w:val="0"/>
                <w:i w:val="0"/>
                <w:iCs w:val="0"/>
                <w:sz w:val="22"/>
                <w:szCs w:val="22"/>
              </w:rPr>
              <w:t>let’s</w:t>
            </w:r>
            <w:r w:rsidRPr="56B373A4" w:rsidR="361A721D">
              <w:rPr>
                <w:rFonts w:ascii="Calibri" w:hAnsi="Calibri" w:eastAsia="Calibri" w:cs="Calibri"/>
                <w:b w:val="0"/>
                <w:bCs w:val="0"/>
                <w:i w:val="0"/>
                <w:iCs w:val="0"/>
                <w:sz w:val="22"/>
                <w:szCs w:val="22"/>
              </w:rPr>
              <w:t xml:space="preserve"> build on it</w:t>
            </w:r>
          </w:p>
        </w:tc>
        <w:tc>
          <w:tcPr>
            <w:tcW w:w="1528" w:type="dxa"/>
            <w:tcMar>
              <w:left w:w="105" w:type="dxa"/>
              <w:right w:w="105" w:type="dxa"/>
            </w:tcMar>
            <w:vAlign w:val="top"/>
          </w:tcPr>
          <w:p w:rsidR="361A721D" w:rsidP="56B373A4" w:rsidRDefault="361A721D" w14:paraId="774BF538" w14:textId="1556C5CA">
            <w:pPr>
              <w:pStyle w:val="Normal"/>
              <w:spacing w:line="276" w:lineRule="auto"/>
              <w:jc w:val="left"/>
              <w:rPr>
                <w:rFonts w:ascii="Arial" w:hAnsi="Arial" w:eastAsia="Arial" w:cs="Arial"/>
                <w:b w:val="0"/>
                <w:bCs w:val="0"/>
                <w:i w:val="0"/>
                <w:iCs w:val="0"/>
                <w:sz w:val="22"/>
                <w:szCs w:val="22"/>
                <w:lang w:val="en-US"/>
              </w:rPr>
            </w:pPr>
            <w:r w:rsidRPr="56B373A4" w:rsidR="361A721D">
              <w:rPr>
                <w:rFonts w:ascii="Arial" w:hAnsi="Arial" w:eastAsia="Arial" w:cs="Arial"/>
                <w:b w:val="0"/>
                <w:bCs w:val="0"/>
                <w:i w:val="0"/>
                <w:iCs w:val="0"/>
                <w:sz w:val="22"/>
                <w:szCs w:val="22"/>
                <w:lang w:val="en-US"/>
              </w:rPr>
              <w:t>Stacey, Lissette</w:t>
            </w:r>
          </w:p>
        </w:tc>
        <w:tc>
          <w:tcPr>
            <w:tcW w:w="1497" w:type="dxa"/>
            <w:tcMar>
              <w:left w:w="105" w:type="dxa"/>
              <w:right w:w="105" w:type="dxa"/>
            </w:tcMar>
            <w:vAlign w:val="top"/>
          </w:tcPr>
          <w:p w:rsidR="56B373A4" w:rsidP="56B373A4" w:rsidRDefault="56B373A4" w14:paraId="542C2D1D" w14:textId="28894716">
            <w:pPr>
              <w:pStyle w:val="Normal"/>
              <w:spacing w:line="276" w:lineRule="auto"/>
              <w:rPr>
                <w:rFonts w:ascii="Arial" w:hAnsi="Arial" w:eastAsia="Arial" w:cs="Arial"/>
                <w:b w:val="0"/>
                <w:bCs w:val="0"/>
                <w:i w:val="0"/>
                <w:iCs w:val="0"/>
                <w:sz w:val="22"/>
                <w:szCs w:val="22"/>
                <w:lang w:val="en-US"/>
              </w:rPr>
            </w:pPr>
          </w:p>
        </w:tc>
      </w:tr>
      <w:tr w:rsidR="2E16E983" w:rsidTr="3CC1340D" w14:paraId="042382C2">
        <w:trPr>
          <w:trHeight w:val="480"/>
        </w:trPr>
        <w:tc>
          <w:tcPr>
            <w:tcW w:w="1935" w:type="dxa"/>
            <w:tcMar>
              <w:left w:w="105" w:type="dxa"/>
              <w:right w:w="105" w:type="dxa"/>
            </w:tcMar>
            <w:vAlign w:val="top"/>
          </w:tcPr>
          <w:p w:rsidR="2E16E983" w:rsidP="4D6DA78C" w:rsidRDefault="2E16E983" w14:paraId="51564EBA" w14:textId="15D9400B">
            <w:pPr>
              <w:pStyle w:val="Normal"/>
              <w:spacing w:before="0" w:beforeAutospacing="off" w:after="200" w:afterAutospacing="off" w:line="276" w:lineRule="auto"/>
              <w:ind w:left="0" w:right="0"/>
              <w:jc w:val="left"/>
              <w:rPr>
                <w:rFonts w:ascii="Arial" w:hAnsi="Arial" w:eastAsia="Arial" w:cs="Arial"/>
                <w:b w:val="0"/>
                <w:bCs w:val="0"/>
                <w:i w:val="0"/>
                <w:iCs w:val="0"/>
                <w:color w:val="000000" w:themeColor="text1" w:themeTint="FF" w:themeShade="FF"/>
                <w:sz w:val="22"/>
                <w:szCs w:val="22"/>
              </w:rPr>
            </w:pPr>
            <w:r w:rsidRPr="4D6DA78C" w:rsidR="2E16E983">
              <w:rPr>
                <w:rFonts w:ascii="Arial" w:hAnsi="Arial" w:eastAsia="Arial" w:cs="Arial"/>
                <w:b w:val="1"/>
                <w:bCs w:val="1"/>
                <w:i w:val="0"/>
                <w:iCs w:val="0"/>
                <w:color w:val="000000" w:themeColor="text1" w:themeTint="FF" w:themeShade="FF"/>
                <w:sz w:val="22"/>
                <w:szCs w:val="22"/>
                <w:lang w:val="en-US"/>
              </w:rPr>
              <w:t>Announcements</w:t>
            </w:r>
          </w:p>
        </w:tc>
        <w:tc>
          <w:tcPr>
            <w:tcW w:w="4400" w:type="dxa"/>
            <w:gridSpan w:val="2"/>
            <w:tcMar>
              <w:left w:w="105" w:type="dxa"/>
              <w:right w:w="105" w:type="dxa"/>
            </w:tcMar>
            <w:vAlign w:val="top"/>
          </w:tcPr>
          <w:p w:rsidR="6B6F1EB8" w:rsidP="56B373A4" w:rsidRDefault="6B6F1EB8" w14:paraId="327A2770" w14:textId="706B4C59">
            <w:pPr>
              <w:bidi w:val="0"/>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P2P will table at Basic Needs food pantry and free meals</w:t>
            </w:r>
          </w:p>
          <w:p w:rsidR="6B6F1EB8" w:rsidP="56B373A4" w:rsidRDefault="6B6F1EB8" w14:paraId="39C84CB1" w14:textId="7239D93D">
            <w:pPr>
              <w:bidi w:val="0"/>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 xml:space="preserve">Wellness Center- </w:t>
            </w:r>
            <w:r w:rsidRPr="56B373A4" w:rsidR="61DE9285">
              <w:rPr>
                <w:rFonts w:ascii="Arial" w:hAnsi="Arial" w:eastAsia="Arial" w:cs="Arial"/>
                <w:b w:val="0"/>
                <w:bCs w:val="0"/>
                <w:i w:val="0"/>
                <w:iCs w:val="0"/>
                <w:caps w:val="0"/>
                <w:smallCaps w:val="0"/>
                <w:noProof w:val="0"/>
                <w:color w:val="000000" w:themeColor="text1" w:themeTint="FF" w:themeShade="FF"/>
                <w:sz w:val="22"/>
                <w:szCs w:val="22"/>
                <w:lang w:val="en-US"/>
              </w:rPr>
              <w:t>134</w:t>
            </w: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 xml:space="preserve"> referrals this semester, usually </w:t>
            </w:r>
            <w:r w:rsidRPr="56B373A4" w:rsidR="2287C8F1">
              <w:rPr>
                <w:rFonts w:ascii="Arial" w:hAnsi="Arial" w:eastAsia="Arial" w:cs="Arial"/>
                <w:b w:val="0"/>
                <w:bCs w:val="0"/>
                <w:i w:val="0"/>
                <w:iCs w:val="0"/>
                <w:caps w:val="0"/>
                <w:smallCaps w:val="0"/>
                <w:noProof w:val="0"/>
                <w:color w:val="000000" w:themeColor="text1" w:themeTint="FF" w:themeShade="FF"/>
                <w:sz w:val="22"/>
                <w:szCs w:val="22"/>
                <w:lang w:val="en-US"/>
              </w:rPr>
              <w:t>1</w:t>
            </w: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 xml:space="preserve"> at this time.</w:t>
            </w: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 xml:space="preserve">  Planning the summit for next year, looking for collaboration partners</w:t>
            </w:r>
            <w:r w:rsidRPr="56B373A4" w:rsidR="5B093377">
              <w:rPr>
                <w:rFonts w:ascii="Arial" w:hAnsi="Arial" w:eastAsia="Arial" w:cs="Arial"/>
                <w:b w:val="0"/>
                <w:bCs w:val="0"/>
                <w:i w:val="0"/>
                <w:iCs w:val="0"/>
                <w:caps w:val="0"/>
                <w:smallCaps w:val="0"/>
                <w:noProof w:val="0"/>
                <w:color w:val="000000" w:themeColor="text1" w:themeTint="FF" w:themeShade="FF"/>
                <w:sz w:val="22"/>
                <w:szCs w:val="22"/>
                <w:lang w:val="en-US"/>
              </w:rPr>
              <w:t xml:space="preserve">/ Tent scheduled 4/12 LGBTQIA focus </w:t>
            </w:r>
          </w:p>
          <w:p w:rsidR="6B6F1EB8" w:rsidP="56B373A4" w:rsidRDefault="6B6F1EB8" w14:paraId="06095BE4" w14:textId="0DD87DB8">
            <w:pPr>
              <w:bidi w:val="0"/>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56B373A4" w:rsidR="6B6F1EB8">
              <w:rPr>
                <w:rFonts w:ascii="Arial" w:hAnsi="Arial" w:eastAsia="Arial" w:cs="Arial"/>
                <w:b w:val="0"/>
                <w:bCs w:val="0"/>
                <w:i w:val="0"/>
                <w:iCs w:val="0"/>
                <w:caps w:val="0"/>
                <w:smallCaps w:val="0"/>
                <w:noProof w:val="0"/>
                <w:color w:val="000000" w:themeColor="text1" w:themeTint="FF" w:themeShade="FF"/>
                <w:sz w:val="22"/>
                <w:szCs w:val="22"/>
                <w:lang w:val="en-US"/>
              </w:rPr>
              <w:t xml:space="preserve">2 GP activities: </w:t>
            </w:r>
            <w:r w:rsidRPr="56B373A4" w:rsidR="2E0238FC">
              <w:rPr>
                <w:rFonts w:ascii="Arial" w:hAnsi="Arial" w:eastAsia="Arial" w:cs="Arial"/>
                <w:b w:val="0"/>
                <w:bCs w:val="0"/>
                <w:i w:val="0"/>
                <w:iCs w:val="0"/>
                <w:caps w:val="0"/>
                <w:smallCaps w:val="0"/>
                <w:noProof w:val="0"/>
                <w:color w:val="000000" w:themeColor="text1" w:themeTint="FF" w:themeShade="FF"/>
                <w:sz w:val="22"/>
                <w:szCs w:val="22"/>
                <w:lang w:val="en-US"/>
              </w:rPr>
              <w:t>Working on implementation of ACC pathway maps in Spring semester. Re-centering GP on Counseling and Student Services with a focus on equity.</w:t>
            </w:r>
          </w:p>
          <w:p w:rsidR="2E16E983" w:rsidP="4D6DA78C" w:rsidRDefault="2E16E983" w14:paraId="550DBED8" w14:textId="26975B8D">
            <w:pPr>
              <w:pStyle w:val="Normal"/>
              <w:suppressLineNumbers w:val="0"/>
              <w:bidi w:val="0"/>
              <w:spacing w:before="0" w:beforeAutospacing="off" w:after="200" w:afterAutospacing="off" w:line="276" w:lineRule="auto"/>
              <w:ind w:left="0" w:right="0"/>
              <w:jc w:val="left"/>
              <w:rPr>
                <w:rFonts w:ascii="Arial" w:hAnsi="Arial" w:eastAsia="Arial" w:cs="Arial"/>
                <w:b w:val="0"/>
                <w:bCs w:val="0"/>
                <w:i w:val="0"/>
                <w:iCs w:val="0"/>
                <w:color w:val="000000" w:themeColor="text1" w:themeTint="FF" w:themeShade="FF"/>
                <w:sz w:val="22"/>
                <w:szCs w:val="22"/>
                <w:lang w:val="en-US"/>
              </w:rPr>
            </w:pPr>
            <w:r w:rsidRPr="4D6DA78C" w:rsidR="45184D17">
              <w:rPr>
                <w:rFonts w:ascii="Arial" w:hAnsi="Arial" w:eastAsia="Arial" w:cs="Arial"/>
                <w:b w:val="0"/>
                <w:bCs w:val="0"/>
                <w:i w:val="0"/>
                <w:iCs w:val="0"/>
                <w:color w:val="000000" w:themeColor="text1" w:themeTint="FF" w:themeShade="FF"/>
                <w:sz w:val="22"/>
                <w:szCs w:val="22"/>
                <w:lang w:val="en-US"/>
              </w:rPr>
              <w:t>New FAFSA will be released Jan 1, 2024</w:t>
            </w:r>
          </w:p>
          <w:p w:rsidR="2E16E983" w:rsidP="4D6DA78C" w:rsidRDefault="2E16E983" w14:paraId="037F0CE0" w14:textId="7865A26A">
            <w:pPr>
              <w:pStyle w:val="Normal"/>
              <w:suppressLineNumbers w:val="0"/>
              <w:bidi w:val="0"/>
              <w:spacing w:before="0" w:beforeAutospacing="off" w:after="200" w:afterAutospacing="off" w:line="276" w:lineRule="auto"/>
              <w:ind w:left="0" w:right="0"/>
              <w:jc w:val="left"/>
              <w:rPr>
                <w:rFonts w:ascii="Arial" w:hAnsi="Arial" w:eastAsia="Arial" w:cs="Arial"/>
                <w:b w:val="0"/>
                <w:bCs w:val="0"/>
                <w:i w:val="0"/>
                <w:iCs w:val="0"/>
                <w:color w:val="000000" w:themeColor="text1" w:themeTint="FF" w:themeShade="FF"/>
                <w:sz w:val="22"/>
                <w:szCs w:val="22"/>
                <w:lang w:val="en-US"/>
              </w:rPr>
            </w:pPr>
            <w:r w:rsidRPr="4D6DA78C" w:rsidR="0A7B3367">
              <w:rPr>
                <w:rFonts w:ascii="Arial" w:hAnsi="Arial" w:eastAsia="Arial" w:cs="Arial"/>
                <w:b w:val="0"/>
                <w:bCs w:val="0"/>
                <w:i w:val="0"/>
                <w:iCs w:val="0"/>
                <w:color w:val="000000" w:themeColor="text1" w:themeTint="FF" w:themeShade="FF"/>
                <w:sz w:val="22"/>
                <w:szCs w:val="22"/>
                <w:lang w:val="en-US"/>
              </w:rPr>
              <w:t xml:space="preserve">Save the date- </w:t>
            </w:r>
            <w:r w:rsidRPr="4D6DA78C" w:rsidR="0A7B3367">
              <w:rPr>
                <w:rFonts w:ascii="Aptos" w:hAnsi="Aptos" w:eastAsia="Aptos" w:cs="Aptos"/>
                <w:b w:val="0"/>
                <w:bCs w:val="0"/>
                <w:i w:val="0"/>
                <w:iCs w:val="0"/>
                <w:caps w:val="0"/>
                <w:smallCaps w:val="0"/>
                <w:strike w:val="0"/>
                <w:dstrike w:val="0"/>
                <w:noProof w:val="0"/>
                <w:color w:val="212121"/>
                <w:sz w:val="24"/>
                <w:szCs w:val="24"/>
                <w:u w:val="none"/>
                <w:lang w:val="en-US"/>
              </w:rPr>
              <w:t>Student Success Day: Thursday, May 2 from 9-12:30</w:t>
            </w:r>
          </w:p>
          <w:p w:rsidR="2E16E983" w:rsidP="4D6DA78C" w:rsidRDefault="2E16E983" w14:paraId="7B0D4154" w14:textId="2516E6FA">
            <w:pPr>
              <w:pStyle w:val="Normal"/>
              <w:suppressLineNumbers w:val="0"/>
              <w:bidi w:val="0"/>
              <w:spacing w:before="0" w:beforeAutospacing="off" w:after="200" w:afterAutospacing="off" w:line="276" w:lineRule="auto"/>
              <w:ind w:left="0" w:right="0"/>
              <w:jc w:val="left"/>
              <w:rPr>
                <w:rFonts w:ascii="Aptos" w:hAnsi="Aptos" w:eastAsia="Aptos" w:cs="Aptos"/>
                <w:b w:val="0"/>
                <w:bCs w:val="0"/>
                <w:i w:val="0"/>
                <w:iCs w:val="0"/>
                <w:caps w:val="0"/>
                <w:smallCaps w:val="0"/>
                <w:strike w:val="0"/>
                <w:dstrike w:val="0"/>
                <w:noProof w:val="0"/>
                <w:color w:val="212121"/>
                <w:sz w:val="24"/>
                <w:szCs w:val="24"/>
                <w:u w:val="none"/>
                <w:lang w:val="en-US"/>
              </w:rPr>
            </w:pPr>
            <w:r w:rsidRPr="4D6DA78C" w:rsidR="53B17234">
              <w:rPr>
                <w:rFonts w:ascii="Aptos" w:hAnsi="Aptos" w:eastAsia="Aptos" w:cs="Aptos"/>
                <w:b w:val="0"/>
                <w:bCs w:val="0"/>
                <w:i w:val="0"/>
                <w:iCs w:val="0"/>
                <w:caps w:val="0"/>
                <w:smallCaps w:val="0"/>
                <w:strike w:val="0"/>
                <w:dstrike w:val="0"/>
                <w:noProof w:val="0"/>
                <w:color w:val="212121"/>
                <w:sz w:val="24"/>
                <w:szCs w:val="24"/>
                <w:u w:val="none"/>
                <w:lang w:val="en-US"/>
              </w:rPr>
              <w:t>Enrollment Workshops</w:t>
            </w:r>
            <w:r w:rsidRPr="4D6DA78C" w:rsidR="4BEFF2A1">
              <w:rPr>
                <w:rFonts w:ascii="Aptos" w:hAnsi="Aptos" w:eastAsia="Aptos" w:cs="Aptos"/>
                <w:b w:val="0"/>
                <w:bCs w:val="0"/>
                <w:i w:val="0"/>
                <w:iCs w:val="0"/>
                <w:caps w:val="0"/>
                <w:smallCaps w:val="0"/>
                <w:strike w:val="0"/>
                <w:dstrike w:val="0"/>
                <w:noProof w:val="0"/>
                <w:color w:val="212121"/>
                <w:sz w:val="24"/>
                <w:szCs w:val="24"/>
                <w:u w:val="none"/>
                <w:lang w:val="en-US"/>
              </w:rPr>
              <w:t xml:space="preserve"> (12/5-12/14; 1/8-1/18 Tu/Th 2-4pm)</w:t>
            </w:r>
          </w:p>
          <w:p w:rsidR="2E16E983" w:rsidP="3CC1340D" w:rsidRDefault="2E16E983" w14:paraId="1AD4CD17" w14:textId="68707733">
            <w:pPr>
              <w:pStyle w:val="Normal"/>
              <w:suppressLineNumbers w:val="0"/>
              <w:bidi w:val="0"/>
              <w:spacing w:before="0" w:beforeAutospacing="off" w:after="200" w:afterAutospacing="off" w:line="276" w:lineRule="auto"/>
              <w:ind w:left="0" w:right="0"/>
              <w:jc w:val="left"/>
              <w:rPr>
                <w:rFonts w:ascii="Aptos" w:hAnsi="Aptos" w:eastAsia="Aptos" w:cs="Aptos"/>
                <w:b w:val="0"/>
                <w:bCs w:val="0"/>
                <w:i w:val="0"/>
                <w:iCs w:val="0"/>
                <w:caps w:val="0"/>
                <w:smallCaps w:val="0"/>
                <w:strike w:val="0"/>
                <w:dstrike w:val="0"/>
                <w:noProof w:val="0"/>
                <w:color w:val="212121"/>
                <w:sz w:val="24"/>
                <w:szCs w:val="24"/>
                <w:u w:val="none"/>
                <w:lang w:val="en-US"/>
              </w:rPr>
            </w:pPr>
            <w:r w:rsidRPr="3CC1340D" w:rsidR="53B17234">
              <w:rPr>
                <w:rFonts w:ascii="Aptos" w:hAnsi="Aptos" w:eastAsia="Aptos" w:cs="Aptos"/>
                <w:b w:val="0"/>
                <w:bCs w:val="0"/>
                <w:i w:val="0"/>
                <w:iCs w:val="0"/>
                <w:caps w:val="0"/>
                <w:smallCaps w:val="0"/>
                <w:strike w:val="0"/>
                <w:dstrike w:val="0"/>
                <w:noProof w:val="0"/>
                <w:color w:val="212121"/>
                <w:sz w:val="24"/>
                <w:szCs w:val="24"/>
                <w:u w:val="none"/>
                <w:lang w:val="en-US"/>
              </w:rPr>
              <w:t xml:space="preserve">Express </w:t>
            </w:r>
            <w:r w:rsidRPr="3CC1340D" w:rsidR="53B17234">
              <w:rPr>
                <w:rFonts w:ascii="Aptos" w:hAnsi="Aptos" w:eastAsia="Aptos" w:cs="Aptos"/>
                <w:b w:val="0"/>
                <w:bCs w:val="0"/>
                <w:i w:val="0"/>
                <w:iCs w:val="0"/>
                <w:caps w:val="0"/>
                <w:smallCaps w:val="0"/>
                <w:strike w:val="0"/>
                <w:dstrike w:val="0"/>
                <w:noProof w:val="0"/>
                <w:color w:val="212121"/>
                <w:sz w:val="24"/>
                <w:szCs w:val="24"/>
                <w:u w:val="none"/>
                <w:lang w:val="en-US"/>
              </w:rPr>
              <w:t xml:space="preserve">Reg </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 xml:space="preserve"> (</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 xml:space="preserve">1/22-2/1 M/T online; </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WTh</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 xml:space="preserve"> </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in</w:t>
            </w:r>
            <w:r w:rsidRPr="3CC1340D" w:rsidR="5155551F">
              <w:rPr>
                <w:rFonts w:ascii="Aptos" w:hAnsi="Aptos" w:eastAsia="Aptos" w:cs="Aptos"/>
                <w:b w:val="0"/>
                <w:bCs w:val="0"/>
                <w:i w:val="0"/>
                <w:iCs w:val="0"/>
                <w:caps w:val="0"/>
                <w:smallCaps w:val="0"/>
                <w:strike w:val="0"/>
                <w:dstrike w:val="0"/>
                <w:noProof w:val="0"/>
                <w:color w:val="212121"/>
                <w:sz w:val="24"/>
                <w:szCs w:val="24"/>
                <w:u w:val="none"/>
                <w:lang w:val="en-US"/>
              </w:rPr>
              <w:t>-</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person</w:t>
            </w:r>
            <w:r w:rsidRPr="3CC1340D" w:rsidR="6B9C4C22">
              <w:rPr>
                <w:rFonts w:ascii="Aptos" w:hAnsi="Aptos" w:eastAsia="Aptos" w:cs="Aptos"/>
                <w:b w:val="0"/>
                <w:bCs w:val="0"/>
                <w:i w:val="0"/>
                <w:iCs w:val="0"/>
                <w:caps w:val="0"/>
                <w:smallCaps w:val="0"/>
                <w:strike w:val="0"/>
                <w:dstrike w:val="0"/>
                <w:noProof w:val="0"/>
                <w:color w:val="212121"/>
                <w:sz w:val="24"/>
                <w:szCs w:val="24"/>
                <w:u w:val="none"/>
                <w:lang w:val="en-US"/>
              </w:rPr>
              <w:t xml:space="preserve"> 2-4pm)</w:t>
            </w:r>
          </w:p>
          <w:p w:rsidR="2E16E983" w:rsidP="3CC1340D" w:rsidRDefault="2E16E983" w14:paraId="7D0FADA4" w14:textId="682DA9FF">
            <w:pPr>
              <w:pStyle w:val="Normal"/>
              <w:suppressLineNumbers w:val="0"/>
              <w:bidi w:val="0"/>
              <w:spacing w:before="0" w:beforeAutospacing="off" w:after="200" w:afterAutospacing="off" w:line="276" w:lineRule="auto"/>
              <w:ind w:left="0" w:right="0"/>
              <w:jc w:val="left"/>
              <w:rPr>
                <w:rFonts w:ascii="Aptos" w:hAnsi="Aptos" w:eastAsia="Aptos" w:cs="Aptos"/>
                <w:b w:val="0"/>
                <w:bCs w:val="0"/>
                <w:i w:val="0"/>
                <w:iCs w:val="0"/>
                <w:caps w:val="0"/>
                <w:smallCaps w:val="0"/>
                <w:strike w:val="0"/>
                <w:dstrike w:val="0"/>
                <w:noProof w:val="0"/>
                <w:color w:val="212121"/>
                <w:sz w:val="24"/>
                <w:szCs w:val="24"/>
                <w:u w:val="none"/>
                <w:lang w:val="en-US"/>
              </w:rPr>
            </w:pPr>
            <w:r w:rsidRPr="3CC1340D" w:rsidR="1FB5748D">
              <w:rPr>
                <w:rFonts w:ascii="Aptos" w:hAnsi="Aptos" w:eastAsia="Aptos" w:cs="Aptos"/>
                <w:b w:val="0"/>
                <w:bCs w:val="0"/>
                <w:i w:val="0"/>
                <w:iCs w:val="0"/>
                <w:caps w:val="0"/>
                <w:smallCaps w:val="0"/>
                <w:strike w:val="0"/>
                <w:dstrike w:val="0"/>
                <w:noProof w:val="0"/>
                <w:color w:val="212121"/>
                <w:sz w:val="24"/>
                <w:szCs w:val="24"/>
                <w:u w:val="none"/>
                <w:lang w:val="en-US"/>
              </w:rPr>
              <w:t xml:space="preserve">Transfer deadline </w:t>
            </w:r>
            <w:r w:rsidRPr="3CC1340D" w:rsidR="1FB5748D">
              <w:rPr>
                <w:rFonts w:ascii="Aptos" w:hAnsi="Aptos" w:eastAsia="Aptos" w:cs="Aptos"/>
                <w:b w:val="0"/>
                <w:bCs w:val="0"/>
                <w:i w:val="0"/>
                <w:iCs w:val="0"/>
                <w:caps w:val="0"/>
                <w:smallCaps w:val="0"/>
                <w:strike w:val="0"/>
                <w:dstrike w:val="0"/>
                <w:noProof w:val="0"/>
                <w:color w:val="212121"/>
                <w:sz w:val="24"/>
                <w:szCs w:val="24"/>
                <w:u w:val="none"/>
                <w:lang w:val="en-US"/>
              </w:rPr>
              <w:t>passed,</w:t>
            </w:r>
            <w:r w:rsidRPr="3CC1340D" w:rsidR="1FB5748D">
              <w:rPr>
                <w:rFonts w:ascii="Aptos" w:hAnsi="Aptos" w:eastAsia="Aptos" w:cs="Aptos"/>
                <w:b w:val="0"/>
                <w:bCs w:val="0"/>
                <w:i w:val="0"/>
                <w:iCs w:val="0"/>
                <w:caps w:val="0"/>
                <w:smallCaps w:val="0"/>
                <w:strike w:val="0"/>
                <w:dstrike w:val="0"/>
                <w:noProof w:val="0"/>
                <w:color w:val="212121"/>
                <w:sz w:val="24"/>
                <w:szCs w:val="24"/>
                <w:u w:val="none"/>
                <w:lang w:val="en-US"/>
              </w:rPr>
              <w:t xml:space="preserve"> CTC helped 160 students in the last week to get applications submitted.</w:t>
            </w:r>
          </w:p>
          <w:p w:rsidR="2E16E983" w:rsidP="3CC1340D" w:rsidRDefault="2E16E983" w14:paraId="0C6AA121" w14:textId="2AE2C1A1">
            <w:pPr>
              <w:pStyle w:val="Normal"/>
              <w:suppressLineNumbers w:val="0"/>
              <w:bidi w:val="0"/>
              <w:spacing w:before="0" w:beforeAutospacing="off" w:after="200" w:afterAutospacing="off" w:line="276" w:lineRule="auto"/>
              <w:ind w:left="0" w:right="0"/>
              <w:jc w:val="left"/>
              <w:rPr>
                <w:rFonts w:ascii="Aptos" w:hAnsi="Aptos" w:eastAsia="Aptos" w:cs="Aptos"/>
                <w:b w:val="0"/>
                <w:bCs w:val="0"/>
                <w:i w:val="0"/>
                <w:iCs w:val="0"/>
                <w:caps w:val="0"/>
                <w:smallCaps w:val="0"/>
                <w:strike w:val="0"/>
                <w:dstrike w:val="0"/>
                <w:noProof w:val="0"/>
                <w:color w:val="212121"/>
                <w:sz w:val="24"/>
                <w:szCs w:val="24"/>
                <w:u w:val="none"/>
                <w:lang w:val="en-US"/>
              </w:rPr>
            </w:pPr>
            <w:r w:rsidRPr="3CC1340D" w:rsidR="1FB5748D">
              <w:rPr>
                <w:rFonts w:ascii="Aptos" w:hAnsi="Aptos" w:eastAsia="Aptos" w:cs="Aptos"/>
                <w:b w:val="0"/>
                <w:bCs w:val="0"/>
                <w:i w:val="0"/>
                <w:iCs w:val="0"/>
                <w:caps w:val="0"/>
                <w:smallCaps w:val="0"/>
                <w:strike w:val="0"/>
                <w:dstrike w:val="0"/>
                <w:noProof w:val="0"/>
                <w:color w:val="212121"/>
                <w:sz w:val="24"/>
                <w:szCs w:val="24"/>
                <w:u w:val="none"/>
                <w:lang w:val="en-US"/>
              </w:rPr>
              <w:t xml:space="preserve">BIT is meeting, sent out an announcement yesterday. </w:t>
            </w:r>
          </w:p>
          <w:p w:rsidR="2E16E983" w:rsidP="3CC1340D" w:rsidRDefault="2E16E983" w14:paraId="655B657F" w14:textId="1A852D41">
            <w:pPr>
              <w:pStyle w:val="Normal"/>
              <w:suppressLineNumbers w:val="0"/>
              <w:bidi w:val="0"/>
              <w:spacing w:before="0" w:beforeAutospacing="off" w:after="200" w:afterAutospacing="off" w:line="276" w:lineRule="auto"/>
              <w:ind w:left="0" w:right="0"/>
              <w:jc w:val="left"/>
              <w:rPr>
                <w:rFonts w:ascii="Aptos" w:hAnsi="Aptos" w:eastAsia="Aptos" w:cs="Aptos"/>
                <w:b w:val="0"/>
                <w:bCs w:val="0"/>
                <w:i w:val="0"/>
                <w:iCs w:val="0"/>
                <w:caps w:val="0"/>
                <w:smallCaps w:val="0"/>
                <w:strike w:val="0"/>
                <w:dstrike w:val="0"/>
                <w:noProof w:val="0"/>
                <w:color w:val="212121"/>
                <w:sz w:val="24"/>
                <w:szCs w:val="24"/>
                <w:u w:val="none"/>
                <w:lang w:val="en-US"/>
              </w:rPr>
            </w:pPr>
            <w:r w:rsidRPr="3CC1340D" w:rsidR="1FB5748D">
              <w:rPr>
                <w:rFonts w:ascii="Aptos" w:hAnsi="Aptos" w:eastAsia="Aptos" w:cs="Aptos"/>
                <w:b w:val="0"/>
                <w:bCs w:val="0"/>
                <w:i w:val="0"/>
                <w:iCs w:val="0"/>
                <w:caps w:val="0"/>
                <w:smallCaps w:val="0"/>
                <w:strike w:val="0"/>
                <w:dstrike w:val="0"/>
                <w:noProof w:val="0"/>
                <w:color w:val="212121"/>
                <w:sz w:val="24"/>
                <w:szCs w:val="24"/>
                <w:u w:val="none"/>
                <w:lang w:val="en-US"/>
              </w:rPr>
              <w:t>P2P are doing a stress workshop in the Atrium on 12/7 during college hour.</w:t>
            </w:r>
          </w:p>
        </w:tc>
        <w:tc>
          <w:tcPr>
            <w:tcW w:w="1528" w:type="dxa"/>
            <w:tcMar>
              <w:left w:w="105" w:type="dxa"/>
              <w:right w:w="105" w:type="dxa"/>
            </w:tcMar>
            <w:vAlign w:val="top"/>
          </w:tcPr>
          <w:p w:rsidR="2E16E983" w:rsidP="2E16E983" w:rsidRDefault="2E16E983" w14:paraId="355D59B0" w14:textId="3C915A5C">
            <w:pPr>
              <w:spacing w:after="200" w:line="276" w:lineRule="auto"/>
              <w:rPr>
                <w:rFonts w:ascii="Arial" w:hAnsi="Arial" w:eastAsia="Arial" w:cs="Arial"/>
                <w:b w:val="0"/>
                <w:bCs w:val="0"/>
                <w:i w:val="0"/>
                <w:iCs w:val="0"/>
                <w:sz w:val="22"/>
                <w:szCs w:val="22"/>
              </w:rPr>
            </w:pPr>
          </w:p>
        </w:tc>
        <w:tc>
          <w:tcPr>
            <w:tcW w:w="1497" w:type="dxa"/>
            <w:tcMar>
              <w:left w:w="105" w:type="dxa"/>
              <w:right w:w="105" w:type="dxa"/>
            </w:tcMar>
            <w:vAlign w:val="top"/>
          </w:tcPr>
          <w:p w:rsidR="2E16E983" w:rsidP="2E16E983" w:rsidRDefault="2E16E983" w14:paraId="0859D327" w14:textId="10789BAC">
            <w:pPr>
              <w:spacing w:after="200" w:line="276" w:lineRule="auto"/>
              <w:rPr>
                <w:rFonts w:ascii="Arial" w:hAnsi="Arial" w:eastAsia="Arial" w:cs="Arial"/>
                <w:b w:val="0"/>
                <w:bCs w:val="0"/>
                <w:i w:val="0"/>
                <w:iCs w:val="0"/>
                <w:sz w:val="22"/>
                <w:szCs w:val="22"/>
              </w:rPr>
            </w:pPr>
          </w:p>
        </w:tc>
      </w:tr>
      <w:tr w:rsidR="2E16E983" w:rsidTr="3CC1340D" w14:paraId="4595F841">
        <w:trPr>
          <w:trHeight w:val="3045"/>
        </w:trPr>
        <w:tc>
          <w:tcPr>
            <w:tcW w:w="4817" w:type="dxa"/>
            <w:gridSpan w:val="2"/>
            <w:tcMar>
              <w:left w:w="105" w:type="dxa"/>
              <w:right w:w="105" w:type="dxa"/>
            </w:tcMar>
            <w:vAlign w:val="top"/>
          </w:tcPr>
          <w:p w:rsidR="2E16E983" w:rsidP="4D6DA78C" w:rsidRDefault="2E16E983" w14:paraId="7951B6C3" w14:textId="3F18FA96">
            <w:pPr>
              <w:spacing w:after="200" w:line="276" w:lineRule="auto"/>
              <w:ind w:left="130"/>
              <w:rPr>
                <w:rFonts w:ascii="Arial" w:hAnsi="Arial" w:eastAsia="Arial" w:cs="Arial"/>
                <w:b w:val="0"/>
                <w:bCs w:val="0"/>
                <w:i w:val="0"/>
                <w:iCs w:val="0"/>
                <w:sz w:val="20"/>
                <w:szCs w:val="20"/>
              </w:rPr>
            </w:pPr>
            <w:r w:rsidRPr="4D6DA78C" w:rsidR="2E16E983">
              <w:rPr>
                <w:rFonts w:ascii="Arial" w:hAnsi="Arial" w:eastAsia="Arial" w:cs="Arial"/>
                <w:b w:val="0"/>
                <w:bCs w:val="0"/>
                <w:i w:val="0"/>
                <w:iCs w:val="0"/>
                <w:sz w:val="20"/>
                <w:szCs w:val="20"/>
                <w:lang w:val="en-US"/>
              </w:rPr>
              <w:t xml:space="preserve">    </w:t>
            </w:r>
            <w:r w:rsidRPr="4D6DA78C" w:rsidR="2E16E983">
              <w:rPr>
                <w:rFonts w:ascii="Arial" w:hAnsi="Arial" w:eastAsia="Arial" w:cs="Arial"/>
                <w:b w:val="0"/>
                <w:bCs w:val="0"/>
                <w:i w:val="0"/>
                <w:iCs w:val="0"/>
                <w:strike w:val="0"/>
                <w:dstrike w:val="0"/>
                <w:sz w:val="20"/>
                <w:szCs w:val="20"/>
                <w:u w:val="single"/>
                <w:lang w:val="en-US"/>
              </w:rPr>
              <w:t xml:space="preserve">Membership: Bold </w:t>
            </w:r>
            <w:r w:rsidRPr="4D6DA78C" w:rsidR="2E16E983">
              <w:rPr>
                <w:rFonts w:ascii="Arial" w:hAnsi="Arial" w:eastAsia="Arial" w:cs="Arial"/>
                <w:b w:val="0"/>
                <w:bCs w:val="0"/>
                <w:i w:val="0"/>
                <w:iCs w:val="0"/>
                <w:strike w:val="0"/>
                <w:dstrike w:val="0"/>
                <w:sz w:val="20"/>
                <w:szCs w:val="20"/>
                <w:u w:val="single"/>
                <w:lang w:val="en-US"/>
              </w:rPr>
              <w:t>indicates</w:t>
            </w:r>
            <w:r w:rsidRPr="4D6DA78C" w:rsidR="2E16E983">
              <w:rPr>
                <w:rFonts w:ascii="Arial" w:hAnsi="Arial" w:eastAsia="Arial" w:cs="Arial"/>
                <w:b w:val="0"/>
                <w:bCs w:val="0"/>
                <w:i w:val="0"/>
                <w:iCs w:val="0"/>
                <w:strike w:val="0"/>
                <w:dstrike w:val="0"/>
                <w:sz w:val="20"/>
                <w:szCs w:val="20"/>
                <w:u w:val="single"/>
                <w:lang w:val="en-US"/>
              </w:rPr>
              <w:t xml:space="preserve"> attendance</w:t>
            </w:r>
          </w:p>
          <w:p w:rsidR="2E16E983" w:rsidP="56B373A4" w:rsidRDefault="2E16E983" w14:paraId="52EDD8B2" w14:textId="5FD47F81">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Stacey Shears</w:t>
            </w:r>
            <w:r w:rsidRPr="56B373A4" w:rsidR="2E16E983">
              <w:rPr>
                <w:rFonts w:ascii="Arial" w:hAnsi="Arial" w:eastAsia="Arial" w:cs="Arial"/>
                <w:b w:val="0"/>
                <w:bCs w:val="0"/>
                <w:i w:val="0"/>
                <w:iCs w:val="0"/>
                <w:sz w:val="18"/>
                <w:szCs w:val="18"/>
                <w:lang w:val="en-US"/>
              </w:rPr>
              <w:t>, Vice President of Student Services</w:t>
            </w:r>
          </w:p>
          <w:p w:rsidR="2E16E983" w:rsidP="56B373A4" w:rsidRDefault="2E16E983" w14:paraId="52B8AD49" w14:textId="2323BD27">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Dr. Amy H. Lee</w:t>
            </w:r>
            <w:r w:rsidRPr="56B373A4" w:rsidR="2E16E983">
              <w:rPr>
                <w:rFonts w:ascii="Arial" w:hAnsi="Arial" w:eastAsia="Arial" w:cs="Arial"/>
                <w:b w:val="0"/>
                <w:bCs w:val="0"/>
                <w:i w:val="0"/>
                <w:iCs w:val="0"/>
                <w:sz w:val="18"/>
                <w:szCs w:val="18"/>
                <w:lang w:val="en-US"/>
              </w:rPr>
              <w:t>, Dean of Enrollment Services</w:t>
            </w:r>
          </w:p>
          <w:p w:rsidR="2E16E983" w:rsidP="56B373A4" w:rsidRDefault="2E16E983" w14:paraId="1C3E6649" w14:textId="4DB30E4F">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Martin De Mucha Flores,</w:t>
            </w:r>
            <w:r w:rsidRPr="56B373A4" w:rsidR="2E16E983">
              <w:rPr>
                <w:rFonts w:ascii="Arial" w:hAnsi="Arial" w:eastAsia="Arial" w:cs="Arial"/>
                <w:b w:val="0"/>
                <w:bCs w:val="0"/>
                <w:i w:val="0"/>
                <w:iCs w:val="0"/>
                <w:sz w:val="18"/>
                <w:szCs w:val="18"/>
                <w:lang w:val="en-US"/>
              </w:rPr>
              <w:t xml:space="preserve"> Acting Dean of Counseling and Student Equity</w:t>
            </w:r>
          </w:p>
          <w:p w:rsidR="2E16E983" w:rsidP="56B373A4" w:rsidRDefault="2E16E983" w14:paraId="1BC5840A" w14:textId="19A41F76">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John Nguyen</w:t>
            </w:r>
            <w:r w:rsidRPr="56B373A4" w:rsidR="2E16E983">
              <w:rPr>
                <w:rFonts w:ascii="Arial" w:hAnsi="Arial" w:eastAsia="Arial" w:cs="Arial"/>
                <w:b w:val="0"/>
                <w:bCs w:val="0"/>
                <w:i w:val="0"/>
                <w:iCs w:val="0"/>
                <w:sz w:val="18"/>
                <w:szCs w:val="18"/>
                <w:lang w:val="en-US"/>
              </w:rPr>
              <w:t>, Associate Dean of Student Engagement and Basic Needs</w:t>
            </w:r>
          </w:p>
          <w:p w:rsidR="2E16E983" w:rsidP="56B373A4" w:rsidRDefault="2E16E983" w14:paraId="0F85476C" w14:textId="41008333">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Ernesto Nery</w:t>
            </w:r>
            <w:r w:rsidRPr="56B373A4" w:rsidR="2E16E983">
              <w:rPr>
                <w:rFonts w:ascii="Arial" w:hAnsi="Arial" w:eastAsia="Arial" w:cs="Arial"/>
                <w:b w:val="0"/>
                <w:bCs w:val="0"/>
                <w:i w:val="0"/>
                <w:iCs w:val="0"/>
                <w:sz w:val="18"/>
                <w:szCs w:val="18"/>
                <w:lang w:val="en-US"/>
              </w:rPr>
              <w:t>, Director of Financial Aid</w:t>
            </w:r>
          </w:p>
          <w:p w:rsidR="2E16E983" w:rsidP="56B373A4" w:rsidRDefault="2E16E983" w14:paraId="432E35E9" w14:textId="24F034C8">
            <w:pPr>
              <w:pStyle w:val="ListParagraph"/>
              <w:numPr>
                <w:ilvl w:val="0"/>
                <w:numId w:val="3"/>
              </w:numPr>
              <w:spacing w:after="200" w:line="276" w:lineRule="auto"/>
              <w:ind w:left="502"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Jasmine Martinez</w:t>
            </w:r>
            <w:r w:rsidRPr="56B373A4" w:rsidR="2E16E983">
              <w:rPr>
                <w:rFonts w:ascii="Arial" w:hAnsi="Arial" w:eastAsia="Arial" w:cs="Arial"/>
                <w:b w:val="0"/>
                <w:bCs w:val="0"/>
                <w:i w:val="0"/>
                <w:iCs w:val="0"/>
                <w:sz w:val="18"/>
                <w:szCs w:val="18"/>
                <w:lang w:val="en-US"/>
              </w:rPr>
              <w:t>, Executive Assistant to VP Student Services</w:t>
            </w:r>
          </w:p>
          <w:p w:rsidR="2E16E983" w:rsidP="56B373A4" w:rsidRDefault="2E16E983" w14:paraId="7DD55357" w14:textId="252239B1">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56B373A4" w:rsidR="2E16E983">
              <w:rPr>
                <w:rFonts w:ascii="MS Gothic" w:hAnsi="MS Gothic" w:eastAsia="MS Gothic" w:cs="MS Gothic"/>
                <w:b w:val="1"/>
                <w:bCs w:val="1"/>
                <w:i w:val="0"/>
                <w:iCs w:val="0"/>
                <w:sz w:val="18"/>
                <w:szCs w:val="18"/>
                <w:lang w:val="en-US"/>
              </w:rPr>
              <w:t>J</w:t>
            </w:r>
            <w:r w:rsidRPr="56B373A4" w:rsidR="2E16E983">
              <w:rPr>
                <w:rFonts w:ascii="Arial" w:hAnsi="Arial" w:eastAsia="Arial" w:cs="Arial"/>
                <w:b w:val="1"/>
                <w:bCs w:val="1"/>
                <w:i w:val="0"/>
                <w:iCs w:val="0"/>
                <w:sz w:val="18"/>
                <w:szCs w:val="18"/>
                <w:lang w:val="en-US"/>
              </w:rPr>
              <w:t>eejun</w:t>
            </w:r>
            <w:r w:rsidRPr="56B373A4" w:rsidR="2E16E983">
              <w:rPr>
                <w:rFonts w:ascii="Arial" w:hAnsi="Arial" w:eastAsia="Arial" w:cs="Arial"/>
                <w:b w:val="1"/>
                <w:bCs w:val="1"/>
                <w:i w:val="0"/>
                <w:iCs w:val="0"/>
                <w:sz w:val="18"/>
                <w:szCs w:val="18"/>
                <w:lang w:val="en-US"/>
              </w:rPr>
              <w:t xml:space="preserve"> </w:t>
            </w:r>
            <w:r w:rsidRPr="56B373A4" w:rsidR="2E16E983">
              <w:rPr>
                <w:rFonts w:ascii="Arial" w:hAnsi="Arial" w:eastAsia="Arial" w:cs="Arial"/>
                <w:b w:val="1"/>
                <w:bCs w:val="1"/>
                <w:i w:val="0"/>
                <w:iCs w:val="0"/>
                <w:sz w:val="18"/>
                <w:szCs w:val="18"/>
                <w:lang w:val="en-US"/>
              </w:rPr>
              <w:t>Bertuso</w:t>
            </w:r>
            <w:r w:rsidRPr="56B373A4" w:rsidR="2E16E983">
              <w:rPr>
                <w:rFonts w:ascii="Arial" w:hAnsi="Arial" w:eastAsia="Arial" w:cs="Arial"/>
                <w:b w:val="1"/>
                <w:bCs w:val="1"/>
                <w:i w:val="0"/>
                <w:iCs w:val="0"/>
                <w:sz w:val="18"/>
                <w:szCs w:val="18"/>
                <w:lang w:val="en-US"/>
              </w:rPr>
              <w:t>,</w:t>
            </w:r>
            <w:r w:rsidRPr="56B373A4" w:rsidR="2E16E983">
              <w:rPr>
                <w:rFonts w:ascii="Arial" w:hAnsi="Arial" w:eastAsia="Arial" w:cs="Arial"/>
                <w:b w:val="0"/>
                <w:bCs w:val="0"/>
                <w:i w:val="0"/>
                <w:iCs w:val="0"/>
                <w:sz w:val="18"/>
                <w:szCs w:val="18"/>
                <w:lang w:val="en-US"/>
              </w:rPr>
              <w:t xml:space="preserve"> Veterans Coordinator</w:t>
            </w:r>
          </w:p>
          <w:p w:rsidR="2E16E983" w:rsidP="2E16E983" w:rsidRDefault="2E16E983" w14:paraId="1BC39EA8" w14:textId="3B95F6DE">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Danielle Spencer, Student Support Services Staff Assistant</w:t>
            </w:r>
          </w:p>
          <w:p w:rsidR="2E16E983" w:rsidP="2E16E983" w:rsidRDefault="2E16E983" w14:paraId="6E71CEC1" w14:textId="6C0FE545">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Dr. Elissa Jaw, SAS Coordinator/Counselor</w:t>
            </w:r>
          </w:p>
          <w:p w:rsidR="2E16E983" w:rsidP="2E16E983" w:rsidRDefault="2E16E983" w14:paraId="095D4CA5" w14:textId="4567251A">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 xml:space="preserve">Ramona Butler, EOPS/CARE Coordinator </w:t>
            </w:r>
          </w:p>
          <w:p w:rsidR="2E16E983" w:rsidP="4D6DA78C" w:rsidRDefault="2E16E983" w14:paraId="208E2F02" w14:textId="21E3AECB">
            <w:pPr>
              <w:pStyle w:val="ListParagraph"/>
              <w:numPr>
                <w:ilvl w:val="0"/>
                <w:numId w:val="3"/>
              </w:numPr>
              <w:spacing w:after="200" w:line="276" w:lineRule="auto"/>
              <w:ind w:left="502" w:hanging="142"/>
              <w:rPr>
                <w:rFonts w:ascii="Arial" w:hAnsi="Arial" w:eastAsia="Arial" w:cs="Arial"/>
                <w:b w:val="0"/>
                <w:bCs w:val="0"/>
                <w:i w:val="0"/>
                <w:iCs w:val="0"/>
                <w:sz w:val="18"/>
                <w:szCs w:val="18"/>
              </w:rPr>
            </w:pPr>
            <w:r w:rsidRPr="4D6DA78C" w:rsidR="2E16E983">
              <w:rPr>
                <w:rFonts w:ascii="Arial" w:hAnsi="Arial" w:eastAsia="Arial" w:cs="Arial"/>
                <w:b w:val="0"/>
                <w:bCs w:val="0"/>
                <w:i w:val="0"/>
                <w:iCs w:val="0"/>
                <w:sz w:val="18"/>
                <w:szCs w:val="18"/>
                <w:lang w:val="es-DO"/>
              </w:rPr>
              <w:t xml:space="preserve">Carolina </w:t>
            </w:r>
            <w:r w:rsidRPr="4D6DA78C" w:rsidR="2E16E983">
              <w:rPr>
                <w:rFonts w:ascii="Arial" w:hAnsi="Arial" w:eastAsia="Arial" w:cs="Arial"/>
                <w:b w:val="0"/>
                <w:bCs w:val="0"/>
                <w:i w:val="0"/>
                <w:iCs w:val="0"/>
                <w:sz w:val="18"/>
                <w:szCs w:val="18"/>
                <w:lang w:val="es-DO"/>
              </w:rPr>
              <w:t>Martinez</w:t>
            </w:r>
            <w:r w:rsidRPr="4D6DA78C" w:rsidR="2E16E983">
              <w:rPr>
                <w:rFonts w:ascii="Arial" w:hAnsi="Arial" w:eastAsia="Arial" w:cs="Arial"/>
                <w:b w:val="0"/>
                <w:bCs w:val="0"/>
                <w:i w:val="0"/>
                <w:iCs w:val="0"/>
                <w:sz w:val="18"/>
                <w:szCs w:val="18"/>
                <w:lang w:val="es-DO"/>
              </w:rPr>
              <w:t xml:space="preserve">, SEA </w:t>
            </w:r>
            <w:r w:rsidRPr="4D6DA78C" w:rsidR="2E16E983">
              <w:rPr>
                <w:rFonts w:ascii="Arial" w:hAnsi="Arial" w:eastAsia="Arial" w:cs="Arial"/>
                <w:b w:val="0"/>
                <w:bCs w:val="0"/>
                <w:i w:val="0"/>
                <w:iCs w:val="0"/>
                <w:sz w:val="18"/>
                <w:szCs w:val="18"/>
                <w:lang w:val="es-DO"/>
              </w:rPr>
              <w:t>Coordinator</w:t>
            </w:r>
          </w:p>
          <w:p w:rsidR="2E16E983" w:rsidP="4D6DA78C" w:rsidRDefault="2E16E983" w14:paraId="1D007441" w14:textId="3E747D30">
            <w:pPr>
              <w:pStyle w:val="ListParagraph"/>
              <w:numPr>
                <w:ilvl w:val="0"/>
                <w:numId w:val="3"/>
              </w:numPr>
              <w:spacing w:before="0" w:beforeAutospacing="off" w:after="200" w:afterAutospacing="off" w:line="276" w:lineRule="auto"/>
              <w:ind w:left="502" w:right="0" w:hanging="142"/>
              <w:jc w:val="left"/>
              <w:rPr>
                <w:rFonts w:ascii="Arial" w:hAnsi="Arial" w:eastAsia="Arial" w:cs="Arial"/>
                <w:b w:val="0"/>
                <w:bCs w:val="0"/>
                <w:i w:val="0"/>
                <w:iCs w:val="0"/>
                <w:sz w:val="18"/>
                <w:szCs w:val="18"/>
              </w:rPr>
            </w:pPr>
            <w:r w:rsidRPr="4D6DA78C" w:rsidR="2E16E983">
              <w:rPr>
                <w:rFonts w:ascii="Arial" w:hAnsi="Arial" w:eastAsia="Arial" w:cs="Arial"/>
                <w:b w:val="0"/>
                <w:bCs w:val="0"/>
                <w:i w:val="0"/>
                <w:iCs w:val="0"/>
                <w:sz w:val="18"/>
                <w:szCs w:val="18"/>
                <w:lang w:val="en-US"/>
              </w:rPr>
              <w:t xml:space="preserve">Susan Truong, Adult </w:t>
            </w:r>
            <w:r w:rsidRPr="4D6DA78C" w:rsidR="2E16E983">
              <w:rPr>
                <w:rFonts w:ascii="Arial" w:hAnsi="Arial" w:eastAsia="Arial" w:cs="Arial"/>
                <w:b w:val="0"/>
                <w:bCs w:val="0"/>
                <w:i w:val="0"/>
                <w:iCs w:val="0"/>
                <w:sz w:val="18"/>
                <w:szCs w:val="18"/>
                <w:lang w:val="en-US"/>
              </w:rPr>
              <w:t>Ed</w:t>
            </w:r>
            <w:r w:rsidRPr="4D6DA78C" w:rsidR="2E16E983">
              <w:rPr>
                <w:rFonts w:ascii="Arial" w:hAnsi="Arial" w:eastAsia="Arial" w:cs="Arial"/>
                <w:b w:val="0"/>
                <w:bCs w:val="0"/>
                <w:i w:val="0"/>
                <w:iCs w:val="0"/>
                <w:sz w:val="18"/>
                <w:szCs w:val="18"/>
                <w:lang w:val="en-US"/>
              </w:rPr>
              <w:t xml:space="preserve"> and Dual Enrollment Counselor</w:t>
            </w:r>
          </w:p>
        </w:tc>
        <w:tc>
          <w:tcPr>
            <w:tcW w:w="4543" w:type="dxa"/>
            <w:gridSpan w:val="3"/>
            <w:tcMar>
              <w:left w:w="105" w:type="dxa"/>
              <w:right w:w="105" w:type="dxa"/>
            </w:tcMar>
            <w:vAlign w:val="top"/>
          </w:tcPr>
          <w:p w:rsidR="2E16E983" w:rsidP="56B373A4" w:rsidRDefault="2E16E983" w14:paraId="0FD85335" w14:textId="456E1315">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Lisette Flores</w:t>
            </w:r>
            <w:r w:rsidRPr="56B373A4" w:rsidR="2E16E983">
              <w:rPr>
                <w:rFonts w:ascii="Arial" w:hAnsi="Arial" w:eastAsia="Arial" w:cs="Arial"/>
                <w:b w:val="0"/>
                <w:bCs w:val="0"/>
                <w:i w:val="0"/>
                <w:iCs w:val="0"/>
                <w:sz w:val="18"/>
                <w:szCs w:val="18"/>
                <w:lang w:val="en-US"/>
              </w:rPr>
              <w:t>, HSI Director</w:t>
            </w:r>
          </w:p>
          <w:p w:rsidR="2E16E983" w:rsidP="2E16E983" w:rsidRDefault="2E16E983" w14:paraId="35CA39D0" w14:textId="4A6FB207">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Gail Pendleton, Enrollment Services/Coordinator</w:t>
            </w:r>
          </w:p>
          <w:p w:rsidR="2E16E983" w:rsidP="56B373A4" w:rsidRDefault="2E16E983" w14:paraId="6BB60829" w14:textId="54DF46BB">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Andrea Williams</w:t>
            </w:r>
            <w:r w:rsidRPr="56B373A4" w:rsidR="2E16E983">
              <w:rPr>
                <w:rFonts w:ascii="Arial" w:hAnsi="Arial" w:eastAsia="Arial" w:cs="Arial"/>
                <w:b w:val="0"/>
                <w:bCs w:val="0"/>
                <w:i w:val="0"/>
                <w:iCs w:val="0"/>
                <w:sz w:val="18"/>
                <w:szCs w:val="18"/>
                <w:lang w:val="en-US"/>
              </w:rPr>
              <w:t xml:space="preserve">, CTC Coordinator </w:t>
            </w:r>
          </w:p>
          <w:p w:rsidR="2E16E983" w:rsidP="56B373A4" w:rsidRDefault="2E16E983" w14:paraId="36784D0F" w14:textId="6C1AE58D">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Luis Chavez</w:t>
            </w:r>
            <w:r w:rsidRPr="56B373A4" w:rsidR="2E16E983">
              <w:rPr>
                <w:rFonts w:ascii="Arial" w:hAnsi="Arial" w:eastAsia="Arial" w:cs="Arial"/>
                <w:b w:val="0"/>
                <w:bCs w:val="0"/>
                <w:i w:val="0"/>
                <w:iCs w:val="0"/>
                <w:sz w:val="18"/>
                <w:szCs w:val="18"/>
                <w:lang w:val="en-US"/>
              </w:rPr>
              <w:t xml:space="preserve">, </w:t>
            </w:r>
            <w:r w:rsidRPr="56B373A4" w:rsidR="2E16E983">
              <w:rPr>
                <w:rFonts w:ascii="Arial" w:hAnsi="Arial" w:eastAsia="Arial" w:cs="Arial"/>
                <w:b w:val="0"/>
                <w:bCs w:val="0"/>
                <w:i w:val="0"/>
                <w:iCs w:val="0"/>
                <w:sz w:val="18"/>
                <w:szCs w:val="18"/>
                <w:lang w:val="en-US"/>
              </w:rPr>
              <w:t>Counseling Chair or Designee</w:t>
            </w:r>
          </w:p>
          <w:p w:rsidR="2E16E983" w:rsidP="2E16E983" w:rsidRDefault="2E16E983" w14:paraId="619BE821" w14:textId="50473E8B">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Christina Taing-Rivera, LC Counselor</w:t>
            </w:r>
          </w:p>
          <w:p w:rsidR="2E16E983" w:rsidP="56B373A4" w:rsidRDefault="2E16E983" w14:paraId="021C6914" w14:textId="5A1F1D81">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Janine Greer</w:t>
            </w:r>
            <w:r w:rsidRPr="56B373A4" w:rsidR="2E16E983">
              <w:rPr>
                <w:rFonts w:ascii="Arial" w:hAnsi="Arial" w:eastAsia="Arial" w:cs="Arial"/>
                <w:b w:val="0"/>
                <w:bCs w:val="0"/>
                <w:i w:val="0"/>
                <w:iCs w:val="0"/>
                <w:sz w:val="18"/>
                <w:szCs w:val="18"/>
                <w:lang w:val="en-US"/>
              </w:rPr>
              <w:t>, Wellness Center, MH counselor</w:t>
            </w:r>
          </w:p>
          <w:p w:rsidR="2E16E983" w:rsidP="2E16E983" w:rsidRDefault="2E16E983" w14:paraId="680FB643" w14:textId="44CF2087">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Ronda Johnson, Next UP Counselor</w:t>
            </w:r>
          </w:p>
          <w:p w:rsidR="2E16E983" w:rsidP="4D6DA78C" w:rsidRDefault="2E16E983" w14:paraId="3538CE99" w14:textId="63C0D023">
            <w:pPr>
              <w:pStyle w:val="ListParagraph"/>
              <w:numPr>
                <w:ilvl w:val="0"/>
                <w:numId w:val="3"/>
              </w:numPr>
              <w:spacing w:after="200" w:line="276" w:lineRule="auto"/>
              <w:ind w:left="408" w:hanging="180"/>
              <w:rPr>
                <w:rFonts w:ascii="Segoe UI Symbol" w:hAnsi="Segoe UI Symbol" w:eastAsia="Segoe UI Symbol" w:cs="Segoe UI Symbol"/>
                <w:b w:val="0"/>
                <w:bCs w:val="0"/>
                <w:i w:val="0"/>
                <w:iCs w:val="0"/>
                <w:sz w:val="18"/>
                <w:szCs w:val="18"/>
              </w:rPr>
            </w:pPr>
            <w:r w:rsidRPr="4D6DA78C" w:rsidR="2E16E983">
              <w:rPr>
                <w:rFonts w:ascii="Arial" w:hAnsi="Arial" w:eastAsia="Arial" w:cs="Arial"/>
                <w:b w:val="0"/>
                <w:bCs w:val="0"/>
                <w:i w:val="0"/>
                <w:iCs w:val="0"/>
                <w:sz w:val="18"/>
                <w:szCs w:val="18"/>
                <w:lang w:val="en-US"/>
              </w:rPr>
              <w:t>Joseph Bielanski, Articulation Officer</w:t>
            </w:r>
            <w:r w:rsidRPr="4D6DA78C" w:rsidR="2E16E983">
              <w:rPr>
                <w:rFonts w:ascii="Segoe UI Symbol" w:hAnsi="Segoe UI Symbol" w:eastAsia="Segoe UI Symbol" w:cs="Segoe UI Symbol"/>
                <w:b w:val="0"/>
                <w:bCs w:val="0"/>
                <w:i w:val="0"/>
                <w:iCs w:val="0"/>
                <w:sz w:val="18"/>
                <w:szCs w:val="18"/>
                <w:lang w:val="en-US"/>
              </w:rPr>
              <w:t xml:space="preserve"> </w:t>
            </w:r>
          </w:p>
          <w:p w:rsidR="2E16E983" w:rsidP="2E16E983" w:rsidRDefault="2E16E983" w14:paraId="5CAE9770" w14:textId="63B5427C">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Hue Huynh, Senior A&amp;R Specialist</w:t>
            </w:r>
          </w:p>
          <w:p w:rsidR="2E16E983" w:rsidP="2E16E983" w:rsidRDefault="2E16E983" w14:paraId="084640CC" w14:textId="4860CCDD">
            <w:pPr>
              <w:pStyle w:val="ListParagraph"/>
              <w:numPr>
                <w:ilvl w:val="0"/>
                <w:numId w:val="3"/>
              </w:numPr>
              <w:spacing w:before="0" w:beforeAutospacing="off" w:after="200" w:afterAutospacing="off" w:line="276" w:lineRule="auto"/>
              <w:ind w:left="408" w:right="0" w:hanging="180"/>
              <w:jc w:val="left"/>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Zaira Sanchez, HSI Program Coordinator</w:t>
            </w:r>
          </w:p>
          <w:p w:rsidR="2E16E983" w:rsidP="56B373A4" w:rsidRDefault="2E16E983" w14:paraId="3E054923" w14:textId="5A8D08CE">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56B373A4" w:rsidR="2E16E983">
              <w:rPr>
                <w:rFonts w:ascii="Arial" w:hAnsi="Arial" w:eastAsia="Arial" w:cs="Arial"/>
                <w:b w:val="1"/>
                <w:bCs w:val="1"/>
                <w:i w:val="0"/>
                <w:iCs w:val="0"/>
                <w:sz w:val="18"/>
                <w:szCs w:val="18"/>
                <w:lang w:val="en-US"/>
              </w:rPr>
              <w:t>Dana Cabello</w:t>
            </w:r>
            <w:r w:rsidRPr="56B373A4" w:rsidR="2E16E983">
              <w:rPr>
                <w:rFonts w:ascii="Arial" w:hAnsi="Arial" w:eastAsia="Arial" w:cs="Arial"/>
                <w:b w:val="0"/>
                <w:bCs w:val="0"/>
                <w:i w:val="0"/>
                <w:iCs w:val="0"/>
                <w:sz w:val="18"/>
                <w:szCs w:val="18"/>
                <w:lang w:val="en-US"/>
              </w:rPr>
              <w:t xml:space="preserve">, </w:t>
            </w:r>
            <w:r w:rsidRPr="56B373A4" w:rsidR="2E16E983">
              <w:rPr>
                <w:rFonts w:ascii="Arial" w:hAnsi="Arial" w:eastAsia="Arial" w:cs="Arial"/>
                <w:b w:val="0"/>
                <w:bCs w:val="0"/>
                <w:i w:val="0"/>
                <w:iCs w:val="0"/>
                <w:sz w:val="18"/>
                <w:szCs w:val="18"/>
                <w:lang w:val="en-US"/>
              </w:rPr>
              <w:t>Student Services Staff Assistant, Counseling</w:t>
            </w:r>
          </w:p>
          <w:p w:rsidR="2E16E983" w:rsidP="2E16E983" w:rsidRDefault="2E16E983" w14:paraId="5AB18571" w14:textId="5AAF817F">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2E16E983" w:rsidR="2E16E983">
              <w:rPr>
                <w:rFonts w:ascii="Arial" w:hAnsi="Arial" w:eastAsia="Arial" w:cs="Arial"/>
                <w:b w:val="0"/>
                <w:bCs w:val="0"/>
                <w:i w:val="0"/>
                <w:iCs w:val="0"/>
                <w:sz w:val="18"/>
                <w:szCs w:val="18"/>
                <w:lang w:val="en-US"/>
              </w:rPr>
              <w:t>Alejandra Oseguera, EOPS Counselor</w:t>
            </w:r>
          </w:p>
          <w:p w:rsidR="2E16E983" w:rsidP="4D6DA78C" w:rsidRDefault="2E16E983" w14:paraId="45B2C318" w14:textId="5DD8E71B">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4D6DA78C" w:rsidR="2E16E983">
              <w:rPr>
                <w:rFonts w:ascii="Arial" w:hAnsi="Arial" w:eastAsia="Arial" w:cs="Arial"/>
                <w:b w:val="0"/>
                <w:bCs w:val="0"/>
                <w:i w:val="0"/>
                <w:iCs w:val="0"/>
                <w:sz w:val="18"/>
                <w:szCs w:val="18"/>
                <w:lang w:val="en-US"/>
              </w:rPr>
              <w:t>Izzie Villanueva</w:t>
            </w:r>
            <w:r w:rsidRPr="4D6DA78C" w:rsidR="2E16E983">
              <w:rPr>
                <w:rFonts w:ascii="Arial" w:hAnsi="Arial" w:eastAsia="Arial" w:cs="Arial"/>
                <w:b w:val="0"/>
                <w:bCs w:val="0"/>
                <w:i w:val="0"/>
                <w:iCs w:val="0"/>
                <w:sz w:val="18"/>
                <w:szCs w:val="18"/>
                <w:lang w:val="en-US"/>
              </w:rPr>
              <w:t>, Basic Needs Coordinator</w:t>
            </w:r>
          </w:p>
          <w:p w:rsidR="2E16E983" w:rsidP="4D6DA78C" w:rsidRDefault="2E16E983" w14:paraId="46137003" w14:textId="2637341D">
            <w:pPr>
              <w:pStyle w:val="ListParagraph"/>
              <w:numPr>
                <w:ilvl w:val="0"/>
                <w:numId w:val="3"/>
              </w:numPr>
              <w:spacing w:after="200" w:line="276" w:lineRule="auto"/>
              <w:ind w:left="408" w:hanging="180"/>
              <w:rPr>
                <w:rFonts w:ascii="Arial" w:hAnsi="Arial" w:eastAsia="Arial" w:cs="Arial"/>
                <w:b w:val="0"/>
                <w:bCs w:val="0"/>
                <w:i w:val="0"/>
                <w:iCs w:val="0"/>
                <w:sz w:val="18"/>
                <w:szCs w:val="18"/>
              </w:rPr>
            </w:pPr>
            <w:r w:rsidRPr="4D6DA78C" w:rsidR="2E16E983">
              <w:rPr>
                <w:rFonts w:ascii="Arial" w:hAnsi="Arial" w:eastAsia="Arial" w:cs="Arial"/>
                <w:b w:val="0"/>
                <w:bCs w:val="0"/>
                <w:i w:val="0"/>
                <w:iCs w:val="0"/>
                <w:sz w:val="18"/>
                <w:szCs w:val="18"/>
                <w:lang w:val="en-US"/>
              </w:rPr>
              <w:t>Jade Thieu</w:t>
            </w:r>
            <w:r w:rsidRPr="4D6DA78C" w:rsidR="2E16E983">
              <w:rPr>
                <w:rFonts w:ascii="Arial" w:hAnsi="Arial" w:eastAsia="Arial" w:cs="Arial"/>
                <w:b w:val="0"/>
                <w:bCs w:val="0"/>
                <w:i w:val="0"/>
                <w:iCs w:val="0"/>
                <w:sz w:val="18"/>
                <w:szCs w:val="18"/>
                <w:lang w:val="en-US"/>
              </w:rPr>
              <w:t>, Student Ambassador</w:t>
            </w:r>
          </w:p>
        </w:tc>
      </w:tr>
    </w:tbl>
    <w:p xmlns:wp14="http://schemas.microsoft.com/office/word/2010/wordml" w:rsidP="2E16E983" wp14:paraId="32E92F14" wp14:textId="7807DF4B">
      <w:pPr>
        <w:spacing w:after="20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E16E983" wp14:paraId="2C078E63" wp14:textId="6E46BA6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592e5e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f6c7e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69c0f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d82f1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c08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6f1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73d95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771ec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da0f4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e389a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ae003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a180c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1d51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76b4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f2c4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7240a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a776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360c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89b5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dcf0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0b373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2abff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60ef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516d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5ecc7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7941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7756f6"/>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b256d2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1334C8"/>
    <w:rsid w:val="0291BB48"/>
    <w:rsid w:val="03AD9354"/>
    <w:rsid w:val="05B575FF"/>
    <w:rsid w:val="07EB4025"/>
    <w:rsid w:val="0A7B3367"/>
    <w:rsid w:val="0A88E722"/>
    <w:rsid w:val="0B74BC8F"/>
    <w:rsid w:val="0BAF3642"/>
    <w:rsid w:val="0DE78906"/>
    <w:rsid w:val="0DED02F8"/>
    <w:rsid w:val="0F3E9C61"/>
    <w:rsid w:val="106358E5"/>
    <w:rsid w:val="1119319D"/>
    <w:rsid w:val="120904F5"/>
    <w:rsid w:val="122EDAD7"/>
    <w:rsid w:val="139BA205"/>
    <w:rsid w:val="14B2F1DD"/>
    <w:rsid w:val="14E21CFB"/>
    <w:rsid w:val="15DEA5A0"/>
    <w:rsid w:val="168F69E2"/>
    <w:rsid w:val="1AC37C58"/>
    <w:rsid w:val="1B1D4C9E"/>
    <w:rsid w:val="1B3D6DBE"/>
    <w:rsid w:val="1FB5748D"/>
    <w:rsid w:val="201861E0"/>
    <w:rsid w:val="208E5AE8"/>
    <w:rsid w:val="2287C8F1"/>
    <w:rsid w:val="22D4BC73"/>
    <w:rsid w:val="23760964"/>
    <w:rsid w:val="23B9A174"/>
    <w:rsid w:val="241334C8"/>
    <w:rsid w:val="252087C8"/>
    <w:rsid w:val="257C4121"/>
    <w:rsid w:val="25CBEF35"/>
    <w:rsid w:val="26BC5829"/>
    <w:rsid w:val="273C6043"/>
    <w:rsid w:val="2A3689E7"/>
    <w:rsid w:val="2B9EB1D6"/>
    <w:rsid w:val="2E0238FC"/>
    <w:rsid w:val="2E16E983"/>
    <w:rsid w:val="2E1BD300"/>
    <w:rsid w:val="2E7B15F9"/>
    <w:rsid w:val="2F09FB0A"/>
    <w:rsid w:val="2F9B3291"/>
    <w:rsid w:val="301C0ECA"/>
    <w:rsid w:val="34610117"/>
    <w:rsid w:val="35CCAB5B"/>
    <w:rsid w:val="361A721D"/>
    <w:rsid w:val="370F5386"/>
    <w:rsid w:val="39406197"/>
    <w:rsid w:val="3948E6EA"/>
    <w:rsid w:val="3CC1340D"/>
    <w:rsid w:val="3CDD7808"/>
    <w:rsid w:val="402620D0"/>
    <w:rsid w:val="424AC39B"/>
    <w:rsid w:val="45184D17"/>
    <w:rsid w:val="455300C1"/>
    <w:rsid w:val="49868EB8"/>
    <w:rsid w:val="4A15EE01"/>
    <w:rsid w:val="4B160648"/>
    <w:rsid w:val="4B6F4486"/>
    <w:rsid w:val="4BEFF2A1"/>
    <w:rsid w:val="4D6DA78C"/>
    <w:rsid w:val="4DCB1ACA"/>
    <w:rsid w:val="4FE9776B"/>
    <w:rsid w:val="50B3A519"/>
    <w:rsid w:val="5151A8C8"/>
    <w:rsid w:val="5155551F"/>
    <w:rsid w:val="51AA3481"/>
    <w:rsid w:val="53B17234"/>
    <w:rsid w:val="5505643A"/>
    <w:rsid w:val="56A1349B"/>
    <w:rsid w:val="56B373A4"/>
    <w:rsid w:val="5A112727"/>
    <w:rsid w:val="5AFFC408"/>
    <w:rsid w:val="5B093377"/>
    <w:rsid w:val="5DBA5CA0"/>
    <w:rsid w:val="61DE9285"/>
    <w:rsid w:val="62DD38E0"/>
    <w:rsid w:val="630005EC"/>
    <w:rsid w:val="633B9A8E"/>
    <w:rsid w:val="64B68C84"/>
    <w:rsid w:val="66BB3A9C"/>
    <w:rsid w:val="6A0ABBD2"/>
    <w:rsid w:val="6B6F1EB8"/>
    <w:rsid w:val="6B897FB5"/>
    <w:rsid w:val="6B9C4C22"/>
    <w:rsid w:val="6C77A327"/>
    <w:rsid w:val="6E38847F"/>
    <w:rsid w:val="6F28232A"/>
    <w:rsid w:val="6FA18C4B"/>
    <w:rsid w:val="70528E7F"/>
    <w:rsid w:val="70FE30D0"/>
    <w:rsid w:val="714E143A"/>
    <w:rsid w:val="715DED50"/>
    <w:rsid w:val="725F69DD"/>
    <w:rsid w:val="74574DA6"/>
    <w:rsid w:val="7583F08D"/>
    <w:rsid w:val="78235982"/>
    <w:rsid w:val="79BF29E3"/>
    <w:rsid w:val="7A91D6F3"/>
    <w:rsid w:val="7A9F2961"/>
    <w:rsid w:val="7AE8DB15"/>
    <w:rsid w:val="7C3AF9C2"/>
    <w:rsid w:val="7C3EA5D3"/>
    <w:rsid w:val="7D832000"/>
    <w:rsid w:val="7DF6D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4C8"/>
  <w15:chartTrackingRefBased/>
  <w15:docId w15:val="{5A58D0EC-FB2B-4842-9375-66C4D4697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peralta-edu.zoom.us/j/81693260707" TargetMode="External" Id="R2e2613482220495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bd9bf365c49e4ede" /><Relationship Type="http://schemas.openxmlformats.org/officeDocument/2006/relationships/fontTable" Target="fontTable.xml" Id="rId4" /><Relationship Type="http://schemas.openxmlformats.org/officeDocument/2006/relationships/hyperlink" Target="mailto:bcc-campuslife@peralta.edu" TargetMode="External" Id="R1059d39c3611417d" /><Relationship Type="http://schemas.openxmlformats.org/officeDocument/2006/relationships/image" Target="/media/image2.png" Id="R78823f18754645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1BA0A-EC70-419F-BBB8-050F03367273}"/>
</file>

<file path=customXml/itemProps2.xml><?xml version="1.0" encoding="utf-8"?>
<ds:datastoreItem xmlns:ds="http://schemas.openxmlformats.org/officeDocument/2006/customXml" ds:itemID="{0A9D1E4B-1674-4A86-8B55-E9152E322D6D}"/>
</file>

<file path=customXml/itemProps3.xml><?xml version="1.0" encoding="utf-8"?>
<ds:datastoreItem xmlns:ds="http://schemas.openxmlformats.org/officeDocument/2006/customXml" ds:itemID="{E8E4B464-922F-4A41-94E0-E015A6E870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H. Lee</dc:creator>
  <keywords/>
  <dc:description/>
  <lastModifiedBy>Stacey Shears</lastModifiedBy>
  <dcterms:created xsi:type="dcterms:W3CDTF">2023-12-05T19:42:04.0000000Z</dcterms:created>
  <dcterms:modified xsi:type="dcterms:W3CDTF">2023-12-05T21:54:07.9928755Z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