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4B2C" w14:textId="77777777" w:rsidR="00DE0316" w:rsidRPr="00DE0316" w:rsidRDefault="00DE0316" w:rsidP="00DE0316">
      <w:pPr>
        <w:snapToGrid w:val="0"/>
        <w:spacing w:before="240" w:after="240"/>
        <w:ind w:left="360"/>
        <w:rPr>
          <w:rFonts w:ascii="Verdana" w:hAnsi="Verdana"/>
          <w:sz w:val="28"/>
          <w:szCs w:val="28"/>
        </w:rPr>
      </w:pPr>
    </w:p>
    <w:p w14:paraId="6C3057EC" w14:textId="1E47F3CA" w:rsidR="004648C1" w:rsidRPr="00DE0316" w:rsidRDefault="00E652C2" w:rsidP="00DE0316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Analyze</w:t>
      </w:r>
      <w:r w:rsidR="004648C1" w:rsidRPr="00DE0316">
        <w:rPr>
          <w:rFonts w:ascii="Verdana" w:hAnsi="Verdana"/>
          <w:sz w:val="28"/>
          <w:szCs w:val="28"/>
        </w:rPr>
        <w:t xml:space="preserve"> </w:t>
      </w:r>
      <w:r w:rsidRPr="00DE0316">
        <w:rPr>
          <w:rFonts w:ascii="Verdana" w:hAnsi="Verdana"/>
          <w:sz w:val="28"/>
          <w:szCs w:val="28"/>
        </w:rPr>
        <w:t>c</w:t>
      </w:r>
      <w:r w:rsidR="004648C1" w:rsidRPr="00DE0316">
        <w:rPr>
          <w:rFonts w:ascii="Verdana" w:hAnsi="Verdana"/>
          <w:sz w:val="28"/>
          <w:szCs w:val="28"/>
        </w:rPr>
        <w:t xml:space="preserve">ourses </w:t>
      </w:r>
      <w:r w:rsidRPr="00DE0316">
        <w:rPr>
          <w:rFonts w:ascii="Verdana" w:hAnsi="Verdana"/>
          <w:sz w:val="28"/>
          <w:szCs w:val="28"/>
        </w:rPr>
        <w:t>m</w:t>
      </w:r>
      <w:r w:rsidR="004648C1" w:rsidRPr="00DE0316">
        <w:rPr>
          <w:rFonts w:ascii="Verdana" w:hAnsi="Verdana"/>
          <w:sz w:val="28"/>
          <w:szCs w:val="28"/>
        </w:rPr>
        <w:t xml:space="preserve">apped to </w:t>
      </w:r>
      <w:r w:rsidRPr="00DE0316">
        <w:rPr>
          <w:rFonts w:ascii="Verdana" w:hAnsi="Verdana"/>
          <w:sz w:val="28"/>
          <w:szCs w:val="28"/>
        </w:rPr>
        <w:t>the ILO to d</w:t>
      </w:r>
      <w:r w:rsidR="004648C1" w:rsidRPr="00DE0316">
        <w:rPr>
          <w:rFonts w:ascii="Verdana" w:hAnsi="Verdana"/>
          <w:sz w:val="28"/>
          <w:szCs w:val="28"/>
        </w:rPr>
        <w:t>etermine if the ILO can be assessed by th</w:t>
      </w:r>
      <w:r w:rsidRPr="00DE0316">
        <w:rPr>
          <w:rFonts w:ascii="Verdana" w:hAnsi="Verdana"/>
          <w:sz w:val="28"/>
          <w:szCs w:val="28"/>
        </w:rPr>
        <w:t>e</w:t>
      </w:r>
      <w:r w:rsidR="004648C1" w:rsidRPr="00DE0316">
        <w:rPr>
          <w:rFonts w:ascii="Verdana" w:hAnsi="Verdana"/>
          <w:sz w:val="28"/>
          <w:szCs w:val="28"/>
        </w:rPr>
        <w:t>se courses</w:t>
      </w:r>
      <w:r w:rsidR="00DE0316" w:rsidRPr="00DE0316">
        <w:rPr>
          <w:rFonts w:ascii="Verdana" w:hAnsi="Verdana"/>
          <w:sz w:val="28"/>
          <w:szCs w:val="28"/>
        </w:rPr>
        <w:t xml:space="preserve"> and r</w:t>
      </w:r>
      <w:r w:rsidR="004648C1" w:rsidRPr="00DE0316">
        <w:rPr>
          <w:rFonts w:ascii="Verdana" w:hAnsi="Verdana"/>
          <w:sz w:val="28"/>
          <w:szCs w:val="28"/>
        </w:rPr>
        <w:t>emap if necessary.</w:t>
      </w:r>
    </w:p>
    <w:p w14:paraId="23D07662" w14:textId="68BCBBFB" w:rsidR="004648C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 xml:space="preserve">If the ILO can be assessed by a course, confirm activities in the course that can provide </w:t>
      </w:r>
      <w:r w:rsidR="00E652C2" w:rsidRPr="00DE0316">
        <w:rPr>
          <w:rFonts w:ascii="Verdana" w:hAnsi="Verdana"/>
          <w:sz w:val="28"/>
          <w:szCs w:val="28"/>
        </w:rPr>
        <w:t xml:space="preserve">assessment </w:t>
      </w:r>
      <w:r w:rsidRPr="00DE0316">
        <w:rPr>
          <w:rFonts w:ascii="Verdana" w:hAnsi="Verdana"/>
          <w:sz w:val="28"/>
          <w:szCs w:val="28"/>
        </w:rPr>
        <w:t>data.</w:t>
      </w:r>
    </w:p>
    <w:p w14:paraId="056116D0" w14:textId="77777777" w:rsidR="004648C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Determine how many courses remain mapped to the ILO.</w:t>
      </w:r>
    </w:p>
    <w:p w14:paraId="5D3BF555" w14:textId="4985480C" w:rsidR="00754C31" w:rsidRPr="00DE0316" w:rsidRDefault="00754C31" w:rsidP="00754C31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Work with faculty in courses mapped to the ILO to review and update the ILO Assessment Rubric.</w:t>
      </w:r>
    </w:p>
    <w:p w14:paraId="51C6FCCE" w14:textId="7E049905" w:rsidR="00DE0316" w:rsidRDefault="00DE0316" w:rsidP="00DE0316">
      <w:pPr>
        <w:pStyle w:val="ListParagraph"/>
        <w:numPr>
          <w:ilvl w:val="2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Focus on the most frequently offered and most popular courses.</w:t>
      </w:r>
    </w:p>
    <w:p w14:paraId="5FB8E432" w14:textId="76D9A798" w:rsidR="00DE0316" w:rsidRDefault="00DE0316" w:rsidP="00DE0316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 with Student Services reps to identify Service Areas mapped to the ILO.</w:t>
      </w:r>
    </w:p>
    <w:p w14:paraId="61C9BFE9" w14:textId="3AABDA22" w:rsidR="00DE0316" w:rsidRDefault="00DE0316" w:rsidP="00DE0316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Determine how specifically the ILO will be assessed in the service area.</w:t>
      </w:r>
    </w:p>
    <w:p w14:paraId="60B60805" w14:textId="0228BA32" w:rsidR="004361B3" w:rsidRPr="00DE0316" w:rsidRDefault="004361B3" w:rsidP="00DE0316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and update the ILO Assessment Rubric with Student Services leads.</w:t>
      </w:r>
    </w:p>
    <w:p w14:paraId="11A32D21" w14:textId="26FFAC7E" w:rsidR="00754C3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Use these results to determine how to proceed with the ILO as written or determine if other action needs to take place</w:t>
      </w:r>
      <w:r w:rsidR="00754C31" w:rsidRPr="00DE0316">
        <w:rPr>
          <w:rFonts w:ascii="Verdana" w:hAnsi="Verdana"/>
          <w:sz w:val="28"/>
          <w:szCs w:val="28"/>
        </w:rPr>
        <w:t>.</w:t>
      </w:r>
    </w:p>
    <w:sectPr w:rsidR="00754C31" w:rsidRPr="00DE0316" w:rsidSect="00AE75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C6EC" w14:textId="77777777" w:rsidR="00E33BEE" w:rsidRDefault="00E33BEE" w:rsidP="00A536DA">
      <w:r>
        <w:separator/>
      </w:r>
    </w:p>
  </w:endnote>
  <w:endnote w:type="continuationSeparator" w:id="0">
    <w:p w14:paraId="545E98C3" w14:textId="77777777" w:rsidR="00E33BEE" w:rsidRDefault="00E33BEE" w:rsidP="00A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E7FF" w14:textId="77777777" w:rsidR="00E33BEE" w:rsidRDefault="00E33BEE" w:rsidP="00A536DA">
      <w:r>
        <w:separator/>
      </w:r>
    </w:p>
  </w:footnote>
  <w:footnote w:type="continuationSeparator" w:id="0">
    <w:p w14:paraId="1EB8AA88" w14:textId="77777777" w:rsidR="00E33BEE" w:rsidRDefault="00E33BEE" w:rsidP="00A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0E5" w14:textId="3AC814B7" w:rsidR="00A536DA" w:rsidRPr="00DE0316" w:rsidRDefault="00A536DA" w:rsidP="00A536DA">
    <w:pPr>
      <w:pStyle w:val="Heading2"/>
      <w:jc w:val="center"/>
      <w:rPr>
        <w:rFonts w:ascii="Verdana" w:hAnsi="Verdana"/>
        <w:b/>
        <w:bCs/>
        <w:sz w:val="40"/>
        <w:szCs w:val="40"/>
      </w:rPr>
    </w:pPr>
    <w:r w:rsidRPr="00DE0316">
      <w:rPr>
        <w:rFonts w:ascii="Verdana" w:hAnsi="Verdana"/>
        <w:b/>
        <w:bCs/>
        <w:sz w:val="40"/>
        <w:szCs w:val="40"/>
      </w:rPr>
      <w:t xml:space="preserve">Action Plan for ILO: </w:t>
    </w:r>
    <w:r w:rsidR="00754C31" w:rsidRPr="00DE0316">
      <w:rPr>
        <w:rFonts w:ascii="Verdana" w:hAnsi="Verdana"/>
        <w:b/>
        <w:bCs/>
        <w:sz w:val="40"/>
        <w:szCs w:val="40"/>
      </w:rPr>
      <w:t>Communication</w:t>
    </w:r>
  </w:p>
  <w:p w14:paraId="07BADB28" w14:textId="54D5DD52" w:rsidR="00160BFD" w:rsidRPr="00DE0316" w:rsidRDefault="00754C31" w:rsidP="00160BFD">
    <w:pPr>
      <w:pStyle w:val="Heading2"/>
      <w:jc w:val="center"/>
      <w:rPr>
        <w:rFonts w:ascii="Verdana" w:hAnsi="Verdana"/>
        <w:sz w:val="24"/>
        <w:szCs w:val="24"/>
      </w:rPr>
    </w:pPr>
    <w:r w:rsidRPr="00DE0316">
      <w:rPr>
        <w:rFonts w:ascii="Verdana" w:hAnsi="Verdana"/>
        <w:sz w:val="24"/>
        <w:szCs w:val="24"/>
      </w:rPr>
      <w:t>April 18</w:t>
    </w:r>
    <w:r w:rsidR="00160BFD" w:rsidRPr="00DE0316">
      <w:rPr>
        <w:rFonts w:ascii="Verdana" w:hAnsi="Verdana"/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18"/>
    <w:multiLevelType w:val="hybridMultilevel"/>
    <w:tmpl w:val="E5E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1"/>
    <w:rsid w:val="00025651"/>
    <w:rsid w:val="00050A86"/>
    <w:rsid w:val="00126C2D"/>
    <w:rsid w:val="00160BFD"/>
    <w:rsid w:val="001B46EA"/>
    <w:rsid w:val="00393B00"/>
    <w:rsid w:val="0039589E"/>
    <w:rsid w:val="003A327D"/>
    <w:rsid w:val="004361B3"/>
    <w:rsid w:val="004648C1"/>
    <w:rsid w:val="00696760"/>
    <w:rsid w:val="00754C31"/>
    <w:rsid w:val="00791B4E"/>
    <w:rsid w:val="00921751"/>
    <w:rsid w:val="00A17209"/>
    <w:rsid w:val="00A536DA"/>
    <w:rsid w:val="00AE757E"/>
    <w:rsid w:val="00B624DA"/>
    <w:rsid w:val="00CA0B6A"/>
    <w:rsid w:val="00DE0316"/>
    <w:rsid w:val="00E33BEE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B833"/>
  <w15:chartTrackingRefBased/>
  <w15:docId w15:val="{CAF383AA-6C5F-7F42-8085-C5E034C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DA"/>
  </w:style>
  <w:style w:type="paragraph" w:styleId="Footer">
    <w:name w:val="footer"/>
    <w:basedOn w:val="Normal"/>
    <w:link w:val="Foot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DA"/>
  </w:style>
  <w:style w:type="character" w:customStyle="1" w:styleId="Heading2Char">
    <w:name w:val="Heading 2 Char"/>
    <w:basedOn w:val="DefaultParagraphFont"/>
    <w:link w:val="Heading2"/>
    <w:uiPriority w:val="9"/>
    <w:rsid w:val="00A5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2023-04-19T19:03:00Z</dcterms:created>
  <dcterms:modified xsi:type="dcterms:W3CDTF">2023-04-19T19:03:00Z</dcterms:modified>
</cp:coreProperties>
</file>