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7827F68C" w:rsidR="005D2A48" w:rsidRPr="0053431F" w:rsidRDefault="00AC6BEE" w:rsidP="005D2A48">
      <w:pPr>
        <w:jc w:val="center"/>
        <w:rPr>
          <w:b/>
        </w:rPr>
      </w:pPr>
      <w:r>
        <w:rPr>
          <w:b/>
        </w:rPr>
        <w:t>April 7</w:t>
      </w:r>
      <w:r w:rsidR="00354785">
        <w:rPr>
          <w:b/>
        </w:rPr>
        <w:t>, 2020</w:t>
      </w:r>
      <w:r w:rsidR="005D2A48" w:rsidRPr="0053431F">
        <w:rPr>
          <w:b/>
        </w:rPr>
        <w:t xml:space="preserve"> 12:</w:t>
      </w:r>
      <w:r>
        <w:rPr>
          <w:b/>
        </w:rPr>
        <w:t>3</w:t>
      </w:r>
      <w:r w:rsidR="00DF3FEB" w:rsidRPr="0053431F">
        <w:rPr>
          <w:b/>
        </w:rPr>
        <w:t xml:space="preserve">0 </w:t>
      </w:r>
      <w:r w:rsidR="005D2A48" w:rsidRPr="0053431F">
        <w:rPr>
          <w:b/>
        </w:rPr>
        <w:t>-1:</w:t>
      </w:r>
      <w:r>
        <w:rPr>
          <w:b/>
        </w:rPr>
        <w:t>30</w:t>
      </w:r>
      <w:r w:rsidR="005D2A48" w:rsidRPr="0053431F">
        <w:rPr>
          <w:b/>
        </w:rPr>
        <w:t xml:space="preserve"> pm</w:t>
      </w:r>
    </w:p>
    <w:p w14:paraId="0469B557" w14:textId="77777777" w:rsidR="005D2A48" w:rsidRPr="0053431F" w:rsidRDefault="005D2A48" w:rsidP="005D2A48">
      <w:pPr>
        <w:jc w:val="center"/>
        <w:rPr>
          <w:b/>
        </w:rPr>
      </w:pPr>
    </w:p>
    <w:p w14:paraId="03ED9887" w14:textId="77777777" w:rsidR="00CC0CF2" w:rsidRPr="0053431F" w:rsidRDefault="00CC0CF2" w:rsidP="005D2A48">
      <w:pPr>
        <w:jc w:val="center"/>
        <w:rPr>
          <w:b/>
        </w:rPr>
      </w:pPr>
    </w:p>
    <w:p w14:paraId="46569DB9" w14:textId="243DBC0C" w:rsidR="00CC0CF2" w:rsidRPr="005954D4" w:rsidRDefault="005D2A48" w:rsidP="005D2A48">
      <w:r w:rsidRPr="005954D4">
        <w:rPr>
          <w:b/>
        </w:rPr>
        <w:t xml:space="preserve">Present: </w:t>
      </w:r>
      <w:r w:rsidR="00560E04" w:rsidRPr="005954D4">
        <w:t xml:space="preserve">Jennie </w:t>
      </w:r>
      <w:proofErr w:type="spellStart"/>
      <w:r w:rsidR="00560E04" w:rsidRPr="005954D4">
        <w:t>Braman</w:t>
      </w:r>
      <w:proofErr w:type="spellEnd"/>
      <w:r w:rsidR="00560E04" w:rsidRPr="005954D4">
        <w:t xml:space="preserve">, </w:t>
      </w:r>
      <w:r w:rsidRPr="005954D4">
        <w:t xml:space="preserve">Nancy </w:t>
      </w:r>
      <w:proofErr w:type="spellStart"/>
      <w:r w:rsidRPr="005954D4">
        <w:t>Cayton</w:t>
      </w:r>
      <w:proofErr w:type="spellEnd"/>
      <w:r w:rsidR="00ED1ACA" w:rsidRPr="005954D4">
        <w:t xml:space="preserve">, </w:t>
      </w:r>
      <w:r w:rsidR="007A11E2" w:rsidRPr="005954D4">
        <w:t xml:space="preserve">Leonard Chung, </w:t>
      </w:r>
      <w:r w:rsidR="00D2233A" w:rsidRPr="005954D4">
        <w:t xml:space="preserve">Pieter de </w:t>
      </w:r>
      <w:proofErr w:type="spellStart"/>
      <w:r w:rsidR="00D2233A" w:rsidRPr="005954D4">
        <w:t>Haan</w:t>
      </w:r>
      <w:proofErr w:type="spellEnd"/>
      <w:r w:rsidR="00630447" w:rsidRPr="005954D4">
        <w:t>,</w:t>
      </w:r>
      <w:r w:rsidR="00194FB2" w:rsidRPr="005954D4">
        <w:t xml:space="preserve"> </w:t>
      </w:r>
      <w:r w:rsidR="00AC6BEE" w:rsidRPr="005954D4">
        <w:t>Charlotte Lee,</w:t>
      </w:r>
      <w:r w:rsidR="00AC6BEE">
        <w:t xml:space="preserve"> </w:t>
      </w:r>
      <w:proofErr w:type="spellStart"/>
      <w:r w:rsidR="00194FB2" w:rsidRPr="005954D4">
        <w:t>Adán</w:t>
      </w:r>
      <w:proofErr w:type="spellEnd"/>
      <w:r w:rsidR="00194FB2" w:rsidRPr="005954D4">
        <w:t xml:space="preserve"> Olmedo</w:t>
      </w:r>
    </w:p>
    <w:p w14:paraId="16B2948C" w14:textId="656430B2" w:rsidR="00194FB2" w:rsidRDefault="005D2A48" w:rsidP="005D2A48">
      <w:r w:rsidRPr="005954D4">
        <w:rPr>
          <w:b/>
        </w:rPr>
        <w:t>Absent:</w:t>
      </w:r>
      <w:r w:rsidR="00392742" w:rsidRPr="005954D4">
        <w:t xml:space="preserve"> </w:t>
      </w:r>
      <w:r w:rsidR="00AC6BEE" w:rsidRPr="005954D4">
        <w:t xml:space="preserve">Fabian </w:t>
      </w:r>
      <w:proofErr w:type="spellStart"/>
      <w:r w:rsidR="00AC6BEE" w:rsidRPr="005954D4">
        <w:t>Banga</w:t>
      </w:r>
      <w:proofErr w:type="spellEnd"/>
      <w:r w:rsidR="00AC6BEE" w:rsidRPr="005954D4">
        <w:t>,</w:t>
      </w:r>
      <w:r w:rsidR="00AC6BEE">
        <w:t xml:space="preserve"> </w:t>
      </w:r>
      <w:r w:rsidR="00560E04" w:rsidRPr="005954D4">
        <w:t>Joshua Boatright</w:t>
      </w:r>
      <w:r w:rsidR="00586612" w:rsidRPr="005954D4">
        <w:t>,</w:t>
      </w:r>
      <w:r w:rsidR="00194FB2" w:rsidRPr="00194FB2">
        <w:t xml:space="preserve"> </w:t>
      </w:r>
      <w:proofErr w:type="spellStart"/>
      <w:r w:rsidR="00194FB2" w:rsidRPr="005954D4">
        <w:t>Kuni</w:t>
      </w:r>
      <w:proofErr w:type="spellEnd"/>
      <w:r w:rsidR="00194FB2" w:rsidRPr="005954D4">
        <w:t xml:space="preserve"> Hay</w:t>
      </w:r>
      <w:r w:rsidR="00194FB2">
        <w:t>,</w:t>
      </w:r>
      <w:r w:rsidR="00586612" w:rsidRPr="005954D4">
        <w:t xml:space="preserve"> </w:t>
      </w:r>
      <w:r w:rsidR="00AC6BEE" w:rsidRPr="005954D4">
        <w:t>Iva Ikeda</w:t>
      </w:r>
      <w:r w:rsidR="00AC6BEE">
        <w:t>,</w:t>
      </w:r>
      <w:r w:rsidR="00194FB2" w:rsidRPr="005954D4">
        <w:t xml:space="preserve"> </w:t>
      </w:r>
      <w:proofErr w:type="spellStart"/>
      <w:r w:rsidR="00233590" w:rsidRPr="005954D4">
        <w:t>Phoumy</w:t>
      </w:r>
      <w:proofErr w:type="spellEnd"/>
      <w:r w:rsidR="00233590" w:rsidRPr="005954D4">
        <w:t xml:space="preserve"> </w:t>
      </w:r>
      <w:proofErr w:type="spellStart"/>
      <w:r w:rsidR="00233590" w:rsidRPr="005954D4">
        <w:t>Sayavong</w:t>
      </w:r>
      <w:proofErr w:type="spellEnd"/>
      <w:r w:rsidR="00AC6BEE">
        <w:t>,</w:t>
      </w:r>
      <w:r w:rsidR="00AC6BEE" w:rsidRPr="005954D4">
        <w:t xml:space="preserve"> Fatima Shah, Dmitriy </w:t>
      </w:r>
      <w:proofErr w:type="spellStart"/>
      <w:r w:rsidR="00AC6BEE" w:rsidRPr="005954D4">
        <w:t>Zhi</w:t>
      </w:r>
      <w:r w:rsidR="009E2A80">
        <w:t>v</w:t>
      </w:r>
      <w:proofErr w:type="spellEnd"/>
    </w:p>
    <w:p w14:paraId="4FAD0A6F" w14:textId="715B1938" w:rsidR="000E42F5" w:rsidRDefault="000E42F5" w:rsidP="005D2A48">
      <w:r>
        <w:t>Meeting took place via Zoom.</w:t>
      </w:r>
      <w:r w:rsidR="007115F4">
        <w:t xml:space="preserve">  </w:t>
      </w:r>
      <w:r w:rsidR="007115F4" w:rsidRPr="005435BB">
        <w:t>Meeting ID: 629 464 983</w:t>
      </w:r>
    </w:p>
    <w:p w14:paraId="07E90414" w14:textId="77777777" w:rsidR="005B55EC" w:rsidRPr="00AE017E" w:rsidRDefault="005B55EC" w:rsidP="005D2A48">
      <w:pPr>
        <w:rPr>
          <w:color w:val="FF0000"/>
        </w:rPr>
      </w:pPr>
    </w:p>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AE017E" w:rsidRPr="00AE017E" w14:paraId="4D9C16E7" w14:textId="77777777" w:rsidTr="0076215C">
        <w:trPr>
          <w:trHeight w:val="629"/>
        </w:trPr>
        <w:tc>
          <w:tcPr>
            <w:tcW w:w="2878" w:type="dxa"/>
            <w:shd w:val="clear" w:color="auto" w:fill="D9D9D9" w:themeFill="background1" w:themeFillShade="D9"/>
          </w:tcPr>
          <w:p w14:paraId="203B134C" w14:textId="77777777" w:rsidR="005D2A48" w:rsidRPr="00451137" w:rsidRDefault="005D2A48" w:rsidP="0021158E">
            <w:pPr>
              <w:jc w:val="center"/>
              <w:rPr>
                <w:b/>
              </w:rPr>
            </w:pPr>
            <w:r w:rsidRPr="00451137">
              <w:rPr>
                <w:b/>
              </w:rPr>
              <w:t>AGENDA ITEM</w:t>
            </w:r>
          </w:p>
        </w:tc>
        <w:tc>
          <w:tcPr>
            <w:tcW w:w="5217" w:type="dxa"/>
            <w:shd w:val="clear" w:color="auto" w:fill="D9D9D9" w:themeFill="background1" w:themeFillShade="D9"/>
          </w:tcPr>
          <w:p w14:paraId="15600B47" w14:textId="77777777" w:rsidR="005D2A48" w:rsidRPr="00451137" w:rsidRDefault="005D2A48" w:rsidP="0021158E">
            <w:pPr>
              <w:jc w:val="center"/>
              <w:rPr>
                <w:b/>
              </w:rPr>
            </w:pPr>
            <w:r w:rsidRPr="00451137">
              <w:rPr>
                <w:b/>
              </w:rPr>
              <w:t>SUMMARY OF DISCUSSION</w:t>
            </w:r>
          </w:p>
        </w:tc>
        <w:tc>
          <w:tcPr>
            <w:tcW w:w="4950" w:type="dxa"/>
            <w:shd w:val="clear" w:color="auto" w:fill="D9D9D9" w:themeFill="background1" w:themeFillShade="D9"/>
          </w:tcPr>
          <w:p w14:paraId="209D4CE8" w14:textId="77777777" w:rsidR="005D2A48" w:rsidRPr="00451137" w:rsidRDefault="005D2A48" w:rsidP="0021158E">
            <w:pPr>
              <w:jc w:val="center"/>
              <w:rPr>
                <w:b/>
              </w:rPr>
            </w:pPr>
            <w:r w:rsidRPr="00451137">
              <w:rPr>
                <w:b/>
              </w:rPr>
              <w:t>FOLLOW UP ACTION</w:t>
            </w:r>
          </w:p>
        </w:tc>
      </w:tr>
      <w:tr w:rsidR="00D8174F" w:rsidRPr="00D8174F" w14:paraId="209C6CE2" w14:textId="77777777" w:rsidTr="0076215C">
        <w:trPr>
          <w:trHeight w:val="20"/>
        </w:trPr>
        <w:tc>
          <w:tcPr>
            <w:tcW w:w="2878" w:type="dxa"/>
          </w:tcPr>
          <w:p w14:paraId="496691B1" w14:textId="77777777" w:rsidR="00D94418" w:rsidRPr="00D8174F" w:rsidRDefault="001A188E" w:rsidP="00D94418">
            <w:r w:rsidRPr="00D8174F">
              <w:t xml:space="preserve">I. </w:t>
            </w:r>
            <w:r w:rsidR="005D2A48" w:rsidRPr="00D8174F">
              <w:t>Call to Order</w:t>
            </w:r>
            <w:r w:rsidR="0021158E" w:rsidRPr="00D8174F">
              <w:t xml:space="preserve"> and Agenda Review</w:t>
            </w:r>
          </w:p>
          <w:p w14:paraId="1F41A99B" w14:textId="0317F6E0" w:rsidR="003336D3" w:rsidRPr="00D8174F" w:rsidRDefault="003336D3" w:rsidP="00D94418"/>
        </w:tc>
        <w:tc>
          <w:tcPr>
            <w:tcW w:w="5217" w:type="dxa"/>
          </w:tcPr>
          <w:p w14:paraId="351456FB" w14:textId="55CAC23C" w:rsidR="005D2A48" w:rsidRPr="00D8174F" w:rsidRDefault="005D2A48" w:rsidP="00D94418">
            <w:r w:rsidRPr="00D8174F">
              <w:t>1</w:t>
            </w:r>
            <w:r w:rsidR="0021158E" w:rsidRPr="00D8174F">
              <w:t>2</w:t>
            </w:r>
            <w:r w:rsidRPr="00D8174F">
              <w:t>:</w:t>
            </w:r>
            <w:r w:rsidR="00D8174F" w:rsidRPr="00D8174F">
              <w:t>3</w:t>
            </w:r>
            <w:r w:rsidR="009E2A80">
              <w:t>3</w:t>
            </w:r>
            <w:r w:rsidR="0021158E" w:rsidRPr="00D8174F">
              <w:t xml:space="preserve"> p</w:t>
            </w:r>
            <w:r w:rsidRPr="00D8174F">
              <w:t>.m.</w:t>
            </w:r>
            <w:r w:rsidR="00451137" w:rsidRPr="00D8174F">
              <w:t xml:space="preserve"> </w:t>
            </w:r>
          </w:p>
          <w:p w14:paraId="6859B372" w14:textId="77777777" w:rsidR="005D2A48" w:rsidRPr="00D8174F" w:rsidRDefault="005D2A48" w:rsidP="0021158E">
            <w:pPr>
              <w:ind w:left="360"/>
            </w:pPr>
          </w:p>
        </w:tc>
        <w:tc>
          <w:tcPr>
            <w:tcW w:w="4950" w:type="dxa"/>
          </w:tcPr>
          <w:p w14:paraId="54461B91" w14:textId="77777777" w:rsidR="005D2A48" w:rsidRPr="00D8174F" w:rsidRDefault="005D2A48" w:rsidP="00D94418"/>
        </w:tc>
      </w:tr>
      <w:tr w:rsidR="00AE017E" w:rsidRPr="00AE017E" w14:paraId="68A9D384" w14:textId="77777777" w:rsidTr="0076215C">
        <w:trPr>
          <w:trHeight w:val="406"/>
        </w:trPr>
        <w:tc>
          <w:tcPr>
            <w:tcW w:w="2878" w:type="dxa"/>
          </w:tcPr>
          <w:p w14:paraId="11F4D7DA" w14:textId="79775B58" w:rsidR="005D2A48" w:rsidRPr="00451137" w:rsidRDefault="001A188E" w:rsidP="00735246">
            <w:pPr>
              <w:widowControl/>
              <w:autoSpaceDE/>
              <w:autoSpaceDN/>
              <w:adjustRightInd/>
              <w:spacing w:line="360" w:lineRule="auto"/>
              <w:contextualSpacing/>
            </w:pPr>
            <w:r w:rsidRPr="00451137">
              <w:t xml:space="preserve">II. </w:t>
            </w:r>
            <w:r w:rsidR="005B4800" w:rsidRPr="00451137">
              <w:t xml:space="preserve">Minutes from </w:t>
            </w:r>
            <w:r w:rsidR="009E2A80">
              <w:t>3/3</w:t>
            </w:r>
            <w:r w:rsidR="00B06C3B">
              <w:t>/20</w:t>
            </w:r>
          </w:p>
        </w:tc>
        <w:tc>
          <w:tcPr>
            <w:tcW w:w="5217" w:type="dxa"/>
          </w:tcPr>
          <w:p w14:paraId="7B14D296" w14:textId="508D6DCA" w:rsidR="00D94418" w:rsidRPr="00451137" w:rsidRDefault="00F541B7" w:rsidP="00735246">
            <w:pPr>
              <w:widowControl/>
              <w:autoSpaceDE/>
              <w:autoSpaceDN/>
              <w:adjustRightInd/>
            </w:pPr>
            <w:r w:rsidRPr="00451137">
              <w:t>A</w:t>
            </w:r>
            <w:r w:rsidR="00A161F0" w:rsidRPr="00451137">
              <w:t>pproved</w:t>
            </w:r>
          </w:p>
        </w:tc>
        <w:tc>
          <w:tcPr>
            <w:tcW w:w="4950" w:type="dxa"/>
          </w:tcPr>
          <w:p w14:paraId="68DFB183" w14:textId="0A2E9B1A" w:rsidR="005D2A48" w:rsidRPr="00451137" w:rsidRDefault="005D2A48" w:rsidP="00D94418"/>
        </w:tc>
      </w:tr>
      <w:tr w:rsidR="00634D18" w:rsidRPr="00634D18" w14:paraId="515498A5" w14:textId="77777777" w:rsidTr="0076215C">
        <w:trPr>
          <w:trHeight w:val="20"/>
        </w:trPr>
        <w:tc>
          <w:tcPr>
            <w:tcW w:w="2878" w:type="dxa"/>
          </w:tcPr>
          <w:p w14:paraId="3FDDE7BF" w14:textId="77777777" w:rsidR="00A063C1" w:rsidRDefault="00BC3949" w:rsidP="0021158E">
            <w:pPr>
              <w:widowControl/>
              <w:autoSpaceDE/>
              <w:autoSpaceDN/>
              <w:adjustRightInd/>
              <w:contextualSpacing/>
            </w:pPr>
            <w:r w:rsidRPr="00634D18">
              <w:t xml:space="preserve">III. </w:t>
            </w:r>
            <w:r w:rsidR="00510B48" w:rsidRPr="005435BB">
              <w:t>Regrouping for the Remainder of the Semester</w:t>
            </w:r>
          </w:p>
          <w:p w14:paraId="6AD7F50E" w14:textId="377C5FD7" w:rsidR="004A0004" w:rsidRPr="00634D18" w:rsidRDefault="004A0004" w:rsidP="0021158E">
            <w:pPr>
              <w:widowControl/>
              <w:autoSpaceDE/>
              <w:autoSpaceDN/>
              <w:adjustRightInd/>
              <w:contextualSpacing/>
            </w:pPr>
          </w:p>
        </w:tc>
        <w:tc>
          <w:tcPr>
            <w:tcW w:w="5217" w:type="dxa"/>
          </w:tcPr>
          <w:p w14:paraId="070A8C28" w14:textId="71ACDA6B" w:rsidR="00F829EF" w:rsidRDefault="00CA4BD9" w:rsidP="00B1519B">
            <w:pPr>
              <w:widowControl/>
              <w:autoSpaceDE/>
              <w:autoSpaceDN/>
              <w:adjustRightInd/>
              <w:contextualSpacing/>
            </w:pPr>
            <w:r>
              <w:t xml:space="preserve">P. de </w:t>
            </w:r>
            <w:proofErr w:type="spellStart"/>
            <w:r>
              <w:t>Haan</w:t>
            </w:r>
            <w:proofErr w:type="spellEnd"/>
            <w:r>
              <w:t xml:space="preserve"> announced that planned assessments for Spring 20 will be on hold due to</w:t>
            </w:r>
            <w:r w:rsidR="00D23912">
              <w:t xml:space="preserve"> the sudden change to all courses </w:t>
            </w:r>
            <w:r w:rsidR="000A0968">
              <w:t xml:space="preserve">being taught by </w:t>
            </w:r>
            <w:r w:rsidR="00D23912">
              <w:t xml:space="preserve">distance education as a result of the </w:t>
            </w:r>
            <w:r w:rsidR="000A0968">
              <w:t>COVID-19 pandemic.</w:t>
            </w:r>
            <w:r w:rsidR="0016672B">
              <w:t xml:space="preserve">  For various reasons the instructor may not be able to collect data and/or the data would likely not give insight into student success </w:t>
            </w:r>
            <w:r w:rsidR="0074451C">
              <w:t>as the course is usually taught.</w:t>
            </w:r>
            <w:r w:rsidR="005D5618">
              <w:t xml:space="preserve"> However, any assessment information not yet entered into </w:t>
            </w:r>
            <w:proofErr w:type="spellStart"/>
            <w:r w:rsidR="005D5618">
              <w:t>Curricunet</w:t>
            </w:r>
            <w:proofErr w:type="spellEnd"/>
            <w:r w:rsidR="005D5618">
              <w:t xml:space="preserve"> for Fall 2018-Fall 2019 should be entered by the end of the semester.</w:t>
            </w:r>
          </w:p>
          <w:p w14:paraId="0F442C9E" w14:textId="77777777" w:rsidR="005D5618" w:rsidRDefault="005D5618" w:rsidP="00B1519B">
            <w:pPr>
              <w:widowControl/>
              <w:autoSpaceDE/>
              <w:autoSpaceDN/>
              <w:adjustRightInd/>
              <w:contextualSpacing/>
            </w:pPr>
          </w:p>
          <w:p w14:paraId="79E10F6C" w14:textId="29466F72" w:rsidR="00CA4BD9" w:rsidRPr="00634D18" w:rsidRDefault="00B36F17" w:rsidP="00B1519B">
            <w:pPr>
              <w:widowControl/>
              <w:autoSpaceDE/>
              <w:autoSpaceDN/>
              <w:adjustRightInd/>
              <w:contextualSpacing/>
            </w:pPr>
            <w:r>
              <w:t xml:space="preserve">N. </w:t>
            </w:r>
            <w:proofErr w:type="spellStart"/>
            <w:r>
              <w:t>Cayton</w:t>
            </w:r>
            <w:proofErr w:type="spellEnd"/>
            <w:r>
              <w:t xml:space="preserve"> suggested that those who can should note how management of the crisis as well as the transition to distance education was successful and where improvements could be made in case of future</w:t>
            </w:r>
            <w:r w:rsidR="00A27E30">
              <w:t xml:space="preserve"> </w:t>
            </w:r>
            <w:r w:rsidR="00A27E30">
              <w:t>emergencies and/or in permanently transitioning</w:t>
            </w:r>
            <w:r>
              <w:t xml:space="preserve"> </w:t>
            </w:r>
          </w:p>
        </w:tc>
        <w:tc>
          <w:tcPr>
            <w:tcW w:w="4950" w:type="dxa"/>
          </w:tcPr>
          <w:p w14:paraId="3EF232F6" w14:textId="457052AF" w:rsidR="008C41F2" w:rsidRDefault="00B16638" w:rsidP="00A90898">
            <w:r>
              <w:t>Courses scheduled for assessment for Spring 2020 will need to be rescheduled to a future semester.  The committee expects that we will be on campus again by Fall 2020 and departments can determine then how they will reschedule the assessment of these courses.</w:t>
            </w:r>
          </w:p>
          <w:p w14:paraId="0120E0A4" w14:textId="77777777" w:rsidR="005D5618" w:rsidRDefault="005D5618" w:rsidP="00A90898"/>
          <w:p w14:paraId="2BA86037" w14:textId="77777777" w:rsidR="005D5618" w:rsidRDefault="005D5618" w:rsidP="00A90898">
            <w:r>
              <w:t xml:space="preserve">Instructors with assessments that took place between Fall 2018-2019 that have not yet submitted proposals into </w:t>
            </w:r>
            <w:proofErr w:type="spellStart"/>
            <w:r>
              <w:t>Curricunet</w:t>
            </w:r>
            <w:proofErr w:type="spellEnd"/>
            <w:r>
              <w:t xml:space="preserve"> should do that by the end of this semester.</w:t>
            </w:r>
          </w:p>
          <w:p w14:paraId="7A24A15B" w14:textId="77777777" w:rsidR="007F60BC" w:rsidRDefault="007F60BC" w:rsidP="007F60BC"/>
          <w:p w14:paraId="4A198D75" w14:textId="5AD225EB" w:rsidR="007F60BC" w:rsidRPr="00634D18" w:rsidRDefault="007F60BC" w:rsidP="007F60BC">
            <w:r>
              <w:t xml:space="preserve">Liaisons will wait about 2 weeks to allow people to settle into teaching and counseling via distance before reminding them about submitting proposals for Fall 2019 and suggesting that </w:t>
            </w:r>
          </w:p>
        </w:tc>
      </w:tr>
      <w:tr w:rsidR="0083494F" w:rsidRPr="00AE017E" w14:paraId="52245E8A" w14:textId="77777777" w:rsidTr="00A033DB">
        <w:trPr>
          <w:cantSplit/>
          <w:trHeight w:val="620"/>
        </w:trPr>
        <w:tc>
          <w:tcPr>
            <w:tcW w:w="2878" w:type="dxa"/>
            <w:shd w:val="clear" w:color="auto" w:fill="D9D9D9" w:themeFill="background1" w:themeFillShade="D9"/>
          </w:tcPr>
          <w:p w14:paraId="0C387F23" w14:textId="77777777" w:rsidR="0083494F" w:rsidRPr="00C55360" w:rsidRDefault="0083494F" w:rsidP="0083494F">
            <w:pPr>
              <w:widowControl/>
              <w:autoSpaceDE/>
              <w:autoSpaceDN/>
              <w:adjustRightInd/>
              <w:contextualSpacing/>
              <w:jc w:val="center"/>
            </w:pPr>
            <w:r w:rsidRPr="00C55360">
              <w:rPr>
                <w:b/>
              </w:rPr>
              <w:lastRenderedPageBreak/>
              <w:t>AGENDA ITEM</w:t>
            </w:r>
          </w:p>
        </w:tc>
        <w:tc>
          <w:tcPr>
            <w:tcW w:w="5217" w:type="dxa"/>
            <w:shd w:val="clear" w:color="auto" w:fill="D9D9D9" w:themeFill="background1" w:themeFillShade="D9"/>
          </w:tcPr>
          <w:p w14:paraId="6E722380" w14:textId="77777777" w:rsidR="0083494F" w:rsidRPr="00C55360" w:rsidRDefault="0083494F" w:rsidP="0083494F">
            <w:pPr>
              <w:widowControl/>
              <w:autoSpaceDE/>
              <w:autoSpaceDN/>
              <w:adjustRightInd/>
              <w:contextualSpacing/>
              <w:jc w:val="center"/>
            </w:pPr>
            <w:r w:rsidRPr="00C55360">
              <w:rPr>
                <w:b/>
              </w:rPr>
              <w:t>SUMMARY OF DISCUSSION</w:t>
            </w:r>
          </w:p>
        </w:tc>
        <w:tc>
          <w:tcPr>
            <w:tcW w:w="4950" w:type="dxa"/>
            <w:shd w:val="clear" w:color="auto" w:fill="D9D9D9" w:themeFill="background1" w:themeFillShade="D9"/>
          </w:tcPr>
          <w:p w14:paraId="2BC8D1C6" w14:textId="77777777" w:rsidR="0083494F" w:rsidRPr="00C55360" w:rsidRDefault="0083494F" w:rsidP="0083494F">
            <w:pPr>
              <w:jc w:val="center"/>
            </w:pPr>
            <w:r w:rsidRPr="00C55360">
              <w:rPr>
                <w:b/>
              </w:rPr>
              <w:t>FOLLOW UP ACTION</w:t>
            </w:r>
          </w:p>
        </w:tc>
      </w:tr>
      <w:tr w:rsidR="004A0004" w:rsidRPr="002F1282" w14:paraId="74CBEF10" w14:textId="77777777" w:rsidTr="0076215C">
        <w:trPr>
          <w:trHeight w:val="980"/>
        </w:trPr>
        <w:tc>
          <w:tcPr>
            <w:tcW w:w="2878" w:type="dxa"/>
          </w:tcPr>
          <w:p w14:paraId="48BEF115" w14:textId="4BFC46B3" w:rsidR="004A0004" w:rsidRPr="004A0004" w:rsidRDefault="004A0004" w:rsidP="004A0004">
            <w:pPr>
              <w:widowControl/>
              <w:autoSpaceDE/>
              <w:autoSpaceDN/>
              <w:adjustRightInd/>
              <w:contextualSpacing/>
              <w:rPr>
                <w:i/>
              </w:rPr>
            </w:pPr>
            <w:r w:rsidRPr="004A0004">
              <w:rPr>
                <w:i/>
              </w:rPr>
              <w:t>III. Regrouping for the Remainder of the Semester</w:t>
            </w:r>
            <w:r w:rsidRPr="004A0004">
              <w:rPr>
                <w:i/>
              </w:rPr>
              <w:t xml:space="preserve"> continued</w:t>
            </w:r>
          </w:p>
        </w:tc>
        <w:tc>
          <w:tcPr>
            <w:tcW w:w="5217" w:type="dxa"/>
          </w:tcPr>
          <w:p w14:paraId="4379B3D3" w14:textId="3EC72E41" w:rsidR="004A0004" w:rsidRDefault="004A0004" w:rsidP="004A0004">
            <w:pPr>
              <w:widowControl/>
              <w:autoSpaceDE/>
              <w:autoSpaceDN/>
              <w:adjustRightInd/>
              <w:contextualSpacing/>
            </w:pPr>
            <w:r>
              <w:t>specific course(s) to distance education.</w:t>
            </w:r>
          </w:p>
          <w:p w14:paraId="2EF4723B" w14:textId="77777777" w:rsidR="004A0004" w:rsidRDefault="004A0004" w:rsidP="004A0004">
            <w:pPr>
              <w:widowControl/>
              <w:autoSpaceDE/>
              <w:autoSpaceDN/>
              <w:adjustRightInd/>
              <w:contextualSpacing/>
            </w:pPr>
          </w:p>
          <w:p w14:paraId="791FB42C" w14:textId="77777777" w:rsidR="004A0004" w:rsidRDefault="004A0004" w:rsidP="004A0004">
            <w:r>
              <w:t>A. Olmedo and C. Lee both noted that plans for assessment within their departments prior to the campus closure had been put on hold and communication among colleagues about assessment has been limited or not taking place.</w:t>
            </w:r>
          </w:p>
          <w:p w14:paraId="603394B5" w14:textId="46064206" w:rsidR="004A0004" w:rsidRDefault="004A0004" w:rsidP="004A0004"/>
        </w:tc>
        <w:tc>
          <w:tcPr>
            <w:tcW w:w="4950" w:type="dxa"/>
          </w:tcPr>
          <w:p w14:paraId="35DCDB0A" w14:textId="0C3F7629" w:rsidR="004A0004" w:rsidRDefault="004A0004" w:rsidP="004A0004">
            <w:r>
              <w:t>departments collect data to assess their experience working remotely and the campus’s response to the emergency.</w:t>
            </w:r>
          </w:p>
        </w:tc>
      </w:tr>
      <w:tr w:rsidR="004A0004" w:rsidRPr="002F1282" w14:paraId="6CC82401" w14:textId="77777777" w:rsidTr="0076215C">
        <w:trPr>
          <w:trHeight w:val="980"/>
        </w:trPr>
        <w:tc>
          <w:tcPr>
            <w:tcW w:w="2878" w:type="dxa"/>
          </w:tcPr>
          <w:p w14:paraId="290C9F18" w14:textId="78FCA521" w:rsidR="004A0004" w:rsidRPr="002F1282" w:rsidRDefault="004A0004" w:rsidP="004A0004">
            <w:pPr>
              <w:widowControl/>
              <w:autoSpaceDE/>
              <w:autoSpaceDN/>
              <w:adjustRightInd/>
              <w:contextualSpacing/>
            </w:pPr>
            <w:r w:rsidRPr="002F1282">
              <w:t xml:space="preserve">IV. </w:t>
            </w:r>
            <w:r w:rsidRPr="005435BB">
              <w:t>Status Update on Fall 2018-Fall 2019 Assessments</w:t>
            </w:r>
          </w:p>
        </w:tc>
        <w:tc>
          <w:tcPr>
            <w:tcW w:w="5217" w:type="dxa"/>
          </w:tcPr>
          <w:p w14:paraId="40035FA0" w14:textId="7DA91D81" w:rsidR="004A0004" w:rsidRDefault="004A0004" w:rsidP="004A0004">
            <w:r>
              <w:t xml:space="preserve">N. </w:t>
            </w:r>
            <w:proofErr w:type="spellStart"/>
            <w:r>
              <w:t>Cayton</w:t>
            </w:r>
            <w:proofErr w:type="spellEnd"/>
            <w:r>
              <w:t xml:space="preserve"> is compiling data from Fall 2018-Fall 2019 (half </w:t>
            </w:r>
            <w:r>
              <w:t xml:space="preserve">way through </w:t>
            </w:r>
            <w:r>
              <w:t>Round 4) to determine the completion rate overall for the college and by department.  The data is not ready yet, but should be soon.</w:t>
            </w:r>
            <w:r>
              <w:t xml:space="preserve">  Note that the deadline </w:t>
            </w:r>
            <w:r>
              <w:t>for submitting proposals from Fall 2019</w:t>
            </w:r>
            <w:r>
              <w:t xml:space="preserve"> assessments has been extended to the end of Spring 2020.  Thus, the completion rate may go up after the end of the term.</w:t>
            </w:r>
          </w:p>
          <w:p w14:paraId="0698A153" w14:textId="224F2DDF" w:rsidR="004A0004" w:rsidRPr="002F1282" w:rsidRDefault="004A0004" w:rsidP="004A0004"/>
        </w:tc>
        <w:tc>
          <w:tcPr>
            <w:tcW w:w="4950" w:type="dxa"/>
          </w:tcPr>
          <w:p w14:paraId="1926D54F" w14:textId="77777777" w:rsidR="004A0004" w:rsidRDefault="004A0004" w:rsidP="004A0004">
            <w:r>
              <w:t xml:space="preserve">As noted above, any completed assessments from Round 4 not yet entered into </w:t>
            </w:r>
            <w:proofErr w:type="spellStart"/>
            <w:r>
              <w:t>Curricunet</w:t>
            </w:r>
            <w:proofErr w:type="spellEnd"/>
            <w:r>
              <w:t xml:space="preserve"> should be entered before the end of this term.</w:t>
            </w:r>
          </w:p>
          <w:p w14:paraId="719BDC73" w14:textId="77777777" w:rsidR="004A0004" w:rsidRDefault="004A0004" w:rsidP="004A0004"/>
          <w:p w14:paraId="740FDC44" w14:textId="77777777" w:rsidR="004A0004" w:rsidRDefault="004A0004" w:rsidP="004A0004">
            <w:r>
              <w:t xml:space="preserve">N. </w:t>
            </w:r>
            <w:proofErr w:type="spellStart"/>
            <w:r>
              <w:t>Cayton</w:t>
            </w:r>
            <w:proofErr w:type="spellEnd"/>
            <w:r>
              <w:t xml:space="preserve"> will share the compiled data with the committee members when it is ready, which will be before the next meeting.</w:t>
            </w:r>
          </w:p>
          <w:p w14:paraId="407893BA" w14:textId="4F580D94" w:rsidR="004A0004" w:rsidRPr="002F1282" w:rsidRDefault="004A0004" w:rsidP="004A0004"/>
        </w:tc>
      </w:tr>
      <w:tr w:rsidR="004A0004" w:rsidRPr="000B6BF7" w14:paraId="6270354C" w14:textId="77777777" w:rsidTr="0076215C">
        <w:trPr>
          <w:cantSplit/>
          <w:trHeight w:val="847"/>
        </w:trPr>
        <w:tc>
          <w:tcPr>
            <w:tcW w:w="2878" w:type="dxa"/>
          </w:tcPr>
          <w:p w14:paraId="3162540D" w14:textId="05C194A2" w:rsidR="004A0004" w:rsidRPr="000B6BF7" w:rsidRDefault="004A0004" w:rsidP="004A0004">
            <w:pPr>
              <w:widowControl/>
              <w:tabs>
                <w:tab w:val="center" w:pos="1389"/>
              </w:tabs>
              <w:autoSpaceDE/>
              <w:autoSpaceDN/>
              <w:adjustRightInd/>
              <w:contextualSpacing/>
            </w:pPr>
            <w:r w:rsidRPr="000B6BF7">
              <w:t xml:space="preserve">V. </w:t>
            </w:r>
            <w:r>
              <w:t>Planning for Assessing Online Courses</w:t>
            </w:r>
          </w:p>
        </w:tc>
        <w:tc>
          <w:tcPr>
            <w:tcW w:w="5217" w:type="dxa"/>
          </w:tcPr>
          <w:p w14:paraId="131C56E9" w14:textId="77777777" w:rsidR="004A0004" w:rsidRDefault="004A0004" w:rsidP="004A0004">
            <w:pPr>
              <w:widowControl/>
              <w:autoSpaceDE/>
              <w:autoSpaceDN/>
              <w:adjustRightInd/>
              <w:contextualSpacing/>
            </w:pPr>
            <w:r>
              <w:t xml:space="preserve">P. de </w:t>
            </w:r>
            <w:proofErr w:type="spellStart"/>
            <w:r>
              <w:t>Haan</w:t>
            </w:r>
            <w:proofErr w:type="spellEnd"/>
            <w:r>
              <w:t xml:space="preserve"> noted that K. Hay wants the Assessment Committee to begin thinking about how best to assess online courses.</w:t>
            </w:r>
          </w:p>
          <w:p w14:paraId="22E8AA70" w14:textId="77777777" w:rsidR="004A0004" w:rsidRDefault="004A0004" w:rsidP="004A0004">
            <w:pPr>
              <w:widowControl/>
              <w:autoSpaceDE/>
              <w:autoSpaceDN/>
              <w:adjustRightInd/>
              <w:contextualSpacing/>
            </w:pPr>
          </w:p>
          <w:p w14:paraId="6DEF651F" w14:textId="77777777" w:rsidR="004A0004" w:rsidRDefault="004A0004" w:rsidP="004A0004">
            <w:pPr>
              <w:widowControl/>
              <w:autoSpaceDE/>
              <w:autoSpaceDN/>
              <w:adjustRightInd/>
              <w:contextualSpacing/>
            </w:pPr>
            <w:r>
              <w:t>Liaisons expressed the opinion that many courses would be able to be assessed in the same manner as face to face courses, such as through the use of quizzes, rubrics, etc.  However, prevention of cheating may be a bigger issue in classes conducted via distance education.</w:t>
            </w:r>
          </w:p>
          <w:p w14:paraId="7836A8DB" w14:textId="77777777" w:rsidR="00434326" w:rsidRDefault="00434326" w:rsidP="004A0004">
            <w:pPr>
              <w:widowControl/>
              <w:autoSpaceDE/>
              <w:autoSpaceDN/>
              <w:adjustRightInd/>
              <w:contextualSpacing/>
            </w:pPr>
          </w:p>
          <w:p w14:paraId="5948E7BB" w14:textId="77777777" w:rsidR="00434326" w:rsidRDefault="00434326" w:rsidP="004A0004">
            <w:pPr>
              <w:widowControl/>
              <w:autoSpaceDE/>
              <w:autoSpaceDN/>
              <w:adjustRightInd/>
              <w:contextualSpacing/>
            </w:pPr>
          </w:p>
          <w:p w14:paraId="243F3597" w14:textId="63F8C275" w:rsidR="00434326" w:rsidRPr="000B6BF7" w:rsidRDefault="00434326" w:rsidP="004A0004">
            <w:pPr>
              <w:widowControl/>
              <w:autoSpaceDE/>
              <w:autoSpaceDN/>
              <w:adjustRightInd/>
              <w:contextualSpacing/>
            </w:pPr>
          </w:p>
        </w:tc>
        <w:tc>
          <w:tcPr>
            <w:tcW w:w="4950" w:type="dxa"/>
          </w:tcPr>
          <w:p w14:paraId="010035B1" w14:textId="1FB67795" w:rsidR="004A0004" w:rsidRPr="000B6BF7" w:rsidRDefault="004A0004" w:rsidP="004A0004">
            <w:r>
              <w:t>More information will be forthcoming after discussions with campus DE Coordinator and others assisting with the transition to distance education.</w:t>
            </w:r>
          </w:p>
          <w:p w14:paraId="27F7A48B" w14:textId="514F9DE4" w:rsidR="004A0004" w:rsidRPr="000B6BF7" w:rsidRDefault="004A0004" w:rsidP="004A0004"/>
        </w:tc>
      </w:tr>
      <w:tr w:rsidR="004A0004" w:rsidRPr="004A1713" w14:paraId="599CBC8A" w14:textId="77777777" w:rsidTr="00A033DB">
        <w:trPr>
          <w:cantSplit/>
          <w:trHeight w:val="620"/>
        </w:trPr>
        <w:tc>
          <w:tcPr>
            <w:tcW w:w="2878" w:type="dxa"/>
            <w:shd w:val="clear" w:color="auto" w:fill="D9D9D9" w:themeFill="background1" w:themeFillShade="D9"/>
          </w:tcPr>
          <w:p w14:paraId="5EEF9E53" w14:textId="77777777" w:rsidR="004A0004" w:rsidRPr="004A1713" w:rsidRDefault="004A0004" w:rsidP="004A0004">
            <w:pPr>
              <w:widowControl/>
              <w:autoSpaceDE/>
              <w:autoSpaceDN/>
              <w:adjustRightInd/>
              <w:contextualSpacing/>
              <w:jc w:val="center"/>
            </w:pPr>
            <w:r w:rsidRPr="004A1713">
              <w:rPr>
                <w:b/>
              </w:rPr>
              <w:lastRenderedPageBreak/>
              <w:t>AGENDA ITEM</w:t>
            </w:r>
          </w:p>
        </w:tc>
        <w:tc>
          <w:tcPr>
            <w:tcW w:w="5217" w:type="dxa"/>
            <w:shd w:val="clear" w:color="auto" w:fill="D9D9D9" w:themeFill="background1" w:themeFillShade="D9"/>
          </w:tcPr>
          <w:p w14:paraId="2999D169" w14:textId="77777777" w:rsidR="004A0004" w:rsidRPr="004A1713" w:rsidRDefault="004A0004" w:rsidP="004A0004">
            <w:pPr>
              <w:widowControl/>
              <w:autoSpaceDE/>
              <w:autoSpaceDN/>
              <w:adjustRightInd/>
              <w:contextualSpacing/>
              <w:jc w:val="center"/>
            </w:pPr>
            <w:r w:rsidRPr="004A1713">
              <w:rPr>
                <w:b/>
              </w:rPr>
              <w:t>SUMMARY OF DISCUSSION</w:t>
            </w:r>
          </w:p>
        </w:tc>
        <w:tc>
          <w:tcPr>
            <w:tcW w:w="4950" w:type="dxa"/>
            <w:shd w:val="clear" w:color="auto" w:fill="D9D9D9" w:themeFill="background1" w:themeFillShade="D9"/>
          </w:tcPr>
          <w:p w14:paraId="0D037B45" w14:textId="77777777" w:rsidR="004A0004" w:rsidRPr="004A1713" w:rsidRDefault="004A0004" w:rsidP="004A0004">
            <w:pPr>
              <w:jc w:val="center"/>
            </w:pPr>
            <w:r w:rsidRPr="004A1713">
              <w:rPr>
                <w:b/>
              </w:rPr>
              <w:t>FOLLOW UP ACTION</w:t>
            </w:r>
          </w:p>
        </w:tc>
      </w:tr>
      <w:tr w:rsidR="004A0004" w:rsidRPr="004A1713" w14:paraId="62CEA093" w14:textId="77777777" w:rsidTr="0076215C">
        <w:trPr>
          <w:cantSplit/>
          <w:trHeight w:val="1547"/>
        </w:trPr>
        <w:tc>
          <w:tcPr>
            <w:tcW w:w="2878" w:type="dxa"/>
            <w:tcBorders>
              <w:bottom w:val="single" w:sz="4" w:space="0" w:color="auto"/>
            </w:tcBorders>
          </w:tcPr>
          <w:p w14:paraId="738E88D9" w14:textId="0E67C183" w:rsidR="004A0004" w:rsidRPr="004A1713" w:rsidRDefault="004A0004" w:rsidP="004A0004">
            <w:pPr>
              <w:widowControl/>
              <w:autoSpaceDE/>
              <w:autoSpaceDN/>
              <w:adjustRightInd/>
              <w:contextualSpacing/>
            </w:pPr>
            <w:r w:rsidRPr="004A1713">
              <w:t>VI</w:t>
            </w:r>
            <w:r w:rsidRPr="003F506E">
              <w:t xml:space="preserve">.  </w:t>
            </w:r>
            <w:r w:rsidRPr="003F506E">
              <w:rPr>
                <w:bCs/>
              </w:rPr>
              <w:t>Other/ Announcements</w:t>
            </w:r>
          </w:p>
        </w:tc>
        <w:tc>
          <w:tcPr>
            <w:tcW w:w="5217" w:type="dxa"/>
            <w:tcBorders>
              <w:bottom w:val="single" w:sz="4" w:space="0" w:color="auto"/>
            </w:tcBorders>
          </w:tcPr>
          <w:p w14:paraId="3E24E71E" w14:textId="4850561D" w:rsidR="004A0004" w:rsidRPr="004A1713" w:rsidRDefault="004A0004" w:rsidP="004A0004">
            <w:pPr>
              <w:widowControl/>
              <w:autoSpaceDE/>
              <w:autoSpaceDN/>
              <w:adjustRightInd/>
              <w:contextualSpacing/>
            </w:pPr>
            <w:r>
              <w:t xml:space="preserve">J. </w:t>
            </w:r>
            <w:proofErr w:type="spellStart"/>
            <w:r>
              <w:t>Braman</w:t>
            </w:r>
            <w:proofErr w:type="spellEnd"/>
            <w:r>
              <w:t xml:space="preserve"> suggested that to assist faculty to enter their assessment proposals that the directions currently available as a handout also be available in video format.</w:t>
            </w:r>
            <w:bookmarkStart w:id="0" w:name="_GoBack"/>
            <w:bookmarkEnd w:id="0"/>
          </w:p>
        </w:tc>
        <w:tc>
          <w:tcPr>
            <w:tcW w:w="4950" w:type="dxa"/>
            <w:tcBorders>
              <w:bottom w:val="single" w:sz="4" w:space="0" w:color="auto"/>
            </w:tcBorders>
          </w:tcPr>
          <w:p w14:paraId="28C32E29" w14:textId="5E39DF13" w:rsidR="004A0004" w:rsidRPr="004A1713" w:rsidRDefault="004A0004" w:rsidP="004A0004"/>
        </w:tc>
      </w:tr>
      <w:tr w:rsidR="004A0004" w:rsidRPr="004A1713" w14:paraId="3CC5FC48" w14:textId="77777777" w:rsidTr="0076215C">
        <w:trPr>
          <w:trHeight w:val="20"/>
        </w:trPr>
        <w:tc>
          <w:tcPr>
            <w:tcW w:w="2878" w:type="dxa"/>
          </w:tcPr>
          <w:p w14:paraId="79EEDF6E" w14:textId="49261E5A" w:rsidR="004A0004" w:rsidRPr="004A1713" w:rsidRDefault="004A0004" w:rsidP="004A0004">
            <w:pPr>
              <w:widowControl/>
              <w:autoSpaceDE/>
              <w:autoSpaceDN/>
              <w:adjustRightInd/>
              <w:contextualSpacing/>
              <w:rPr>
                <w:bCs/>
              </w:rPr>
            </w:pPr>
            <w:r>
              <w:rPr>
                <w:bCs/>
              </w:rPr>
              <w:t>I</w:t>
            </w:r>
            <w:r w:rsidRPr="004A1713">
              <w:rPr>
                <w:bCs/>
              </w:rPr>
              <w:t>X. Adjourn</w:t>
            </w:r>
          </w:p>
        </w:tc>
        <w:tc>
          <w:tcPr>
            <w:tcW w:w="5217" w:type="dxa"/>
          </w:tcPr>
          <w:p w14:paraId="5BFE75DF" w14:textId="39975E25" w:rsidR="004A0004" w:rsidRPr="004A1713" w:rsidRDefault="004A0004" w:rsidP="004A0004">
            <w:pPr>
              <w:widowControl/>
              <w:autoSpaceDE/>
              <w:autoSpaceDN/>
              <w:adjustRightInd/>
              <w:contextualSpacing/>
            </w:pPr>
            <w:r w:rsidRPr="004A1713">
              <w:rPr>
                <w:bCs/>
              </w:rPr>
              <w:t>1:</w:t>
            </w:r>
            <w:r>
              <w:rPr>
                <w:bCs/>
              </w:rPr>
              <w:t>03</w:t>
            </w:r>
            <w:r w:rsidRPr="004A1713">
              <w:rPr>
                <w:bCs/>
              </w:rPr>
              <w:t xml:space="preserve"> pm</w:t>
            </w:r>
          </w:p>
        </w:tc>
        <w:tc>
          <w:tcPr>
            <w:tcW w:w="4950" w:type="dxa"/>
          </w:tcPr>
          <w:p w14:paraId="4BFCD00A" w14:textId="77777777" w:rsidR="004A0004" w:rsidRPr="004A1713" w:rsidRDefault="004A0004" w:rsidP="004A0004"/>
        </w:tc>
      </w:tr>
    </w:tbl>
    <w:p w14:paraId="0C351A69" w14:textId="4BDDCA2C" w:rsidR="00575442" w:rsidRPr="004A1713" w:rsidRDefault="00575442"/>
    <w:sectPr w:rsidR="00575442" w:rsidRPr="004A1713"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6630" w14:textId="77777777" w:rsidR="00284501" w:rsidRDefault="00284501" w:rsidP="00186F70">
      <w:r>
        <w:separator/>
      </w:r>
    </w:p>
  </w:endnote>
  <w:endnote w:type="continuationSeparator" w:id="0">
    <w:p w14:paraId="4B4196D3" w14:textId="77777777" w:rsidR="00284501" w:rsidRDefault="00284501"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14EF" w14:textId="77777777" w:rsidR="00284501" w:rsidRDefault="00284501" w:rsidP="00186F70">
      <w:r>
        <w:separator/>
      </w:r>
    </w:p>
  </w:footnote>
  <w:footnote w:type="continuationSeparator" w:id="0">
    <w:p w14:paraId="25CF93FC" w14:textId="77777777" w:rsidR="00284501" w:rsidRDefault="00284501"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33485"/>
    <w:rsid w:val="00034470"/>
    <w:rsid w:val="00037659"/>
    <w:rsid w:val="0004222F"/>
    <w:rsid w:val="000439D4"/>
    <w:rsid w:val="00045813"/>
    <w:rsid w:val="000635D4"/>
    <w:rsid w:val="00065341"/>
    <w:rsid w:val="0006728F"/>
    <w:rsid w:val="0007136D"/>
    <w:rsid w:val="00072B30"/>
    <w:rsid w:val="000819FB"/>
    <w:rsid w:val="00081A0C"/>
    <w:rsid w:val="000833AB"/>
    <w:rsid w:val="00083DD1"/>
    <w:rsid w:val="00084B18"/>
    <w:rsid w:val="000956E4"/>
    <w:rsid w:val="000A0968"/>
    <w:rsid w:val="000A29DD"/>
    <w:rsid w:val="000A4E5D"/>
    <w:rsid w:val="000B6BF7"/>
    <w:rsid w:val="000C1393"/>
    <w:rsid w:val="000D60B6"/>
    <w:rsid w:val="000E0CBC"/>
    <w:rsid w:val="000E2EEF"/>
    <w:rsid w:val="000E42F5"/>
    <w:rsid w:val="000E4464"/>
    <w:rsid w:val="000F13A3"/>
    <w:rsid w:val="00104166"/>
    <w:rsid w:val="001123D0"/>
    <w:rsid w:val="00112D62"/>
    <w:rsid w:val="0011420D"/>
    <w:rsid w:val="0011696E"/>
    <w:rsid w:val="001222BA"/>
    <w:rsid w:val="0013058F"/>
    <w:rsid w:val="00136B6E"/>
    <w:rsid w:val="001518AD"/>
    <w:rsid w:val="00155E4B"/>
    <w:rsid w:val="00155F62"/>
    <w:rsid w:val="00162339"/>
    <w:rsid w:val="00164802"/>
    <w:rsid w:val="0016672B"/>
    <w:rsid w:val="00171D28"/>
    <w:rsid w:val="0017337B"/>
    <w:rsid w:val="00175A89"/>
    <w:rsid w:val="001810A7"/>
    <w:rsid w:val="00186F70"/>
    <w:rsid w:val="00194FB2"/>
    <w:rsid w:val="0019753D"/>
    <w:rsid w:val="001A188E"/>
    <w:rsid w:val="001A3532"/>
    <w:rsid w:val="001A39BF"/>
    <w:rsid w:val="001A3DDC"/>
    <w:rsid w:val="001B4BE2"/>
    <w:rsid w:val="001C0291"/>
    <w:rsid w:val="001C0A95"/>
    <w:rsid w:val="001C4578"/>
    <w:rsid w:val="001C4E3F"/>
    <w:rsid w:val="001C6ED2"/>
    <w:rsid w:val="001D252A"/>
    <w:rsid w:val="001D365F"/>
    <w:rsid w:val="001D760C"/>
    <w:rsid w:val="001E1D61"/>
    <w:rsid w:val="001E3586"/>
    <w:rsid w:val="001E6128"/>
    <w:rsid w:val="002009AA"/>
    <w:rsid w:val="002064E9"/>
    <w:rsid w:val="0021158E"/>
    <w:rsid w:val="002209A9"/>
    <w:rsid w:val="002268CF"/>
    <w:rsid w:val="002301B7"/>
    <w:rsid w:val="00232192"/>
    <w:rsid w:val="00233590"/>
    <w:rsid w:val="00233B77"/>
    <w:rsid w:val="002359BC"/>
    <w:rsid w:val="002378CD"/>
    <w:rsid w:val="00243CEE"/>
    <w:rsid w:val="00251BCC"/>
    <w:rsid w:val="002760B3"/>
    <w:rsid w:val="00283C12"/>
    <w:rsid w:val="00283CF2"/>
    <w:rsid w:val="00284501"/>
    <w:rsid w:val="002859C3"/>
    <w:rsid w:val="002870D8"/>
    <w:rsid w:val="00292DEE"/>
    <w:rsid w:val="00293228"/>
    <w:rsid w:val="00295970"/>
    <w:rsid w:val="00297F39"/>
    <w:rsid w:val="002B189A"/>
    <w:rsid w:val="002B7201"/>
    <w:rsid w:val="002B7F03"/>
    <w:rsid w:val="002C1842"/>
    <w:rsid w:val="002C1DC5"/>
    <w:rsid w:val="002C4013"/>
    <w:rsid w:val="002C6CB4"/>
    <w:rsid w:val="002C7254"/>
    <w:rsid w:val="002C7D5E"/>
    <w:rsid w:val="002D143C"/>
    <w:rsid w:val="002D2925"/>
    <w:rsid w:val="002E0E3F"/>
    <w:rsid w:val="002E1689"/>
    <w:rsid w:val="002F07BD"/>
    <w:rsid w:val="002F1282"/>
    <w:rsid w:val="002F6814"/>
    <w:rsid w:val="0030103D"/>
    <w:rsid w:val="00301EB7"/>
    <w:rsid w:val="003029EC"/>
    <w:rsid w:val="003170A0"/>
    <w:rsid w:val="00324290"/>
    <w:rsid w:val="003252A1"/>
    <w:rsid w:val="00331A2E"/>
    <w:rsid w:val="003336D3"/>
    <w:rsid w:val="0033556C"/>
    <w:rsid w:val="00340200"/>
    <w:rsid w:val="003476A7"/>
    <w:rsid w:val="00347A0B"/>
    <w:rsid w:val="00354785"/>
    <w:rsid w:val="00354EDD"/>
    <w:rsid w:val="003621D9"/>
    <w:rsid w:val="00364A61"/>
    <w:rsid w:val="00364D58"/>
    <w:rsid w:val="00367A66"/>
    <w:rsid w:val="00370367"/>
    <w:rsid w:val="003703D6"/>
    <w:rsid w:val="00370F3B"/>
    <w:rsid w:val="0037605C"/>
    <w:rsid w:val="00390262"/>
    <w:rsid w:val="00392742"/>
    <w:rsid w:val="0039524B"/>
    <w:rsid w:val="00396632"/>
    <w:rsid w:val="003A1CFE"/>
    <w:rsid w:val="003A650A"/>
    <w:rsid w:val="003A746B"/>
    <w:rsid w:val="003B7215"/>
    <w:rsid w:val="003D1D1F"/>
    <w:rsid w:val="003D7504"/>
    <w:rsid w:val="003E0F92"/>
    <w:rsid w:val="003F17B2"/>
    <w:rsid w:val="003F506E"/>
    <w:rsid w:val="00402939"/>
    <w:rsid w:val="00406DFE"/>
    <w:rsid w:val="00420208"/>
    <w:rsid w:val="0042295A"/>
    <w:rsid w:val="004321C3"/>
    <w:rsid w:val="004342A0"/>
    <w:rsid w:val="00434326"/>
    <w:rsid w:val="0044432F"/>
    <w:rsid w:val="00451137"/>
    <w:rsid w:val="00453EB6"/>
    <w:rsid w:val="00454434"/>
    <w:rsid w:val="0045719B"/>
    <w:rsid w:val="00460396"/>
    <w:rsid w:val="00462CF1"/>
    <w:rsid w:val="00464273"/>
    <w:rsid w:val="00475C11"/>
    <w:rsid w:val="00477B96"/>
    <w:rsid w:val="00484E79"/>
    <w:rsid w:val="00491003"/>
    <w:rsid w:val="004949F7"/>
    <w:rsid w:val="004A0004"/>
    <w:rsid w:val="004A1713"/>
    <w:rsid w:val="004B476E"/>
    <w:rsid w:val="004B693E"/>
    <w:rsid w:val="004C66E6"/>
    <w:rsid w:val="004D07D2"/>
    <w:rsid w:val="004F15B9"/>
    <w:rsid w:val="004F256B"/>
    <w:rsid w:val="0050446E"/>
    <w:rsid w:val="005067A8"/>
    <w:rsid w:val="00510B48"/>
    <w:rsid w:val="005117E5"/>
    <w:rsid w:val="00511B42"/>
    <w:rsid w:val="00512847"/>
    <w:rsid w:val="00513F07"/>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5442"/>
    <w:rsid w:val="00576783"/>
    <w:rsid w:val="00576E07"/>
    <w:rsid w:val="00581D5D"/>
    <w:rsid w:val="00585493"/>
    <w:rsid w:val="00586235"/>
    <w:rsid w:val="005863BE"/>
    <w:rsid w:val="00586612"/>
    <w:rsid w:val="005954D4"/>
    <w:rsid w:val="005A24E9"/>
    <w:rsid w:val="005B21AB"/>
    <w:rsid w:val="005B4800"/>
    <w:rsid w:val="005B4D6F"/>
    <w:rsid w:val="005B55EC"/>
    <w:rsid w:val="005C752C"/>
    <w:rsid w:val="005D1945"/>
    <w:rsid w:val="005D1BA2"/>
    <w:rsid w:val="005D217E"/>
    <w:rsid w:val="005D2A48"/>
    <w:rsid w:val="005D5618"/>
    <w:rsid w:val="005E3DE2"/>
    <w:rsid w:val="005E7E71"/>
    <w:rsid w:val="005F2D75"/>
    <w:rsid w:val="00611B5A"/>
    <w:rsid w:val="00611EB3"/>
    <w:rsid w:val="00615273"/>
    <w:rsid w:val="00621E1D"/>
    <w:rsid w:val="006221EC"/>
    <w:rsid w:val="0062396B"/>
    <w:rsid w:val="00630447"/>
    <w:rsid w:val="00632B45"/>
    <w:rsid w:val="00632C7E"/>
    <w:rsid w:val="00634D18"/>
    <w:rsid w:val="006528A0"/>
    <w:rsid w:val="00656B72"/>
    <w:rsid w:val="0066521A"/>
    <w:rsid w:val="00674713"/>
    <w:rsid w:val="006758CA"/>
    <w:rsid w:val="006760CB"/>
    <w:rsid w:val="0068157F"/>
    <w:rsid w:val="00682826"/>
    <w:rsid w:val="00686379"/>
    <w:rsid w:val="0069376E"/>
    <w:rsid w:val="006963CE"/>
    <w:rsid w:val="006A71BE"/>
    <w:rsid w:val="006B2F1C"/>
    <w:rsid w:val="006B7941"/>
    <w:rsid w:val="006C3773"/>
    <w:rsid w:val="006C521A"/>
    <w:rsid w:val="006D0D7D"/>
    <w:rsid w:val="006D3A21"/>
    <w:rsid w:val="006E7B81"/>
    <w:rsid w:val="006F0851"/>
    <w:rsid w:val="006F0B2C"/>
    <w:rsid w:val="006F0EA4"/>
    <w:rsid w:val="006F0FBF"/>
    <w:rsid w:val="006F3A9B"/>
    <w:rsid w:val="006F448A"/>
    <w:rsid w:val="006F49D7"/>
    <w:rsid w:val="006F7680"/>
    <w:rsid w:val="006F7E2A"/>
    <w:rsid w:val="00702AA3"/>
    <w:rsid w:val="00704167"/>
    <w:rsid w:val="00706545"/>
    <w:rsid w:val="007115F4"/>
    <w:rsid w:val="00713847"/>
    <w:rsid w:val="0072065A"/>
    <w:rsid w:val="007230F4"/>
    <w:rsid w:val="00723362"/>
    <w:rsid w:val="00724FAC"/>
    <w:rsid w:val="00727A16"/>
    <w:rsid w:val="00730E87"/>
    <w:rsid w:val="00735246"/>
    <w:rsid w:val="0074451C"/>
    <w:rsid w:val="0074721D"/>
    <w:rsid w:val="007472EF"/>
    <w:rsid w:val="00750694"/>
    <w:rsid w:val="00750A49"/>
    <w:rsid w:val="0076215C"/>
    <w:rsid w:val="0076363A"/>
    <w:rsid w:val="007723B5"/>
    <w:rsid w:val="00772683"/>
    <w:rsid w:val="007909DA"/>
    <w:rsid w:val="007953DE"/>
    <w:rsid w:val="007964FF"/>
    <w:rsid w:val="007A11E2"/>
    <w:rsid w:val="007A197D"/>
    <w:rsid w:val="007A385D"/>
    <w:rsid w:val="007B06CF"/>
    <w:rsid w:val="007C6B7B"/>
    <w:rsid w:val="007C6BB7"/>
    <w:rsid w:val="007D08C6"/>
    <w:rsid w:val="007D5A85"/>
    <w:rsid w:val="007E1108"/>
    <w:rsid w:val="007E4498"/>
    <w:rsid w:val="007E556A"/>
    <w:rsid w:val="007E6070"/>
    <w:rsid w:val="007F0144"/>
    <w:rsid w:val="007F60BC"/>
    <w:rsid w:val="00802599"/>
    <w:rsid w:val="008041AC"/>
    <w:rsid w:val="00823FC9"/>
    <w:rsid w:val="00824800"/>
    <w:rsid w:val="00827154"/>
    <w:rsid w:val="008310F8"/>
    <w:rsid w:val="008318F8"/>
    <w:rsid w:val="00833D84"/>
    <w:rsid w:val="00834417"/>
    <w:rsid w:val="008345DD"/>
    <w:rsid w:val="0083494F"/>
    <w:rsid w:val="008374BE"/>
    <w:rsid w:val="00837EA2"/>
    <w:rsid w:val="0084053C"/>
    <w:rsid w:val="00852B4D"/>
    <w:rsid w:val="00856A5C"/>
    <w:rsid w:val="00860B49"/>
    <w:rsid w:val="00862A79"/>
    <w:rsid w:val="00864630"/>
    <w:rsid w:val="00864826"/>
    <w:rsid w:val="00866DCF"/>
    <w:rsid w:val="008714A8"/>
    <w:rsid w:val="00872C2E"/>
    <w:rsid w:val="008735A2"/>
    <w:rsid w:val="00874922"/>
    <w:rsid w:val="008A6996"/>
    <w:rsid w:val="008B0591"/>
    <w:rsid w:val="008C0447"/>
    <w:rsid w:val="008C07AA"/>
    <w:rsid w:val="008C2825"/>
    <w:rsid w:val="008C41F2"/>
    <w:rsid w:val="008D5F3F"/>
    <w:rsid w:val="008E0F17"/>
    <w:rsid w:val="008E60B8"/>
    <w:rsid w:val="008E71E9"/>
    <w:rsid w:val="008F36B2"/>
    <w:rsid w:val="008F5888"/>
    <w:rsid w:val="00900EAF"/>
    <w:rsid w:val="0090326D"/>
    <w:rsid w:val="009165EB"/>
    <w:rsid w:val="009170A9"/>
    <w:rsid w:val="00926A4A"/>
    <w:rsid w:val="00934D39"/>
    <w:rsid w:val="0094046A"/>
    <w:rsid w:val="00946017"/>
    <w:rsid w:val="009463DD"/>
    <w:rsid w:val="00953D43"/>
    <w:rsid w:val="00961311"/>
    <w:rsid w:val="009778EC"/>
    <w:rsid w:val="00982D86"/>
    <w:rsid w:val="00983E1B"/>
    <w:rsid w:val="009903C3"/>
    <w:rsid w:val="009B0D59"/>
    <w:rsid w:val="009C2BF6"/>
    <w:rsid w:val="009E01C8"/>
    <w:rsid w:val="009E2A80"/>
    <w:rsid w:val="009F52F0"/>
    <w:rsid w:val="00A031AC"/>
    <w:rsid w:val="00A063C1"/>
    <w:rsid w:val="00A104B8"/>
    <w:rsid w:val="00A145ED"/>
    <w:rsid w:val="00A161F0"/>
    <w:rsid w:val="00A235E2"/>
    <w:rsid w:val="00A27E30"/>
    <w:rsid w:val="00A307B6"/>
    <w:rsid w:val="00A31076"/>
    <w:rsid w:val="00A41033"/>
    <w:rsid w:val="00A42A07"/>
    <w:rsid w:val="00A45C68"/>
    <w:rsid w:val="00A614D1"/>
    <w:rsid w:val="00A62AF2"/>
    <w:rsid w:val="00A74C71"/>
    <w:rsid w:val="00A80911"/>
    <w:rsid w:val="00A90898"/>
    <w:rsid w:val="00A92727"/>
    <w:rsid w:val="00A97617"/>
    <w:rsid w:val="00AA0BEF"/>
    <w:rsid w:val="00AA207F"/>
    <w:rsid w:val="00AA6DB5"/>
    <w:rsid w:val="00AB11DE"/>
    <w:rsid w:val="00AC4305"/>
    <w:rsid w:val="00AC6BEE"/>
    <w:rsid w:val="00AE017E"/>
    <w:rsid w:val="00AF0609"/>
    <w:rsid w:val="00AF2042"/>
    <w:rsid w:val="00AF227B"/>
    <w:rsid w:val="00AF2C2A"/>
    <w:rsid w:val="00AF75B9"/>
    <w:rsid w:val="00B06C3B"/>
    <w:rsid w:val="00B07BCC"/>
    <w:rsid w:val="00B1519B"/>
    <w:rsid w:val="00B16638"/>
    <w:rsid w:val="00B25602"/>
    <w:rsid w:val="00B34149"/>
    <w:rsid w:val="00B35D65"/>
    <w:rsid w:val="00B3628F"/>
    <w:rsid w:val="00B36F17"/>
    <w:rsid w:val="00B37402"/>
    <w:rsid w:val="00B54A59"/>
    <w:rsid w:val="00B6172C"/>
    <w:rsid w:val="00B6320C"/>
    <w:rsid w:val="00B76AF2"/>
    <w:rsid w:val="00B82C16"/>
    <w:rsid w:val="00BA56B7"/>
    <w:rsid w:val="00BB658E"/>
    <w:rsid w:val="00BB7300"/>
    <w:rsid w:val="00BC3949"/>
    <w:rsid w:val="00BE5BB6"/>
    <w:rsid w:val="00BE77D7"/>
    <w:rsid w:val="00BF79F7"/>
    <w:rsid w:val="00C037DF"/>
    <w:rsid w:val="00C11C5D"/>
    <w:rsid w:val="00C21116"/>
    <w:rsid w:val="00C31773"/>
    <w:rsid w:val="00C34393"/>
    <w:rsid w:val="00C3520B"/>
    <w:rsid w:val="00C3746D"/>
    <w:rsid w:val="00C40892"/>
    <w:rsid w:val="00C468F3"/>
    <w:rsid w:val="00C55360"/>
    <w:rsid w:val="00C55630"/>
    <w:rsid w:val="00C5736F"/>
    <w:rsid w:val="00C57E94"/>
    <w:rsid w:val="00C60826"/>
    <w:rsid w:val="00C65C73"/>
    <w:rsid w:val="00C66E42"/>
    <w:rsid w:val="00C72FF5"/>
    <w:rsid w:val="00C75543"/>
    <w:rsid w:val="00C7585C"/>
    <w:rsid w:val="00C77822"/>
    <w:rsid w:val="00C83AE4"/>
    <w:rsid w:val="00C87CC1"/>
    <w:rsid w:val="00C91DEF"/>
    <w:rsid w:val="00C93039"/>
    <w:rsid w:val="00CA4BD9"/>
    <w:rsid w:val="00CA63C4"/>
    <w:rsid w:val="00CB0CED"/>
    <w:rsid w:val="00CB35CD"/>
    <w:rsid w:val="00CC0CF2"/>
    <w:rsid w:val="00CC5868"/>
    <w:rsid w:val="00CC6028"/>
    <w:rsid w:val="00CD46C2"/>
    <w:rsid w:val="00CD6787"/>
    <w:rsid w:val="00CD6965"/>
    <w:rsid w:val="00CE3B3A"/>
    <w:rsid w:val="00CE7256"/>
    <w:rsid w:val="00CF2632"/>
    <w:rsid w:val="00CF586B"/>
    <w:rsid w:val="00D0096F"/>
    <w:rsid w:val="00D01170"/>
    <w:rsid w:val="00D01FA5"/>
    <w:rsid w:val="00D030AE"/>
    <w:rsid w:val="00D0397D"/>
    <w:rsid w:val="00D12637"/>
    <w:rsid w:val="00D13353"/>
    <w:rsid w:val="00D17868"/>
    <w:rsid w:val="00D2233A"/>
    <w:rsid w:val="00D23912"/>
    <w:rsid w:val="00D25BCC"/>
    <w:rsid w:val="00D265CC"/>
    <w:rsid w:val="00D4196B"/>
    <w:rsid w:val="00D51D54"/>
    <w:rsid w:val="00D56847"/>
    <w:rsid w:val="00D6084F"/>
    <w:rsid w:val="00D734A2"/>
    <w:rsid w:val="00D77E51"/>
    <w:rsid w:val="00D8174F"/>
    <w:rsid w:val="00D828FB"/>
    <w:rsid w:val="00D872AC"/>
    <w:rsid w:val="00D9118E"/>
    <w:rsid w:val="00D94418"/>
    <w:rsid w:val="00D96B69"/>
    <w:rsid w:val="00DA1FAB"/>
    <w:rsid w:val="00DB004F"/>
    <w:rsid w:val="00DB570C"/>
    <w:rsid w:val="00DB651B"/>
    <w:rsid w:val="00DB7DA8"/>
    <w:rsid w:val="00DC51AF"/>
    <w:rsid w:val="00DC5FB0"/>
    <w:rsid w:val="00DD0134"/>
    <w:rsid w:val="00DD6775"/>
    <w:rsid w:val="00DD6785"/>
    <w:rsid w:val="00DE01EC"/>
    <w:rsid w:val="00DE1ADC"/>
    <w:rsid w:val="00DF37E7"/>
    <w:rsid w:val="00DF3FEB"/>
    <w:rsid w:val="00E02EEF"/>
    <w:rsid w:val="00E24A09"/>
    <w:rsid w:val="00E41F78"/>
    <w:rsid w:val="00E4320D"/>
    <w:rsid w:val="00E4539F"/>
    <w:rsid w:val="00E52493"/>
    <w:rsid w:val="00E55E8A"/>
    <w:rsid w:val="00E56B05"/>
    <w:rsid w:val="00E5776E"/>
    <w:rsid w:val="00E60397"/>
    <w:rsid w:val="00E60B15"/>
    <w:rsid w:val="00E66CE3"/>
    <w:rsid w:val="00E72C80"/>
    <w:rsid w:val="00E74448"/>
    <w:rsid w:val="00E766B9"/>
    <w:rsid w:val="00E94E41"/>
    <w:rsid w:val="00EB13AF"/>
    <w:rsid w:val="00EB13FE"/>
    <w:rsid w:val="00EB32D4"/>
    <w:rsid w:val="00EB3367"/>
    <w:rsid w:val="00EB4A78"/>
    <w:rsid w:val="00EC00E7"/>
    <w:rsid w:val="00EC0821"/>
    <w:rsid w:val="00ED1ACA"/>
    <w:rsid w:val="00ED1FAA"/>
    <w:rsid w:val="00ED32E1"/>
    <w:rsid w:val="00ED4BBF"/>
    <w:rsid w:val="00ED4C73"/>
    <w:rsid w:val="00EE050A"/>
    <w:rsid w:val="00EE1993"/>
    <w:rsid w:val="00EE7111"/>
    <w:rsid w:val="00EE7ED9"/>
    <w:rsid w:val="00EF01FD"/>
    <w:rsid w:val="00EF112E"/>
    <w:rsid w:val="00EF319C"/>
    <w:rsid w:val="00F04182"/>
    <w:rsid w:val="00F058DB"/>
    <w:rsid w:val="00F07266"/>
    <w:rsid w:val="00F07C41"/>
    <w:rsid w:val="00F07C76"/>
    <w:rsid w:val="00F16ABC"/>
    <w:rsid w:val="00F2109E"/>
    <w:rsid w:val="00F23CC3"/>
    <w:rsid w:val="00F25926"/>
    <w:rsid w:val="00F25EDF"/>
    <w:rsid w:val="00F33219"/>
    <w:rsid w:val="00F35DEA"/>
    <w:rsid w:val="00F378EA"/>
    <w:rsid w:val="00F45929"/>
    <w:rsid w:val="00F541B7"/>
    <w:rsid w:val="00F60F79"/>
    <w:rsid w:val="00F64EBB"/>
    <w:rsid w:val="00F70953"/>
    <w:rsid w:val="00F71B0A"/>
    <w:rsid w:val="00F75C2C"/>
    <w:rsid w:val="00F76122"/>
    <w:rsid w:val="00F7704A"/>
    <w:rsid w:val="00F806B5"/>
    <w:rsid w:val="00F829EF"/>
    <w:rsid w:val="00F91066"/>
    <w:rsid w:val="00F948A5"/>
    <w:rsid w:val="00F9711D"/>
    <w:rsid w:val="00FA24D3"/>
    <w:rsid w:val="00FA2DCB"/>
    <w:rsid w:val="00FA7074"/>
    <w:rsid w:val="00FA7F4D"/>
    <w:rsid w:val="00FB4223"/>
    <w:rsid w:val="00FC1EC7"/>
    <w:rsid w:val="00FC2CAB"/>
    <w:rsid w:val="00FC4CB6"/>
    <w:rsid w:val="00FD101F"/>
    <w:rsid w:val="00FD15AC"/>
    <w:rsid w:val="00FD792F"/>
    <w:rsid w:val="00FE1F96"/>
    <w:rsid w:val="00FE4230"/>
    <w:rsid w:val="00FF0F7D"/>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26</cp:revision>
  <dcterms:created xsi:type="dcterms:W3CDTF">2020-04-10T16:22:00Z</dcterms:created>
  <dcterms:modified xsi:type="dcterms:W3CDTF">2020-04-10T20:25:00Z</dcterms:modified>
</cp:coreProperties>
</file>