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38" w:rsidRPr="00F91A54" w:rsidRDefault="00AF3C6E">
      <w:pPr>
        <w:jc w:val="center"/>
        <w:rPr>
          <w:rFonts w:asciiTheme="minorHAnsi" w:hAnsiTheme="minorHAnsi"/>
          <w:b/>
          <w:sz w:val="22"/>
          <w:szCs w:val="22"/>
        </w:rPr>
      </w:pPr>
      <w:bookmarkStart w:id="0" w:name="_GoBack"/>
      <w:bookmarkEnd w:id="0"/>
      <w:r>
        <w:rPr>
          <w:rFonts w:asciiTheme="minorHAnsi" w:hAnsiTheme="minorHAnsi"/>
          <w:b/>
          <w:noProof/>
          <w:sz w:val="22"/>
          <w:szCs w:val="22"/>
        </w:rPr>
        <w:drawing>
          <wp:anchor distT="0" distB="0" distL="114300" distR="114300" simplePos="0" relativeHeight="251659264" behindDoc="0" locked="0" layoutInCell="1" allowOverlap="1" wp14:anchorId="0AA85704" wp14:editId="771EE215">
            <wp:simplePos x="0" y="0"/>
            <wp:positionH relativeFrom="column">
              <wp:posOffset>8351520</wp:posOffset>
            </wp:positionH>
            <wp:positionV relativeFrom="paragraph">
              <wp:posOffset>-3175</wp:posOffset>
            </wp:positionV>
            <wp:extent cx="647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l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2"/>
          <w:szCs w:val="22"/>
        </w:rPr>
        <w:drawing>
          <wp:anchor distT="0" distB="0" distL="114300" distR="114300" simplePos="0" relativeHeight="251658240" behindDoc="0" locked="0" layoutInCell="1" allowOverlap="1" wp14:anchorId="48F25B1B" wp14:editId="149DF40D">
            <wp:simplePos x="0" y="0"/>
            <wp:positionH relativeFrom="column">
              <wp:posOffset>7620</wp:posOffset>
            </wp:positionH>
            <wp:positionV relativeFrom="paragraph">
              <wp:posOffset>53975</wp:posOffset>
            </wp:positionV>
            <wp:extent cx="632857"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857" cy="638175"/>
                    </a:xfrm>
                    <a:prstGeom prst="rect">
                      <a:avLst/>
                    </a:prstGeom>
                  </pic:spPr>
                </pic:pic>
              </a:graphicData>
            </a:graphic>
            <wp14:sizeRelH relativeFrom="page">
              <wp14:pctWidth>0</wp14:pctWidth>
            </wp14:sizeRelH>
            <wp14:sizeRelV relativeFrom="page">
              <wp14:pctHeight>0</wp14:pctHeight>
            </wp14:sizeRelV>
          </wp:anchor>
        </w:drawing>
      </w:r>
      <w:r w:rsidR="00DF02FA" w:rsidRPr="00F91A54">
        <w:rPr>
          <w:rFonts w:asciiTheme="minorHAnsi" w:hAnsiTheme="minorHAnsi"/>
          <w:b/>
          <w:sz w:val="22"/>
          <w:szCs w:val="22"/>
          <w:lang w:val="en-CA"/>
        </w:rPr>
        <w:fldChar w:fldCharType="begin"/>
      </w:r>
      <w:r w:rsidR="009A2238" w:rsidRPr="00F91A54">
        <w:rPr>
          <w:rFonts w:asciiTheme="minorHAnsi" w:hAnsiTheme="minorHAnsi"/>
          <w:b/>
          <w:sz w:val="22"/>
          <w:szCs w:val="22"/>
          <w:lang w:val="en-CA"/>
        </w:rPr>
        <w:instrText xml:space="preserve"> SEQ CHAPTER \h \r 1</w:instrText>
      </w:r>
      <w:r w:rsidR="00DF02FA" w:rsidRPr="00F91A54">
        <w:rPr>
          <w:rFonts w:asciiTheme="minorHAnsi" w:hAnsiTheme="minorHAnsi"/>
          <w:b/>
          <w:sz w:val="22"/>
          <w:szCs w:val="22"/>
          <w:lang w:val="en-CA"/>
        </w:rPr>
        <w:fldChar w:fldCharType="end"/>
      </w:r>
      <w:r w:rsidR="0092561E" w:rsidRPr="00F91A54">
        <w:rPr>
          <w:rFonts w:asciiTheme="minorHAnsi" w:hAnsiTheme="minorHAnsi"/>
          <w:b/>
          <w:sz w:val="22"/>
          <w:szCs w:val="22"/>
          <w:lang w:val="en-CA"/>
        </w:rPr>
        <w:t>BERKELEY CITY COLLEGE</w:t>
      </w:r>
    </w:p>
    <w:p w:rsidR="009A2238" w:rsidRPr="00F91A54" w:rsidRDefault="0092561E">
      <w:pPr>
        <w:jc w:val="center"/>
        <w:rPr>
          <w:rFonts w:asciiTheme="minorHAnsi" w:hAnsiTheme="minorHAnsi"/>
          <w:b/>
          <w:sz w:val="22"/>
          <w:szCs w:val="22"/>
        </w:rPr>
      </w:pPr>
      <w:r w:rsidRPr="00F91A54">
        <w:rPr>
          <w:rFonts w:asciiTheme="minorHAnsi" w:hAnsiTheme="minorHAnsi"/>
          <w:b/>
          <w:sz w:val="22"/>
          <w:szCs w:val="22"/>
        </w:rPr>
        <w:t>Planning for Institutional Effectiveness (PIE)</w:t>
      </w:r>
    </w:p>
    <w:p w:rsidR="0092561E" w:rsidRPr="00F91A54" w:rsidRDefault="0092561E">
      <w:pPr>
        <w:jc w:val="center"/>
        <w:rPr>
          <w:rFonts w:asciiTheme="minorHAnsi" w:hAnsiTheme="minorHAnsi"/>
          <w:b/>
          <w:sz w:val="22"/>
          <w:szCs w:val="22"/>
        </w:rPr>
      </w:pPr>
      <w:r w:rsidRPr="00F91A54">
        <w:rPr>
          <w:rFonts w:asciiTheme="minorHAnsi" w:hAnsiTheme="minorHAnsi"/>
          <w:b/>
          <w:sz w:val="22"/>
          <w:szCs w:val="22"/>
        </w:rPr>
        <w:t>Meeting Minutes</w:t>
      </w:r>
    </w:p>
    <w:p w:rsidR="009A2238" w:rsidRPr="00F91A54" w:rsidRDefault="006E6B82" w:rsidP="00CC6D05">
      <w:pPr>
        <w:jc w:val="center"/>
        <w:rPr>
          <w:rFonts w:asciiTheme="minorHAnsi" w:hAnsiTheme="minorHAnsi"/>
          <w:b/>
          <w:sz w:val="22"/>
          <w:szCs w:val="22"/>
        </w:rPr>
      </w:pPr>
      <w:r>
        <w:rPr>
          <w:rFonts w:asciiTheme="minorHAnsi" w:hAnsiTheme="minorHAnsi"/>
          <w:b/>
          <w:sz w:val="22"/>
          <w:szCs w:val="22"/>
        </w:rPr>
        <w:t xml:space="preserve">March </w:t>
      </w:r>
      <w:r w:rsidR="00E21CB3">
        <w:rPr>
          <w:rFonts w:asciiTheme="minorHAnsi" w:hAnsiTheme="minorHAnsi"/>
          <w:b/>
          <w:sz w:val="22"/>
          <w:szCs w:val="22"/>
        </w:rPr>
        <w:t>2, 2017</w:t>
      </w:r>
    </w:p>
    <w:p w:rsidR="0019278A" w:rsidRDefault="0019278A" w:rsidP="0092561E">
      <w:pPr>
        <w:rPr>
          <w:rFonts w:asciiTheme="minorHAnsi" w:hAnsiTheme="minorHAnsi"/>
          <w:b/>
          <w:sz w:val="22"/>
          <w:szCs w:val="22"/>
        </w:rPr>
      </w:pPr>
    </w:p>
    <w:p w:rsidR="00A14B1C" w:rsidRDefault="00A14B1C" w:rsidP="0092561E">
      <w:pPr>
        <w:rPr>
          <w:rFonts w:asciiTheme="minorHAnsi" w:hAnsiTheme="minorHAnsi"/>
          <w:sz w:val="22"/>
          <w:szCs w:val="22"/>
        </w:rPr>
      </w:pPr>
      <w:r w:rsidRPr="00F91A54">
        <w:rPr>
          <w:rFonts w:asciiTheme="minorHAnsi" w:hAnsiTheme="minorHAnsi"/>
          <w:b/>
          <w:sz w:val="22"/>
          <w:szCs w:val="22"/>
        </w:rPr>
        <w:t>PRESENT:</w:t>
      </w:r>
      <w:r w:rsidR="0092561E" w:rsidRPr="00F91A54">
        <w:rPr>
          <w:rFonts w:asciiTheme="minorHAnsi" w:hAnsiTheme="minorHAnsi"/>
          <w:b/>
          <w:sz w:val="22"/>
          <w:szCs w:val="22"/>
        </w:rPr>
        <w:t xml:space="preserve"> </w:t>
      </w:r>
      <w:r w:rsidR="00047FA1">
        <w:rPr>
          <w:rFonts w:asciiTheme="minorHAnsi" w:hAnsiTheme="minorHAnsi"/>
          <w:sz w:val="22"/>
          <w:szCs w:val="22"/>
        </w:rPr>
        <w:t xml:space="preserve">Pieter de Haan, </w:t>
      </w:r>
      <w:r w:rsidR="0092561E" w:rsidRPr="00F91A54">
        <w:rPr>
          <w:rFonts w:asciiTheme="minorHAnsi" w:hAnsiTheme="minorHAnsi"/>
          <w:sz w:val="22"/>
          <w:szCs w:val="22"/>
        </w:rPr>
        <w:t>Jennifer Lowood,</w:t>
      </w:r>
      <w:r w:rsidR="00F228BF">
        <w:rPr>
          <w:rFonts w:asciiTheme="minorHAnsi" w:hAnsiTheme="minorHAnsi"/>
          <w:sz w:val="22"/>
          <w:szCs w:val="22"/>
        </w:rPr>
        <w:t xml:space="preserve"> </w:t>
      </w:r>
      <w:r w:rsidR="006E6B82">
        <w:rPr>
          <w:rFonts w:asciiTheme="minorHAnsi" w:hAnsiTheme="minorHAnsi"/>
          <w:sz w:val="22"/>
          <w:szCs w:val="22"/>
        </w:rPr>
        <w:t>Alejandria Tomas, Dmitriy Zhiv</w:t>
      </w:r>
    </w:p>
    <w:p w:rsidR="00540715" w:rsidRDefault="00540715" w:rsidP="0092561E">
      <w:pPr>
        <w:rPr>
          <w:rFonts w:asciiTheme="minorHAnsi" w:hAnsiTheme="minorHAnsi"/>
          <w:sz w:val="22"/>
          <w:szCs w:val="22"/>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8910"/>
        <w:gridCol w:w="1890"/>
      </w:tblGrid>
      <w:tr w:rsidR="00172C8B" w:rsidRPr="00F91A54" w:rsidTr="00E21CB3">
        <w:trPr>
          <w:trHeight w:val="359"/>
        </w:trPr>
        <w:tc>
          <w:tcPr>
            <w:tcW w:w="3960" w:type="dxa"/>
            <w:shd w:val="clear" w:color="auto" w:fill="D9D9D9" w:themeFill="background1" w:themeFillShade="D9"/>
          </w:tcPr>
          <w:p w:rsidR="009A2238" w:rsidRPr="00F91A54" w:rsidRDefault="009A2238" w:rsidP="00904132">
            <w:pPr>
              <w:jc w:val="center"/>
              <w:rPr>
                <w:rFonts w:asciiTheme="minorHAnsi" w:hAnsiTheme="minorHAnsi"/>
                <w:b/>
                <w:sz w:val="22"/>
                <w:szCs w:val="22"/>
              </w:rPr>
            </w:pPr>
            <w:r w:rsidRPr="00F91A54">
              <w:rPr>
                <w:rFonts w:asciiTheme="minorHAnsi" w:hAnsiTheme="minorHAnsi"/>
                <w:b/>
                <w:sz w:val="22"/>
                <w:szCs w:val="22"/>
              </w:rPr>
              <w:t>AGENDA ITEM</w:t>
            </w:r>
          </w:p>
        </w:tc>
        <w:tc>
          <w:tcPr>
            <w:tcW w:w="8910" w:type="dxa"/>
            <w:shd w:val="clear" w:color="auto" w:fill="D9D9D9" w:themeFill="background1" w:themeFillShade="D9"/>
          </w:tcPr>
          <w:p w:rsidR="009A2238" w:rsidRPr="00F91A54" w:rsidRDefault="009A2238" w:rsidP="00904132">
            <w:pPr>
              <w:jc w:val="center"/>
              <w:rPr>
                <w:rFonts w:asciiTheme="minorHAnsi" w:hAnsiTheme="minorHAnsi"/>
                <w:b/>
                <w:sz w:val="22"/>
                <w:szCs w:val="22"/>
              </w:rPr>
            </w:pPr>
            <w:r w:rsidRPr="00F91A54">
              <w:rPr>
                <w:rFonts w:asciiTheme="minorHAnsi" w:hAnsiTheme="minorHAnsi"/>
                <w:b/>
                <w:sz w:val="22"/>
                <w:szCs w:val="22"/>
              </w:rPr>
              <w:t>SUMMARY OF DISCUSSION</w:t>
            </w:r>
          </w:p>
        </w:tc>
        <w:tc>
          <w:tcPr>
            <w:tcW w:w="1890" w:type="dxa"/>
            <w:shd w:val="clear" w:color="auto" w:fill="D9D9D9" w:themeFill="background1" w:themeFillShade="D9"/>
          </w:tcPr>
          <w:p w:rsidR="009A2238" w:rsidRPr="00F91A54" w:rsidRDefault="009A2238" w:rsidP="00904132">
            <w:pPr>
              <w:jc w:val="center"/>
              <w:rPr>
                <w:rFonts w:asciiTheme="minorHAnsi" w:hAnsiTheme="minorHAnsi"/>
                <w:b/>
                <w:sz w:val="22"/>
                <w:szCs w:val="22"/>
              </w:rPr>
            </w:pPr>
            <w:r w:rsidRPr="00F91A54">
              <w:rPr>
                <w:rFonts w:asciiTheme="minorHAnsi" w:hAnsiTheme="minorHAnsi"/>
                <w:b/>
                <w:sz w:val="22"/>
                <w:szCs w:val="22"/>
              </w:rPr>
              <w:t>FOLLOW UP ACTION</w:t>
            </w:r>
          </w:p>
        </w:tc>
      </w:tr>
      <w:tr w:rsidR="008365DD" w:rsidRPr="00F91A54" w:rsidTr="00E21CB3">
        <w:tc>
          <w:tcPr>
            <w:tcW w:w="3960" w:type="dxa"/>
          </w:tcPr>
          <w:p w:rsidR="008365DD" w:rsidRPr="00F91A54" w:rsidRDefault="008365DD" w:rsidP="009074BD">
            <w:pPr>
              <w:pStyle w:val="ListParagraph"/>
              <w:numPr>
                <w:ilvl w:val="0"/>
                <w:numId w:val="1"/>
              </w:numPr>
              <w:ind w:left="540" w:hanging="540"/>
              <w:rPr>
                <w:rFonts w:asciiTheme="minorHAnsi" w:hAnsiTheme="minorHAnsi"/>
                <w:b/>
                <w:sz w:val="22"/>
                <w:szCs w:val="22"/>
              </w:rPr>
            </w:pPr>
            <w:r w:rsidRPr="00F91A54">
              <w:rPr>
                <w:rFonts w:asciiTheme="minorHAnsi" w:hAnsiTheme="minorHAnsi"/>
                <w:b/>
                <w:sz w:val="22"/>
                <w:szCs w:val="22"/>
              </w:rPr>
              <w:t>Call to Order</w:t>
            </w:r>
          </w:p>
        </w:tc>
        <w:tc>
          <w:tcPr>
            <w:tcW w:w="8910" w:type="dxa"/>
          </w:tcPr>
          <w:p w:rsidR="008365DD" w:rsidRPr="00612C6B" w:rsidRDefault="001555E6" w:rsidP="00284588">
            <w:pPr>
              <w:jc w:val="both"/>
              <w:rPr>
                <w:rFonts w:asciiTheme="minorHAnsi" w:hAnsiTheme="minorHAnsi"/>
                <w:sz w:val="22"/>
                <w:szCs w:val="22"/>
              </w:rPr>
            </w:pPr>
            <w:r w:rsidRPr="00612C6B">
              <w:rPr>
                <w:rFonts w:asciiTheme="minorHAnsi" w:hAnsiTheme="minorHAnsi"/>
                <w:sz w:val="22"/>
                <w:szCs w:val="22"/>
              </w:rPr>
              <w:t>12:</w:t>
            </w:r>
            <w:r w:rsidR="00284588">
              <w:rPr>
                <w:rFonts w:asciiTheme="minorHAnsi" w:hAnsiTheme="minorHAnsi"/>
                <w:sz w:val="22"/>
                <w:szCs w:val="22"/>
              </w:rPr>
              <w:t>20</w:t>
            </w:r>
            <w:r w:rsidR="008365DD" w:rsidRPr="00612C6B">
              <w:rPr>
                <w:rFonts w:asciiTheme="minorHAnsi" w:hAnsiTheme="minorHAnsi"/>
                <w:sz w:val="22"/>
                <w:szCs w:val="22"/>
              </w:rPr>
              <w:t xml:space="preserve"> p.m.</w:t>
            </w:r>
          </w:p>
        </w:tc>
        <w:tc>
          <w:tcPr>
            <w:tcW w:w="1890" w:type="dxa"/>
          </w:tcPr>
          <w:p w:rsidR="008365DD" w:rsidRPr="00F91A54" w:rsidRDefault="008365DD">
            <w:pPr>
              <w:rPr>
                <w:rFonts w:asciiTheme="minorHAnsi" w:hAnsiTheme="minorHAnsi"/>
                <w:sz w:val="22"/>
                <w:szCs w:val="22"/>
              </w:rPr>
            </w:pPr>
          </w:p>
        </w:tc>
      </w:tr>
      <w:tr w:rsidR="00F47196" w:rsidRPr="00F91A54" w:rsidTr="00E21CB3">
        <w:tc>
          <w:tcPr>
            <w:tcW w:w="3960" w:type="dxa"/>
          </w:tcPr>
          <w:p w:rsidR="00F47196" w:rsidRPr="00F91A54" w:rsidRDefault="007A574D" w:rsidP="002227E7">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Approval of the</w:t>
            </w:r>
            <w:r w:rsidR="001555E6">
              <w:rPr>
                <w:rFonts w:asciiTheme="minorHAnsi" w:hAnsiTheme="minorHAnsi"/>
                <w:b/>
                <w:sz w:val="22"/>
                <w:szCs w:val="22"/>
              </w:rPr>
              <w:t xml:space="preserve"> Meeting Minutes</w:t>
            </w:r>
          </w:p>
        </w:tc>
        <w:tc>
          <w:tcPr>
            <w:tcW w:w="8910" w:type="dxa"/>
          </w:tcPr>
          <w:p w:rsidR="00F47196" w:rsidRPr="00612C6B" w:rsidRDefault="00F47196" w:rsidP="00F91A54">
            <w:pPr>
              <w:jc w:val="both"/>
              <w:rPr>
                <w:rFonts w:asciiTheme="minorHAnsi" w:hAnsiTheme="minorHAnsi"/>
                <w:sz w:val="22"/>
                <w:szCs w:val="22"/>
              </w:rPr>
            </w:pPr>
          </w:p>
        </w:tc>
        <w:tc>
          <w:tcPr>
            <w:tcW w:w="1890" w:type="dxa"/>
          </w:tcPr>
          <w:p w:rsidR="007A574D" w:rsidRPr="00F91A54" w:rsidRDefault="006E6B82" w:rsidP="00612C6B">
            <w:pPr>
              <w:rPr>
                <w:rFonts w:asciiTheme="minorHAnsi" w:hAnsiTheme="minorHAnsi"/>
                <w:sz w:val="22"/>
                <w:szCs w:val="22"/>
              </w:rPr>
            </w:pPr>
            <w:r>
              <w:rPr>
                <w:rFonts w:asciiTheme="minorHAnsi" w:hAnsiTheme="minorHAnsi"/>
                <w:sz w:val="22"/>
                <w:szCs w:val="22"/>
              </w:rPr>
              <w:t>Tabled</w:t>
            </w:r>
          </w:p>
        </w:tc>
      </w:tr>
      <w:tr w:rsidR="006E6B82" w:rsidRPr="00F91A54" w:rsidTr="00E21CB3">
        <w:tc>
          <w:tcPr>
            <w:tcW w:w="3960" w:type="dxa"/>
          </w:tcPr>
          <w:p w:rsidR="006E6B82" w:rsidRDefault="006E6B82" w:rsidP="006E6B82">
            <w:pPr>
              <w:pStyle w:val="ListParagraph"/>
              <w:numPr>
                <w:ilvl w:val="0"/>
                <w:numId w:val="1"/>
              </w:numPr>
              <w:ind w:left="522" w:hanging="522"/>
              <w:rPr>
                <w:rFonts w:asciiTheme="minorHAnsi" w:hAnsiTheme="minorHAnsi"/>
                <w:b/>
                <w:sz w:val="22"/>
                <w:szCs w:val="22"/>
              </w:rPr>
            </w:pPr>
            <w:r w:rsidRPr="006E6B82">
              <w:rPr>
                <w:rFonts w:asciiTheme="minorHAnsi" w:hAnsiTheme="minorHAnsi"/>
                <w:b/>
                <w:sz w:val="22"/>
                <w:szCs w:val="22"/>
              </w:rPr>
              <w:t>Accreditation Comments from Visiting Team</w:t>
            </w:r>
          </w:p>
        </w:tc>
        <w:tc>
          <w:tcPr>
            <w:tcW w:w="8910" w:type="dxa"/>
          </w:tcPr>
          <w:p w:rsidR="006E6B82" w:rsidRPr="006E6B82" w:rsidRDefault="006E6B82" w:rsidP="006E6B82">
            <w:pPr>
              <w:jc w:val="both"/>
              <w:rPr>
                <w:rFonts w:asciiTheme="minorHAnsi" w:hAnsiTheme="minorHAnsi"/>
                <w:sz w:val="22"/>
                <w:szCs w:val="22"/>
                <w:u w:val="single"/>
              </w:rPr>
            </w:pPr>
            <w:r>
              <w:rPr>
                <w:rFonts w:asciiTheme="minorHAnsi" w:hAnsiTheme="minorHAnsi"/>
                <w:sz w:val="22"/>
                <w:szCs w:val="22"/>
              </w:rPr>
              <w:t>The PIE Committee reviewed the comments of the Accreditation visiting team and identified one line that is inaccurate: “</w:t>
            </w:r>
            <w:r w:rsidRPr="006E6B82">
              <w:rPr>
                <w:rFonts w:asciiTheme="minorHAnsi" w:hAnsiTheme="minorHAnsi"/>
                <w:sz w:val="22"/>
                <w:szCs w:val="22"/>
              </w:rPr>
              <w:t xml:space="preserve">First, </w:t>
            </w:r>
            <w:r w:rsidRPr="006E6B82">
              <w:rPr>
                <w:rFonts w:asciiTheme="minorHAnsi" w:hAnsiTheme="minorHAnsi"/>
                <w:sz w:val="22"/>
                <w:szCs w:val="22"/>
                <w:u w:val="single"/>
              </w:rPr>
              <w:t>the Office of Instruction worked with the Peralta Federation of</w:t>
            </w:r>
          </w:p>
          <w:p w:rsidR="006E6B82" w:rsidRPr="006E6B82" w:rsidRDefault="006E6B82" w:rsidP="006E6B82">
            <w:pPr>
              <w:jc w:val="both"/>
              <w:rPr>
                <w:rFonts w:asciiTheme="minorHAnsi" w:hAnsiTheme="minorHAnsi"/>
                <w:sz w:val="22"/>
                <w:szCs w:val="22"/>
              </w:rPr>
            </w:pPr>
            <w:r w:rsidRPr="006E6B82">
              <w:rPr>
                <w:rFonts w:asciiTheme="minorHAnsi" w:hAnsiTheme="minorHAnsi"/>
                <w:sz w:val="22"/>
                <w:szCs w:val="22"/>
                <w:u w:val="single"/>
              </w:rPr>
              <w:t>Teachers (PFT)</w:t>
            </w:r>
            <w:r w:rsidRPr="006E6B82">
              <w:rPr>
                <w:rFonts w:asciiTheme="minorHAnsi" w:hAnsiTheme="minorHAnsi"/>
                <w:sz w:val="22"/>
                <w:szCs w:val="22"/>
              </w:rPr>
              <w:t xml:space="preserve"> to place on faculty assignment letters a notation that each faculty member must</w:t>
            </w:r>
          </w:p>
          <w:p w:rsidR="006E6B82" w:rsidRDefault="006E6B82" w:rsidP="006E6B82">
            <w:pPr>
              <w:jc w:val="both"/>
              <w:rPr>
                <w:rFonts w:asciiTheme="minorHAnsi" w:hAnsiTheme="minorHAnsi"/>
                <w:sz w:val="22"/>
                <w:szCs w:val="22"/>
              </w:rPr>
            </w:pPr>
            <w:r w:rsidRPr="006E6B82">
              <w:rPr>
                <w:rFonts w:asciiTheme="minorHAnsi" w:hAnsiTheme="minorHAnsi"/>
                <w:sz w:val="22"/>
                <w:szCs w:val="22"/>
              </w:rPr>
              <w:t>include the SLOs that match the COR on their syllabi which they distribute to their students</w:t>
            </w:r>
            <w:r>
              <w:rPr>
                <w:rFonts w:asciiTheme="minorHAnsi" w:hAnsiTheme="minorHAnsi"/>
                <w:sz w:val="22"/>
                <w:szCs w:val="22"/>
              </w:rPr>
              <w:t xml:space="preserve"> </w:t>
            </w:r>
            <w:r w:rsidRPr="006E6B82">
              <w:rPr>
                <w:rFonts w:asciiTheme="minorHAnsi" w:hAnsiTheme="minorHAnsi"/>
                <w:sz w:val="22"/>
                <w:szCs w:val="22"/>
              </w:rPr>
              <w:t>during the first week of class.</w:t>
            </w:r>
            <w:r>
              <w:rPr>
                <w:rFonts w:asciiTheme="minorHAnsi" w:hAnsiTheme="minorHAnsi"/>
                <w:sz w:val="22"/>
                <w:szCs w:val="22"/>
              </w:rPr>
              <w:t xml:space="preserve">” The Peralta Federation of Teachers (PFT) was not involved in this process.  </w:t>
            </w:r>
          </w:p>
        </w:tc>
        <w:tc>
          <w:tcPr>
            <w:tcW w:w="1890" w:type="dxa"/>
          </w:tcPr>
          <w:p w:rsidR="006E6B82" w:rsidRPr="00F91A54" w:rsidRDefault="006E6B82" w:rsidP="00DA58E3">
            <w:pPr>
              <w:jc w:val="both"/>
              <w:rPr>
                <w:rFonts w:asciiTheme="minorHAnsi" w:hAnsiTheme="minorHAnsi"/>
                <w:sz w:val="22"/>
                <w:szCs w:val="22"/>
              </w:rPr>
            </w:pPr>
          </w:p>
        </w:tc>
      </w:tr>
      <w:tr w:rsidR="00D005AA" w:rsidRPr="00F91A54" w:rsidTr="00E21CB3">
        <w:tc>
          <w:tcPr>
            <w:tcW w:w="3960" w:type="dxa"/>
          </w:tcPr>
          <w:p w:rsidR="00D005AA" w:rsidRDefault="00255870" w:rsidP="001774BF">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TLC</w:t>
            </w:r>
          </w:p>
        </w:tc>
        <w:tc>
          <w:tcPr>
            <w:tcW w:w="8910" w:type="dxa"/>
          </w:tcPr>
          <w:p w:rsidR="00255870" w:rsidRPr="00255870" w:rsidRDefault="006E6B82" w:rsidP="00DA58E3">
            <w:pPr>
              <w:jc w:val="both"/>
              <w:rPr>
                <w:rFonts w:asciiTheme="minorHAnsi" w:hAnsiTheme="minorHAnsi"/>
                <w:sz w:val="22"/>
                <w:szCs w:val="22"/>
              </w:rPr>
            </w:pPr>
            <w:r>
              <w:rPr>
                <w:rFonts w:asciiTheme="minorHAnsi" w:hAnsiTheme="minorHAnsi"/>
                <w:sz w:val="22"/>
                <w:szCs w:val="22"/>
              </w:rPr>
              <w:t>No discussion.</w:t>
            </w:r>
          </w:p>
        </w:tc>
        <w:tc>
          <w:tcPr>
            <w:tcW w:w="1890" w:type="dxa"/>
          </w:tcPr>
          <w:p w:rsidR="0051652D" w:rsidRPr="00F91A54" w:rsidRDefault="0051652D" w:rsidP="00DA58E3">
            <w:pPr>
              <w:jc w:val="both"/>
              <w:rPr>
                <w:rFonts w:asciiTheme="minorHAnsi" w:hAnsiTheme="minorHAnsi"/>
                <w:sz w:val="22"/>
                <w:szCs w:val="22"/>
              </w:rPr>
            </w:pPr>
          </w:p>
        </w:tc>
      </w:tr>
      <w:tr w:rsidR="00E21CB3" w:rsidRPr="00F91A54" w:rsidTr="00E21CB3">
        <w:tc>
          <w:tcPr>
            <w:tcW w:w="3960" w:type="dxa"/>
          </w:tcPr>
          <w:p w:rsidR="00E21CB3" w:rsidRDefault="006E6B82" w:rsidP="006E6B82">
            <w:pPr>
              <w:pStyle w:val="ListParagraph"/>
              <w:numPr>
                <w:ilvl w:val="0"/>
                <w:numId w:val="1"/>
              </w:numPr>
              <w:ind w:left="522" w:hanging="522"/>
              <w:rPr>
                <w:rFonts w:asciiTheme="minorHAnsi" w:hAnsiTheme="minorHAnsi"/>
                <w:b/>
                <w:sz w:val="22"/>
                <w:szCs w:val="22"/>
              </w:rPr>
            </w:pPr>
            <w:r w:rsidRPr="006E6B82">
              <w:rPr>
                <w:rFonts w:asciiTheme="minorHAnsi" w:hAnsiTheme="minorHAnsi"/>
                <w:b/>
                <w:sz w:val="22"/>
                <w:szCs w:val="22"/>
              </w:rPr>
              <w:t>Survey for Ethics and Personal Responsibility ILO</w:t>
            </w:r>
          </w:p>
        </w:tc>
        <w:tc>
          <w:tcPr>
            <w:tcW w:w="8910" w:type="dxa"/>
          </w:tcPr>
          <w:p w:rsidR="00E21CB3" w:rsidRDefault="00294335" w:rsidP="00284588">
            <w:pPr>
              <w:jc w:val="both"/>
              <w:rPr>
                <w:rFonts w:asciiTheme="minorHAnsi" w:hAnsiTheme="minorHAnsi"/>
                <w:sz w:val="22"/>
                <w:szCs w:val="22"/>
              </w:rPr>
            </w:pPr>
            <w:r>
              <w:rPr>
                <w:rFonts w:asciiTheme="minorHAnsi" w:hAnsiTheme="minorHAnsi"/>
                <w:sz w:val="22"/>
                <w:szCs w:val="22"/>
              </w:rPr>
              <w:t>During its February 16, 2017 meeting, the PIE Committee decided to conduct an Ethical Reasoning survey as an initial assessment of the institutional learning outcome (ILO). A draft of the survey created by J. Lowood and A. Tomas was disseminated. The following were discussed:</w:t>
            </w:r>
          </w:p>
          <w:p w:rsidR="00294335" w:rsidRDefault="00294335" w:rsidP="00294335">
            <w:pPr>
              <w:pStyle w:val="ListParagraph"/>
              <w:numPr>
                <w:ilvl w:val="0"/>
                <w:numId w:val="47"/>
              </w:numPr>
              <w:jc w:val="both"/>
              <w:rPr>
                <w:rFonts w:asciiTheme="minorHAnsi" w:hAnsiTheme="minorHAnsi"/>
                <w:sz w:val="22"/>
                <w:szCs w:val="22"/>
              </w:rPr>
            </w:pPr>
            <w:r>
              <w:rPr>
                <w:rFonts w:asciiTheme="minorHAnsi" w:hAnsiTheme="minorHAnsi"/>
                <w:sz w:val="22"/>
                <w:szCs w:val="22"/>
              </w:rPr>
              <w:t>A copy of the survey was submitted to Phoumy Sayavong, Dean of College Research and Planning for BCC, so that he can review and provide feedback.</w:t>
            </w:r>
          </w:p>
          <w:p w:rsidR="00294335" w:rsidRDefault="00294335" w:rsidP="00294335">
            <w:pPr>
              <w:pStyle w:val="ListParagraph"/>
              <w:numPr>
                <w:ilvl w:val="0"/>
                <w:numId w:val="47"/>
              </w:numPr>
              <w:jc w:val="both"/>
              <w:rPr>
                <w:rFonts w:asciiTheme="minorHAnsi" w:hAnsiTheme="minorHAnsi"/>
                <w:sz w:val="22"/>
                <w:szCs w:val="22"/>
              </w:rPr>
            </w:pPr>
            <w:r>
              <w:rPr>
                <w:rFonts w:asciiTheme="minorHAnsi" w:hAnsiTheme="minorHAnsi"/>
                <w:sz w:val="22"/>
                <w:szCs w:val="22"/>
              </w:rPr>
              <w:t>If the survey can be administered outside the classroom, then the first field that says “Discipline and Course Number” should be amended to include “outside the classroom activities.”</w:t>
            </w:r>
          </w:p>
          <w:p w:rsidR="00294335" w:rsidRPr="00294335" w:rsidRDefault="00294335" w:rsidP="00294335">
            <w:pPr>
              <w:pStyle w:val="ListParagraph"/>
              <w:numPr>
                <w:ilvl w:val="0"/>
                <w:numId w:val="47"/>
              </w:numPr>
              <w:jc w:val="both"/>
              <w:rPr>
                <w:rFonts w:asciiTheme="minorHAnsi" w:hAnsiTheme="minorHAnsi"/>
                <w:sz w:val="22"/>
                <w:szCs w:val="22"/>
              </w:rPr>
            </w:pPr>
            <w:r>
              <w:rPr>
                <w:rFonts w:asciiTheme="minorHAnsi" w:hAnsiTheme="minorHAnsi"/>
                <w:sz w:val="22"/>
                <w:szCs w:val="22"/>
              </w:rPr>
              <w:t>The concept of “basic belief” was mentioned in several areas of the survey. It was mentioned that this</w:t>
            </w:r>
            <w:r w:rsidR="00756E51">
              <w:rPr>
                <w:rFonts w:asciiTheme="minorHAnsi" w:hAnsiTheme="minorHAnsi"/>
                <w:sz w:val="22"/>
                <w:szCs w:val="22"/>
              </w:rPr>
              <w:t xml:space="preserve"> might not be clear to students, so this was changed to “basic ethical beliefs (beliefs about what is right and wrong).”</w:t>
            </w:r>
          </w:p>
        </w:tc>
        <w:tc>
          <w:tcPr>
            <w:tcW w:w="1890" w:type="dxa"/>
          </w:tcPr>
          <w:p w:rsidR="00E21CB3" w:rsidRPr="007960F9" w:rsidRDefault="00E21CB3" w:rsidP="00B068EA">
            <w:pPr>
              <w:jc w:val="both"/>
              <w:rPr>
                <w:rFonts w:asciiTheme="minorHAnsi" w:hAnsiTheme="minorHAnsi"/>
                <w:sz w:val="22"/>
                <w:szCs w:val="22"/>
              </w:rPr>
            </w:pPr>
          </w:p>
        </w:tc>
      </w:tr>
      <w:tr w:rsidR="007960F9" w:rsidRPr="00F91A54" w:rsidTr="00E21CB3">
        <w:tc>
          <w:tcPr>
            <w:tcW w:w="3960" w:type="dxa"/>
          </w:tcPr>
          <w:p w:rsidR="007960F9" w:rsidRDefault="006E6B82" w:rsidP="006E6B82">
            <w:pPr>
              <w:pStyle w:val="ListParagraph"/>
              <w:numPr>
                <w:ilvl w:val="0"/>
                <w:numId w:val="1"/>
              </w:numPr>
              <w:ind w:left="522" w:hanging="540"/>
              <w:rPr>
                <w:rFonts w:asciiTheme="minorHAnsi" w:hAnsiTheme="minorHAnsi"/>
                <w:b/>
                <w:sz w:val="22"/>
                <w:szCs w:val="22"/>
              </w:rPr>
            </w:pPr>
            <w:r w:rsidRPr="006E6B82">
              <w:rPr>
                <w:rFonts w:asciiTheme="minorHAnsi" w:hAnsiTheme="minorHAnsi"/>
                <w:b/>
                <w:sz w:val="22"/>
                <w:szCs w:val="22"/>
              </w:rPr>
              <w:t>Course Offerings and Assessments</w:t>
            </w:r>
          </w:p>
        </w:tc>
        <w:tc>
          <w:tcPr>
            <w:tcW w:w="8910" w:type="dxa"/>
          </w:tcPr>
          <w:p w:rsidR="00284588" w:rsidRPr="00E21CB3" w:rsidRDefault="001E7C16" w:rsidP="00E21CB3">
            <w:pPr>
              <w:jc w:val="both"/>
              <w:rPr>
                <w:rFonts w:asciiTheme="minorHAnsi" w:hAnsiTheme="minorHAnsi"/>
                <w:sz w:val="22"/>
                <w:szCs w:val="22"/>
              </w:rPr>
            </w:pPr>
            <w:r>
              <w:rPr>
                <w:rFonts w:asciiTheme="minorHAnsi" w:hAnsiTheme="minorHAnsi"/>
                <w:sz w:val="22"/>
                <w:szCs w:val="22"/>
              </w:rPr>
              <w:t xml:space="preserve">The Assessment Liaisons were given a list of BCC’s active courses and their offerings from Summer 2014 to Spring 2017. The list highlights courses that have not been offered during these semesters. The same list was given to members of the Curriculum Committee, and they were asked to discuss the list with their department chairs to see if some of the courses that have not been offered could be temporarily or permanently offered. </w:t>
            </w:r>
          </w:p>
        </w:tc>
        <w:tc>
          <w:tcPr>
            <w:tcW w:w="1890" w:type="dxa"/>
          </w:tcPr>
          <w:p w:rsidR="007960F9" w:rsidRPr="007960F9" w:rsidRDefault="007960F9" w:rsidP="00B068EA">
            <w:pPr>
              <w:jc w:val="both"/>
              <w:rPr>
                <w:rFonts w:asciiTheme="minorHAnsi" w:hAnsiTheme="minorHAnsi"/>
                <w:sz w:val="22"/>
                <w:szCs w:val="22"/>
              </w:rPr>
            </w:pPr>
          </w:p>
        </w:tc>
      </w:tr>
      <w:tr w:rsidR="005538F7" w:rsidRPr="00F91A54" w:rsidTr="00E21CB3">
        <w:tc>
          <w:tcPr>
            <w:tcW w:w="3960" w:type="dxa"/>
          </w:tcPr>
          <w:p w:rsidR="005538F7" w:rsidRDefault="00E21CB3" w:rsidP="001774BF">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Action Plan Examples (APE) Website</w:t>
            </w:r>
          </w:p>
        </w:tc>
        <w:tc>
          <w:tcPr>
            <w:tcW w:w="8910" w:type="dxa"/>
          </w:tcPr>
          <w:p w:rsidR="007960F9" w:rsidRPr="00540715" w:rsidRDefault="001E7C16" w:rsidP="00540715">
            <w:pPr>
              <w:jc w:val="both"/>
              <w:rPr>
                <w:rFonts w:asciiTheme="minorHAnsi" w:hAnsiTheme="minorHAnsi"/>
                <w:sz w:val="22"/>
                <w:szCs w:val="22"/>
              </w:rPr>
            </w:pPr>
            <w:r>
              <w:rPr>
                <w:rFonts w:asciiTheme="minorHAnsi" w:hAnsiTheme="minorHAnsi"/>
                <w:sz w:val="22"/>
                <w:szCs w:val="22"/>
              </w:rPr>
              <w:t>No discussion.</w:t>
            </w:r>
          </w:p>
        </w:tc>
        <w:tc>
          <w:tcPr>
            <w:tcW w:w="1890" w:type="dxa"/>
          </w:tcPr>
          <w:p w:rsidR="007960F9" w:rsidRPr="00F91A54" w:rsidRDefault="007960F9" w:rsidP="006D6B0D">
            <w:pPr>
              <w:jc w:val="both"/>
              <w:rPr>
                <w:rFonts w:asciiTheme="minorHAnsi" w:hAnsiTheme="minorHAnsi"/>
                <w:sz w:val="22"/>
                <w:szCs w:val="22"/>
              </w:rPr>
            </w:pPr>
          </w:p>
        </w:tc>
      </w:tr>
      <w:tr w:rsidR="00E21CB3" w:rsidRPr="00F91A54" w:rsidTr="00E21CB3">
        <w:tc>
          <w:tcPr>
            <w:tcW w:w="3960" w:type="dxa"/>
          </w:tcPr>
          <w:p w:rsidR="00E21CB3" w:rsidRDefault="006E6B82" w:rsidP="0021286B">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PIE’s ROLE in Shared Governance Manual</w:t>
            </w:r>
          </w:p>
        </w:tc>
        <w:tc>
          <w:tcPr>
            <w:tcW w:w="8910" w:type="dxa"/>
          </w:tcPr>
          <w:p w:rsidR="00E21CB3" w:rsidRDefault="001E7C16" w:rsidP="001E7C16">
            <w:pPr>
              <w:jc w:val="both"/>
              <w:rPr>
                <w:rFonts w:asciiTheme="minorHAnsi" w:hAnsiTheme="minorHAnsi"/>
                <w:sz w:val="22"/>
                <w:szCs w:val="22"/>
              </w:rPr>
            </w:pPr>
            <w:r w:rsidRPr="001E7C16">
              <w:rPr>
                <w:rFonts w:asciiTheme="minorHAnsi" w:hAnsiTheme="minorHAnsi"/>
                <w:sz w:val="22"/>
                <w:szCs w:val="22"/>
              </w:rPr>
              <w:t>BCC’s Round Table</w:t>
            </w:r>
            <w:r>
              <w:rPr>
                <w:rFonts w:asciiTheme="minorHAnsi" w:hAnsiTheme="minorHAnsi"/>
                <w:sz w:val="22"/>
                <w:szCs w:val="22"/>
              </w:rPr>
              <w:t xml:space="preserve"> Committee is reviewing the Shared Governance Manual. PIE was asked to review its membership and charge as printed on the Shared Governance Manual. The following were changed:</w:t>
            </w:r>
          </w:p>
          <w:p w:rsidR="001E7C16" w:rsidRDefault="001E7C16" w:rsidP="001E7C16">
            <w:pPr>
              <w:pStyle w:val="ListParagraph"/>
              <w:numPr>
                <w:ilvl w:val="0"/>
                <w:numId w:val="47"/>
              </w:numPr>
              <w:jc w:val="both"/>
              <w:rPr>
                <w:rFonts w:asciiTheme="minorHAnsi" w:hAnsiTheme="minorHAnsi"/>
                <w:sz w:val="22"/>
                <w:szCs w:val="22"/>
              </w:rPr>
            </w:pPr>
            <w:r>
              <w:rPr>
                <w:rFonts w:asciiTheme="minorHAnsi" w:hAnsiTheme="minorHAnsi"/>
                <w:sz w:val="22"/>
                <w:szCs w:val="22"/>
              </w:rPr>
              <w:lastRenderedPageBreak/>
              <w:t>Under membership</w:t>
            </w:r>
          </w:p>
          <w:p w:rsidR="001E7C16" w:rsidRDefault="00E02B4D" w:rsidP="001E7C16">
            <w:pPr>
              <w:pStyle w:val="ListParagraph"/>
              <w:numPr>
                <w:ilvl w:val="0"/>
                <w:numId w:val="48"/>
              </w:numPr>
              <w:jc w:val="both"/>
              <w:rPr>
                <w:rFonts w:asciiTheme="minorHAnsi" w:hAnsiTheme="minorHAnsi"/>
                <w:sz w:val="22"/>
                <w:szCs w:val="22"/>
              </w:rPr>
            </w:pPr>
            <w:r>
              <w:rPr>
                <w:rFonts w:asciiTheme="minorHAnsi" w:hAnsiTheme="minorHAnsi"/>
                <w:sz w:val="22"/>
                <w:szCs w:val="22"/>
              </w:rPr>
              <w:t>“</w:t>
            </w:r>
            <w:r w:rsidR="001E7C16">
              <w:rPr>
                <w:rFonts w:asciiTheme="minorHAnsi" w:hAnsiTheme="minorHAnsi"/>
                <w:sz w:val="22"/>
                <w:szCs w:val="22"/>
              </w:rPr>
              <w:t>Department</w:t>
            </w:r>
            <w:r>
              <w:rPr>
                <w:rFonts w:asciiTheme="minorHAnsi" w:hAnsiTheme="minorHAnsi"/>
                <w:sz w:val="22"/>
                <w:szCs w:val="22"/>
              </w:rPr>
              <w:t>al Liaison from each instructional department, appointed by the Department Chair, with alternate to be designated to attend meetings, if so desired (including two faculty part-time representatives)”—This will be changed to (including a faculty part-time representative)</w:t>
            </w:r>
          </w:p>
          <w:p w:rsidR="00E02B4D" w:rsidRDefault="00E02B4D" w:rsidP="001E7C16">
            <w:pPr>
              <w:pStyle w:val="ListParagraph"/>
              <w:numPr>
                <w:ilvl w:val="0"/>
                <w:numId w:val="48"/>
              </w:numPr>
              <w:jc w:val="both"/>
              <w:rPr>
                <w:rFonts w:asciiTheme="minorHAnsi" w:hAnsiTheme="minorHAnsi"/>
                <w:sz w:val="22"/>
                <w:szCs w:val="22"/>
              </w:rPr>
            </w:pPr>
            <w:r>
              <w:rPr>
                <w:rFonts w:asciiTheme="minorHAnsi" w:hAnsiTheme="minorHAnsi"/>
                <w:sz w:val="22"/>
                <w:szCs w:val="22"/>
              </w:rPr>
              <w:t>“Three classified representatives” will be deleted, and replaced with “SLO Assessment Specialist.”</w:t>
            </w:r>
          </w:p>
          <w:p w:rsidR="00E02B4D" w:rsidRDefault="00E02B4D" w:rsidP="001E7C16">
            <w:pPr>
              <w:pStyle w:val="ListParagraph"/>
              <w:numPr>
                <w:ilvl w:val="0"/>
                <w:numId w:val="48"/>
              </w:numPr>
              <w:jc w:val="both"/>
              <w:rPr>
                <w:rFonts w:asciiTheme="minorHAnsi" w:hAnsiTheme="minorHAnsi"/>
                <w:sz w:val="22"/>
                <w:szCs w:val="22"/>
              </w:rPr>
            </w:pPr>
            <w:r>
              <w:rPr>
                <w:rFonts w:asciiTheme="minorHAnsi" w:hAnsiTheme="minorHAnsi"/>
                <w:sz w:val="22"/>
                <w:szCs w:val="22"/>
              </w:rPr>
              <w:t>“1-2 representatives from Counseling” will be replaced with “1 representative from Counseling.”</w:t>
            </w:r>
          </w:p>
          <w:p w:rsidR="00E02B4D" w:rsidRDefault="00E02B4D" w:rsidP="001E7C16">
            <w:pPr>
              <w:pStyle w:val="ListParagraph"/>
              <w:numPr>
                <w:ilvl w:val="0"/>
                <w:numId w:val="48"/>
              </w:numPr>
              <w:jc w:val="both"/>
              <w:rPr>
                <w:rFonts w:asciiTheme="minorHAnsi" w:hAnsiTheme="minorHAnsi"/>
                <w:sz w:val="22"/>
                <w:szCs w:val="22"/>
              </w:rPr>
            </w:pPr>
            <w:r>
              <w:rPr>
                <w:rFonts w:asciiTheme="minorHAnsi" w:hAnsiTheme="minorHAnsi"/>
                <w:sz w:val="22"/>
                <w:szCs w:val="22"/>
              </w:rPr>
              <w:t>“1-2 additional representatives from Student Services” will be replaced with “Additional representative from Student Services, if so desired”</w:t>
            </w:r>
          </w:p>
          <w:p w:rsidR="00E02B4D" w:rsidRPr="00E02B4D" w:rsidRDefault="001E7C16" w:rsidP="00E02B4D">
            <w:pPr>
              <w:pStyle w:val="ListParagraph"/>
              <w:numPr>
                <w:ilvl w:val="0"/>
                <w:numId w:val="47"/>
              </w:numPr>
              <w:jc w:val="both"/>
              <w:rPr>
                <w:rFonts w:asciiTheme="minorHAnsi" w:hAnsiTheme="minorHAnsi"/>
                <w:sz w:val="22"/>
                <w:szCs w:val="22"/>
              </w:rPr>
            </w:pPr>
            <w:r>
              <w:rPr>
                <w:rFonts w:asciiTheme="minorHAnsi" w:hAnsiTheme="minorHAnsi"/>
                <w:sz w:val="22"/>
                <w:szCs w:val="22"/>
              </w:rPr>
              <w:t>Currently, the Shared Governance Manual states that PIE recommends to the Education Committee. The BCC Academic Senate should be included in that list.</w:t>
            </w:r>
          </w:p>
        </w:tc>
        <w:tc>
          <w:tcPr>
            <w:tcW w:w="1890" w:type="dxa"/>
          </w:tcPr>
          <w:p w:rsidR="00E21CB3" w:rsidRPr="00F91A54" w:rsidRDefault="00E21CB3" w:rsidP="0021286B">
            <w:pPr>
              <w:rPr>
                <w:rFonts w:asciiTheme="minorHAnsi" w:hAnsiTheme="minorHAnsi"/>
                <w:sz w:val="22"/>
                <w:szCs w:val="22"/>
              </w:rPr>
            </w:pPr>
          </w:p>
        </w:tc>
      </w:tr>
      <w:tr w:rsidR="00540715" w:rsidRPr="00F91A54" w:rsidTr="00E21CB3">
        <w:tc>
          <w:tcPr>
            <w:tcW w:w="3960" w:type="dxa"/>
          </w:tcPr>
          <w:p w:rsidR="000671FA" w:rsidRPr="00E21CB3" w:rsidRDefault="00540715" w:rsidP="00E21CB3">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Combining Assessment Data with Achievement Data</w:t>
            </w:r>
          </w:p>
        </w:tc>
        <w:tc>
          <w:tcPr>
            <w:tcW w:w="8910" w:type="dxa"/>
          </w:tcPr>
          <w:p w:rsidR="00540715" w:rsidRPr="00612C6B" w:rsidRDefault="00E02B4D" w:rsidP="007960F9">
            <w:pPr>
              <w:jc w:val="both"/>
              <w:rPr>
                <w:rFonts w:asciiTheme="minorHAnsi" w:hAnsiTheme="minorHAnsi"/>
                <w:sz w:val="22"/>
                <w:szCs w:val="22"/>
              </w:rPr>
            </w:pPr>
            <w:r>
              <w:rPr>
                <w:rFonts w:asciiTheme="minorHAnsi" w:hAnsiTheme="minorHAnsi"/>
                <w:sz w:val="22"/>
                <w:szCs w:val="22"/>
              </w:rPr>
              <w:t xml:space="preserve">J. Lowood reported speaking with Phoumy Sayavong, </w:t>
            </w:r>
            <w:r w:rsidRPr="00E02B4D">
              <w:rPr>
                <w:rFonts w:asciiTheme="minorHAnsi" w:hAnsiTheme="minorHAnsi"/>
                <w:sz w:val="22"/>
                <w:szCs w:val="22"/>
              </w:rPr>
              <w:t>Dean of College Research and Planning for BCC</w:t>
            </w:r>
            <w:r>
              <w:rPr>
                <w:rFonts w:asciiTheme="minorHAnsi" w:hAnsiTheme="minorHAnsi"/>
                <w:sz w:val="22"/>
                <w:szCs w:val="22"/>
              </w:rPr>
              <w:t>, who stated that the college is planning to administer the Community College Survey of Student Engagement (CCSSE). In the past, some of the data gathered from CCSSE were used for assessment, so we should do the same for this time. J. Lowood and A. Tomas will work with mapping some of the CCSSE questions to the college’s institutional learning outcomes (ILO).</w:t>
            </w:r>
          </w:p>
        </w:tc>
        <w:tc>
          <w:tcPr>
            <w:tcW w:w="1890" w:type="dxa"/>
          </w:tcPr>
          <w:p w:rsidR="00540715" w:rsidRPr="00F91A54" w:rsidRDefault="00540715" w:rsidP="006D6B0D">
            <w:pPr>
              <w:rPr>
                <w:rFonts w:asciiTheme="minorHAnsi" w:hAnsiTheme="minorHAnsi"/>
                <w:sz w:val="22"/>
                <w:szCs w:val="22"/>
              </w:rPr>
            </w:pPr>
          </w:p>
        </w:tc>
      </w:tr>
      <w:tr w:rsidR="00B743D7" w:rsidRPr="00F91A54" w:rsidTr="00E21CB3">
        <w:tc>
          <w:tcPr>
            <w:tcW w:w="3960" w:type="dxa"/>
          </w:tcPr>
          <w:p w:rsidR="007960F9" w:rsidRPr="00540715" w:rsidRDefault="002227E7" w:rsidP="00540715">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Other Items</w:t>
            </w:r>
          </w:p>
        </w:tc>
        <w:tc>
          <w:tcPr>
            <w:tcW w:w="8910" w:type="dxa"/>
          </w:tcPr>
          <w:p w:rsidR="007960F9" w:rsidRPr="00612C6B" w:rsidRDefault="000671FA" w:rsidP="007960F9">
            <w:pPr>
              <w:jc w:val="both"/>
              <w:rPr>
                <w:rFonts w:asciiTheme="minorHAnsi" w:hAnsiTheme="minorHAnsi"/>
                <w:sz w:val="22"/>
                <w:szCs w:val="22"/>
              </w:rPr>
            </w:pPr>
            <w:r>
              <w:rPr>
                <w:rFonts w:asciiTheme="minorHAnsi" w:hAnsiTheme="minorHAnsi"/>
                <w:sz w:val="22"/>
                <w:szCs w:val="22"/>
              </w:rPr>
              <w:t>No discussion.</w:t>
            </w:r>
          </w:p>
        </w:tc>
        <w:tc>
          <w:tcPr>
            <w:tcW w:w="1890" w:type="dxa"/>
          </w:tcPr>
          <w:p w:rsidR="00FE0584" w:rsidRPr="00F91A54" w:rsidRDefault="00FE0584" w:rsidP="006D6B0D">
            <w:pPr>
              <w:rPr>
                <w:rFonts w:asciiTheme="minorHAnsi" w:hAnsiTheme="minorHAnsi"/>
                <w:sz w:val="22"/>
                <w:szCs w:val="22"/>
              </w:rPr>
            </w:pPr>
          </w:p>
        </w:tc>
      </w:tr>
      <w:tr w:rsidR="000D5027" w:rsidRPr="00F91A54" w:rsidTr="00E21CB3">
        <w:tc>
          <w:tcPr>
            <w:tcW w:w="3960" w:type="dxa"/>
          </w:tcPr>
          <w:p w:rsidR="00823B79" w:rsidRPr="00311907" w:rsidRDefault="00311907" w:rsidP="00311907">
            <w:pPr>
              <w:pStyle w:val="ListParagraph"/>
              <w:numPr>
                <w:ilvl w:val="0"/>
                <w:numId w:val="1"/>
              </w:numPr>
              <w:ind w:left="540" w:hanging="540"/>
              <w:rPr>
                <w:rFonts w:asciiTheme="minorHAnsi" w:hAnsiTheme="minorHAnsi"/>
                <w:b/>
                <w:sz w:val="22"/>
                <w:szCs w:val="22"/>
              </w:rPr>
            </w:pPr>
            <w:r w:rsidRPr="00311907">
              <w:rPr>
                <w:rFonts w:asciiTheme="minorHAnsi" w:hAnsiTheme="minorHAnsi"/>
                <w:b/>
                <w:sz w:val="22"/>
                <w:szCs w:val="22"/>
              </w:rPr>
              <w:t>N</w:t>
            </w:r>
            <w:r>
              <w:rPr>
                <w:rFonts w:asciiTheme="minorHAnsi" w:hAnsiTheme="minorHAnsi"/>
                <w:b/>
                <w:sz w:val="22"/>
                <w:szCs w:val="22"/>
              </w:rPr>
              <w:t>ext M</w:t>
            </w:r>
            <w:r w:rsidRPr="00311907">
              <w:rPr>
                <w:rFonts w:asciiTheme="minorHAnsi" w:hAnsiTheme="minorHAnsi"/>
                <w:b/>
                <w:sz w:val="22"/>
                <w:szCs w:val="22"/>
              </w:rPr>
              <w:t>eeting Date</w:t>
            </w:r>
          </w:p>
        </w:tc>
        <w:tc>
          <w:tcPr>
            <w:tcW w:w="8910" w:type="dxa"/>
          </w:tcPr>
          <w:p w:rsidR="00823B79" w:rsidRPr="00612C6B" w:rsidRDefault="00E02B4D" w:rsidP="00E21CB3">
            <w:pPr>
              <w:jc w:val="both"/>
              <w:rPr>
                <w:rFonts w:asciiTheme="minorHAnsi" w:hAnsiTheme="minorHAnsi"/>
                <w:sz w:val="22"/>
                <w:szCs w:val="22"/>
              </w:rPr>
            </w:pPr>
            <w:r>
              <w:rPr>
                <w:rFonts w:asciiTheme="minorHAnsi" w:hAnsiTheme="minorHAnsi"/>
                <w:sz w:val="22"/>
                <w:szCs w:val="22"/>
              </w:rPr>
              <w:t>March 16</w:t>
            </w:r>
            <w:r w:rsidR="000671FA">
              <w:rPr>
                <w:rFonts w:asciiTheme="minorHAnsi" w:hAnsiTheme="minorHAnsi"/>
                <w:sz w:val="22"/>
                <w:szCs w:val="22"/>
              </w:rPr>
              <w:t>, 2017</w:t>
            </w:r>
          </w:p>
        </w:tc>
        <w:tc>
          <w:tcPr>
            <w:tcW w:w="1890" w:type="dxa"/>
          </w:tcPr>
          <w:p w:rsidR="000D5027" w:rsidRPr="00F91A54" w:rsidRDefault="000D5027">
            <w:pPr>
              <w:rPr>
                <w:rFonts w:asciiTheme="minorHAnsi" w:hAnsiTheme="minorHAnsi"/>
                <w:sz w:val="22"/>
                <w:szCs w:val="22"/>
              </w:rPr>
            </w:pPr>
          </w:p>
        </w:tc>
      </w:tr>
      <w:tr w:rsidR="000D5027" w:rsidRPr="00F91A54" w:rsidTr="00E21CB3">
        <w:tc>
          <w:tcPr>
            <w:tcW w:w="3960" w:type="dxa"/>
          </w:tcPr>
          <w:p w:rsidR="000D5027" w:rsidRPr="00F91A54" w:rsidRDefault="000D5027" w:rsidP="009074BD">
            <w:pPr>
              <w:pStyle w:val="ListParagraph"/>
              <w:numPr>
                <w:ilvl w:val="0"/>
                <w:numId w:val="1"/>
              </w:numPr>
              <w:ind w:left="540" w:hanging="540"/>
              <w:rPr>
                <w:rFonts w:asciiTheme="minorHAnsi" w:hAnsiTheme="minorHAnsi"/>
                <w:b/>
                <w:sz w:val="22"/>
                <w:szCs w:val="22"/>
              </w:rPr>
            </w:pPr>
            <w:r w:rsidRPr="00F91A54">
              <w:rPr>
                <w:rFonts w:asciiTheme="minorHAnsi" w:hAnsiTheme="minorHAnsi"/>
                <w:b/>
                <w:sz w:val="22"/>
                <w:szCs w:val="22"/>
              </w:rPr>
              <w:t>Adjournment</w:t>
            </w:r>
          </w:p>
        </w:tc>
        <w:tc>
          <w:tcPr>
            <w:tcW w:w="8910" w:type="dxa"/>
          </w:tcPr>
          <w:p w:rsidR="000D5027" w:rsidRPr="00612C6B" w:rsidRDefault="009D21B4" w:rsidP="00B76B65">
            <w:pPr>
              <w:jc w:val="both"/>
              <w:rPr>
                <w:rFonts w:asciiTheme="minorHAnsi" w:hAnsiTheme="minorHAnsi"/>
                <w:sz w:val="22"/>
                <w:szCs w:val="22"/>
              </w:rPr>
            </w:pPr>
            <w:r w:rsidRPr="00612C6B">
              <w:rPr>
                <w:rFonts w:asciiTheme="minorHAnsi" w:hAnsiTheme="minorHAnsi"/>
                <w:sz w:val="22"/>
                <w:szCs w:val="22"/>
              </w:rPr>
              <w:t>1:</w:t>
            </w:r>
            <w:r w:rsidR="000671FA">
              <w:rPr>
                <w:rFonts w:asciiTheme="minorHAnsi" w:hAnsiTheme="minorHAnsi"/>
                <w:sz w:val="22"/>
                <w:szCs w:val="22"/>
              </w:rPr>
              <w:t>3</w:t>
            </w:r>
            <w:r w:rsidR="00540715">
              <w:rPr>
                <w:rFonts w:asciiTheme="minorHAnsi" w:hAnsiTheme="minorHAnsi"/>
                <w:sz w:val="22"/>
                <w:szCs w:val="22"/>
              </w:rPr>
              <w:t>0</w:t>
            </w:r>
            <w:r w:rsidR="000D5027" w:rsidRPr="00612C6B">
              <w:rPr>
                <w:rFonts w:asciiTheme="minorHAnsi" w:hAnsiTheme="minorHAnsi"/>
                <w:sz w:val="22"/>
                <w:szCs w:val="22"/>
              </w:rPr>
              <w:t xml:space="preserve"> p.m.</w:t>
            </w:r>
          </w:p>
        </w:tc>
        <w:tc>
          <w:tcPr>
            <w:tcW w:w="1890" w:type="dxa"/>
          </w:tcPr>
          <w:p w:rsidR="000D5027" w:rsidRPr="00F91A54" w:rsidRDefault="000D5027">
            <w:pPr>
              <w:rPr>
                <w:rFonts w:asciiTheme="minorHAnsi" w:hAnsiTheme="minorHAnsi"/>
                <w:sz w:val="22"/>
                <w:szCs w:val="22"/>
              </w:rPr>
            </w:pPr>
          </w:p>
        </w:tc>
      </w:tr>
    </w:tbl>
    <w:p w:rsidR="006A05FA" w:rsidRPr="006A05FA" w:rsidRDefault="006A05FA" w:rsidP="00090806">
      <w:pPr>
        <w:pStyle w:val="NormalWeb"/>
        <w:spacing w:before="0" w:beforeAutospacing="0" w:after="0" w:afterAutospacing="0"/>
        <w:jc w:val="center"/>
        <w:rPr>
          <w:rFonts w:asciiTheme="minorHAnsi" w:hAnsiTheme="minorHAnsi"/>
          <w:b/>
          <w:i/>
          <w:sz w:val="16"/>
          <w:szCs w:val="16"/>
        </w:rPr>
      </w:pPr>
      <w:r w:rsidRPr="006A05FA">
        <w:rPr>
          <w:rFonts w:asciiTheme="minorHAnsi" w:hAnsiTheme="minorHAnsi"/>
          <w:b/>
          <w:i/>
          <w:sz w:val="16"/>
          <w:szCs w:val="16"/>
        </w:rPr>
        <w:t>Berkeley City College’s mission is to promote student success, to provide our diverse community with educational opportunities, and to transform lives.</w:t>
      </w:r>
    </w:p>
    <w:sectPr w:rsidR="006A05FA" w:rsidRPr="006A05FA" w:rsidSect="00C77B52">
      <w:footerReference w:type="default" r:id="rId10"/>
      <w:pgSz w:w="15840" w:h="12240" w:orient="landscape"/>
      <w:pgMar w:top="432" w:right="90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03" w:rsidRDefault="00DD5103">
      <w:r>
        <w:separator/>
      </w:r>
    </w:p>
  </w:endnote>
  <w:endnote w:type="continuationSeparator" w:id="0">
    <w:p w:rsidR="00DD5103" w:rsidRDefault="00DD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04B" w:rsidRDefault="0098104B" w:rsidP="005F124D">
    <w:pPr>
      <w:pStyle w:val="Footer"/>
      <w:jc w:val="center"/>
      <w:rPr>
        <w:rFonts w:asciiTheme="minorHAnsi" w:hAnsiTheme="minorHAnsi"/>
        <w:b/>
        <w:sz w:val="16"/>
        <w:szCs w:val="16"/>
      </w:rPr>
    </w:pPr>
    <w:r w:rsidRPr="00337AB5">
      <w:rPr>
        <w:rFonts w:asciiTheme="minorHAnsi" w:hAnsiTheme="minorHAnsi"/>
        <w:sz w:val="16"/>
        <w:szCs w:val="16"/>
      </w:rPr>
      <w:t xml:space="preserve">Page </w:t>
    </w:r>
    <w:r w:rsidR="00DF02FA" w:rsidRPr="00337AB5">
      <w:rPr>
        <w:rFonts w:asciiTheme="minorHAnsi" w:hAnsiTheme="minorHAnsi"/>
        <w:b/>
        <w:sz w:val="16"/>
        <w:szCs w:val="16"/>
      </w:rPr>
      <w:fldChar w:fldCharType="begin"/>
    </w:r>
    <w:r w:rsidRPr="00337AB5">
      <w:rPr>
        <w:rFonts w:asciiTheme="minorHAnsi" w:hAnsiTheme="minorHAnsi"/>
        <w:b/>
        <w:sz w:val="16"/>
        <w:szCs w:val="16"/>
      </w:rPr>
      <w:instrText xml:space="preserve"> PAGE </w:instrText>
    </w:r>
    <w:r w:rsidR="00DF02FA" w:rsidRPr="00337AB5">
      <w:rPr>
        <w:rFonts w:asciiTheme="minorHAnsi" w:hAnsiTheme="minorHAnsi"/>
        <w:b/>
        <w:sz w:val="16"/>
        <w:szCs w:val="16"/>
      </w:rPr>
      <w:fldChar w:fldCharType="separate"/>
    </w:r>
    <w:r w:rsidR="00E02B4D">
      <w:rPr>
        <w:rFonts w:asciiTheme="minorHAnsi" w:hAnsiTheme="minorHAnsi"/>
        <w:b/>
        <w:noProof/>
        <w:sz w:val="16"/>
        <w:szCs w:val="16"/>
      </w:rPr>
      <w:t>2</w:t>
    </w:r>
    <w:r w:rsidR="00DF02FA" w:rsidRPr="00337AB5">
      <w:rPr>
        <w:rFonts w:asciiTheme="minorHAnsi" w:hAnsiTheme="minorHAnsi"/>
        <w:b/>
        <w:sz w:val="16"/>
        <w:szCs w:val="16"/>
      </w:rPr>
      <w:fldChar w:fldCharType="end"/>
    </w:r>
    <w:r w:rsidRPr="00337AB5">
      <w:rPr>
        <w:rFonts w:asciiTheme="minorHAnsi" w:hAnsiTheme="minorHAnsi"/>
        <w:sz w:val="16"/>
        <w:szCs w:val="16"/>
      </w:rPr>
      <w:t xml:space="preserve"> of </w:t>
    </w:r>
    <w:r w:rsidR="00DF02FA" w:rsidRPr="00337AB5">
      <w:rPr>
        <w:rFonts w:asciiTheme="minorHAnsi" w:hAnsiTheme="minorHAnsi"/>
        <w:b/>
        <w:sz w:val="16"/>
        <w:szCs w:val="16"/>
      </w:rPr>
      <w:fldChar w:fldCharType="begin"/>
    </w:r>
    <w:r w:rsidRPr="00337AB5">
      <w:rPr>
        <w:rFonts w:asciiTheme="minorHAnsi" w:hAnsiTheme="minorHAnsi"/>
        <w:b/>
        <w:sz w:val="16"/>
        <w:szCs w:val="16"/>
      </w:rPr>
      <w:instrText xml:space="preserve"> NUMPAGES  </w:instrText>
    </w:r>
    <w:r w:rsidR="00DF02FA" w:rsidRPr="00337AB5">
      <w:rPr>
        <w:rFonts w:asciiTheme="minorHAnsi" w:hAnsiTheme="minorHAnsi"/>
        <w:b/>
        <w:sz w:val="16"/>
        <w:szCs w:val="16"/>
      </w:rPr>
      <w:fldChar w:fldCharType="separate"/>
    </w:r>
    <w:r w:rsidR="00E02B4D">
      <w:rPr>
        <w:rFonts w:asciiTheme="minorHAnsi" w:hAnsiTheme="minorHAnsi"/>
        <w:b/>
        <w:noProof/>
        <w:sz w:val="16"/>
        <w:szCs w:val="16"/>
      </w:rPr>
      <w:t>2</w:t>
    </w:r>
    <w:r w:rsidR="00DF02FA" w:rsidRPr="00337AB5">
      <w:rPr>
        <w:rFonts w:asciiTheme="minorHAnsi" w:hAnsiTheme="minorHAnsi"/>
        <w:b/>
        <w:sz w:val="16"/>
        <w:szCs w:val="16"/>
      </w:rPr>
      <w:fldChar w:fldCharType="end"/>
    </w:r>
  </w:p>
  <w:p w:rsidR="0098104B" w:rsidRPr="0019278A" w:rsidRDefault="0019278A" w:rsidP="0019278A">
    <w:pPr>
      <w:pStyle w:val="Footer"/>
      <w:jc w:val="center"/>
      <w:rPr>
        <w:rFonts w:asciiTheme="minorHAnsi" w:hAnsiTheme="minorHAnsi"/>
        <w:b/>
        <w:sz w:val="16"/>
        <w:szCs w:val="16"/>
      </w:rPr>
    </w:pPr>
    <w:r>
      <w:rPr>
        <w:rFonts w:asciiTheme="minorHAnsi" w:hAnsiTheme="minorHAnsi"/>
        <w:b/>
        <w:sz w:val="16"/>
        <w:szCs w:val="16"/>
      </w:rPr>
      <w:t>Minute Taker: Alejandria Tomas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03" w:rsidRDefault="00DD5103">
      <w:r>
        <w:separator/>
      </w:r>
    </w:p>
  </w:footnote>
  <w:footnote w:type="continuationSeparator" w:id="0">
    <w:p w:rsidR="00DD5103" w:rsidRDefault="00DD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8DB"/>
    <w:multiLevelType w:val="hybridMultilevel"/>
    <w:tmpl w:val="F66A05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666"/>
    <w:multiLevelType w:val="hybridMultilevel"/>
    <w:tmpl w:val="1A6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3B2F"/>
    <w:multiLevelType w:val="hybridMultilevel"/>
    <w:tmpl w:val="387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7D7"/>
    <w:multiLevelType w:val="hybridMultilevel"/>
    <w:tmpl w:val="E08A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61D7"/>
    <w:multiLevelType w:val="hybridMultilevel"/>
    <w:tmpl w:val="FE7454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4204"/>
    <w:multiLevelType w:val="hybridMultilevel"/>
    <w:tmpl w:val="C3E2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3B08"/>
    <w:multiLevelType w:val="hybridMultilevel"/>
    <w:tmpl w:val="E8CC8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B9443F"/>
    <w:multiLevelType w:val="hybridMultilevel"/>
    <w:tmpl w:val="E75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DA7"/>
    <w:multiLevelType w:val="hybridMultilevel"/>
    <w:tmpl w:val="CB1A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B27B5"/>
    <w:multiLevelType w:val="hybridMultilevel"/>
    <w:tmpl w:val="2D2EA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AB4F24"/>
    <w:multiLevelType w:val="hybridMultilevel"/>
    <w:tmpl w:val="AE9C04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2824"/>
    <w:multiLevelType w:val="hybridMultilevel"/>
    <w:tmpl w:val="3F6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A5322"/>
    <w:multiLevelType w:val="hybridMultilevel"/>
    <w:tmpl w:val="EF6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45C78"/>
    <w:multiLevelType w:val="hybridMultilevel"/>
    <w:tmpl w:val="4F48F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A464BE"/>
    <w:multiLevelType w:val="hybridMultilevel"/>
    <w:tmpl w:val="3474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33AFC"/>
    <w:multiLevelType w:val="hybridMultilevel"/>
    <w:tmpl w:val="251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05F7B"/>
    <w:multiLevelType w:val="hybridMultilevel"/>
    <w:tmpl w:val="9ADEC9AC"/>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3D837A7F"/>
    <w:multiLevelType w:val="hybridMultilevel"/>
    <w:tmpl w:val="A3AEC840"/>
    <w:lvl w:ilvl="0" w:tplc="42D2D422">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21256"/>
    <w:multiLevelType w:val="hybridMultilevel"/>
    <w:tmpl w:val="F31861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82E89"/>
    <w:multiLevelType w:val="hybridMultilevel"/>
    <w:tmpl w:val="F562755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824BC"/>
    <w:multiLevelType w:val="hybridMultilevel"/>
    <w:tmpl w:val="45C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65BF8"/>
    <w:multiLevelType w:val="hybridMultilevel"/>
    <w:tmpl w:val="FB1A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E7F97"/>
    <w:multiLevelType w:val="hybridMultilevel"/>
    <w:tmpl w:val="461E7B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45131"/>
    <w:multiLevelType w:val="hybridMultilevel"/>
    <w:tmpl w:val="F9D4D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826D0"/>
    <w:multiLevelType w:val="hybridMultilevel"/>
    <w:tmpl w:val="6F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51932"/>
    <w:multiLevelType w:val="hybridMultilevel"/>
    <w:tmpl w:val="42E82B1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14983"/>
    <w:multiLevelType w:val="hybridMultilevel"/>
    <w:tmpl w:val="E1D41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30FBD"/>
    <w:multiLevelType w:val="hybridMultilevel"/>
    <w:tmpl w:val="CD3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E4669"/>
    <w:multiLevelType w:val="hybridMultilevel"/>
    <w:tmpl w:val="E4A6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02005"/>
    <w:multiLevelType w:val="hybridMultilevel"/>
    <w:tmpl w:val="1A8A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02A53"/>
    <w:multiLevelType w:val="hybridMultilevel"/>
    <w:tmpl w:val="DA3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9566E"/>
    <w:multiLevelType w:val="hybridMultilevel"/>
    <w:tmpl w:val="455410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00651"/>
    <w:multiLevelType w:val="hybridMultilevel"/>
    <w:tmpl w:val="15F000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1E0FEF"/>
    <w:multiLevelType w:val="hybridMultilevel"/>
    <w:tmpl w:val="31AC04F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31DEA"/>
    <w:multiLevelType w:val="hybridMultilevel"/>
    <w:tmpl w:val="7C1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B39A9"/>
    <w:multiLevelType w:val="hybridMultilevel"/>
    <w:tmpl w:val="5A7E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E0C6F"/>
    <w:multiLevelType w:val="hybridMultilevel"/>
    <w:tmpl w:val="F35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33CB6"/>
    <w:multiLevelType w:val="hybridMultilevel"/>
    <w:tmpl w:val="8B92E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866CC4"/>
    <w:multiLevelType w:val="hybridMultilevel"/>
    <w:tmpl w:val="64F235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709CE"/>
    <w:multiLevelType w:val="hybridMultilevel"/>
    <w:tmpl w:val="8BAE1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74205D"/>
    <w:multiLevelType w:val="hybridMultilevel"/>
    <w:tmpl w:val="857A1DD4"/>
    <w:lvl w:ilvl="0" w:tplc="793ECB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D617A62"/>
    <w:multiLevelType w:val="hybridMultilevel"/>
    <w:tmpl w:val="981E2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823BC"/>
    <w:multiLevelType w:val="hybridMultilevel"/>
    <w:tmpl w:val="474C9F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15515A0"/>
    <w:multiLevelType w:val="hybridMultilevel"/>
    <w:tmpl w:val="AC0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71202"/>
    <w:multiLevelType w:val="hybridMultilevel"/>
    <w:tmpl w:val="1F72B530"/>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C1EA2"/>
    <w:multiLevelType w:val="hybridMultilevel"/>
    <w:tmpl w:val="E78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B1D5D"/>
    <w:multiLevelType w:val="hybridMultilevel"/>
    <w:tmpl w:val="40FC63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95351"/>
    <w:multiLevelType w:val="hybridMultilevel"/>
    <w:tmpl w:val="307C4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11"/>
  </w:num>
  <w:num w:numId="3">
    <w:abstractNumId w:val="6"/>
  </w:num>
  <w:num w:numId="4">
    <w:abstractNumId w:val="16"/>
  </w:num>
  <w:num w:numId="5">
    <w:abstractNumId w:val="36"/>
  </w:num>
  <w:num w:numId="6">
    <w:abstractNumId w:val="47"/>
  </w:num>
  <w:num w:numId="7">
    <w:abstractNumId w:val="42"/>
  </w:num>
  <w:num w:numId="8">
    <w:abstractNumId w:val="28"/>
  </w:num>
  <w:num w:numId="9">
    <w:abstractNumId w:val="7"/>
  </w:num>
  <w:num w:numId="10">
    <w:abstractNumId w:val="27"/>
  </w:num>
  <w:num w:numId="11">
    <w:abstractNumId w:val="30"/>
  </w:num>
  <w:num w:numId="12">
    <w:abstractNumId w:val="15"/>
  </w:num>
  <w:num w:numId="13">
    <w:abstractNumId w:val="2"/>
  </w:num>
  <w:num w:numId="14">
    <w:abstractNumId w:val="37"/>
  </w:num>
  <w:num w:numId="15">
    <w:abstractNumId w:val="35"/>
  </w:num>
  <w:num w:numId="16">
    <w:abstractNumId w:val="32"/>
  </w:num>
  <w:num w:numId="17">
    <w:abstractNumId w:val="13"/>
  </w:num>
  <w:num w:numId="18">
    <w:abstractNumId w:val="41"/>
  </w:num>
  <w:num w:numId="19">
    <w:abstractNumId w:val="29"/>
  </w:num>
  <w:num w:numId="20">
    <w:abstractNumId w:val="34"/>
  </w:num>
  <w:num w:numId="21">
    <w:abstractNumId w:val="38"/>
  </w:num>
  <w:num w:numId="22">
    <w:abstractNumId w:val="3"/>
  </w:num>
  <w:num w:numId="23">
    <w:abstractNumId w:val="5"/>
  </w:num>
  <w:num w:numId="24">
    <w:abstractNumId w:val="21"/>
  </w:num>
  <w:num w:numId="25">
    <w:abstractNumId w:val="20"/>
  </w:num>
  <w:num w:numId="26">
    <w:abstractNumId w:val="40"/>
  </w:num>
  <w:num w:numId="27">
    <w:abstractNumId w:val="39"/>
  </w:num>
  <w:num w:numId="28">
    <w:abstractNumId w:val="9"/>
  </w:num>
  <w:num w:numId="29">
    <w:abstractNumId w:val="17"/>
  </w:num>
  <w:num w:numId="30">
    <w:abstractNumId w:val="23"/>
  </w:num>
  <w:num w:numId="31">
    <w:abstractNumId w:val="12"/>
  </w:num>
  <w:num w:numId="32">
    <w:abstractNumId w:val="0"/>
  </w:num>
  <w:num w:numId="33">
    <w:abstractNumId w:val="43"/>
  </w:num>
  <w:num w:numId="34">
    <w:abstractNumId w:val="31"/>
  </w:num>
  <w:num w:numId="35">
    <w:abstractNumId w:val="46"/>
  </w:num>
  <w:num w:numId="36">
    <w:abstractNumId w:val="45"/>
  </w:num>
  <w:num w:numId="37">
    <w:abstractNumId w:val="14"/>
  </w:num>
  <w:num w:numId="38">
    <w:abstractNumId w:val="25"/>
  </w:num>
  <w:num w:numId="39">
    <w:abstractNumId w:val="1"/>
  </w:num>
  <w:num w:numId="40">
    <w:abstractNumId w:val="22"/>
  </w:num>
  <w:num w:numId="41">
    <w:abstractNumId w:val="26"/>
  </w:num>
  <w:num w:numId="42">
    <w:abstractNumId w:val="24"/>
  </w:num>
  <w:num w:numId="43">
    <w:abstractNumId w:val="19"/>
  </w:num>
  <w:num w:numId="44">
    <w:abstractNumId w:val="33"/>
  </w:num>
  <w:num w:numId="45">
    <w:abstractNumId w:val="4"/>
  </w:num>
  <w:num w:numId="46">
    <w:abstractNumId w:val="8"/>
  </w:num>
  <w:num w:numId="47">
    <w:abstractNumId w:val="18"/>
  </w:num>
  <w:num w:numId="4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63"/>
    <w:rsid w:val="00000200"/>
    <w:rsid w:val="0000311E"/>
    <w:rsid w:val="0000446B"/>
    <w:rsid w:val="00005056"/>
    <w:rsid w:val="00006873"/>
    <w:rsid w:val="00010B68"/>
    <w:rsid w:val="00010E7A"/>
    <w:rsid w:val="000113DF"/>
    <w:rsid w:val="00011944"/>
    <w:rsid w:val="00011E77"/>
    <w:rsid w:val="000130B9"/>
    <w:rsid w:val="000147F4"/>
    <w:rsid w:val="0001543D"/>
    <w:rsid w:val="00022D07"/>
    <w:rsid w:val="00024E1E"/>
    <w:rsid w:val="00027675"/>
    <w:rsid w:val="0003077B"/>
    <w:rsid w:val="00030839"/>
    <w:rsid w:val="000313B4"/>
    <w:rsid w:val="000327C1"/>
    <w:rsid w:val="0003302A"/>
    <w:rsid w:val="000351E9"/>
    <w:rsid w:val="000354FD"/>
    <w:rsid w:val="00035AAE"/>
    <w:rsid w:val="00035EF6"/>
    <w:rsid w:val="00035FE6"/>
    <w:rsid w:val="00037FE9"/>
    <w:rsid w:val="0004029A"/>
    <w:rsid w:val="000414BD"/>
    <w:rsid w:val="00044718"/>
    <w:rsid w:val="00045852"/>
    <w:rsid w:val="00045BCA"/>
    <w:rsid w:val="00047FA1"/>
    <w:rsid w:val="000504B7"/>
    <w:rsid w:val="00051780"/>
    <w:rsid w:val="000528D2"/>
    <w:rsid w:val="00053979"/>
    <w:rsid w:val="00054D16"/>
    <w:rsid w:val="00055A0B"/>
    <w:rsid w:val="00060CD9"/>
    <w:rsid w:val="00060E06"/>
    <w:rsid w:val="00061199"/>
    <w:rsid w:val="000639A0"/>
    <w:rsid w:val="00063A5B"/>
    <w:rsid w:val="00063B47"/>
    <w:rsid w:val="00065265"/>
    <w:rsid w:val="000671FA"/>
    <w:rsid w:val="00071E65"/>
    <w:rsid w:val="000725C4"/>
    <w:rsid w:val="00072FEE"/>
    <w:rsid w:val="0007341A"/>
    <w:rsid w:val="00073616"/>
    <w:rsid w:val="00074CDB"/>
    <w:rsid w:val="00076DA9"/>
    <w:rsid w:val="0008115E"/>
    <w:rsid w:val="00083C83"/>
    <w:rsid w:val="00085B27"/>
    <w:rsid w:val="00090806"/>
    <w:rsid w:val="00091964"/>
    <w:rsid w:val="00094942"/>
    <w:rsid w:val="00096223"/>
    <w:rsid w:val="00097D95"/>
    <w:rsid w:val="000A022A"/>
    <w:rsid w:val="000A0248"/>
    <w:rsid w:val="000A0C5D"/>
    <w:rsid w:val="000A0F86"/>
    <w:rsid w:val="000A1161"/>
    <w:rsid w:val="000A1A9B"/>
    <w:rsid w:val="000A5B3A"/>
    <w:rsid w:val="000A634A"/>
    <w:rsid w:val="000A7796"/>
    <w:rsid w:val="000B16F7"/>
    <w:rsid w:val="000B1C7A"/>
    <w:rsid w:val="000B2632"/>
    <w:rsid w:val="000B3649"/>
    <w:rsid w:val="000B3BBA"/>
    <w:rsid w:val="000B5CCD"/>
    <w:rsid w:val="000B6007"/>
    <w:rsid w:val="000B66DD"/>
    <w:rsid w:val="000B7525"/>
    <w:rsid w:val="000C07EA"/>
    <w:rsid w:val="000C1E6C"/>
    <w:rsid w:val="000C2AC6"/>
    <w:rsid w:val="000C2C43"/>
    <w:rsid w:val="000C3118"/>
    <w:rsid w:val="000C3585"/>
    <w:rsid w:val="000C702C"/>
    <w:rsid w:val="000C7304"/>
    <w:rsid w:val="000D03B3"/>
    <w:rsid w:val="000D5027"/>
    <w:rsid w:val="000D6117"/>
    <w:rsid w:val="000D61F1"/>
    <w:rsid w:val="000E1273"/>
    <w:rsid w:val="000E2111"/>
    <w:rsid w:val="000E3085"/>
    <w:rsid w:val="000E3743"/>
    <w:rsid w:val="000E4FCE"/>
    <w:rsid w:val="000E7472"/>
    <w:rsid w:val="000E7E2D"/>
    <w:rsid w:val="000F46EC"/>
    <w:rsid w:val="000F4FDA"/>
    <w:rsid w:val="000F559D"/>
    <w:rsid w:val="000F6286"/>
    <w:rsid w:val="000F6D02"/>
    <w:rsid w:val="000F7DE7"/>
    <w:rsid w:val="000F7E72"/>
    <w:rsid w:val="00101C8A"/>
    <w:rsid w:val="0010239C"/>
    <w:rsid w:val="0010507E"/>
    <w:rsid w:val="00106DDE"/>
    <w:rsid w:val="00107AA2"/>
    <w:rsid w:val="00110C6C"/>
    <w:rsid w:val="001110BB"/>
    <w:rsid w:val="00111415"/>
    <w:rsid w:val="00113B1C"/>
    <w:rsid w:val="00113FF2"/>
    <w:rsid w:val="00115023"/>
    <w:rsid w:val="00115D45"/>
    <w:rsid w:val="001169EA"/>
    <w:rsid w:val="00120508"/>
    <w:rsid w:val="0012082E"/>
    <w:rsid w:val="001208A0"/>
    <w:rsid w:val="00121180"/>
    <w:rsid w:val="00122CB5"/>
    <w:rsid w:val="0012447F"/>
    <w:rsid w:val="0012504D"/>
    <w:rsid w:val="00125ED5"/>
    <w:rsid w:val="00126D69"/>
    <w:rsid w:val="001272F0"/>
    <w:rsid w:val="0013015B"/>
    <w:rsid w:val="0013194B"/>
    <w:rsid w:val="00133CD0"/>
    <w:rsid w:val="0013692C"/>
    <w:rsid w:val="00136A2A"/>
    <w:rsid w:val="0013717D"/>
    <w:rsid w:val="00140BE4"/>
    <w:rsid w:val="00140F55"/>
    <w:rsid w:val="00141078"/>
    <w:rsid w:val="00141578"/>
    <w:rsid w:val="00144F42"/>
    <w:rsid w:val="0014775C"/>
    <w:rsid w:val="00147A3B"/>
    <w:rsid w:val="00147B17"/>
    <w:rsid w:val="00150012"/>
    <w:rsid w:val="0015038F"/>
    <w:rsid w:val="00151196"/>
    <w:rsid w:val="00151633"/>
    <w:rsid w:val="00151BE1"/>
    <w:rsid w:val="001555E6"/>
    <w:rsid w:val="00155AFA"/>
    <w:rsid w:val="00155E6A"/>
    <w:rsid w:val="00156DAE"/>
    <w:rsid w:val="00157528"/>
    <w:rsid w:val="00160E00"/>
    <w:rsid w:val="001632E8"/>
    <w:rsid w:val="00163623"/>
    <w:rsid w:val="00163702"/>
    <w:rsid w:val="00164041"/>
    <w:rsid w:val="001641D6"/>
    <w:rsid w:val="00165BB9"/>
    <w:rsid w:val="001710FC"/>
    <w:rsid w:val="00172C8B"/>
    <w:rsid w:val="0017394F"/>
    <w:rsid w:val="00173EEF"/>
    <w:rsid w:val="001765FA"/>
    <w:rsid w:val="001774BF"/>
    <w:rsid w:val="00177D93"/>
    <w:rsid w:val="0018140C"/>
    <w:rsid w:val="0018185A"/>
    <w:rsid w:val="00185EC3"/>
    <w:rsid w:val="00186337"/>
    <w:rsid w:val="00190FCA"/>
    <w:rsid w:val="00191047"/>
    <w:rsid w:val="0019278A"/>
    <w:rsid w:val="001950C3"/>
    <w:rsid w:val="00195263"/>
    <w:rsid w:val="001971F5"/>
    <w:rsid w:val="001A042C"/>
    <w:rsid w:val="001A14D1"/>
    <w:rsid w:val="001A4DCF"/>
    <w:rsid w:val="001A709D"/>
    <w:rsid w:val="001A72C3"/>
    <w:rsid w:val="001B1981"/>
    <w:rsid w:val="001B246F"/>
    <w:rsid w:val="001B340C"/>
    <w:rsid w:val="001B3DF3"/>
    <w:rsid w:val="001B4BD7"/>
    <w:rsid w:val="001B560B"/>
    <w:rsid w:val="001B5959"/>
    <w:rsid w:val="001B5F82"/>
    <w:rsid w:val="001B7FA0"/>
    <w:rsid w:val="001C1ACA"/>
    <w:rsid w:val="001C1E19"/>
    <w:rsid w:val="001C3645"/>
    <w:rsid w:val="001C3BA6"/>
    <w:rsid w:val="001C4599"/>
    <w:rsid w:val="001C47DE"/>
    <w:rsid w:val="001C67D2"/>
    <w:rsid w:val="001C6CEA"/>
    <w:rsid w:val="001D0384"/>
    <w:rsid w:val="001D235B"/>
    <w:rsid w:val="001D3122"/>
    <w:rsid w:val="001D3735"/>
    <w:rsid w:val="001D3F9F"/>
    <w:rsid w:val="001D45A5"/>
    <w:rsid w:val="001D4CC4"/>
    <w:rsid w:val="001D4FA2"/>
    <w:rsid w:val="001D6A84"/>
    <w:rsid w:val="001D7BCE"/>
    <w:rsid w:val="001E1940"/>
    <w:rsid w:val="001E4AE1"/>
    <w:rsid w:val="001E67C6"/>
    <w:rsid w:val="001E7C16"/>
    <w:rsid w:val="001F0077"/>
    <w:rsid w:val="001F0BF7"/>
    <w:rsid w:val="001F1D6A"/>
    <w:rsid w:val="001F2BC0"/>
    <w:rsid w:val="001F3059"/>
    <w:rsid w:val="001F4A3A"/>
    <w:rsid w:val="00201B2D"/>
    <w:rsid w:val="002032CD"/>
    <w:rsid w:val="0020341E"/>
    <w:rsid w:val="00203935"/>
    <w:rsid w:val="00203997"/>
    <w:rsid w:val="0020472E"/>
    <w:rsid w:val="00204AE0"/>
    <w:rsid w:val="0020501F"/>
    <w:rsid w:val="00206B34"/>
    <w:rsid w:val="00213AA2"/>
    <w:rsid w:val="0021407F"/>
    <w:rsid w:val="00214313"/>
    <w:rsid w:val="00214D16"/>
    <w:rsid w:val="002156E0"/>
    <w:rsid w:val="00216B6E"/>
    <w:rsid w:val="00220334"/>
    <w:rsid w:val="00221A1B"/>
    <w:rsid w:val="0022227D"/>
    <w:rsid w:val="00222594"/>
    <w:rsid w:val="002227E7"/>
    <w:rsid w:val="00222BF0"/>
    <w:rsid w:val="002251E8"/>
    <w:rsid w:val="002260FD"/>
    <w:rsid w:val="00226F0D"/>
    <w:rsid w:val="00230CDC"/>
    <w:rsid w:val="00231543"/>
    <w:rsid w:val="00232549"/>
    <w:rsid w:val="00232BA7"/>
    <w:rsid w:val="00232BEF"/>
    <w:rsid w:val="00233661"/>
    <w:rsid w:val="00234585"/>
    <w:rsid w:val="002345E1"/>
    <w:rsid w:val="00235386"/>
    <w:rsid w:val="002372B3"/>
    <w:rsid w:val="002379FB"/>
    <w:rsid w:val="00240807"/>
    <w:rsid w:val="0024118F"/>
    <w:rsid w:val="002440AF"/>
    <w:rsid w:val="00244264"/>
    <w:rsid w:val="00250068"/>
    <w:rsid w:val="0025181A"/>
    <w:rsid w:val="002546A1"/>
    <w:rsid w:val="00255870"/>
    <w:rsid w:val="00255F61"/>
    <w:rsid w:val="00261887"/>
    <w:rsid w:val="00261937"/>
    <w:rsid w:val="00261DF0"/>
    <w:rsid w:val="00262884"/>
    <w:rsid w:val="00265361"/>
    <w:rsid w:val="002673FF"/>
    <w:rsid w:val="00270FF2"/>
    <w:rsid w:val="002754F0"/>
    <w:rsid w:val="002764CF"/>
    <w:rsid w:val="00276796"/>
    <w:rsid w:val="00276EFB"/>
    <w:rsid w:val="00281341"/>
    <w:rsid w:val="00281E71"/>
    <w:rsid w:val="00282086"/>
    <w:rsid w:val="00283452"/>
    <w:rsid w:val="0028385B"/>
    <w:rsid w:val="00283EA7"/>
    <w:rsid w:val="0028443F"/>
    <w:rsid w:val="00284588"/>
    <w:rsid w:val="0028481F"/>
    <w:rsid w:val="00284AC4"/>
    <w:rsid w:val="00284FB8"/>
    <w:rsid w:val="0028514A"/>
    <w:rsid w:val="002858FD"/>
    <w:rsid w:val="00285FA5"/>
    <w:rsid w:val="002908E9"/>
    <w:rsid w:val="00290B8E"/>
    <w:rsid w:val="00294335"/>
    <w:rsid w:val="00294CA7"/>
    <w:rsid w:val="00296199"/>
    <w:rsid w:val="002961A1"/>
    <w:rsid w:val="002A1551"/>
    <w:rsid w:val="002A2708"/>
    <w:rsid w:val="002A2E8F"/>
    <w:rsid w:val="002A48F7"/>
    <w:rsid w:val="002A6BCF"/>
    <w:rsid w:val="002A7ADF"/>
    <w:rsid w:val="002B09BD"/>
    <w:rsid w:val="002B445F"/>
    <w:rsid w:val="002B459E"/>
    <w:rsid w:val="002B4A18"/>
    <w:rsid w:val="002B4BC5"/>
    <w:rsid w:val="002B601A"/>
    <w:rsid w:val="002C0166"/>
    <w:rsid w:val="002C04CF"/>
    <w:rsid w:val="002C086A"/>
    <w:rsid w:val="002C16BA"/>
    <w:rsid w:val="002C2C7C"/>
    <w:rsid w:val="002C3410"/>
    <w:rsid w:val="002C3AAC"/>
    <w:rsid w:val="002C4015"/>
    <w:rsid w:val="002C5EC9"/>
    <w:rsid w:val="002C766E"/>
    <w:rsid w:val="002D120D"/>
    <w:rsid w:val="002D2348"/>
    <w:rsid w:val="002D2F76"/>
    <w:rsid w:val="002D37AD"/>
    <w:rsid w:val="002D533A"/>
    <w:rsid w:val="002D58B9"/>
    <w:rsid w:val="002D5C2E"/>
    <w:rsid w:val="002D73B5"/>
    <w:rsid w:val="002E152D"/>
    <w:rsid w:val="002E1A7E"/>
    <w:rsid w:val="002E2639"/>
    <w:rsid w:val="002E3195"/>
    <w:rsid w:val="002E3DA1"/>
    <w:rsid w:val="002E547A"/>
    <w:rsid w:val="002E5BCF"/>
    <w:rsid w:val="002E7F52"/>
    <w:rsid w:val="002F0C4A"/>
    <w:rsid w:val="002F1B24"/>
    <w:rsid w:val="002F2701"/>
    <w:rsid w:val="002F2EBF"/>
    <w:rsid w:val="002F49D9"/>
    <w:rsid w:val="002F4FCB"/>
    <w:rsid w:val="002F6E30"/>
    <w:rsid w:val="00300968"/>
    <w:rsid w:val="003016A6"/>
    <w:rsid w:val="00301BD2"/>
    <w:rsid w:val="00303712"/>
    <w:rsid w:val="00305FE3"/>
    <w:rsid w:val="003065C1"/>
    <w:rsid w:val="00306B3F"/>
    <w:rsid w:val="0031126D"/>
    <w:rsid w:val="00311907"/>
    <w:rsid w:val="00315BB1"/>
    <w:rsid w:val="00316EAC"/>
    <w:rsid w:val="00317AD4"/>
    <w:rsid w:val="00320136"/>
    <w:rsid w:val="00320F1B"/>
    <w:rsid w:val="00320FD3"/>
    <w:rsid w:val="00321691"/>
    <w:rsid w:val="00323680"/>
    <w:rsid w:val="003241FF"/>
    <w:rsid w:val="00327007"/>
    <w:rsid w:val="0032755A"/>
    <w:rsid w:val="00331285"/>
    <w:rsid w:val="00331973"/>
    <w:rsid w:val="00332BEF"/>
    <w:rsid w:val="00332E8C"/>
    <w:rsid w:val="00333FD5"/>
    <w:rsid w:val="003349AE"/>
    <w:rsid w:val="003361B8"/>
    <w:rsid w:val="0033766F"/>
    <w:rsid w:val="00337AB5"/>
    <w:rsid w:val="00340888"/>
    <w:rsid w:val="00341AD1"/>
    <w:rsid w:val="00342116"/>
    <w:rsid w:val="003470E1"/>
    <w:rsid w:val="00350AAD"/>
    <w:rsid w:val="0035106B"/>
    <w:rsid w:val="003527B1"/>
    <w:rsid w:val="00352D04"/>
    <w:rsid w:val="00353FC6"/>
    <w:rsid w:val="00355DB6"/>
    <w:rsid w:val="00360F24"/>
    <w:rsid w:val="0036181C"/>
    <w:rsid w:val="00364BEB"/>
    <w:rsid w:val="00367415"/>
    <w:rsid w:val="003712F5"/>
    <w:rsid w:val="00375406"/>
    <w:rsid w:val="0037568E"/>
    <w:rsid w:val="00375837"/>
    <w:rsid w:val="00375AF9"/>
    <w:rsid w:val="003767AC"/>
    <w:rsid w:val="0038410A"/>
    <w:rsid w:val="003860A7"/>
    <w:rsid w:val="00386D61"/>
    <w:rsid w:val="00386D74"/>
    <w:rsid w:val="00387F2B"/>
    <w:rsid w:val="00391B7F"/>
    <w:rsid w:val="00391EEA"/>
    <w:rsid w:val="00392DF2"/>
    <w:rsid w:val="0039407D"/>
    <w:rsid w:val="0039699B"/>
    <w:rsid w:val="003A075C"/>
    <w:rsid w:val="003A1E56"/>
    <w:rsid w:val="003A2956"/>
    <w:rsid w:val="003A2A4B"/>
    <w:rsid w:val="003A55B7"/>
    <w:rsid w:val="003A587D"/>
    <w:rsid w:val="003A5ED9"/>
    <w:rsid w:val="003A5FA5"/>
    <w:rsid w:val="003A6F02"/>
    <w:rsid w:val="003A7777"/>
    <w:rsid w:val="003A7D18"/>
    <w:rsid w:val="003B0B08"/>
    <w:rsid w:val="003B1563"/>
    <w:rsid w:val="003B1D77"/>
    <w:rsid w:val="003B22B8"/>
    <w:rsid w:val="003B39A5"/>
    <w:rsid w:val="003B3F38"/>
    <w:rsid w:val="003B5993"/>
    <w:rsid w:val="003B70B0"/>
    <w:rsid w:val="003B742D"/>
    <w:rsid w:val="003B7EB9"/>
    <w:rsid w:val="003C10F7"/>
    <w:rsid w:val="003C2EB9"/>
    <w:rsid w:val="003C4422"/>
    <w:rsid w:val="003C516C"/>
    <w:rsid w:val="003C6230"/>
    <w:rsid w:val="003C63A9"/>
    <w:rsid w:val="003C689F"/>
    <w:rsid w:val="003C75D7"/>
    <w:rsid w:val="003C7FFC"/>
    <w:rsid w:val="003D0596"/>
    <w:rsid w:val="003D2ADC"/>
    <w:rsid w:val="003D3433"/>
    <w:rsid w:val="003D449D"/>
    <w:rsid w:val="003D4754"/>
    <w:rsid w:val="003D50FE"/>
    <w:rsid w:val="003E1FAF"/>
    <w:rsid w:val="003E2413"/>
    <w:rsid w:val="003E27A9"/>
    <w:rsid w:val="003E29BA"/>
    <w:rsid w:val="003E2BEC"/>
    <w:rsid w:val="003E444E"/>
    <w:rsid w:val="003E4AF0"/>
    <w:rsid w:val="003E4F78"/>
    <w:rsid w:val="003E608F"/>
    <w:rsid w:val="003E690E"/>
    <w:rsid w:val="003E73A0"/>
    <w:rsid w:val="003E7CFC"/>
    <w:rsid w:val="003F0103"/>
    <w:rsid w:val="003F0F0A"/>
    <w:rsid w:val="003F12CC"/>
    <w:rsid w:val="003F2E73"/>
    <w:rsid w:val="003F503F"/>
    <w:rsid w:val="003F5765"/>
    <w:rsid w:val="003F5B36"/>
    <w:rsid w:val="0040087D"/>
    <w:rsid w:val="00400A4C"/>
    <w:rsid w:val="00400F76"/>
    <w:rsid w:val="00401EE8"/>
    <w:rsid w:val="004044C5"/>
    <w:rsid w:val="004056C2"/>
    <w:rsid w:val="00405B48"/>
    <w:rsid w:val="00407005"/>
    <w:rsid w:val="00407AA4"/>
    <w:rsid w:val="00410962"/>
    <w:rsid w:val="0041159B"/>
    <w:rsid w:val="00411D55"/>
    <w:rsid w:val="0041220C"/>
    <w:rsid w:val="00412AC3"/>
    <w:rsid w:val="00413A8A"/>
    <w:rsid w:val="00413EC9"/>
    <w:rsid w:val="00414073"/>
    <w:rsid w:val="00414281"/>
    <w:rsid w:val="00415807"/>
    <w:rsid w:val="00416A90"/>
    <w:rsid w:val="0042013D"/>
    <w:rsid w:val="00420DC4"/>
    <w:rsid w:val="00422E4C"/>
    <w:rsid w:val="00424EC3"/>
    <w:rsid w:val="00425CC2"/>
    <w:rsid w:val="00425D78"/>
    <w:rsid w:val="00426282"/>
    <w:rsid w:val="0042661F"/>
    <w:rsid w:val="00426761"/>
    <w:rsid w:val="00430CD3"/>
    <w:rsid w:val="00432FE9"/>
    <w:rsid w:val="0043461E"/>
    <w:rsid w:val="00434E82"/>
    <w:rsid w:val="00435466"/>
    <w:rsid w:val="004358F1"/>
    <w:rsid w:val="00435B99"/>
    <w:rsid w:val="004366B0"/>
    <w:rsid w:val="00436A1D"/>
    <w:rsid w:val="00440351"/>
    <w:rsid w:val="00443347"/>
    <w:rsid w:val="004444AA"/>
    <w:rsid w:val="00445541"/>
    <w:rsid w:val="00446A18"/>
    <w:rsid w:val="00450893"/>
    <w:rsid w:val="00450FCB"/>
    <w:rsid w:val="00451956"/>
    <w:rsid w:val="004522B6"/>
    <w:rsid w:val="004523C7"/>
    <w:rsid w:val="00454A61"/>
    <w:rsid w:val="00454FCA"/>
    <w:rsid w:val="004553B9"/>
    <w:rsid w:val="00455E01"/>
    <w:rsid w:val="00460006"/>
    <w:rsid w:val="00460B6C"/>
    <w:rsid w:val="00463D49"/>
    <w:rsid w:val="00463E28"/>
    <w:rsid w:val="00464CAD"/>
    <w:rsid w:val="00466F19"/>
    <w:rsid w:val="004701EC"/>
    <w:rsid w:val="00470748"/>
    <w:rsid w:val="0047085B"/>
    <w:rsid w:val="004728EF"/>
    <w:rsid w:val="00473527"/>
    <w:rsid w:val="004752DD"/>
    <w:rsid w:val="00476D2A"/>
    <w:rsid w:val="00477B58"/>
    <w:rsid w:val="00477BD1"/>
    <w:rsid w:val="004803FD"/>
    <w:rsid w:val="00481577"/>
    <w:rsid w:val="00481804"/>
    <w:rsid w:val="004828F2"/>
    <w:rsid w:val="004858EA"/>
    <w:rsid w:val="004877EE"/>
    <w:rsid w:val="004900DA"/>
    <w:rsid w:val="00491E6D"/>
    <w:rsid w:val="0049259C"/>
    <w:rsid w:val="00492885"/>
    <w:rsid w:val="00493C34"/>
    <w:rsid w:val="00495147"/>
    <w:rsid w:val="0049663C"/>
    <w:rsid w:val="00497B84"/>
    <w:rsid w:val="00497D58"/>
    <w:rsid w:val="004A063E"/>
    <w:rsid w:val="004A11B5"/>
    <w:rsid w:val="004A2311"/>
    <w:rsid w:val="004A3382"/>
    <w:rsid w:val="004A355D"/>
    <w:rsid w:val="004A3BA9"/>
    <w:rsid w:val="004A3D96"/>
    <w:rsid w:val="004A505B"/>
    <w:rsid w:val="004A53B1"/>
    <w:rsid w:val="004A5408"/>
    <w:rsid w:val="004A6F9C"/>
    <w:rsid w:val="004A75A1"/>
    <w:rsid w:val="004B134A"/>
    <w:rsid w:val="004B2915"/>
    <w:rsid w:val="004C0339"/>
    <w:rsid w:val="004C2130"/>
    <w:rsid w:val="004C2DCF"/>
    <w:rsid w:val="004C3926"/>
    <w:rsid w:val="004C3DBD"/>
    <w:rsid w:val="004C471E"/>
    <w:rsid w:val="004C6635"/>
    <w:rsid w:val="004D0EF2"/>
    <w:rsid w:val="004D1A76"/>
    <w:rsid w:val="004D1E2F"/>
    <w:rsid w:val="004D3050"/>
    <w:rsid w:val="004D3492"/>
    <w:rsid w:val="004D351B"/>
    <w:rsid w:val="004D3603"/>
    <w:rsid w:val="004D3C32"/>
    <w:rsid w:val="004D4148"/>
    <w:rsid w:val="004D64D1"/>
    <w:rsid w:val="004D6E17"/>
    <w:rsid w:val="004D6E7A"/>
    <w:rsid w:val="004E0AFA"/>
    <w:rsid w:val="004E1706"/>
    <w:rsid w:val="004E1CF2"/>
    <w:rsid w:val="004E215D"/>
    <w:rsid w:val="004E2B54"/>
    <w:rsid w:val="004E58DC"/>
    <w:rsid w:val="004E7398"/>
    <w:rsid w:val="004E7EB1"/>
    <w:rsid w:val="004F0022"/>
    <w:rsid w:val="004F18A2"/>
    <w:rsid w:val="004F2A6E"/>
    <w:rsid w:val="004F3134"/>
    <w:rsid w:val="004F3A83"/>
    <w:rsid w:val="004F3BD4"/>
    <w:rsid w:val="004F442B"/>
    <w:rsid w:val="004F547D"/>
    <w:rsid w:val="004F5678"/>
    <w:rsid w:val="004F6E35"/>
    <w:rsid w:val="004F76F4"/>
    <w:rsid w:val="004F78EF"/>
    <w:rsid w:val="00500D31"/>
    <w:rsid w:val="005064B3"/>
    <w:rsid w:val="0050680A"/>
    <w:rsid w:val="00510832"/>
    <w:rsid w:val="00512AAF"/>
    <w:rsid w:val="00512D0D"/>
    <w:rsid w:val="00514701"/>
    <w:rsid w:val="0051646C"/>
    <w:rsid w:val="0051652D"/>
    <w:rsid w:val="005174B5"/>
    <w:rsid w:val="005179D2"/>
    <w:rsid w:val="00517AE9"/>
    <w:rsid w:val="00517D6E"/>
    <w:rsid w:val="00517EE7"/>
    <w:rsid w:val="00520FC6"/>
    <w:rsid w:val="00521113"/>
    <w:rsid w:val="005224D1"/>
    <w:rsid w:val="00522D85"/>
    <w:rsid w:val="00523F7B"/>
    <w:rsid w:val="0052511D"/>
    <w:rsid w:val="0052603A"/>
    <w:rsid w:val="00527EB9"/>
    <w:rsid w:val="00527F07"/>
    <w:rsid w:val="00530F1D"/>
    <w:rsid w:val="0053148B"/>
    <w:rsid w:val="00532FBB"/>
    <w:rsid w:val="00534996"/>
    <w:rsid w:val="00535500"/>
    <w:rsid w:val="00536579"/>
    <w:rsid w:val="00536AF6"/>
    <w:rsid w:val="00537A94"/>
    <w:rsid w:val="005406B2"/>
    <w:rsid w:val="00540715"/>
    <w:rsid w:val="00540B3C"/>
    <w:rsid w:val="0054241A"/>
    <w:rsid w:val="00542B95"/>
    <w:rsid w:val="00545D6F"/>
    <w:rsid w:val="00546244"/>
    <w:rsid w:val="005465B4"/>
    <w:rsid w:val="00546CC7"/>
    <w:rsid w:val="00547161"/>
    <w:rsid w:val="005475DE"/>
    <w:rsid w:val="00550E90"/>
    <w:rsid w:val="0055235C"/>
    <w:rsid w:val="00552C3A"/>
    <w:rsid w:val="00552F30"/>
    <w:rsid w:val="005538F7"/>
    <w:rsid w:val="00553D68"/>
    <w:rsid w:val="005568FD"/>
    <w:rsid w:val="00556FC4"/>
    <w:rsid w:val="005570B1"/>
    <w:rsid w:val="0055725E"/>
    <w:rsid w:val="00557405"/>
    <w:rsid w:val="00560151"/>
    <w:rsid w:val="00560237"/>
    <w:rsid w:val="00560388"/>
    <w:rsid w:val="00561B97"/>
    <w:rsid w:val="00565450"/>
    <w:rsid w:val="0056579F"/>
    <w:rsid w:val="00565DE1"/>
    <w:rsid w:val="00566946"/>
    <w:rsid w:val="0056717B"/>
    <w:rsid w:val="005676BE"/>
    <w:rsid w:val="0057055E"/>
    <w:rsid w:val="0057058C"/>
    <w:rsid w:val="005709F0"/>
    <w:rsid w:val="00574D4F"/>
    <w:rsid w:val="00575768"/>
    <w:rsid w:val="00576098"/>
    <w:rsid w:val="00576CEA"/>
    <w:rsid w:val="00576E38"/>
    <w:rsid w:val="005775AA"/>
    <w:rsid w:val="00577BC9"/>
    <w:rsid w:val="00582927"/>
    <w:rsid w:val="0058453A"/>
    <w:rsid w:val="00584F3B"/>
    <w:rsid w:val="00590112"/>
    <w:rsid w:val="00592631"/>
    <w:rsid w:val="0059282B"/>
    <w:rsid w:val="00592839"/>
    <w:rsid w:val="00592897"/>
    <w:rsid w:val="005937B1"/>
    <w:rsid w:val="005939DD"/>
    <w:rsid w:val="0059729C"/>
    <w:rsid w:val="00597E96"/>
    <w:rsid w:val="005A0CF9"/>
    <w:rsid w:val="005A0EDD"/>
    <w:rsid w:val="005A1058"/>
    <w:rsid w:val="005A3CE9"/>
    <w:rsid w:val="005A4706"/>
    <w:rsid w:val="005A5584"/>
    <w:rsid w:val="005A5F3C"/>
    <w:rsid w:val="005A63A0"/>
    <w:rsid w:val="005A7ED6"/>
    <w:rsid w:val="005B06CF"/>
    <w:rsid w:val="005B0827"/>
    <w:rsid w:val="005B0D0C"/>
    <w:rsid w:val="005B0F0F"/>
    <w:rsid w:val="005B10C4"/>
    <w:rsid w:val="005B304E"/>
    <w:rsid w:val="005B3EB8"/>
    <w:rsid w:val="005B40E0"/>
    <w:rsid w:val="005B6EF4"/>
    <w:rsid w:val="005C018C"/>
    <w:rsid w:val="005C1C67"/>
    <w:rsid w:val="005C6457"/>
    <w:rsid w:val="005C6757"/>
    <w:rsid w:val="005C7300"/>
    <w:rsid w:val="005C75FD"/>
    <w:rsid w:val="005D0374"/>
    <w:rsid w:val="005D07BF"/>
    <w:rsid w:val="005D0BCE"/>
    <w:rsid w:val="005D2B19"/>
    <w:rsid w:val="005D3260"/>
    <w:rsid w:val="005D3647"/>
    <w:rsid w:val="005D58D6"/>
    <w:rsid w:val="005D5D54"/>
    <w:rsid w:val="005D6C5D"/>
    <w:rsid w:val="005D7547"/>
    <w:rsid w:val="005D7766"/>
    <w:rsid w:val="005D7D3A"/>
    <w:rsid w:val="005E2544"/>
    <w:rsid w:val="005E75FF"/>
    <w:rsid w:val="005F124D"/>
    <w:rsid w:val="005F248F"/>
    <w:rsid w:val="005F32B9"/>
    <w:rsid w:val="005F4856"/>
    <w:rsid w:val="005F564F"/>
    <w:rsid w:val="005F5B9B"/>
    <w:rsid w:val="0060103E"/>
    <w:rsid w:val="00601CD4"/>
    <w:rsid w:val="00604B85"/>
    <w:rsid w:val="0060577B"/>
    <w:rsid w:val="0061001E"/>
    <w:rsid w:val="00612C6B"/>
    <w:rsid w:val="0061325D"/>
    <w:rsid w:val="00614445"/>
    <w:rsid w:val="0061621A"/>
    <w:rsid w:val="006164F4"/>
    <w:rsid w:val="00616C6D"/>
    <w:rsid w:val="006176E2"/>
    <w:rsid w:val="00621490"/>
    <w:rsid w:val="0062217D"/>
    <w:rsid w:val="006224E2"/>
    <w:rsid w:val="00622AF8"/>
    <w:rsid w:val="0062461C"/>
    <w:rsid w:val="00624EF5"/>
    <w:rsid w:val="00626F4A"/>
    <w:rsid w:val="00632B76"/>
    <w:rsid w:val="006330C6"/>
    <w:rsid w:val="00633131"/>
    <w:rsid w:val="00633A55"/>
    <w:rsid w:val="00637831"/>
    <w:rsid w:val="00637AF1"/>
    <w:rsid w:val="00637AF4"/>
    <w:rsid w:val="006477F0"/>
    <w:rsid w:val="006515A9"/>
    <w:rsid w:val="0065198E"/>
    <w:rsid w:val="00652780"/>
    <w:rsid w:val="00653F9C"/>
    <w:rsid w:val="00654397"/>
    <w:rsid w:val="00656173"/>
    <w:rsid w:val="00656B9E"/>
    <w:rsid w:val="00657043"/>
    <w:rsid w:val="00657195"/>
    <w:rsid w:val="006578D9"/>
    <w:rsid w:val="0066027E"/>
    <w:rsid w:val="006626F0"/>
    <w:rsid w:val="00662B5A"/>
    <w:rsid w:val="00663C79"/>
    <w:rsid w:val="006642B2"/>
    <w:rsid w:val="00664A68"/>
    <w:rsid w:val="00664FED"/>
    <w:rsid w:val="00670386"/>
    <w:rsid w:val="00672062"/>
    <w:rsid w:val="00673F5C"/>
    <w:rsid w:val="006758F1"/>
    <w:rsid w:val="00677547"/>
    <w:rsid w:val="0067786C"/>
    <w:rsid w:val="006778EB"/>
    <w:rsid w:val="00680778"/>
    <w:rsid w:val="00681670"/>
    <w:rsid w:val="00681AF5"/>
    <w:rsid w:val="00683E4E"/>
    <w:rsid w:val="006844C5"/>
    <w:rsid w:val="00684C23"/>
    <w:rsid w:val="0068501B"/>
    <w:rsid w:val="00685410"/>
    <w:rsid w:val="0068575D"/>
    <w:rsid w:val="0069020C"/>
    <w:rsid w:val="006905F0"/>
    <w:rsid w:val="00690BF9"/>
    <w:rsid w:val="00691561"/>
    <w:rsid w:val="006915BF"/>
    <w:rsid w:val="00692533"/>
    <w:rsid w:val="00692B65"/>
    <w:rsid w:val="00692E4D"/>
    <w:rsid w:val="00693DEF"/>
    <w:rsid w:val="00694644"/>
    <w:rsid w:val="0069602A"/>
    <w:rsid w:val="00696758"/>
    <w:rsid w:val="006971F9"/>
    <w:rsid w:val="006A05FA"/>
    <w:rsid w:val="006A0D7B"/>
    <w:rsid w:val="006A1771"/>
    <w:rsid w:val="006A2428"/>
    <w:rsid w:val="006A3113"/>
    <w:rsid w:val="006A4AFB"/>
    <w:rsid w:val="006A4C84"/>
    <w:rsid w:val="006A52A1"/>
    <w:rsid w:val="006A55CE"/>
    <w:rsid w:val="006A7A61"/>
    <w:rsid w:val="006A7CD8"/>
    <w:rsid w:val="006B04B9"/>
    <w:rsid w:val="006B1526"/>
    <w:rsid w:val="006B1ADD"/>
    <w:rsid w:val="006B2163"/>
    <w:rsid w:val="006B2AFF"/>
    <w:rsid w:val="006B57A1"/>
    <w:rsid w:val="006B6580"/>
    <w:rsid w:val="006B6743"/>
    <w:rsid w:val="006B6E52"/>
    <w:rsid w:val="006C1D32"/>
    <w:rsid w:val="006C24CF"/>
    <w:rsid w:val="006C562E"/>
    <w:rsid w:val="006C5837"/>
    <w:rsid w:val="006C6657"/>
    <w:rsid w:val="006C74B0"/>
    <w:rsid w:val="006D099A"/>
    <w:rsid w:val="006D2CB6"/>
    <w:rsid w:val="006D40B3"/>
    <w:rsid w:val="006D4FB6"/>
    <w:rsid w:val="006D6B0D"/>
    <w:rsid w:val="006D7943"/>
    <w:rsid w:val="006E152B"/>
    <w:rsid w:val="006E1CC8"/>
    <w:rsid w:val="006E1E0A"/>
    <w:rsid w:val="006E1FC5"/>
    <w:rsid w:val="006E2FB0"/>
    <w:rsid w:val="006E3941"/>
    <w:rsid w:val="006E3D4C"/>
    <w:rsid w:val="006E54E0"/>
    <w:rsid w:val="006E63CD"/>
    <w:rsid w:val="006E6B82"/>
    <w:rsid w:val="006E6D24"/>
    <w:rsid w:val="006F0007"/>
    <w:rsid w:val="006F042A"/>
    <w:rsid w:val="006F0D3A"/>
    <w:rsid w:val="006F2E05"/>
    <w:rsid w:val="006F2E9A"/>
    <w:rsid w:val="006F35D5"/>
    <w:rsid w:val="006F4957"/>
    <w:rsid w:val="006F503A"/>
    <w:rsid w:val="006F567A"/>
    <w:rsid w:val="007001C2"/>
    <w:rsid w:val="007016CC"/>
    <w:rsid w:val="0070324D"/>
    <w:rsid w:val="00703FA0"/>
    <w:rsid w:val="007040C6"/>
    <w:rsid w:val="00704988"/>
    <w:rsid w:val="00704A8E"/>
    <w:rsid w:val="00704BB3"/>
    <w:rsid w:val="007060A1"/>
    <w:rsid w:val="00707A42"/>
    <w:rsid w:val="00711C10"/>
    <w:rsid w:val="00715095"/>
    <w:rsid w:val="007179CF"/>
    <w:rsid w:val="007205C4"/>
    <w:rsid w:val="00722B8B"/>
    <w:rsid w:val="00724445"/>
    <w:rsid w:val="00724F2E"/>
    <w:rsid w:val="00732F30"/>
    <w:rsid w:val="00733A16"/>
    <w:rsid w:val="00736903"/>
    <w:rsid w:val="00736AF4"/>
    <w:rsid w:val="00737AE6"/>
    <w:rsid w:val="00740011"/>
    <w:rsid w:val="00740C2D"/>
    <w:rsid w:val="0074147C"/>
    <w:rsid w:val="0074199C"/>
    <w:rsid w:val="007419A2"/>
    <w:rsid w:val="007427DB"/>
    <w:rsid w:val="00743FE7"/>
    <w:rsid w:val="00745756"/>
    <w:rsid w:val="00745EC6"/>
    <w:rsid w:val="00747E66"/>
    <w:rsid w:val="00751A95"/>
    <w:rsid w:val="00752949"/>
    <w:rsid w:val="00754516"/>
    <w:rsid w:val="0075470F"/>
    <w:rsid w:val="0075503A"/>
    <w:rsid w:val="00755393"/>
    <w:rsid w:val="00755857"/>
    <w:rsid w:val="00755C87"/>
    <w:rsid w:val="00756326"/>
    <w:rsid w:val="0075663A"/>
    <w:rsid w:val="00756998"/>
    <w:rsid w:val="00756E51"/>
    <w:rsid w:val="0075790B"/>
    <w:rsid w:val="00760E3F"/>
    <w:rsid w:val="00761759"/>
    <w:rsid w:val="007652E7"/>
    <w:rsid w:val="0076628E"/>
    <w:rsid w:val="0076703D"/>
    <w:rsid w:val="007670CD"/>
    <w:rsid w:val="00770492"/>
    <w:rsid w:val="00770A42"/>
    <w:rsid w:val="007732B4"/>
    <w:rsid w:val="00774AB7"/>
    <w:rsid w:val="007752C3"/>
    <w:rsid w:val="00776A94"/>
    <w:rsid w:val="0077743B"/>
    <w:rsid w:val="00777C6E"/>
    <w:rsid w:val="00781CE1"/>
    <w:rsid w:val="00782168"/>
    <w:rsid w:val="007833BA"/>
    <w:rsid w:val="0078422A"/>
    <w:rsid w:val="0078491F"/>
    <w:rsid w:val="00785595"/>
    <w:rsid w:val="007858D8"/>
    <w:rsid w:val="00785B2B"/>
    <w:rsid w:val="0078651D"/>
    <w:rsid w:val="0079006C"/>
    <w:rsid w:val="00790988"/>
    <w:rsid w:val="00791F52"/>
    <w:rsid w:val="007922DF"/>
    <w:rsid w:val="0079240B"/>
    <w:rsid w:val="00792601"/>
    <w:rsid w:val="00792805"/>
    <w:rsid w:val="00792EEE"/>
    <w:rsid w:val="00792F72"/>
    <w:rsid w:val="00793063"/>
    <w:rsid w:val="00793D99"/>
    <w:rsid w:val="00795AAE"/>
    <w:rsid w:val="007960F9"/>
    <w:rsid w:val="00796993"/>
    <w:rsid w:val="007A010B"/>
    <w:rsid w:val="007A01FF"/>
    <w:rsid w:val="007A0B21"/>
    <w:rsid w:val="007A0CAD"/>
    <w:rsid w:val="007A3537"/>
    <w:rsid w:val="007A36E8"/>
    <w:rsid w:val="007A3B77"/>
    <w:rsid w:val="007A4F56"/>
    <w:rsid w:val="007A574D"/>
    <w:rsid w:val="007A5F7A"/>
    <w:rsid w:val="007A6821"/>
    <w:rsid w:val="007A6E7D"/>
    <w:rsid w:val="007A71BA"/>
    <w:rsid w:val="007B011E"/>
    <w:rsid w:val="007B6004"/>
    <w:rsid w:val="007B650E"/>
    <w:rsid w:val="007B688A"/>
    <w:rsid w:val="007C22BD"/>
    <w:rsid w:val="007C37F0"/>
    <w:rsid w:val="007C3D75"/>
    <w:rsid w:val="007C449E"/>
    <w:rsid w:val="007C4A76"/>
    <w:rsid w:val="007C6BAA"/>
    <w:rsid w:val="007C6EAB"/>
    <w:rsid w:val="007C7B61"/>
    <w:rsid w:val="007D00F4"/>
    <w:rsid w:val="007D08EF"/>
    <w:rsid w:val="007D0B05"/>
    <w:rsid w:val="007D0F9E"/>
    <w:rsid w:val="007D1703"/>
    <w:rsid w:val="007D3647"/>
    <w:rsid w:val="007D3841"/>
    <w:rsid w:val="007D4653"/>
    <w:rsid w:val="007D4DD4"/>
    <w:rsid w:val="007D4FB7"/>
    <w:rsid w:val="007D56A9"/>
    <w:rsid w:val="007D587C"/>
    <w:rsid w:val="007D5B92"/>
    <w:rsid w:val="007D6465"/>
    <w:rsid w:val="007D7333"/>
    <w:rsid w:val="007D7429"/>
    <w:rsid w:val="007D79E5"/>
    <w:rsid w:val="007E02FD"/>
    <w:rsid w:val="007E264C"/>
    <w:rsid w:val="007E5943"/>
    <w:rsid w:val="007F0E95"/>
    <w:rsid w:val="007F3197"/>
    <w:rsid w:val="007F3311"/>
    <w:rsid w:val="007F3ADF"/>
    <w:rsid w:val="007F3F19"/>
    <w:rsid w:val="007F4A7A"/>
    <w:rsid w:val="007F53FC"/>
    <w:rsid w:val="007F5C98"/>
    <w:rsid w:val="007F5F84"/>
    <w:rsid w:val="007F6773"/>
    <w:rsid w:val="008023A4"/>
    <w:rsid w:val="00802FBF"/>
    <w:rsid w:val="00803A50"/>
    <w:rsid w:val="00804170"/>
    <w:rsid w:val="00806AFE"/>
    <w:rsid w:val="00806B1B"/>
    <w:rsid w:val="0080720A"/>
    <w:rsid w:val="0081107D"/>
    <w:rsid w:val="00811E99"/>
    <w:rsid w:val="00812D11"/>
    <w:rsid w:val="00813EF9"/>
    <w:rsid w:val="0081407B"/>
    <w:rsid w:val="00814579"/>
    <w:rsid w:val="00814FA4"/>
    <w:rsid w:val="0081504C"/>
    <w:rsid w:val="00815775"/>
    <w:rsid w:val="008162FF"/>
    <w:rsid w:val="0082020E"/>
    <w:rsid w:val="00822169"/>
    <w:rsid w:val="008223BD"/>
    <w:rsid w:val="00823B79"/>
    <w:rsid w:val="008245AF"/>
    <w:rsid w:val="008262FD"/>
    <w:rsid w:val="00827024"/>
    <w:rsid w:val="00827D37"/>
    <w:rsid w:val="00831610"/>
    <w:rsid w:val="00831799"/>
    <w:rsid w:val="00831AE2"/>
    <w:rsid w:val="0083354E"/>
    <w:rsid w:val="00835359"/>
    <w:rsid w:val="008365DD"/>
    <w:rsid w:val="0083707C"/>
    <w:rsid w:val="00840FB2"/>
    <w:rsid w:val="00841CDB"/>
    <w:rsid w:val="00845596"/>
    <w:rsid w:val="00846F2D"/>
    <w:rsid w:val="008472D2"/>
    <w:rsid w:val="00847754"/>
    <w:rsid w:val="0085007A"/>
    <w:rsid w:val="00851FE1"/>
    <w:rsid w:val="00852B41"/>
    <w:rsid w:val="00856619"/>
    <w:rsid w:val="008579F9"/>
    <w:rsid w:val="0086082A"/>
    <w:rsid w:val="00861C84"/>
    <w:rsid w:val="00862B64"/>
    <w:rsid w:val="00863154"/>
    <w:rsid w:val="00864FDC"/>
    <w:rsid w:val="008653BF"/>
    <w:rsid w:val="0086765D"/>
    <w:rsid w:val="00871320"/>
    <w:rsid w:val="00872141"/>
    <w:rsid w:val="00874185"/>
    <w:rsid w:val="00875404"/>
    <w:rsid w:val="0087544E"/>
    <w:rsid w:val="0087641A"/>
    <w:rsid w:val="008770B8"/>
    <w:rsid w:val="008771BF"/>
    <w:rsid w:val="00877247"/>
    <w:rsid w:val="0087766D"/>
    <w:rsid w:val="00877B53"/>
    <w:rsid w:val="008801CE"/>
    <w:rsid w:val="00880296"/>
    <w:rsid w:val="0088177C"/>
    <w:rsid w:val="00881F18"/>
    <w:rsid w:val="00882569"/>
    <w:rsid w:val="00885804"/>
    <w:rsid w:val="00885819"/>
    <w:rsid w:val="00886AF8"/>
    <w:rsid w:val="00886C6A"/>
    <w:rsid w:val="00890198"/>
    <w:rsid w:val="008916DB"/>
    <w:rsid w:val="00891EA5"/>
    <w:rsid w:val="0089441A"/>
    <w:rsid w:val="0089489E"/>
    <w:rsid w:val="00894922"/>
    <w:rsid w:val="0089609B"/>
    <w:rsid w:val="008A3E28"/>
    <w:rsid w:val="008A5196"/>
    <w:rsid w:val="008A5340"/>
    <w:rsid w:val="008A5A89"/>
    <w:rsid w:val="008A5CCC"/>
    <w:rsid w:val="008A6298"/>
    <w:rsid w:val="008A6448"/>
    <w:rsid w:val="008A6B40"/>
    <w:rsid w:val="008B0825"/>
    <w:rsid w:val="008B2599"/>
    <w:rsid w:val="008B25F1"/>
    <w:rsid w:val="008B36AB"/>
    <w:rsid w:val="008B752F"/>
    <w:rsid w:val="008C4E7D"/>
    <w:rsid w:val="008C4FAC"/>
    <w:rsid w:val="008C735E"/>
    <w:rsid w:val="008D06DD"/>
    <w:rsid w:val="008D0FB4"/>
    <w:rsid w:val="008D252C"/>
    <w:rsid w:val="008D2BD1"/>
    <w:rsid w:val="008D37D8"/>
    <w:rsid w:val="008D44D8"/>
    <w:rsid w:val="008D5CDC"/>
    <w:rsid w:val="008D5E9D"/>
    <w:rsid w:val="008D60BD"/>
    <w:rsid w:val="008D6547"/>
    <w:rsid w:val="008E00D6"/>
    <w:rsid w:val="008E04B0"/>
    <w:rsid w:val="008E10E2"/>
    <w:rsid w:val="008E11AF"/>
    <w:rsid w:val="008E2D2B"/>
    <w:rsid w:val="008E4B55"/>
    <w:rsid w:val="008E4C62"/>
    <w:rsid w:val="008E713B"/>
    <w:rsid w:val="008E79D1"/>
    <w:rsid w:val="008F1416"/>
    <w:rsid w:val="008F2EF5"/>
    <w:rsid w:val="008F3E61"/>
    <w:rsid w:val="008F5895"/>
    <w:rsid w:val="008F5CE0"/>
    <w:rsid w:val="00900D11"/>
    <w:rsid w:val="00901D3A"/>
    <w:rsid w:val="00901E3F"/>
    <w:rsid w:val="00901E94"/>
    <w:rsid w:val="00901E99"/>
    <w:rsid w:val="009020C5"/>
    <w:rsid w:val="00904132"/>
    <w:rsid w:val="009042C9"/>
    <w:rsid w:val="00905FC6"/>
    <w:rsid w:val="00906062"/>
    <w:rsid w:val="00906C33"/>
    <w:rsid w:val="00906EC2"/>
    <w:rsid w:val="009074BD"/>
    <w:rsid w:val="00907EB8"/>
    <w:rsid w:val="009116D3"/>
    <w:rsid w:val="00911BD2"/>
    <w:rsid w:val="00912544"/>
    <w:rsid w:val="009129D2"/>
    <w:rsid w:val="00912A71"/>
    <w:rsid w:val="00913AC0"/>
    <w:rsid w:val="00913AFF"/>
    <w:rsid w:val="00914A9C"/>
    <w:rsid w:val="00914CC5"/>
    <w:rsid w:val="009158E4"/>
    <w:rsid w:val="00917868"/>
    <w:rsid w:val="00920389"/>
    <w:rsid w:val="00921C8A"/>
    <w:rsid w:val="00921D3C"/>
    <w:rsid w:val="00924441"/>
    <w:rsid w:val="0092482F"/>
    <w:rsid w:val="0092561E"/>
    <w:rsid w:val="00926942"/>
    <w:rsid w:val="00926C55"/>
    <w:rsid w:val="00927700"/>
    <w:rsid w:val="009300D1"/>
    <w:rsid w:val="0093012A"/>
    <w:rsid w:val="00930A33"/>
    <w:rsid w:val="009314AA"/>
    <w:rsid w:val="00931850"/>
    <w:rsid w:val="009322BE"/>
    <w:rsid w:val="00932FB7"/>
    <w:rsid w:val="00933299"/>
    <w:rsid w:val="00933A80"/>
    <w:rsid w:val="00934FF1"/>
    <w:rsid w:val="00935A3F"/>
    <w:rsid w:val="00935D4D"/>
    <w:rsid w:val="00936651"/>
    <w:rsid w:val="0093790C"/>
    <w:rsid w:val="00937A30"/>
    <w:rsid w:val="00937A92"/>
    <w:rsid w:val="0094273D"/>
    <w:rsid w:val="00943986"/>
    <w:rsid w:val="00945968"/>
    <w:rsid w:val="00950B6A"/>
    <w:rsid w:val="00951C07"/>
    <w:rsid w:val="00955962"/>
    <w:rsid w:val="00955AF1"/>
    <w:rsid w:val="00956943"/>
    <w:rsid w:val="00956C85"/>
    <w:rsid w:val="00957A03"/>
    <w:rsid w:val="00960288"/>
    <w:rsid w:val="009603B5"/>
    <w:rsid w:val="00960718"/>
    <w:rsid w:val="0096077E"/>
    <w:rsid w:val="009608D4"/>
    <w:rsid w:val="00962C7A"/>
    <w:rsid w:val="00963E56"/>
    <w:rsid w:val="00965171"/>
    <w:rsid w:val="00967F28"/>
    <w:rsid w:val="00967FA3"/>
    <w:rsid w:val="00970461"/>
    <w:rsid w:val="00970971"/>
    <w:rsid w:val="00974DD2"/>
    <w:rsid w:val="0097568B"/>
    <w:rsid w:val="00975B24"/>
    <w:rsid w:val="009763AE"/>
    <w:rsid w:val="0097660A"/>
    <w:rsid w:val="00976DB0"/>
    <w:rsid w:val="0098104B"/>
    <w:rsid w:val="00981409"/>
    <w:rsid w:val="00982CC1"/>
    <w:rsid w:val="00984A07"/>
    <w:rsid w:val="00984F69"/>
    <w:rsid w:val="00985F8E"/>
    <w:rsid w:val="00986907"/>
    <w:rsid w:val="00987F9D"/>
    <w:rsid w:val="00990DD7"/>
    <w:rsid w:val="0099191F"/>
    <w:rsid w:val="009925CB"/>
    <w:rsid w:val="009930B6"/>
    <w:rsid w:val="00993D6D"/>
    <w:rsid w:val="00994CD9"/>
    <w:rsid w:val="00994FD0"/>
    <w:rsid w:val="00997054"/>
    <w:rsid w:val="00997771"/>
    <w:rsid w:val="00997B1B"/>
    <w:rsid w:val="009A120D"/>
    <w:rsid w:val="009A172C"/>
    <w:rsid w:val="009A2238"/>
    <w:rsid w:val="009A25F0"/>
    <w:rsid w:val="009A2D26"/>
    <w:rsid w:val="009A352B"/>
    <w:rsid w:val="009A5768"/>
    <w:rsid w:val="009A59D8"/>
    <w:rsid w:val="009A5DB0"/>
    <w:rsid w:val="009A7238"/>
    <w:rsid w:val="009B019A"/>
    <w:rsid w:val="009B1D84"/>
    <w:rsid w:val="009B348C"/>
    <w:rsid w:val="009C03E4"/>
    <w:rsid w:val="009C17A6"/>
    <w:rsid w:val="009C1947"/>
    <w:rsid w:val="009C1F38"/>
    <w:rsid w:val="009C2E4F"/>
    <w:rsid w:val="009C302E"/>
    <w:rsid w:val="009C370A"/>
    <w:rsid w:val="009C39F2"/>
    <w:rsid w:val="009C6BEE"/>
    <w:rsid w:val="009C7EC0"/>
    <w:rsid w:val="009D0AC8"/>
    <w:rsid w:val="009D0F33"/>
    <w:rsid w:val="009D16AD"/>
    <w:rsid w:val="009D211C"/>
    <w:rsid w:val="009D21B4"/>
    <w:rsid w:val="009D28DB"/>
    <w:rsid w:val="009D6408"/>
    <w:rsid w:val="009D6782"/>
    <w:rsid w:val="009E11F5"/>
    <w:rsid w:val="009E12A4"/>
    <w:rsid w:val="009E2012"/>
    <w:rsid w:val="009E29A9"/>
    <w:rsid w:val="009E2F5B"/>
    <w:rsid w:val="009E3F68"/>
    <w:rsid w:val="009E52F8"/>
    <w:rsid w:val="009E6A53"/>
    <w:rsid w:val="009E6AA8"/>
    <w:rsid w:val="009E784D"/>
    <w:rsid w:val="009E79B3"/>
    <w:rsid w:val="009F0C1D"/>
    <w:rsid w:val="009F1222"/>
    <w:rsid w:val="009F16EC"/>
    <w:rsid w:val="009F2701"/>
    <w:rsid w:val="009F3C70"/>
    <w:rsid w:val="009F4D8F"/>
    <w:rsid w:val="009F4E7A"/>
    <w:rsid w:val="009F5AFB"/>
    <w:rsid w:val="00A019D5"/>
    <w:rsid w:val="00A04366"/>
    <w:rsid w:val="00A04A93"/>
    <w:rsid w:val="00A058A1"/>
    <w:rsid w:val="00A100B9"/>
    <w:rsid w:val="00A11CF4"/>
    <w:rsid w:val="00A140BC"/>
    <w:rsid w:val="00A1482C"/>
    <w:rsid w:val="00A14B1C"/>
    <w:rsid w:val="00A14E6A"/>
    <w:rsid w:val="00A15825"/>
    <w:rsid w:val="00A16169"/>
    <w:rsid w:val="00A16329"/>
    <w:rsid w:val="00A16CF1"/>
    <w:rsid w:val="00A20EA0"/>
    <w:rsid w:val="00A222E0"/>
    <w:rsid w:val="00A2371E"/>
    <w:rsid w:val="00A24B7F"/>
    <w:rsid w:val="00A25456"/>
    <w:rsid w:val="00A25DC9"/>
    <w:rsid w:val="00A264B2"/>
    <w:rsid w:val="00A26CEB"/>
    <w:rsid w:val="00A278F1"/>
    <w:rsid w:val="00A32AC4"/>
    <w:rsid w:val="00A32F98"/>
    <w:rsid w:val="00A33FC9"/>
    <w:rsid w:val="00A342CB"/>
    <w:rsid w:val="00A35419"/>
    <w:rsid w:val="00A35833"/>
    <w:rsid w:val="00A35C6C"/>
    <w:rsid w:val="00A36CC7"/>
    <w:rsid w:val="00A36F1F"/>
    <w:rsid w:val="00A3724E"/>
    <w:rsid w:val="00A40C1D"/>
    <w:rsid w:val="00A43F5B"/>
    <w:rsid w:val="00A44C4B"/>
    <w:rsid w:val="00A45002"/>
    <w:rsid w:val="00A45043"/>
    <w:rsid w:val="00A45094"/>
    <w:rsid w:val="00A45584"/>
    <w:rsid w:val="00A46136"/>
    <w:rsid w:val="00A4650D"/>
    <w:rsid w:val="00A4677D"/>
    <w:rsid w:val="00A4768B"/>
    <w:rsid w:val="00A506B5"/>
    <w:rsid w:val="00A5107D"/>
    <w:rsid w:val="00A57208"/>
    <w:rsid w:val="00A60684"/>
    <w:rsid w:val="00A61053"/>
    <w:rsid w:val="00A6246F"/>
    <w:rsid w:val="00A65307"/>
    <w:rsid w:val="00A67F50"/>
    <w:rsid w:val="00A70B03"/>
    <w:rsid w:val="00A71499"/>
    <w:rsid w:val="00A72535"/>
    <w:rsid w:val="00A744B3"/>
    <w:rsid w:val="00A75A4D"/>
    <w:rsid w:val="00A766BD"/>
    <w:rsid w:val="00A80E2A"/>
    <w:rsid w:val="00A8192A"/>
    <w:rsid w:val="00A846ED"/>
    <w:rsid w:val="00A84E02"/>
    <w:rsid w:val="00A85145"/>
    <w:rsid w:val="00A85DD6"/>
    <w:rsid w:val="00A87E98"/>
    <w:rsid w:val="00A87FC2"/>
    <w:rsid w:val="00A91F07"/>
    <w:rsid w:val="00A92B87"/>
    <w:rsid w:val="00A946A7"/>
    <w:rsid w:val="00A95E8B"/>
    <w:rsid w:val="00A9627B"/>
    <w:rsid w:val="00A96419"/>
    <w:rsid w:val="00A97451"/>
    <w:rsid w:val="00A97E06"/>
    <w:rsid w:val="00AA07B8"/>
    <w:rsid w:val="00AA1549"/>
    <w:rsid w:val="00AA15F2"/>
    <w:rsid w:val="00AA2A67"/>
    <w:rsid w:val="00AA423C"/>
    <w:rsid w:val="00AA665D"/>
    <w:rsid w:val="00AA69B4"/>
    <w:rsid w:val="00AA6D70"/>
    <w:rsid w:val="00AA7768"/>
    <w:rsid w:val="00AB3FAF"/>
    <w:rsid w:val="00AB44F2"/>
    <w:rsid w:val="00AB5C74"/>
    <w:rsid w:val="00AB6ADE"/>
    <w:rsid w:val="00AC0E9D"/>
    <w:rsid w:val="00AC1044"/>
    <w:rsid w:val="00AC193C"/>
    <w:rsid w:val="00AC19B1"/>
    <w:rsid w:val="00AC2808"/>
    <w:rsid w:val="00AC3A44"/>
    <w:rsid w:val="00AC45B2"/>
    <w:rsid w:val="00AC542E"/>
    <w:rsid w:val="00AC5431"/>
    <w:rsid w:val="00AC6688"/>
    <w:rsid w:val="00AD0E3C"/>
    <w:rsid w:val="00AD3028"/>
    <w:rsid w:val="00AD341D"/>
    <w:rsid w:val="00AD3821"/>
    <w:rsid w:val="00AD5868"/>
    <w:rsid w:val="00AD65FB"/>
    <w:rsid w:val="00AD70E1"/>
    <w:rsid w:val="00AE01FB"/>
    <w:rsid w:val="00AE2668"/>
    <w:rsid w:val="00AE3491"/>
    <w:rsid w:val="00AE3DDB"/>
    <w:rsid w:val="00AE4FEB"/>
    <w:rsid w:val="00AE7A59"/>
    <w:rsid w:val="00AF0835"/>
    <w:rsid w:val="00AF0E85"/>
    <w:rsid w:val="00AF10FC"/>
    <w:rsid w:val="00AF117A"/>
    <w:rsid w:val="00AF22AF"/>
    <w:rsid w:val="00AF3C6E"/>
    <w:rsid w:val="00AF3ED2"/>
    <w:rsid w:val="00AF4649"/>
    <w:rsid w:val="00AF6F4E"/>
    <w:rsid w:val="00AF7AA7"/>
    <w:rsid w:val="00AF7E13"/>
    <w:rsid w:val="00B007B8"/>
    <w:rsid w:val="00B015E8"/>
    <w:rsid w:val="00B01C37"/>
    <w:rsid w:val="00B0222C"/>
    <w:rsid w:val="00B0335C"/>
    <w:rsid w:val="00B05265"/>
    <w:rsid w:val="00B068EA"/>
    <w:rsid w:val="00B07F53"/>
    <w:rsid w:val="00B107F3"/>
    <w:rsid w:val="00B111AD"/>
    <w:rsid w:val="00B14B93"/>
    <w:rsid w:val="00B1621F"/>
    <w:rsid w:val="00B164E2"/>
    <w:rsid w:val="00B17088"/>
    <w:rsid w:val="00B17A3D"/>
    <w:rsid w:val="00B17A5C"/>
    <w:rsid w:val="00B20576"/>
    <w:rsid w:val="00B20B0D"/>
    <w:rsid w:val="00B21E6C"/>
    <w:rsid w:val="00B22B73"/>
    <w:rsid w:val="00B235E9"/>
    <w:rsid w:val="00B30A90"/>
    <w:rsid w:val="00B30D71"/>
    <w:rsid w:val="00B30F1D"/>
    <w:rsid w:val="00B326EC"/>
    <w:rsid w:val="00B32723"/>
    <w:rsid w:val="00B32728"/>
    <w:rsid w:val="00B34158"/>
    <w:rsid w:val="00B34D81"/>
    <w:rsid w:val="00B36F00"/>
    <w:rsid w:val="00B40449"/>
    <w:rsid w:val="00B40B71"/>
    <w:rsid w:val="00B41B99"/>
    <w:rsid w:val="00B41D13"/>
    <w:rsid w:val="00B41ED3"/>
    <w:rsid w:val="00B437EA"/>
    <w:rsid w:val="00B43F2A"/>
    <w:rsid w:val="00B46E32"/>
    <w:rsid w:val="00B50D66"/>
    <w:rsid w:val="00B51E6E"/>
    <w:rsid w:val="00B5480C"/>
    <w:rsid w:val="00B5644E"/>
    <w:rsid w:val="00B57380"/>
    <w:rsid w:val="00B6031F"/>
    <w:rsid w:val="00B61CA3"/>
    <w:rsid w:val="00B63629"/>
    <w:rsid w:val="00B639F8"/>
    <w:rsid w:val="00B63CA5"/>
    <w:rsid w:val="00B65207"/>
    <w:rsid w:val="00B655A8"/>
    <w:rsid w:val="00B67135"/>
    <w:rsid w:val="00B67AEE"/>
    <w:rsid w:val="00B71B99"/>
    <w:rsid w:val="00B73FB5"/>
    <w:rsid w:val="00B74385"/>
    <w:rsid w:val="00B743D7"/>
    <w:rsid w:val="00B743E5"/>
    <w:rsid w:val="00B74A36"/>
    <w:rsid w:val="00B76B65"/>
    <w:rsid w:val="00B76E55"/>
    <w:rsid w:val="00B77781"/>
    <w:rsid w:val="00B77C12"/>
    <w:rsid w:val="00B8089A"/>
    <w:rsid w:val="00B84787"/>
    <w:rsid w:val="00B84A1D"/>
    <w:rsid w:val="00B85282"/>
    <w:rsid w:val="00B85A85"/>
    <w:rsid w:val="00B90142"/>
    <w:rsid w:val="00B90A3A"/>
    <w:rsid w:val="00B926CF"/>
    <w:rsid w:val="00B973A4"/>
    <w:rsid w:val="00BA0709"/>
    <w:rsid w:val="00BA16B2"/>
    <w:rsid w:val="00BA21B6"/>
    <w:rsid w:val="00BA21C9"/>
    <w:rsid w:val="00BA2958"/>
    <w:rsid w:val="00BA51B7"/>
    <w:rsid w:val="00BA5526"/>
    <w:rsid w:val="00BA623B"/>
    <w:rsid w:val="00BA6BAC"/>
    <w:rsid w:val="00BB058F"/>
    <w:rsid w:val="00BB1249"/>
    <w:rsid w:val="00BB1439"/>
    <w:rsid w:val="00BB16F3"/>
    <w:rsid w:val="00BB2E43"/>
    <w:rsid w:val="00BB4D40"/>
    <w:rsid w:val="00BB5C3F"/>
    <w:rsid w:val="00BB6C31"/>
    <w:rsid w:val="00BB6CA1"/>
    <w:rsid w:val="00BC0090"/>
    <w:rsid w:val="00BC0D82"/>
    <w:rsid w:val="00BC393B"/>
    <w:rsid w:val="00BC3D96"/>
    <w:rsid w:val="00BC67A1"/>
    <w:rsid w:val="00BC7741"/>
    <w:rsid w:val="00BD192F"/>
    <w:rsid w:val="00BD1E09"/>
    <w:rsid w:val="00BD2726"/>
    <w:rsid w:val="00BD2B94"/>
    <w:rsid w:val="00BD3795"/>
    <w:rsid w:val="00BD3CD9"/>
    <w:rsid w:val="00BD4E98"/>
    <w:rsid w:val="00BE04AC"/>
    <w:rsid w:val="00BE0790"/>
    <w:rsid w:val="00BE1153"/>
    <w:rsid w:val="00BE14DD"/>
    <w:rsid w:val="00BE4425"/>
    <w:rsid w:val="00BE4A75"/>
    <w:rsid w:val="00BF1717"/>
    <w:rsid w:val="00BF2016"/>
    <w:rsid w:val="00BF38BA"/>
    <w:rsid w:val="00BF3EEB"/>
    <w:rsid w:val="00BF40A3"/>
    <w:rsid w:val="00BF5A9A"/>
    <w:rsid w:val="00BF69A4"/>
    <w:rsid w:val="00BF760F"/>
    <w:rsid w:val="00C01EE5"/>
    <w:rsid w:val="00C0240E"/>
    <w:rsid w:val="00C03B42"/>
    <w:rsid w:val="00C03B89"/>
    <w:rsid w:val="00C06AA9"/>
    <w:rsid w:val="00C06DB1"/>
    <w:rsid w:val="00C06DCA"/>
    <w:rsid w:val="00C10E4E"/>
    <w:rsid w:val="00C11FEA"/>
    <w:rsid w:val="00C133FD"/>
    <w:rsid w:val="00C17218"/>
    <w:rsid w:val="00C177D3"/>
    <w:rsid w:val="00C17A02"/>
    <w:rsid w:val="00C20964"/>
    <w:rsid w:val="00C2154B"/>
    <w:rsid w:val="00C21C27"/>
    <w:rsid w:val="00C2225F"/>
    <w:rsid w:val="00C235C8"/>
    <w:rsid w:val="00C246A7"/>
    <w:rsid w:val="00C264EE"/>
    <w:rsid w:val="00C32257"/>
    <w:rsid w:val="00C324AF"/>
    <w:rsid w:val="00C327DE"/>
    <w:rsid w:val="00C3365E"/>
    <w:rsid w:val="00C34E5B"/>
    <w:rsid w:val="00C36771"/>
    <w:rsid w:val="00C36BB6"/>
    <w:rsid w:val="00C36CE0"/>
    <w:rsid w:val="00C36E8D"/>
    <w:rsid w:val="00C40E00"/>
    <w:rsid w:val="00C41928"/>
    <w:rsid w:val="00C423E8"/>
    <w:rsid w:val="00C431E2"/>
    <w:rsid w:val="00C44A55"/>
    <w:rsid w:val="00C45AEA"/>
    <w:rsid w:val="00C50191"/>
    <w:rsid w:val="00C503AD"/>
    <w:rsid w:val="00C510B0"/>
    <w:rsid w:val="00C51106"/>
    <w:rsid w:val="00C51D32"/>
    <w:rsid w:val="00C5279E"/>
    <w:rsid w:val="00C54904"/>
    <w:rsid w:val="00C6006B"/>
    <w:rsid w:val="00C602DB"/>
    <w:rsid w:val="00C605A6"/>
    <w:rsid w:val="00C613EE"/>
    <w:rsid w:val="00C62B61"/>
    <w:rsid w:val="00C63339"/>
    <w:rsid w:val="00C655AB"/>
    <w:rsid w:val="00C656DA"/>
    <w:rsid w:val="00C66641"/>
    <w:rsid w:val="00C71A2C"/>
    <w:rsid w:val="00C71F1B"/>
    <w:rsid w:val="00C7221A"/>
    <w:rsid w:val="00C72750"/>
    <w:rsid w:val="00C73343"/>
    <w:rsid w:val="00C733AA"/>
    <w:rsid w:val="00C73501"/>
    <w:rsid w:val="00C73BCF"/>
    <w:rsid w:val="00C742A2"/>
    <w:rsid w:val="00C77B52"/>
    <w:rsid w:val="00C82F58"/>
    <w:rsid w:val="00C85905"/>
    <w:rsid w:val="00C86A2C"/>
    <w:rsid w:val="00C90353"/>
    <w:rsid w:val="00C92D79"/>
    <w:rsid w:val="00C93DD6"/>
    <w:rsid w:val="00C947CF"/>
    <w:rsid w:val="00C95179"/>
    <w:rsid w:val="00CA0480"/>
    <w:rsid w:val="00CA0BC1"/>
    <w:rsid w:val="00CA3AE1"/>
    <w:rsid w:val="00CA4A8F"/>
    <w:rsid w:val="00CA4C6A"/>
    <w:rsid w:val="00CA6707"/>
    <w:rsid w:val="00CA742D"/>
    <w:rsid w:val="00CA7AC7"/>
    <w:rsid w:val="00CA7D23"/>
    <w:rsid w:val="00CB1062"/>
    <w:rsid w:val="00CB1164"/>
    <w:rsid w:val="00CB3F2B"/>
    <w:rsid w:val="00CB3FCE"/>
    <w:rsid w:val="00CB4C55"/>
    <w:rsid w:val="00CB4F0D"/>
    <w:rsid w:val="00CB5973"/>
    <w:rsid w:val="00CB7916"/>
    <w:rsid w:val="00CC434A"/>
    <w:rsid w:val="00CC5B65"/>
    <w:rsid w:val="00CC637F"/>
    <w:rsid w:val="00CC67A4"/>
    <w:rsid w:val="00CC6D05"/>
    <w:rsid w:val="00CD10F2"/>
    <w:rsid w:val="00CD14EF"/>
    <w:rsid w:val="00CD15B1"/>
    <w:rsid w:val="00CD170C"/>
    <w:rsid w:val="00CD1ED4"/>
    <w:rsid w:val="00CD2957"/>
    <w:rsid w:val="00CD2D87"/>
    <w:rsid w:val="00CD33DC"/>
    <w:rsid w:val="00CD3478"/>
    <w:rsid w:val="00CD3C4A"/>
    <w:rsid w:val="00CD4038"/>
    <w:rsid w:val="00CD6667"/>
    <w:rsid w:val="00CD7C89"/>
    <w:rsid w:val="00CE0D11"/>
    <w:rsid w:val="00CE1032"/>
    <w:rsid w:val="00CE23D6"/>
    <w:rsid w:val="00CE2479"/>
    <w:rsid w:val="00CE2A53"/>
    <w:rsid w:val="00CE2F12"/>
    <w:rsid w:val="00CE39D4"/>
    <w:rsid w:val="00CE3B51"/>
    <w:rsid w:val="00CE55F9"/>
    <w:rsid w:val="00CE56E6"/>
    <w:rsid w:val="00CE60DA"/>
    <w:rsid w:val="00CE7B3F"/>
    <w:rsid w:val="00CF0F98"/>
    <w:rsid w:val="00CF16C9"/>
    <w:rsid w:val="00CF1F4E"/>
    <w:rsid w:val="00CF4A64"/>
    <w:rsid w:val="00CF58D0"/>
    <w:rsid w:val="00CF676E"/>
    <w:rsid w:val="00CF7124"/>
    <w:rsid w:val="00D005AA"/>
    <w:rsid w:val="00D0102D"/>
    <w:rsid w:val="00D029E0"/>
    <w:rsid w:val="00D02E50"/>
    <w:rsid w:val="00D036BA"/>
    <w:rsid w:val="00D036E1"/>
    <w:rsid w:val="00D03931"/>
    <w:rsid w:val="00D03BCB"/>
    <w:rsid w:val="00D06DCA"/>
    <w:rsid w:val="00D06E91"/>
    <w:rsid w:val="00D075E6"/>
    <w:rsid w:val="00D1411B"/>
    <w:rsid w:val="00D14B39"/>
    <w:rsid w:val="00D153A6"/>
    <w:rsid w:val="00D177D2"/>
    <w:rsid w:val="00D17BE3"/>
    <w:rsid w:val="00D17E25"/>
    <w:rsid w:val="00D20676"/>
    <w:rsid w:val="00D216FF"/>
    <w:rsid w:val="00D222BB"/>
    <w:rsid w:val="00D230BB"/>
    <w:rsid w:val="00D3016A"/>
    <w:rsid w:val="00D30A9A"/>
    <w:rsid w:val="00D30E44"/>
    <w:rsid w:val="00D33810"/>
    <w:rsid w:val="00D340B3"/>
    <w:rsid w:val="00D348BF"/>
    <w:rsid w:val="00D34B77"/>
    <w:rsid w:val="00D353C7"/>
    <w:rsid w:val="00D3577E"/>
    <w:rsid w:val="00D36AE8"/>
    <w:rsid w:val="00D36AF2"/>
    <w:rsid w:val="00D36D85"/>
    <w:rsid w:val="00D4120E"/>
    <w:rsid w:val="00D41616"/>
    <w:rsid w:val="00D41FCF"/>
    <w:rsid w:val="00D422AC"/>
    <w:rsid w:val="00D427CC"/>
    <w:rsid w:val="00D46047"/>
    <w:rsid w:val="00D46253"/>
    <w:rsid w:val="00D46F47"/>
    <w:rsid w:val="00D47AC5"/>
    <w:rsid w:val="00D503E0"/>
    <w:rsid w:val="00D51EAA"/>
    <w:rsid w:val="00D54094"/>
    <w:rsid w:val="00D54400"/>
    <w:rsid w:val="00D544D6"/>
    <w:rsid w:val="00D5530B"/>
    <w:rsid w:val="00D55620"/>
    <w:rsid w:val="00D560AC"/>
    <w:rsid w:val="00D57169"/>
    <w:rsid w:val="00D60703"/>
    <w:rsid w:val="00D61280"/>
    <w:rsid w:val="00D624F6"/>
    <w:rsid w:val="00D65BFF"/>
    <w:rsid w:val="00D7069D"/>
    <w:rsid w:val="00D73D17"/>
    <w:rsid w:val="00D74952"/>
    <w:rsid w:val="00D75116"/>
    <w:rsid w:val="00D7639B"/>
    <w:rsid w:val="00D80612"/>
    <w:rsid w:val="00D80C5E"/>
    <w:rsid w:val="00D829DA"/>
    <w:rsid w:val="00D82B5D"/>
    <w:rsid w:val="00D83025"/>
    <w:rsid w:val="00D84639"/>
    <w:rsid w:val="00D848D1"/>
    <w:rsid w:val="00D87638"/>
    <w:rsid w:val="00D87F71"/>
    <w:rsid w:val="00D91132"/>
    <w:rsid w:val="00D92236"/>
    <w:rsid w:val="00D9268E"/>
    <w:rsid w:val="00D9560F"/>
    <w:rsid w:val="00D961FF"/>
    <w:rsid w:val="00D968D9"/>
    <w:rsid w:val="00D9796A"/>
    <w:rsid w:val="00DA03C0"/>
    <w:rsid w:val="00DA0622"/>
    <w:rsid w:val="00DA1321"/>
    <w:rsid w:val="00DA2C83"/>
    <w:rsid w:val="00DA33E8"/>
    <w:rsid w:val="00DA3C43"/>
    <w:rsid w:val="00DA58E3"/>
    <w:rsid w:val="00DA5F22"/>
    <w:rsid w:val="00DA722D"/>
    <w:rsid w:val="00DA7520"/>
    <w:rsid w:val="00DB0589"/>
    <w:rsid w:val="00DB10E7"/>
    <w:rsid w:val="00DB110E"/>
    <w:rsid w:val="00DB58BB"/>
    <w:rsid w:val="00DC0072"/>
    <w:rsid w:val="00DC0E14"/>
    <w:rsid w:val="00DC2161"/>
    <w:rsid w:val="00DC2A96"/>
    <w:rsid w:val="00DC3DB0"/>
    <w:rsid w:val="00DC4140"/>
    <w:rsid w:val="00DD0553"/>
    <w:rsid w:val="00DD17E2"/>
    <w:rsid w:val="00DD1921"/>
    <w:rsid w:val="00DD1BC9"/>
    <w:rsid w:val="00DD24FD"/>
    <w:rsid w:val="00DD3C83"/>
    <w:rsid w:val="00DD5103"/>
    <w:rsid w:val="00DD6C57"/>
    <w:rsid w:val="00DE06B9"/>
    <w:rsid w:val="00DE1DDB"/>
    <w:rsid w:val="00DE22A0"/>
    <w:rsid w:val="00DE2A87"/>
    <w:rsid w:val="00DE2CBB"/>
    <w:rsid w:val="00DE3BD7"/>
    <w:rsid w:val="00DE4401"/>
    <w:rsid w:val="00DE46FF"/>
    <w:rsid w:val="00DE7A63"/>
    <w:rsid w:val="00DF02FA"/>
    <w:rsid w:val="00DF3BF7"/>
    <w:rsid w:val="00DF3E99"/>
    <w:rsid w:val="00DF6B61"/>
    <w:rsid w:val="00DF7A5F"/>
    <w:rsid w:val="00E00B38"/>
    <w:rsid w:val="00E00BC9"/>
    <w:rsid w:val="00E02B4D"/>
    <w:rsid w:val="00E02D3F"/>
    <w:rsid w:val="00E03366"/>
    <w:rsid w:val="00E037A2"/>
    <w:rsid w:val="00E049AB"/>
    <w:rsid w:val="00E0513A"/>
    <w:rsid w:val="00E07A6A"/>
    <w:rsid w:val="00E15C89"/>
    <w:rsid w:val="00E15D80"/>
    <w:rsid w:val="00E169D3"/>
    <w:rsid w:val="00E21CB3"/>
    <w:rsid w:val="00E24794"/>
    <w:rsid w:val="00E2575F"/>
    <w:rsid w:val="00E300A2"/>
    <w:rsid w:val="00E30F32"/>
    <w:rsid w:val="00E31A1E"/>
    <w:rsid w:val="00E376A7"/>
    <w:rsid w:val="00E40F01"/>
    <w:rsid w:val="00E420FE"/>
    <w:rsid w:val="00E4322A"/>
    <w:rsid w:val="00E4563C"/>
    <w:rsid w:val="00E462E0"/>
    <w:rsid w:val="00E4652D"/>
    <w:rsid w:val="00E4661C"/>
    <w:rsid w:val="00E4669F"/>
    <w:rsid w:val="00E46C5F"/>
    <w:rsid w:val="00E46F65"/>
    <w:rsid w:val="00E523CE"/>
    <w:rsid w:val="00E52D44"/>
    <w:rsid w:val="00E54D4B"/>
    <w:rsid w:val="00E55031"/>
    <w:rsid w:val="00E556F4"/>
    <w:rsid w:val="00E5578A"/>
    <w:rsid w:val="00E559A3"/>
    <w:rsid w:val="00E572A0"/>
    <w:rsid w:val="00E57E17"/>
    <w:rsid w:val="00E60E4D"/>
    <w:rsid w:val="00E625C1"/>
    <w:rsid w:val="00E630BD"/>
    <w:rsid w:val="00E64ED6"/>
    <w:rsid w:val="00E662E0"/>
    <w:rsid w:val="00E67EA3"/>
    <w:rsid w:val="00E705C6"/>
    <w:rsid w:val="00E73EC8"/>
    <w:rsid w:val="00E74615"/>
    <w:rsid w:val="00E747F0"/>
    <w:rsid w:val="00E7614C"/>
    <w:rsid w:val="00E76A13"/>
    <w:rsid w:val="00E81E10"/>
    <w:rsid w:val="00E850A3"/>
    <w:rsid w:val="00E85538"/>
    <w:rsid w:val="00E85A48"/>
    <w:rsid w:val="00E85E7C"/>
    <w:rsid w:val="00E85F6C"/>
    <w:rsid w:val="00E86387"/>
    <w:rsid w:val="00E900CA"/>
    <w:rsid w:val="00E90B37"/>
    <w:rsid w:val="00E91FA7"/>
    <w:rsid w:val="00E93531"/>
    <w:rsid w:val="00E93A6F"/>
    <w:rsid w:val="00E93F71"/>
    <w:rsid w:val="00E968CF"/>
    <w:rsid w:val="00E96D3E"/>
    <w:rsid w:val="00E979F5"/>
    <w:rsid w:val="00EA00A2"/>
    <w:rsid w:val="00EA1748"/>
    <w:rsid w:val="00EA280D"/>
    <w:rsid w:val="00EA37C0"/>
    <w:rsid w:val="00EA5B1A"/>
    <w:rsid w:val="00EB005A"/>
    <w:rsid w:val="00EB063C"/>
    <w:rsid w:val="00EB06F7"/>
    <w:rsid w:val="00EB38F9"/>
    <w:rsid w:val="00EB4326"/>
    <w:rsid w:val="00EB4584"/>
    <w:rsid w:val="00EB5EBE"/>
    <w:rsid w:val="00EB6A07"/>
    <w:rsid w:val="00EC00DF"/>
    <w:rsid w:val="00EC0A24"/>
    <w:rsid w:val="00EC19A4"/>
    <w:rsid w:val="00EC23B6"/>
    <w:rsid w:val="00ED1FB3"/>
    <w:rsid w:val="00ED23AE"/>
    <w:rsid w:val="00ED2469"/>
    <w:rsid w:val="00ED26BC"/>
    <w:rsid w:val="00ED5521"/>
    <w:rsid w:val="00ED58B7"/>
    <w:rsid w:val="00ED5D07"/>
    <w:rsid w:val="00ED643B"/>
    <w:rsid w:val="00ED742E"/>
    <w:rsid w:val="00EE1A62"/>
    <w:rsid w:val="00EE2446"/>
    <w:rsid w:val="00EE24E7"/>
    <w:rsid w:val="00EE28D0"/>
    <w:rsid w:val="00EE2D7B"/>
    <w:rsid w:val="00EE33FA"/>
    <w:rsid w:val="00EE3B1C"/>
    <w:rsid w:val="00EE5E62"/>
    <w:rsid w:val="00EE7144"/>
    <w:rsid w:val="00EE7E0F"/>
    <w:rsid w:val="00EF1FE6"/>
    <w:rsid w:val="00EF24AF"/>
    <w:rsid w:val="00EF3415"/>
    <w:rsid w:val="00EF3FBF"/>
    <w:rsid w:val="00EF4A7C"/>
    <w:rsid w:val="00EF6A2A"/>
    <w:rsid w:val="00EF7905"/>
    <w:rsid w:val="00EF7AF3"/>
    <w:rsid w:val="00F007CF"/>
    <w:rsid w:val="00F01104"/>
    <w:rsid w:val="00F03437"/>
    <w:rsid w:val="00F0528D"/>
    <w:rsid w:val="00F05B0D"/>
    <w:rsid w:val="00F06357"/>
    <w:rsid w:val="00F0644B"/>
    <w:rsid w:val="00F06531"/>
    <w:rsid w:val="00F107EA"/>
    <w:rsid w:val="00F10B1F"/>
    <w:rsid w:val="00F111D8"/>
    <w:rsid w:val="00F138CD"/>
    <w:rsid w:val="00F13A46"/>
    <w:rsid w:val="00F15071"/>
    <w:rsid w:val="00F1585B"/>
    <w:rsid w:val="00F20A53"/>
    <w:rsid w:val="00F20A76"/>
    <w:rsid w:val="00F228BF"/>
    <w:rsid w:val="00F22E5A"/>
    <w:rsid w:val="00F24B66"/>
    <w:rsid w:val="00F24D29"/>
    <w:rsid w:val="00F270F4"/>
    <w:rsid w:val="00F2788D"/>
    <w:rsid w:val="00F30D19"/>
    <w:rsid w:val="00F31CB7"/>
    <w:rsid w:val="00F33B52"/>
    <w:rsid w:val="00F341E6"/>
    <w:rsid w:val="00F342C7"/>
    <w:rsid w:val="00F34479"/>
    <w:rsid w:val="00F34F45"/>
    <w:rsid w:val="00F35614"/>
    <w:rsid w:val="00F3644B"/>
    <w:rsid w:val="00F367C4"/>
    <w:rsid w:val="00F37437"/>
    <w:rsid w:val="00F469E3"/>
    <w:rsid w:val="00F47196"/>
    <w:rsid w:val="00F47DA0"/>
    <w:rsid w:val="00F510D4"/>
    <w:rsid w:val="00F56941"/>
    <w:rsid w:val="00F569E3"/>
    <w:rsid w:val="00F56AB1"/>
    <w:rsid w:val="00F57B0D"/>
    <w:rsid w:val="00F6042B"/>
    <w:rsid w:val="00F608B7"/>
    <w:rsid w:val="00F64211"/>
    <w:rsid w:val="00F647E7"/>
    <w:rsid w:val="00F64C63"/>
    <w:rsid w:val="00F65E6B"/>
    <w:rsid w:val="00F6707C"/>
    <w:rsid w:val="00F67A2B"/>
    <w:rsid w:val="00F70272"/>
    <w:rsid w:val="00F7074E"/>
    <w:rsid w:val="00F70895"/>
    <w:rsid w:val="00F71D8D"/>
    <w:rsid w:val="00F7235A"/>
    <w:rsid w:val="00F7269D"/>
    <w:rsid w:val="00F74E0F"/>
    <w:rsid w:val="00F7703A"/>
    <w:rsid w:val="00F808D0"/>
    <w:rsid w:val="00F81AA4"/>
    <w:rsid w:val="00F81FF4"/>
    <w:rsid w:val="00F83D6D"/>
    <w:rsid w:val="00F84081"/>
    <w:rsid w:val="00F84903"/>
    <w:rsid w:val="00F84E2F"/>
    <w:rsid w:val="00F8515C"/>
    <w:rsid w:val="00F86259"/>
    <w:rsid w:val="00F86E6B"/>
    <w:rsid w:val="00F90D72"/>
    <w:rsid w:val="00F911BB"/>
    <w:rsid w:val="00F91A54"/>
    <w:rsid w:val="00F927D8"/>
    <w:rsid w:val="00F94056"/>
    <w:rsid w:val="00F942FC"/>
    <w:rsid w:val="00F95220"/>
    <w:rsid w:val="00F95484"/>
    <w:rsid w:val="00F96450"/>
    <w:rsid w:val="00F9687E"/>
    <w:rsid w:val="00F97681"/>
    <w:rsid w:val="00F97D83"/>
    <w:rsid w:val="00FA0AA0"/>
    <w:rsid w:val="00FA1136"/>
    <w:rsid w:val="00FA15D6"/>
    <w:rsid w:val="00FA1A10"/>
    <w:rsid w:val="00FA602F"/>
    <w:rsid w:val="00FA73B1"/>
    <w:rsid w:val="00FB0F73"/>
    <w:rsid w:val="00FB365A"/>
    <w:rsid w:val="00FB3D17"/>
    <w:rsid w:val="00FB480C"/>
    <w:rsid w:val="00FB4E98"/>
    <w:rsid w:val="00FB5367"/>
    <w:rsid w:val="00FB53D8"/>
    <w:rsid w:val="00FB7DFB"/>
    <w:rsid w:val="00FB7F2C"/>
    <w:rsid w:val="00FC1972"/>
    <w:rsid w:val="00FC49CE"/>
    <w:rsid w:val="00FC4C88"/>
    <w:rsid w:val="00FC4C8F"/>
    <w:rsid w:val="00FD065F"/>
    <w:rsid w:val="00FD128F"/>
    <w:rsid w:val="00FD1579"/>
    <w:rsid w:val="00FD182C"/>
    <w:rsid w:val="00FD1A4F"/>
    <w:rsid w:val="00FD22EA"/>
    <w:rsid w:val="00FD267D"/>
    <w:rsid w:val="00FD2E59"/>
    <w:rsid w:val="00FD322C"/>
    <w:rsid w:val="00FD51C2"/>
    <w:rsid w:val="00FD69BD"/>
    <w:rsid w:val="00FD6D16"/>
    <w:rsid w:val="00FD7C59"/>
    <w:rsid w:val="00FD7E69"/>
    <w:rsid w:val="00FE02A9"/>
    <w:rsid w:val="00FE0584"/>
    <w:rsid w:val="00FE0C76"/>
    <w:rsid w:val="00FE0D93"/>
    <w:rsid w:val="00FE67FE"/>
    <w:rsid w:val="00FE6ED2"/>
    <w:rsid w:val="00FE7677"/>
    <w:rsid w:val="00FF0C3B"/>
    <w:rsid w:val="00FF0E6E"/>
    <w:rsid w:val="00FF0ECE"/>
    <w:rsid w:val="00FF2A26"/>
    <w:rsid w:val="00FF2A65"/>
    <w:rsid w:val="00FF338D"/>
    <w:rsid w:val="00FF652A"/>
    <w:rsid w:val="00FF66B6"/>
    <w:rsid w:val="00FF6E2E"/>
    <w:rsid w:val="00FF6F9A"/>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8EE95A7-2799-BA42-9E92-F8F5B19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90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99"/>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1668">
      <w:bodyDiv w:val="1"/>
      <w:marLeft w:val="0"/>
      <w:marRight w:val="0"/>
      <w:marTop w:val="0"/>
      <w:marBottom w:val="0"/>
      <w:divBdr>
        <w:top w:val="none" w:sz="0" w:space="0" w:color="auto"/>
        <w:left w:val="none" w:sz="0" w:space="0" w:color="auto"/>
        <w:bottom w:val="none" w:sz="0" w:space="0" w:color="auto"/>
        <w:right w:val="none" w:sz="0" w:space="0" w:color="auto"/>
      </w:divBdr>
    </w:div>
    <w:div w:id="235479789">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201">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733576967">
      <w:bodyDiv w:val="1"/>
      <w:marLeft w:val="0"/>
      <w:marRight w:val="0"/>
      <w:marTop w:val="0"/>
      <w:marBottom w:val="0"/>
      <w:divBdr>
        <w:top w:val="none" w:sz="0" w:space="0" w:color="auto"/>
        <w:left w:val="none" w:sz="0" w:space="0" w:color="auto"/>
        <w:bottom w:val="none" w:sz="0" w:space="0" w:color="auto"/>
        <w:right w:val="none" w:sz="0" w:space="0" w:color="auto"/>
      </w:divBdr>
    </w:div>
    <w:div w:id="1753433871">
      <w:bodyDiv w:val="1"/>
      <w:marLeft w:val="0"/>
      <w:marRight w:val="0"/>
      <w:marTop w:val="0"/>
      <w:marBottom w:val="0"/>
      <w:divBdr>
        <w:top w:val="none" w:sz="0" w:space="0" w:color="auto"/>
        <w:left w:val="none" w:sz="0" w:space="0" w:color="auto"/>
        <w:bottom w:val="none" w:sz="0" w:space="0" w:color="auto"/>
        <w:right w:val="none" w:sz="0" w:space="0" w:color="auto"/>
      </w:divBdr>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E193-7023-3A4B-ACC7-6577FA96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2017-02-02T16:34:00Z</cp:lastPrinted>
  <dcterms:created xsi:type="dcterms:W3CDTF">2018-04-27T16:33:00Z</dcterms:created>
  <dcterms:modified xsi:type="dcterms:W3CDTF">2018-04-27T16:33:00Z</dcterms:modified>
</cp:coreProperties>
</file>