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11" w:rsidRPr="006D040A" w:rsidRDefault="006D040A" w:rsidP="007B55A2">
      <w:pPr>
        <w:pStyle w:val="NoSpacing"/>
        <w:jc w:val="center"/>
        <w:rPr>
          <w:rFonts w:ascii="Franklin Gothic Demi Cond" w:hAnsi="Franklin Gothic Demi Cond"/>
        </w:rPr>
      </w:pPr>
      <w:r w:rsidRPr="006D040A">
        <w:rPr>
          <w:rFonts w:ascii="Franklin Gothic Demi Cond" w:hAnsi="Franklin Gothic Demi Cond"/>
        </w:rPr>
        <w:t>Discipline, Department, Unit, Program</w:t>
      </w:r>
      <w:r w:rsidR="00057445">
        <w:rPr>
          <w:rFonts w:ascii="Franklin Gothic Demi Cond" w:hAnsi="Franklin Gothic Demi Cond"/>
        </w:rPr>
        <w:t xml:space="preserve"> Name</w:t>
      </w:r>
      <w:r w:rsidRPr="006D040A">
        <w:rPr>
          <w:rFonts w:ascii="Franklin Gothic Demi Cond" w:hAnsi="Franklin Gothic Demi Cond"/>
        </w:rPr>
        <w:t xml:space="preserve">: </w:t>
      </w:r>
      <w:sdt>
        <w:sdtPr>
          <w:rPr>
            <w:rFonts w:ascii="Franklin Gothic Demi Cond" w:hAnsi="Franklin Gothic Demi Cond"/>
          </w:rPr>
          <w:id w:val="-1105031217"/>
          <w:placeholder>
            <w:docPart w:val="971A76562B9E45FAA3D162AB449EFD3F"/>
          </w:placeholder>
          <w:showingPlcHdr/>
        </w:sdtPr>
        <w:sdtEndPr/>
        <w:sdtContent>
          <w:r w:rsidR="00783BF1" w:rsidRPr="00925E69">
            <w:rPr>
              <w:rStyle w:val="PlaceholderText"/>
              <w:rFonts w:ascii="Franklin Gothic Demi" w:hAnsi="Franklin Gothic Demi"/>
              <w:shd w:val="clear" w:color="auto" w:fill="FFFF00"/>
            </w:rPr>
            <w:t>Click or tap here to enter text.</w:t>
          </w:r>
        </w:sdtContent>
      </w:sdt>
    </w:p>
    <w:p w:rsidR="006D040A" w:rsidRDefault="006D040A" w:rsidP="007E4EE9">
      <w:pPr>
        <w:pStyle w:val="NoSpacing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E4EE9" w:rsidTr="00BD5D5D">
        <w:tc>
          <w:tcPr>
            <w:tcW w:w="10255" w:type="dxa"/>
            <w:shd w:val="clear" w:color="auto" w:fill="000000" w:themeFill="text1"/>
          </w:tcPr>
          <w:p w:rsidR="007E4EE9" w:rsidRDefault="007E4EE9" w:rsidP="00925E69">
            <w:pPr>
              <w:ind w:left="694" w:hanging="720"/>
              <w:rPr>
                <w:rFonts w:ascii="Franklin Gothic Demi Cond" w:hAnsi="Franklin Gothic Demi Cond"/>
                <w:b/>
              </w:rPr>
            </w:pPr>
            <w:r w:rsidRPr="007E4EE9">
              <w:rPr>
                <w:rFonts w:ascii="Franklin Gothic Demi Cond" w:hAnsi="Franklin Gothic Demi Cond"/>
                <w:b/>
              </w:rPr>
              <w:t>PART I.</w:t>
            </w:r>
            <w:r w:rsidRPr="007E4EE9">
              <w:rPr>
                <w:rFonts w:ascii="Franklin Gothic Demi Cond" w:hAnsi="Franklin Gothic Demi Cond"/>
              </w:rPr>
              <w:t xml:space="preserve">  </w:t>
            </w:r>
            <w:r w:rsidR="00925E69">
              <w:rPr>
                <w:rFonts w:ascii="Franklin Gothic Demi Cond" w:hAnsi="Franklin Gothic Demi Cond"/>
              </w:rPr>
              <w:t xml:space="preserve"> </w:t>
            </w:r>
            <w:r w:rsidRPr="007E4EE9">
              <w:rPr>
                <w:rFonts w:ascii="Franklin Gothic Demi Cond" w:hAnsi="Franklin Gothic Demi Cond"/>
              </w:rPr>
              <w:t>Review of discipline/department/unit/program performance and improvement action plans are to be completed by validation leads.</w:t>
            </w:r>
          </w:p>
        </w:tc>
      </w:tr>
    </w:tbl>
    <w:p w:rsidR="00B16970" w:rsidRPr="007E4EE9" w:rsidRDefault="00B16970" w:rsidP="007E4EE9">
      <w:pPr>
        <w:pStyle w:val="NoSpacing"/>
        <w:rPr>
          <w:sz w:val="16"/>
          <w:szCs w:val="16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6A65C2" w:rsidTr="00BD5D5D">
        <w:tc>
          <w:tcPr>
            <w:tcW w:w="10260" w:type="dxa"/>
            <w:shd w:val="clear" w:color="auto" w:fill="000000" w:themeFill="text1"/>
          </w:tcPr>
          <w:p w:rsidR="006A65C2" w:rsidRPr="006A65C2" w:rsidRDefault="006A65C2" w:rsidP="006A65C2">
            <w:pPr>
              <w:pStyle w:val="NoSpacing"/>
              <w:rPr>
                <w:rFonts w:ascii="Franklin Gothic Demi Cond" w:hAnsi="Franklin Gothic Demi Cond"/>
              </w:rPr>
            </w:pPr>
            <w:r w:rsidRPr="006A65C2">
              <w:rPr>
                <w:rFonts w:ascii="Franklin Gothic Demi Cond" w:hAnsi="Franklin Gothic Demi Cond"/>
              </w:rPr>
              <w:t xml:space="preserve">Berkeley City College 2018-20 </w:t>
            </w:r>
            <w:r w:rsidR="00DB495D">
              <w:rPr>
                <w:rFonts w:ascii="Franklin Gothic Demi Cond" w:hAnsi="Franklin Gothic Demi Cond"/>
              </w:rPr>
              <w:t xml:space="preserve">Strategic </w:t>
            </w:r>
            <w:r w:rsidRPr="006A65C2">
              <w:rPr>
                <w:rFonts w:ascii="Franklin Gothic Demi Cond" w:hAnsi="Franklin Gothic Demi Cond"/>
              </w:rPr>
              <w:t>Goals</w:t>
            </w:r>
          </w:p>
        </w:tc>
      </w:tr>
      <w:tr w:rsidR="006A65C2" w:rsidTr="00BD5D5D">
        <w:trPr>
          <w:trHeight w:val="2555"/>
        </w:trPr>
        <w:tc>
          <w:tcPr>
            <w:tcW w:w="10260" w:type="dxa"/>
            <w:shd w:val="clear" w:color="auto" w:fill="auto"/>
          </w:tcPr>
          <w:p w:rsidR="006A65C2" w:rsidRDefault="006A65C2" w:rsidP="006A65C2">
            <w:pPr>
              <w:pStyle w:val="NoSpacing"/>
              <w:tabs>
                <w:tab w:val="left" w:pos="3271"/>
              </w:tabs>
              <w:ind w:left="810" w:hanging="720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ab/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ab/>
            </w:r>
          </w:p>
          <w:p w:rsidR="006A65C2" w:rsidRPr="00783BF1" w:rsidRDefault="006A65C2" w:rsidP="00783BF1">
            <w:pPr>
              <w:pStyle w:val="NoSpacing"/>
              <w:tabs>
                <w:tab w:val="left" w:pos="810"/>
              </w:tabs>
              <w:ind w:left="810" w:hanging="738"/>
              <w:rPr>
                <w:rFonts w:ascii="Arial Narrow" w:hAnsi="Arial Narrow" w:cs="Times New Roman"/>
                <w:sz w:val="18"/>
                <w:szCs w:val="18"/>
              </w:rPr>
            </w:pPr>
            <w:r w:rsidRPr="00783BF1">
              <w:rPr>
                <w:rFonts w:ascii="Arial Narrow" w:hAnsi="Arial Narrow" w:cs="Times New Roman"/>
                <w:b/>
                <w:sz w:val="18"/>
                <w:szCs w:val="18"/>
              </w:rPr>
              <w:t>GOAL I: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ab/>
              <w:t>Strengthen Resilience: Strengthen BCC students’ abilities to become self-directed, focused and engaged in the pursuit of transformative, life-long learning experiences that result in personal and academic success.</w:t>
            </w:r>
          </w:p>
          <w:p w:rsidR="006A65C2" w:rsidRPr="00783BF1" w:rsidRDefault="006A65C2" w:rsidP="00783BF1">
            <w:pPr>
              <w:pStyle w:val="NoSpacing"/>
              <w:tabs>
                <w:tab w:val="left" w:pos="810"/>
              </w:tabs>
              <w:ind w:left="810" w:hanging="738"/>
              <w:rPr>
                <w:rFonts w:ascii="Arial Narrow" w:hAnsi="Arial Narrow" w:cs="Times New Roman"/>
                <w:sz w:val="18"/>
                <w:szCs w:val="18"/>
              </w:rPr>
            </w:pPr>
            <w:r w:rsidRPr="00783BF1">
              <w:rPr>
                <w:rFonts w:ascii="Arial Narrow" w:hAnsi="Arial Narrow" w:cs="Times New Roman"/>
                <w:b/>
                <w:sz w:val="18"/>
                <w:szCs w:val="18"/>
              </w:rPr>
              <w:t>GOAL II: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ab/>
              <w:t>Raise College Competence: Raise student skills and competencies, and expand their learning experiences, so that they can successfully complete their college program.</w:t>
            </w:r>
          </w:p>
          <w:p w:rsidR="006A65C2" w:rsidRPr="00783BF1" w:rsidRDefault="006A65C2" w:rsidP="00783BF1">
            <w:pPr>
              <w:pStyle w:val="NoSpacing"/>
              <w:tabs>
                <w:tab w:val="left" w:pos="810"/>
              </w:tabs>
              <w:ind w:left="810" w:hanging="738"/>
              <w:rPr>
                <w:rFonts w:ascii="Arial Narrow" w:hAnsi="Arial Narrow" w:cs="Times New Roman"/>
                <w:sz w:val="18"/>
                <w:szCs w:val="18"/>
              </w:rPr>
            </w:pPr>
            <w:r w:rsidRPr="00783BF1">
              <w:rPr>
                <w:rFonts w:ascii="Arial Narrow" w:hAnsi="Arial Narrow" w:cs="Times New Roman"/>
                <w:b/>
                <w:sz w:val="18"/>
                <w:szCs w:val="18"/>
              </w:rPr>
              <w:t>GOAL III: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ab/>
              <w:t xml:space="preserve">Enhance Career-Technical Education Certificates and Degrees:  Enhance BCC’s 1- and 2-year career and technical education programs so that they provide current and transferable skills and competencies to earn a living wage in our area, and to maintain competency for advancement in one’s career.  </w:t>
            </w:r>
          </w:p>
          <w:p w:rsidR="006A65C2" w:rsidRPr="00783BF1" w:rsidRDefault="006A65C2" w:rsidP="00783BF1">
            <w:pPr>
              <w:pStyle w:val="NoSpacing"/>
              <w:tabs>
                <w:tab w:val="left" w:pos="810"/>
              </w:tabs>
              <w:ind w:left="810" w:hanging="738"/>
              <w:rPr>
                <w:rFonts w:ascii="Arial Narrow" w:hAnsi="Arial Narrow" w:cs="Times New Roman"/>
                <w:sz w:val="18"/>
                <w:szCs w:val="18"/>
              </w:rPr>
            </w:pPr>
            <w:r w:rsidRPr="00783BF1">
              <w:rPr>
                <w:rFonts w:ascii="Arial Narrow" w:hAnsi="Arial Narrow" w:cs="Times New Roman"/>
                <w:b/>
                <w:sz w:val="18"/>
                <w:szCs w:val="18"/>
              </w:rPr>
              <w:t>GOAL IV: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 xml:space="preserve">  Increase Transfer and Transfer Degrees: Ensure that all of BCC’s programs of study and transfer pathways for degrees prepare students, in a timely manner, for multiple transfer options.</w:t>
            </w:r>
          </w:p>
          <w:p w:rsidR="006A65C2" w:rsidRPr="006A65C2" w:rsidRDefault="006A65C2" w:rsidP="00783BF1">
            <w:pPr>
              <w:pStyle w:val="NoSpacing"/>
              <w:tabs>
                <w:tab w:val="left" w:pos="810"/>
              </w:tabs>
              <w:ind w:left="810" w:hanging="738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783BF1">
              <w:rPr>
                <w:rFonts w:ascii="Arial Narrow" w:hAnsi="Arial Narrow" w:cs="Times New Roman"/>
                <w:b/>
                <w:sz w:val="18"/>
                <w:szCs w:val="18"/>
              </w:rPr>
              <w:t>GOAL V: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783BF1">
              <w:rPr>
                <w:rFonts w:ascii="Arial Narrow" w:hAnsi="Arial Narrow" w:cs="Times New Roman"/>
                <w:sz w:val="18"/>
                <w:szCs w:val="18"/>
              </w:rPr>
              <w:tab/>
              <w:t>Ensure Institutional Sustainability: Increase BCC’s impact in education through innovation, internal and external collaboration and partnerships, and sufficient resources, both short-term and long-term.</w:t>
            </w:r>
          </w:p>
        </w:tc>
      </w:tr>
    </w:tbl>
    <w:p w:rsidR="00492897" w:rsidRPr="00492897" w:rsidRDefault="00492897" w:rsidP="00492897">
      <w:pPr>
        <w:pStyle w:val="NoSpacing"/>
        <w:ind w:left="720" w:hanging="720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45"/>
        <w:gridCol w:w="5130"/>
        <w:gridCol w:w="3780"/>
      </w:tblGrid>
      <w:tr w:rsidR="00C05E11" w:rsidRPr="00B16970" w:rsidTr="00DB495D">
        <w:tc>
          <w:tcPr>
            <w:tcW w:w="1345" w:type="dxa"/>
            <w:shd w:val="clear" w:color="auto" w:fill="000000" w:themeFill="text1"/>
            <w:vAlign w:val="bottom"/>
          </w:tcPr>
          <w:p w:rsidR="00C05E11" w:rsidRPr="00783BF1" w:rsidRDefault="00DB1FC7" w:rsidP="00783BF1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APU</w:t>
            </w:r>
            <w:r w:rsidR="00C05E11" w:rsidRPr="00783BF1">
              <w:rPr>
                <w:rFonts w:ascii="Franklin Gothic Demi Cond" w:hAnsi="Franklin Gothic Demi Cond"/>
              </w:rPr>
              <w:t xml:space="preserve"> </w:t>
            </w:r>
            <w:r w:rsidR="00783BF1">
              <w:rPr>
                <w:rFonts w:ascii="Franklin Gothic Demi Cond" w:hAnsi="Franklin Gothic Demi Cond"/>
              </w:rPr>
              <w:t>Categories</w:t>
            </w:r>
          </w:p>
        </w:tc>
        <w:tc>
          <w:tcPr>
            <w:tcW w:w="5130" w:type="dxa"/>
            <w:shd w:val="clear" w:color="auto" w:fill="000000" w:themeFill="text1"/>
            <w:vAlign w:val="bottom"/>
          </w:tcPr>
          <w:p w:rsidR="00C05E11" w:rsidRPr="00783BF1" w:rsidRDefault="00C05E11" w:rsidP="007A41AA">
            <w:pPr>
              <w:rPr>
                <w:rFonts w:ascii="Franklin Gothic Demi Cond" w:hAnsi="Franklin Gothic Demi Cond"/>
              </w:rPr>
            </w:pPr>
            <w:r w:rsidRPr="00783BF1">
              <w:rPr>
                <w:rFonts w:ascii="Franklin Gothic Demi Cond" w:hAnsi="Franklin Gothic Demi Cond"/>
              </w:rPr>
              <w:t>Validation Criteria</w:t>
            </w:r>
          </w:p>
        </w:tc>
        <w:tc>
          <w:tcPr>
            <w:tcW w:w="3780" w:type="dxa"/>
            <w:shd w:val="clear" w:color="auto" w:fill="000000" w:themeFill="text1"/>
            <w:vAlign w:val="bottom"/>
          </w:tcPr>
          <w:p w:rsidR="00C05E11" w:rsidRPr="00783BF1" w:rsidRDefault="00C05E11" w:rsidP="007A41AA">
            <w:pPr>
              <w:rPr>
                <w:rFonts w:ascii="Franklin Gothic Demi Cond" w:hAnsi="Franklin Gothic Demi Cond"/>
              </w:rPr>
            </w:pPr>
            <w:r w:rsidRPr="00783BF1">
              <w:rPr>
                <w:rFonts w:ascii="Franklin Gothic Demi Cond" w:hAnsi="Franklin Gothic Demi Cond"/>
              </w:rPr>
              <w:t>Comments</w:t>
            </w:r>
            <w:r w:rsidR="00242C02">
              <w:rPr>
                <w:rFonts w:ascii="Franklin Gothic Demi Cond" w:hAnsi="Franklin Gothic Demi Cond"/>
              </w:rPr>
              <w:t xml:space="preserve"> </w:t>
            </w:r>
            <w:r w:rsidR="00242C02" w:rsidRPr="007B55A2">
              <w:rPr>
                <w:rFonts w:ascii="Franklin Gothic Demi Cond" w:hAnsi="Franklin Gothic Demi Cond"/>
                <w:sz w:val="18"/>
                <w:szCs w:val="18"/>
              </w:rPr>
              <w:t>(commendations</w:t>
            </w:r>
            <w:r w:rsidR="007B55A2" w:rsidRPr="007B55A2">
              <w:rPr>
                <w:rFonts w:ascii="Franklin Gothic Demi Cond" w:hAnsi="Franklin Gothic Demi Cond"/>
                <w:sz w:val="18"/>
                <w:szCs w:val="18"/>
              </w:rPr>
              <w:t>/recommendations)</w:t>
            </w:r>
          </w:p>
        </w:tc>
      </w:tr>
      <w:tr w:rsidR="00C05E11" w:rsidRPr="00B16970" w:rsidTr="00DB495D">
        <w:trPr>
          <w:trHeight w:val="638"/>
        </w:trPr>
        <w:tc>
          <w:tcPr>
            <w:tcW w:w="1345" w:type="dxa"/>
            <w:vAlign w:val="center"/>
          </w:tcPr>
          <w:p w:rsidR="00783BF1" w:rsidRDefault="00270AAE" w:rsidP="006D040A">
            <w:pPr>
              <w:rPr>
                <w:rFonts w:ascii="Franklin Gothic Demi Cond" w:hAnsi="Franklin Gothic Demi Cond"/>
              </w:rPr>
            </w:pPr>
            <w:r w:rsidRPr="00783BF1">
              <w:rPr>
                <w:rFonts w:ascii="Franklin Gothic Demi Cond" w:hAnsi="Franklin Gothic Demi Cond"/>
              </w:rPr>
              <w:t xml:space="preserve">Program </w:t>
            </w:r>
          </w:p>
          <w:p w:rsidR="00C05E11" w:rsidRPr="00783BF1" w:rsidRDefault="00270AAE" w:rsidP="006D040A">
            <w:pPr>
              <w:rPr>
                <w:rFonts w:ascii="Franklin Gothic Demi Cond" w:hAnsi="Franklin Gothic Demi Cond"/>
              </w:rPr>
            </w:pPr>
            <w:r w:rsidRPr="00783BF1">
              <w:rPr>
                <w:rFonts w:ascii="Franklin Gothic Demi Cond" w:hAnsi="Franklin Gothic Demi Cond"/>
              </w:rPr>
              <w:t>Overview</w:t>
            </w:r>
          </w:p>
        </w:tc>
        <w:tc>
          <w:tcPr>
            <w:tcW w:w="5130" w:type="dxa"/>
            <w:vAlign w:val="center"/>
          </w:tcPr>
          <w:p w:rsidR="00C05E11" w:rsidRPr="00783BF1" w:rsidRDefault="00856385" w:rsidP="00783BF1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eastAsia="MS Gothic" w:hAnsi="Franklin Gothic Demi Cond"/>
                  <w:sz w:val="18"/>
                  <w:szCs w:val="18"/>
                </w:rPr>
                <w:id w:val="-8946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eastAsia="MS Gothic" w:hAnsi="Franklin Gothic Demi Cond"/>
                <w:sz w:val="18"/>
                <w:szCs w:val="18"/>
              </w:rPr>
              <w:t xml:space="preserve"> </w:t>
            </w:r>
            <w:r w:rsidR="008034A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Program </w:t>
            </w:r>
            <w:r w:rsidR="008E4E58">
              <w:rPr>
                <w:rFonts w:ascii="Franklin Gothic Demi Cond" w:hAnsi="Franklin Gothic Demi Cond"/>
                <w:sz w:val="18"/>
                <w:szCs w:val="18"/>
              </w:rPr>
              <w:t xml:space="preserve">mission </w:t>
            </w:r>
            <w:r w:rsidR="007B55A2">
              <w:rPr>
                <w:rFonts w:ascii="Franklin Gothic Demi Cond" w:hAnsi="Franklin Gothic Demi Cond"/>
                <w:sz w:val="18"/>
                <w:szCs w:val="18"/>
              </w:rPr>
              <w:t>&amp;</w:t>
            </w:r>
            <w:r w:rsidR="008E4E58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8034A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goals are </w:t>
            </w:r>
            <w:r w:rsidR="008E4E58">
              <w:rPr>
                <w:rFonts w:ascii="Franklin Gothic Demi Cond" w:hAnsi="Franklin Gothic Demi Cond"/>
                <w:sz w:val="18"/>
                <w:szCs w:val="18"/>
              </w:rPr>
              <w:t>completed</w:t>
            </w:r>
          </w:p>
          <w:p w:rsidR="008034A8" w:rsidRPr="00783BF1" w:rsidRDefault="00856385" w:rsidP="007B55A2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eastAsia="MS Gothic" w:hAnsi="Franklin Gothic Demi Cond"/>
                  <w:sz w:val="18"/>
                  <w:szCs w:val="18"/>
                </w:rPr>
                <w:id w:val="18148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eastAsia="MS Gothic" w:hAnsi="Franklin Gothic Demi Cond"/>
                <w:sz w:val="18"/>
                <w:szCs w:val="18"/>
              </w:rPr>
              <w:t xml:space="preserve"> </w:t>
            </w:r>
            <w:r w:rsidR="008034A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Program goals </w:t>
            </w:r>
            <w:r w:rsidR="008E4E58">
              <w:rPr>
                <w:rFonts w:ascii="Franklin Gothic Demi Cond" w:hAnsi="Franklin Gothic Demi Cond"/>
                <w:sz w:val="18"/>
                <w:szCs w:val="18"/>
              </w:rPr>
              <w:t xml:space="preserve">support </w:t>
            </w:r>
            <w:r w:rsidR="007B55A2">
              <w:rPr>
                <w:rFonts w:ascii="Franklin Gothic Demi Cond" w:hAnsi="Franklin Gothic Demi Cond"/>
                <w:sz w:val="18"/>
                <w:szCs w:val="18"/>
              </w:rPr>
              <w:t>&amp;</w:t>
            </w:r>
            <w:r w:rsidR="008E4E58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DB495D">
              <w:rPr>
                <w:rFonts w:ascii="Franklin Gothic Demi Cond" w:hAnsi="Franklin Gothic Demi Cond"/>
                <w:sz w:val="18"/>
                <w:szCs w:val="18"/>
              </w:rPr>
              <w:t>aligned</w:t>
            </w:r>
            <w:r w:rsidR="008034A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to </w:t>
            </w:r>
            <w:r w:rsidR="00DB495D">
              <w:rPr>
                <w:rFonts w:ascii="Franklin Gothic Demi Cond" w:hAnsi="Franklin Gothic Demi Cond"/>
                <w:sz w:val="18"/>
                <w:szCs w:val="18"/>
              </w:rPr>
              <w:t>BCC</w:t>
            </w:r>
            <w:r w:rsidR="008034A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DB495D">
              <w:rPr>
                <w:rFonts w:ascii="Franklin Gothic Demi Cond" w:hAnsi="Franklin Gothic Demi Cond"/>
                <w:sz w:val="18"/>
                <w:szCs w:val="18"/>
              </w:rPr>
              <w:t xml:space="preserve">strategic </w:t>
            </w:r>
            <w:r w:rsidR="008034A8" w:rsidRPr="00783BF1">
              <w:rPr>
                <w:rFonts w:ascii="Franklin Gothic Demi Cond" w:hAnsi="Franklin Gothic Demi Cond"/>
                <w:sz w:val="18"/>
                <w:szCs w:val="18"/>
              </w:rPr>
              <w:t>goal</w:t>
            </w:r>
            <w:r w:rsidR="007A41AA" w:rsidRPr="00783BF1">
              <w:rPr>
                <w:rFonts w:ascii="Franklin Gothic Demi Cond" w:hAnsi="Franklin Gothic Demi Cond"/>
                <w:sz w:val="18"/>
                <w:szCs w:val="18"/>
              </w:rPr>
              <w:t>s</w:t>
            </w:r>
          </w:p>
        </w:tc>
        <w:sdt>
          <w:sdtPr>
            <w:rPr>
              <w:rFonts w:ascii="Times New Roman" w:hAnsi="Times New Roman" w:cs="Times New Roman"/>
            </w:rPr>
            <w:id w:val="950049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:rsidR="00C05E11" w:rsidRPr="0009525F" w:rsidRDefault="00227262" w:rsidP="00227262">
                <w:pPr>
                  <w:rPr>
                    <w:rFonts w:ascii="Times New Roman" w:hAnsi="Times New Roman" w:cs="Times New Roman"/>
                  </w:rPr>
                </w:pPr>
                <w:r w:rsidRPr="00950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E11" w:rsidRPr="00B16970" w:rsidTr="00DB495D">
        <w:trPr>
          <w:trHeight w:val="69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2D400C" w:rsidRDefault="002D400C" w:rsidP="006D040A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 xml:space="preserve">Program </w:t>
            </w:r>
          </w:p>
          <w:p w:rsidR="002D400C" w:rsidRDefault="002D400C" w:rsidP="006D040A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Outcome</w:t>
            </w:r>
          </w:p>
          <w:p w:rsidR="00C05E11" w:rsidRPr="00783BF1" w:rsidRDefault="002D400C" w:rsidP="006D040A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Update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135628" w:rsidRDefault="00856385" w:rsidP="00783BF1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13625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F1" w:rsidRPr="00783B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8E4E58">
              <w:rPr>
                <w:rFonts w:ascii="Franklin Gothic Demi Cond" w:hAnsi="Franklin Gothic Demi Cond"/>
                <w:sz w:val="18"/>
                <w:szCs w:val="18"/>
              </w:rPr>
              <w:t>Program d</w:t>
            </w:r>
            <w:r w:rsidR="007B55A2">
              <w:rPr>
                <w:rFonts w:ascii="Franklin Gothic Demi Cond" w:hAnsi="Franklin Gothic Demi Cond"/>
                <w:sz w:val="18"/>
                <w:szCs w:val="18"/>
              </w:rPr>
              <w:t>ata prompts were analyzed &amp; reported</w:t>
            </w:r>
          </w:p>
          <w:p w:rsidR="008E4E58" w:rsidRDefault="008E4E58" w:rsidP="00783BF1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-19373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B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>
              <w:rPr>
                <w:rFonts w:ascii="Franklin Gothic Demi Cond" w:hAnsi="Franklin Gothic Demi Cond"/>
                <w:sz w:val="18"/>
                <w:szCs w:val="18"/>
              </w:rPr>
              <w:t>Significant changes were discussed</w:t>
            </w:r>
          </w:p>
          <w:p w:rsidR="008E4E58" w:rsidRPr="00783BF1" w:rsidRDefault="008E4E58" w:rsidP="00783BF1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18042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B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DB495D">
              <w:rPr>
                <w:rFonts w:ascii="Franklin Gothic Demi Cond" w:hAnsi="Franklin Gothic Demi Cond"/>
                <w:sz w:val="18"/>
                <w:szCs w:val="18"/>
              </w:rPr>
              <w:t>Performance gaps for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 disproportiona</w:t>
            </w:r>
            <w:r w:rsidR="00DB495D">
              <w:rPr>
                <w:rFonts w:ascii="Franklin Gothic Demi Cond" w:hAnsi="Franklin Gothic Demi Cond"/>
                <w:sz w:val="18"/>
                <w:szCs w:val="18"/>
              </w:rPr>
              <w:t>l</w:t>
            </w:r>
            <w:r>
              <w:rPr>
                <w:rFonts w:ascii="Franklin Gothic Demi Cond" w:hAnsi="Franklin Gothic Demi Cond"/>
                <w:sz w:val="18"/>
                <w:szCs w:val="18"/>
              </w:rPr>
              <w:t>l</w:t>
            </w:r>
            <w:r w:rsidR="00DB495D">
              <w:rPr>
                <w:rFonts w:ascii="Franklin Gothic Demi Cond" w:hAnsi="Franklin Gothic Demi Cond"/>
                <w:sz w:val="18"/>
                <w:szCs w:val="18"/>
              </w:rPr>
              <w:t>y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 impacted students </w:t>
            </w:r>
            <w:r w:rsidRPr="00783BF1">
              <w:rPr>
                <w:rFonts w:ascii="Franklin Gothic Demi Cond" w:hAnsi="Franklin Gothic Demi Cond"/>
                <w:sz w:val="18"/>
                <w:szCs w:val="18"/>
              </w:rPr>
              <w:t>addressed</w:t>
            </w:r>
          </w:p>
          <w:p w:rsidR="00135628" w:rsidRPr="00783BF1" w:rsidRDefault="00856385" w:rsidP="00783BF1">
            <w:pPr>
              <w:tabs>
                <w:tab w:val="left" w:pos="250"/>
              </w:tabs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5706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F1" w:rsidRPr="00783B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13562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Improvement Action Items are </w:t>
            </w:r>
            <w:r w:rsidR="00783BF1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supported with </w:t>
            </w:r>
            <w:r w:rsidR="00135628" w:rsidRPr="00783BF1">
              <w:rPr>
                <w:rFonts w:ascii="Franklin Gothic Demi Cond" w:hAnsi="Franklin Gothic Demi Cond"/>
                <w:sz w:val="18"/>
                <w:szCs w:val="18"/>
              </w:rPr>
              <w:t>evidence</w:t>
            </w:r>
          </w:p>
        </w:tc>
        <w:sdt>
          <w:sdtPr>
            <w:rPr>
              <w:rFonts w:ascii="Times New Roman" w:hAnsi="Times New Roman" w:cs="Times New Roman"/>
            </w:rPr>
            <w:id w:val="521590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F2F2F2" w:themeFill="background1" w:themeFillShade="F2"/>
                <w:vAlign w:val="center"/>
              </w:tcPr>
              <w:p w:rsidR="00C05E11" w:rsidRPr="0009525F" w:rsidRDefault="0009525F" w:rsidP="006D040A">
                <w:pPr>
                  <w:rPr>
                    <w:rFonts w:ascii="Times New Roman" w:hAnsi="Times New Roman" w:cs="Times New Roman"/>
                  </w:rPr>
                </w:pPr>
                <w:r w:rsidRPr="00950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628" w:rsidRPr="00B16970" w:rsidTr="00DB495D">
        <w:trPr>
          <w:trHeight w:val="701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35628" w:rsidRPr="00783BF1" w:rsidRDefault="00135628" w:rsidP="006D040A">
            <w:pPr>
              <w:rPr>
                <w:rFonts w:ascii="Franklin Gothic Demi Cond" w:hAnsi="Franklin Gothic Demi Cond"/>
              </w:rPr>
            </w:pPr>
            <w:r w:rsidRPr="00783BF1">
              <w:rPr>
                <w:rFonts w:ascii="Franklin Gothic Demi Cond" w:hAnsi="Franklin Gothic Demi Cond"/>
              </w:rPr>
              <w:t>Assessment</w:t>
            </w:r>
          </w:p>
          <w:p w:rsidR="00783BF1" w:rsidRDefault="00135628" w:rsidP="006D040A">
            <w:pPr>
              <w:rPr>
                <w:rFonts w:ascii="Franklin Gothic Demi Cond" w:hAnsi="Franklin Gothic Demi Cond" w:cs="Times New Roman"/>
                <w:i/>
                <w:sz w:val="12"/>
                <w:szCs w:val="12"/>
              </w:rPr>
            </w:pPr>
            <w:r w:rsidRPr="00783BF1">
              <w:rPr>
                <w:rFonts w:ascii="Franklin Gothic Demi Cond" w:hAnsi="Franklin Gothic Demi Cond" w:cs="Times New Roman"/>
                <w:i/>
                <w:sz w:val="12"/>
                <w:szCs w:val="12"/>
              </w:rPr>
              <w:t>(</w:t>
            </w:r>
            <w:r w:rsidR="00DB495D">
              <w:rPr>
                <w:rFonts w:ascii="Franklin Gothic Demi Cond" w:hAnsi="Franklin Gothic Demi Cond" w:cs="Times New Roman"/>
                <w:i/>
                <w:sz w:val="12"/>
                <w:szCs w:val="12"/>
              </w:rPr>
              <w:t>Review link to</w:t>
            </w:r>
            <w:r w:rsidRPr="00783BF1">
              <w:rPr>
                <w:rFonts w:ascii="Franklin Gothic Demi Cond" w:hAnsi="Franklin Gothic Demi Cond" w:cs="Times New Roman"/>
                <w:i/>
                <w:sz w:val="12"/>
                <w:szCs w:val="12"/>
              </w:rPr>
              <w:t xml:space="preserve"> </w:t>
            </w:r>
          </w:p>
          <w:p w:rsidR="00135628" w:rsidRPr="00783BF1" w:rsidRDefault="00135628" w:rsidP="00DB495D">
            <w:pPr>
              <w:rPr>
                <w:rFonts w:ascii="Franklin Gothic Demi Cond" w:hAnsi="Franklin Gothic Demi Cond" w:cs="Times New Roman"/>
                <w:i/>
                <w:sz w:val="12"/>
                <w:szCs w:val="12"/>
              </w:rPr>
            </w:pPr>
            <w:r w:rsidRPr="00783BF1">
              <w:rPr>
                <w:rFonts w:ascii="Franklin Gothic Demi Cond" w:hAnsi="Franklin Gothic Demi Cond" w:cs="Times New Roman"/>
                <w:i/>
                <w:sz w:val="12"/>
                <w:szCs w:val="12"/>
              </w:rPr>
              <w:t xml:space="preserve">Assessment </w:t>
            </w:r>
            <w:r w:rsidR="00DB495D">
              <w:rPr>
                <w:rFonts w:ascii="Franklin Gothic Demi Cond" w:hAnsi="Franklin Gothic Demi Cond" w:cs="Times New Roman"/>
                <w:i/>
                <w:sz w:val="12"/>
                <w:szCs w:val="12"/>
              </w:rPr>
              <w:t>calendar</w:t>
            </w:r>
            <w:r w:rsidRPr="00783BF1">
              <w:rPr>
                <w:rFonts w:ascii="Franklin Gothic Demi Cond" w:hAnsi="Franklin Gothic Demi Cond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135628" w:rsidRPr="00783BF1" w:rsidRDefault="00856385" w:rsidP="00783BF1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-2398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F1" w:rsidRPr="00783B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2D400C">
              <w:rPr>
                <w:rFonts w:ascii="Franklin Gothic Demi Cond" w:hAnsi="Franklin Gothic Demi Cond"/>
                <w:sz w:val="18"/>
                <w:szCs w:val="18"/>
              </w:rPr>
              <w:t>Program</w:t>
            </w:r>
            <w:r w:rsidR="0013562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assessments </w:t>
            </w:r>
            <w:r w:rsidR="002D400C">
              <w:rPr>
                <w:rFonts w:ascii="Franklin Gothic Demi Cond" w:hAnsi="Franklin Gothic Demi Cond"/>
                <w:sz w:val="18"/>
                <w:szCs w:val="18"/>
              </w:rPr>
              <w:t xml:space="preserve">(SLOs/PLOs/AUOs) </w:t>
            </w:r>
            <w:r w:rsidR="00315DAC" w:rsidRPr="00783BF1">
              <w:rPr>
                <w:rFonts w:ascii="Franklin Gothic Demi Cond" w:hAnsi="Franklin Gothic Demi Cond"/>
                <w:sz w:val="18"/>
                <w:szCs w:val="18"/>
              </w:rPr>
              <w:t>are</w:t>
            </w:r>
            <w:r w:rsidR="00135628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completed on time</w:t>
            </w:r>
          </w:p>
          <w:p w:rsidR="008034A8" w:rsidRPr="00783BF1" w:rsidRDefault="00856385" w:rsidP="00783BF1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-8298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F1" w:rsidRPr="00783B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135628" w:rsidRPr="00783BF1">
              <w:rPr>
                <w:rFonts w:ascii="Franklin Gothic Demi Cond" w:hAnsi="Franklin Gothic Demi Cond"/>
                <w:sz w:val="18"/>
                <w:szCs w:val="18"/>
              </w:rPr>
              <w:t>Improvement</w:t>
            </w:r>
            <w:r w:rsidR="00315DAC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Action Items are </w:t>
            </w:r>
            <w:r w:rsidR="00135628" w:rsidRPr="00783BF1">
              <w:rPr>
                <w:rFonts w:ascii="Franklin Gothic Demi Cond" w:hAnsi="Franklin Gothic Demi Cond"/>
                <w:sz w:val="18"/>
                <w:szCs w:val="18"/>
              </w:rPr>
              <w:t>supported with evidence</w:t>
            </w:r>
          </w:p>
        </w:tc>
        <w:sdt>
          <w:sdtPr>
            <w:rPr>
              <w:rFonts w:ascii="Times New Roman" w:hAnsi="Times New Roman" w:cs="Times New Roman"/>
            </w:rPr>
            <w:id w:val="-523015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F2F2F2" w:themeFill="background1" w:themeFillShade="F2"/>
                <w:vAlign w:val="center"/>
              </w:tcPr>
              <w:p w:rsidR="00135628" w:rsidRPr="0009525F" w:rsidRDefault="0009525F" w:rsidP="006D040A">
                <w:pPr>
                  <w:rPr>
                    <w:rFonts w:ascii="Times New Roman" w:hAnsi="Times New Roman" w:cs="Times New Roman"/>
                  </w:rPr>
                </w:pPr>
                <w:r w:rsidRPr="00950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628" w:rsidRPr="00B16970" w:rsidTr="00DB495D">
        <w:trPr>
          <w:trHeight w:val="566"/>
        </w:trPr>
        <w:tc>
          <w:tcPr>
            <w:tcW w:w="1345" w:type="dxa"/>
            <w:vAlign w:val="center"/>
          </w:tcPr>
          <w:p w:rsidR="00135628" w:rsidRPr="00783BF1" w:rsidRDefault="007B55A2" w:rsidP="006D040A">
            <w:pPr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Funded Resource</w:t>
            </w:r>
          </w:p>
        </w:tc>
        <w:tc>
          <w:tcPr>
            <w:tcW w:w="5130" w:type="dxa"/>
            <w:vAlign w:val="center"/>
          </w:tcPr>
          <w:p w:rsidR="008034A8" w:rsidRDefault="00856385" w:rsidP="00242C02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1376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3BF1"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2D400C">
              <w:rPr>
                <w:rFonts w:ascii="Franklin Gothic Demi Cond" w:hAnsi="Franklin Gothic Demi Cond"/>
                <w:sz w:val="18"/>
                <w:szCs w:val="18"/>
              </w:rPr>
              <w:t xml:space="preserve">Outcomes and accomplishments </w:t>
            </w:r>
            <w:r w:rsidR="0052394A">
              <w:rPr>
                <w:rFonts w:ascii="Franklin Gothic Demi Cond" w:hAnsi="Franklin Gothic Demi Cond"/>
                <w:sz w:val="18"/>
                <w:szCs w:val="18"/>
              </w:rPr>
              <w:t>were documented</w:t>
            </w:r>
          </w:p>
          <w:p w:rsidR="007B55A2" w:rsidRPr="00783BF1" w:rsidRDefault="007B55A2" w:rsidP="007B55A2">
            <w:pPr>
              <w:ind w:left="250" w:hanging="250"/>
              <w:rPr>
                <w:rFonts w:ascii="Franklin Gothic Demi Cond" w:hAnsi="Franklin Gothic Demi Cond"/>
                <w:sz w:val="18"/>
                <w:szCs w:val="18"/>
              </w:rPr>
            </w:pPr>
            <w:sdt>
              <w:sdtPr>
                <w:rPr>
                  <w:rFonts w:ascii="Franklin Gothic Demi Cond" w:hAnsi="Franklin Gothic Demi Cond"/>
                  <w:sz w:val="18"/>
                  <w:szCs w:val="18"/>
                </w:rPr>
                <w:id w:val="9825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83BF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>
              <w:rPr>
                <w:rFonts w:ascii="Franklin Gothic Demi Cond" w:hAnsi="Franklin Gothic Demi Cond"/>
                <w:sz w:val="18"/>
                <w:szCs w:val="18"/>
              </w:rPr>
              <w:t>Not applicable</w:t>
            </w:r>
          </w:p>
        </w:tc>
        <w:sdt>
          <w:sdtPr>
            <w:rPr>
              <w:rFonts w:ascii="Times New Roman" w:hAnsi="Times New Roman" w:cs="Times New Roman"/>
            </w:rPr>
            <w:id w:val="-1389333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:rsidR="00135628" w:rsidRPr="0009525F" w:rsidRDefault="0009525F" w:rsidP="006D040A">
                <w:pPr>
                  <w:rPr>
                    <w:rFonts w:ascii="Times New Roman" w:hAnsi="Times New Roman" w:cs="Times New Roman"/>
                  </w:rPr>
                </w:pPr>
                <w:r w:rsidRPr="00950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05E11" w:rsidRPr="00B16970" w:rsidRDefault="007B55A2" w:rsidP="007B55A2">
      <w:pPr>
        <w:pStyle w:val="NoSpacing"/>
      </w:pPr>
      <w:r>
        <w:tab/>
      </w:r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7E4EE9" w:rsidTr="0009525F">
        <w:trPr>
          <w:trHeight w:val="290"/>
        </w:trPr>
        <w:tc>
          <w:tcPr>
            <w:tcW w:w="10274" w:type="dxa"/>
            <w:shd w:val="clear" w:color="auto" w:fill="000000" w:themeFill="text1"/>
          </w:tcPr>
          <w:p w:rsidR="007E4EE9" w:rsidRPr="00BD5D5D" w:rsidRDefault="007E4EE9" w:rsidP="007B55A2">
            <w:pPr>
              <w:ind w:right="-1012"/>
              <w:rPr>
                <w:rFonts w:ascii="Franklin Gothic Demi Cond" w:hAnsi="Franklin Gothic Demi Cond"/>
              </w:rPr>
            </w:pPr>
            <w:r w:rsidRPr="00BD5D5D">
              <w:rPr>
                <w:rFonts w:ascii="Franklin Gothic Demi Cond" w:hAnsi="Franklin Gothic Demi Cond"/>
              </w:rPr>
              <w:t>PART II.  Validation Lead Signatures</w:t>
            </w:r>
          </w:p>
        </w:tc>
      </w:tr>
    </w:tbl>
    <w:p w:rsidR="007E4EE9" w:rsidRPr="006D040A" w:rsidRDefault="007E4EE9" w:rsidP="007E4EE9">
      <w:pPr>
        <w:pStyle w:val="NoSpacing"/>
      </w:pPr>
    </w:p>
    <w:p w:rsidR="007A41AA" w:rsidRPr="00532070" w:rsidRDefault="006A65C2" w:rsidP="0009525F">
      <w:pPr>
        <w:shd w:val="clear" w:color="auto" w:fill="D9D9D9" w:themeFill="background1" w:themeFillShade="D9"/>
        <w:ind w:right="-324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Validation Committee Member</w:t>
      </w:r>
    </w:p>
    <w:p w:rsidR="00532070" w:rsidRPr="00532070" w:rsidRDefault="00532070" w:rsidP="0009525F">
      <w:pPr>
        <w:ind w:right="-324"/>
        <w:rPr>
          <w:rFonts w:ascii="Franklin Gothic Book" w:hAnsi="Franklin Gothic Book"/>
          <w:u w:val="single"/>
        </w:rPr>
      </w:pPr>
      <w:r w:rsidRPr="00532070">
        <w:rPr>
          <w:rFonts w:ascii="Franklin Gothic Book" w:hAnsi="Franklin Gothic Book"/>
        </w:rPr>
        <w:t>Name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 Signature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Date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="005163F2">
        <w:rPr>
          <w:rFonts w:ascii="Franklin Gothic Book" w:hAnsi="Franklin Gothic Book"/>
          <w:u w:val="single"/>
        </w:rPr>
        <w:tab/>
      </w:r>
    </w:p>
    <w:p w:rsidR="006A65C2" w:rsidRPr="00532070" w:rsidRDefault="006A65C2" w:rsidP="0009525F">
      <w:pPr>
        <w:shd w:val="clear" w:color="auto" w:fill="D9D9D9" w:themeFill="background1" w:themeFillShade="D9"/>
        <w:ind w:right="-324"/>
        <w:rPr>
          <w:rFonts w:ascii="Franklin Gothic Book" w:hAnsi="Franklin Gothic Book"/>
          <w:b/>
        </w:rPr>
      </w:pPr>
      <w:r w:rsidRPr="00532070">
        <w:rPr>
          <w:rFonts w:ascii="Franklin Gothic Book" w:hAnsi="Franklin Gothic Book"/>
          <w:b/>
        </w:rPr>
        <w:t>Curriculum</w:t>
      </w:r>
      <w:r>
        <w:rPr>
          <w:rFonts w:ascii="Franklin Gothic Book" w:hAnsi="Franklin Gothic Book"/>
          <w:b/>
        </w:rPr>
        <w:t xml:space="preserve"> &amp; Assessment</w:t>
      </w:r>
      <w:r w:rsidRPr="00532070">
        <w:rPr>
          <w:rFonts w:ascii="Franklin Gothic Book" w:hAnsi="Franklin Gothic Book"/>
          <w:b/>
        </w:rPr>
        <w:t xml:space="preserve"> Specialist </w:t>
      </w:r>
    </w:p>
    <w:p w:rsidR="006A65C2" w:rsidRPr="00532070" w:rsidRDefault="006A65C2" w:rsidP="0009525F">
      <w:pPr>
        <w:ind w:right="-324"/>
        <w:rPr>
          <w:rFonts w:ascii="Franklin Gothic Book" w:hAnsi="Franklin Gothic Book"/>
          <w:u w:val="single"/>
        </w:rPr>
      </w:pPr>
      <w:r w:rsidRPr="00532070">
        <w:rPr>
          <w:rFonts w:ascii="Franklin Gothic Book" w:hAnsi="Franklin Gothic Book"/>
        </w:rPr>
        <w:t>Name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 Signature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Date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="005163F2">
        <w:rPr>
          <w:rFonts w:ascii="Franklin Gothic Book" w:hAnsi="Franklin Gothic Book"/>
          <w:u w:val="single"/>
        </w:rPr>
        <w:tab/>
      </w:r>
    </w:p>
    <w:p w:rsidR="007A41AA" w:rsidRPr="00532070" w:rsidRDefault="007A41AA" w:rsidP="0009525F">
      <w:pPr>
        <w:shd w:val="clear" w:color="auto" w:fill="D9D9D9" w:themeFill="background1" w:themeFillShade="D9"/>
        <w:ind w:right="-324"/>
        <w:rPr>
          <w:rFonts w:ascii="Franklin Gothic Book" w:hAnsi="Franklin Gothic Book"/>
          <w:b/>
        </w:rPr>
      </w:pPr>
      <w:r w:rsidRPr="00532070">
        <w:rPr>
          <w:rFonts w:ascii="Franklin Gothic Book" w:hAnsi="Franklin Gothic Book"/>
          <w:b/>
        </w:rPr>
        <w:t>Division Dean</w:t>
      </w:r>
    </w:p>
    <w:p w:rsidR="00532070" w:rsidRPr="00532070" w:rsidRDefault="00532070" w:rsidP="0009525F">
      <w:pPr>
        <w:ind w:right="-324"/>
        <w:rPr>
          <w:rFonts w:ascii="Franklin Gothic Book" w:hAnsi="Franklin Gothic Book"/>
          <w:u w:val="single"/>
        </w:rPr>
      </w:pPr>
      <w:r w:rsidRPr="00532070">
        <w:rPr>
          <w:rFonts w:ascii="Franklin Gothic Book" w:hAnsi="Franklin Gothic Book"/>
        </w:rPr>
        <w:t>Name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 Signature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Date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="005163F2">
        <w:rPr>
          <w:rFonts w:ascii="Franklin Gothic Book" w:hAnsi="Franklin Gothic Book"/>
          <w:u w:val="single"/>
        </w:rPr>
        <w:tab/>
      </w:r>
    </w:p>
    <w:p w:rsidR="00532070" w:rsidRPr="00532070" w:rsidRDefault="00532070" w:rsidP="0009525F">
      <w:pPr>
        <w:shd w:val="clear" w:color="auto" w:fill="D9D9D9" w:themeFill="background1" w:themeFillShade="D9"/>
        <w:ind w:right="-324"/>
        <w:rPr>
          <w:rFonts w:ascii="Franklin Gothic Book" w:hAnsi="Franklin Gothic Book"/>
          <w:b/>
        </w:rPr>
      </w:pPr>
      <w:r w:rsidRPr="00532070">
        <w:rPr>
          <w:rFonts w:ascii="Franklin Gothic Book" w:hAnsi="Franklin Gothic Book"/>
          <w:b/>
        </w:rPr>
        <w:t xml:space="preserve">Discipline, Department, or Program Chair’s Acknowledgement of </w:t>
      </w:r>
      <w:r w:rsidR="00242C02">
        <w:rPr>
          <w:rFonts w:ascii="Franklin Gothic Book" w:hAnsi="Franklin Gothic Book"/>
          <w:b/>
        </w:rPr>
        <w:t>Annual Program Update</w:t>
      </w:r>
      <w:r w:rsidRPr="00532070">
        <w:rPr>
          <w:rFonts w:ascii="Franklin Gothic Book" w:hAnsi="Franklin Gothic Book"/>
          <w:b/>
        </w:rPr>
        <w:t xml:space="preserve"> Feedback</w:t>
      </w:r>
    </w:p>
    <w:p w:rsidR="00532070" w:rsidRPr="00532070" w:rsidRDefault="00532070" w:rsidP="0009525F">
      <w:pPr>
        <w:ind w:right="-324"/>
        <w:rPr>
          <w:rFonts w:ascii="Franklin Gothic Book" w:hAnsi="Franklin Gothic Book"/>
          <w:u w:val="single"/>
        </w:rPr>
      </w:pPr>
      <w:r w:rsidRPr="00532070">
        <w:rPr>
          <w:rFonts w:ascii="Franklin Gothic Book" w:hAnsi="Franklin Gothic Book"/>
        </w:rPr>
        <w:t>Name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 Signature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Date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="005163F2">
        <w:rPr>
          <w:rFonts w:ascii="Franklin Gothic Book" w:hAnsi="Franklin Gothic Book"/>
          <w:u w:val="single"/>
        </w:rPr>
        <w:tab/>
      </w:r>
    </w:p>
    <w:p w:rsidR="007A41AA" w:rsidRPr="00532070" w:rsidRDefault="007A41AA" w:rsidP="0009525F">
      <w:pPr>
        <w:shd w:val="clear" w:color="auto" w:fill="D9D9D9" w:themeFill="background1" w:themeFillShade="D9"/>
        <w:ind w:right="-324"/>
        <w:rPr>
          <w:rFonts w:ascii="Franklin Gothic Book" w:hAnsi="Franklin Gothic Book"/>
          <w:b/>
        </w:rPr>
      </w:pPr>
      <w:r w:rsidRPr="00532070">
        <w:rPr>
          <w:rFonts w:ascii="Franklin Gothic Book" w:hAnsi="Franklin Gothic Book"/>
          <w:b/>
        </w:rPr>
        <w:t xml:space="preserve">Received by </w:t>
      </w:r>
      <w:r w:rsidR="00242C02">
        <w:rPr>
          <w:rFonts w:ascii="Franklin Gothic Book" w:hAnsi="Franklin Gothic Book"/>
          <w:b/>
        </w:rPr>
        <w:t>President/</w:t>
      </w:r>
      <w:r w:rsidRPr="00532070">
        <w:rPr>
          <w:rFonts w:ascii="Franklin Gothic Book" w:hAnsi="Franklin Gothic Book"/>
          <w:b/>
        </w:rPr>
        <w:t>Vice President of Instruction/</w:t>
      </w:r>
      <w:r w:rsidR="00242C02">
        <w:rPr>
          <w:rFonts w:ascii="Franklin Gothic Book" w:hAnsi="Franklin Gothic Book"/>
          <w:b/>
        </w:rPr>
        <w:t xml:space="preserve">Vice President of </w:t>
      </w:r>
      <w:r w:rsidRPr="00532070">
        <w:rPr>
          <w:rFonts w:ascii="Franklin Gothic Book" w:hAnsi="Franklin Gothic Book"/>
          <w:b/>
        </w:rPr>
        <w:t>Student Services</w:t>
      </w:r>
    </w:p>
    <w:p w:rsidR="00532070" w:rsidRPr="00532070" w:rsidRDefault="00532070" w:rsidP="0009525F">
      <w:pPr>
        <w:ind w:right="-324"/>
        <w:rPr>
          <w:rFonts w:ascii="Franklin Gothic Book" w:hAnsi="Franklin Gothic Book"/>
          <w:u w:val="single"/>
        </w:rPr>
      </w:pPr>
      <w:r w:rsidRPr="00532070">
        <w:rPr>
          <w:rFonts w:ascii="Franklin Gothic Book" w:hAnsi="Franklin Gothic Book"/>
        </w:rPr>
        <w:t>Name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 Signature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</w:rPr>
        <w:t xml:space="preserve"> Date</w:t>
      </w:r>
      <w:r w:rsidRPr="00532070">
        <w:rPr>
          <w:rFonts w:ascii="Franklin Gothic Book" w:hAnsi="Franklin Gothic Book"/>
          <w:u w:val="single"/>
        </w:rPr>
        <w:tab/>
      </w:r>
      <w:r w:rsidRPr="00532070">
        <w:rPr>
          <w:rFonts w:ascii="Franklin Gothic Book" w:hAnsi="Franklin Gothic Book"/>
          <w:u w:val="single"/>
        </w:rPr>
        <w:tab/>
      </w:r>
      <w:r w:rsidR="005163F2">
        <w:rPr>
          <w:rFonts w:ascii="Franklin Gothic Book" w:hAnsi="Franklin Gothic Book"/>
          <w:u w:val="single"/>
        </w:rPr>
        <w:tab/>
      </w:r>
    </w:p>
    <w:p w:rsidR="007A41AA" w:rsidRPr="00532070" w:rsidRDefault="00B7720F" w:rsidP="00B7720F">
      <w:pPr>
        <w:tabs>
          <w:tab w:val="left" w:pos="8996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7A41AA" w:rsidRPr="00532070" w:rsidSect="007B5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85" w:rsidRDefault="00856385" w:rsidP="007A41AA">
      <w:pPr>
        <w:spacing w:after="0" w:line="240" w:lineRule="auto"/>
      </w:pPr>
      <w:r>
        <w:separator/>
      </w:r>
    </w:p>
  </w:endnote>
  <w:endnote w:type="continuationSeparator" w:id="0">
    <w:p w:rsidR="00856385" w:rsidRDefault="00856385" w:rsidP="007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0F" w:rsidRDefault="00B77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5F" w:rsidRPr="0009525F" w:rsidRDefault="0009525F" w:rsidP="0009525F">
    <w:pPr>
      <w:pStyle w:val="Footer"/>
      <w:jc w:val="right"/>
      <w:rPr>
        <w:rFonts w:ascii="Arial Narrow" w:hAnsi="Arial Narrow"/>
        <w:sz w:val="16"/>
        <w:szCs w:val="16"/>
      </w:rPr>
    </w:pPr>
    <w:bookmarkStart w:id="0" w:name="_GoBack"/>
    <w:bookmarkEnd w:id="0"/>
    <w:r w:rsidRPr="0009525F">
      <w:rPr>
        <w:rFonts w:ascii="Arial Narrow" w:hAnsi="Arial Narrow"/>
        <w:sz w:val="16"/>
        <w:szCs w:val="16"/>
      </w:rPr>
      <w:t>Updated 1</w:t>
    </w:r>
    <w:r w:rsidR="007656F6">
      <w:rPr>
        <w:rFonts w:ascii="Arial Narrow" w:hAnsi="Arial Narrow"/>
        <w:sz w:val="16"/>
        <w:szCs w:val="16"/>
      </w:rPr>
      <w:t>0</w:t>
    </w:r>
    <w:r w:rsidRPr="0009525F">
      <w:rPr>
        <w:rFonts w:ascii="Arial Narrow" w:hAnsi="Arial Narrow"/>
        <w:sz w:val="16"/>
        <w:szCs w:val="16"/>
      </w:rPr>
      <w:t>/</w:t>
    </w:r>
    <w:r w:rsidR="007656F6">
      <w:rPr>
        <w:rFonts w:ascii="Arial Narrow" w:hAnsi="Arial Narrow"/>
        <w:sz w:val="16"/>
        <w:szCs w:val="16"/>
      </w:rPr>
      <w:t>10</w:t>
    </w:r>
    <w:r w:rsidRPr="0009525F">
      <w:rPr>
        <w:rFonts w:ascii="Arial Narrow" w:hAnsi="Arial Narrow"/>
        <w:sz w:val="16"/>
        <w:szCs w:val="16"/>
      </w:rPr>
      <w:t>/19</w:t>
    </w:r>
  </w:p>
  <w:p w:rsidR="007A41AA" w:rsidRDefault="007A4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0F" w:rsidRDefault="00B7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85" w:rsidRDefault="00856385" w:rsidP="007A41AA">
      <w:pPr>
        <w:spacing w:after="0" w:line="240" w:lineRule="auto"/>
      </w:pPr>
      <w:r>
        <w:separator/>
      </w:r>
    </w:p>
  </w:footnote>
  <w:footnote w:type="continuationSeparator" w:id="0">
    <w:p w:rsidR="00856385" w:rsidRDefault="00856385" w:rsidP="007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0F" w:rsidRDefault="00B77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A2" w:rsidRPr="007B55A2" w:rsidRDefault="007B55A2" w:rsidP="007B55A2">
    <w:pPr>
      <w:rPr>
        <w:sz w:val="32"/>
        <w:szCs w:val="32"/>
      </w:rPr>
    </w:pPr>
    <w:r>
      <w:rPr>
        <w:rFonts w:ascii="Franklin Gothic Demi Cond" w:hAnsi="Franklin Gothic Demi Cond"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654685</wp:posOffset>
          </wp:positionH>
          <wp:positionV relativeFrom="margin">
            <wp:posOffset>-672465</wp:posOffset>
          </wp:positionV>
          <wp:extent cx="497205" cy="500380"/>
          <wp:effectExtent l="0" t="0" r="0" b="0"/>
          <wp:wrapSquare wrapText="bothSides"/>
          <wp:docPr id="1" name="Picture 1" descr="BerkeleyCityCollegeLogo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keleyCityCollegeLogo-on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24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5A2">
      <w:rPr>
        <w:rFonts w:ascii="Franklin Gothic Demi Cond" w:hAnsi="Franklin Gothic Demi Cond"/>
        <w:sz w:val="32"/>
        <w:szCs w:val="32"/>
      </w:rPr>
      <w:t>ANNUAL PROGRAM UPDATE (APU) VALIDATION FORM</w:t>
    </w:r>
  </w:p>
  <w:sdt>
    <w:sdtPr>
      <w:id w:val="-1913999474"/>
      <w:docPartObj>
        <w:docPartGallery w:val="Watermarks"/>
        <w:docPartUnique/>
      </w:docPartObj>
    </w:sdtPr>
    <w:sdtEndPr/>
    <w:sdtContent>
      <w:p w:rsidR="007A41AA" w:rsidRDefault="008563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0F" w:rsidRDefault="00B77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D3B"/>
    <w:multiLevelType w:val="hybridMultilevel"/>
    <w:tmpl w:val="26003C00"/>
    <w:lvl w:ilvl="0" w:tplc="C54ECC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36A446C"/>
    <w:multiLevelType w:val="hybridMultilevel"/>
    <w:tmpl w:val="2C8C67C4"/>
    <w:lvl w:ilvl="0" w:tplc="91722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B5B"/>
    <w:multiLevelType w:val="hybridMultilevel"/>
    <w:tmpl w:val="0B8C4254"/>
    <w:lvl w:ilvl="0" w:tplc="91722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D50"/>
    <w:multiLevelType w:val="hybridMultilevel"/>
    <w:tmpl w:val="A436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2887"/>
    <w:multiLevelType w:val="hybridMultilevel"/>
    <w:tmpl w:val="1EB2E1A0"/>
    <w:lvl w:ilvl="0" w:tplc="91722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671F4"/>
    <w:multiLevelType w:val="hybridMultilevel"/>
    <w:tmpl w:val="23DA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1"/>
    <w:rsid w:val="00057445"/>
    <w:rsid w:val="000601D1"/>
    <w:rsid w:val="0009525F"/>
    <w:rsid w:val="000A14B1"/>
    <w:rsid w:val="000A2BEF"/>
    <w:rsid w:val="00135628"/>
    <w:rsid w:val="00227262"/>
    <w:rsid w:val="00236559"/>
    <w:rsid w:val="00242C02"/>
    <w:rsid w:val="00270AAE"/>
    <w:rsid w:val="002D400C"/>
    <w:rsid w:val="00315DAC"/>
    <w:rsid w:val="00492897"/>
    <w:rsid w:val="004C0282"/>
    <w:rsid w:val="005163F2"/>
    <w:rsid w:val="0052394A"/>
    <w:rsid w:val="00532070"/>
    <w:rsid w:val="00556B14"/>
    <w:rsid w:val="006A65C2"/>
    <w:rsid w:val="006D040A"/>
    <w:rsid w:val="00755B8B"/>
    <w:rsid w:val="007656F6"/>
    <w:rsid w:val="00783BF1"/>
    <w:rsid w:val="007A41AA"/>
    <w:rsid w:val="007B55A2"/>
    <w:rsid w:val="007E4EE9"/>
    <w:rsid w:val="008034A8"/>
    <w:rsid w:val="00850C47"/>
    <w:rsid w:val="00856385"/>
    <w:rsid w:val="0087297F"/>
    <w:rsid w:val="008E4E58"/>
    <w:rsid w:val="00925E69"/>
    <w:rsid w:val="009C600B"/>
    <w:rsid w:val="00B16970"/>
    <w:rsid w:val="00B7720F"/>
    <w:rsid w:val="00BD5D5D"/>
    <w:rsid w:val="00BF0C68"/>
    <w:rsid w:val="00C05E11"/>
    <w:rsid w:val="00C12B7C"/>
    <w:rsid w:val="00D46B70"/>
    <w:rsid w:val="00DA4AB1"/>
    <w:rsid w:val="00DB1FC7"/>
    <w:rsid w:val="00DB495D"/>
    <w:rsid w:val="00DE75EC"/>
    <w:rsid w:val="00EC5D49"/>
    <w:rsid w:val="00F2696C"/>
    <w:rsid w:val="00F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FB965B"/>
  <w15:chartTrackingRefBased/>
  <w15:docId w15:val="{A3052775-329D-4916-8284-F4A280E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28"/>
    <w:pPr>
      <w:ind w:left="720"/>
      <w:contextualSpacing/>
    </w:pPr>
  </w:style>
  <w:style w:type="paragraph" w:styleId="NoSpacing">
    <w:name w:val="No Spacing"/>
    <w:uiPriority w:val="1"/>
    <w:qFormat/>
    <w:rsid w:val="004928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AA"/>
  </w:style>
  <w:style w:type="paragraph" w:styleId="Footer">
    <w:name w:val="footer"/>
    <w:basedOn w:val="Normal"/>
    <w:link w:val="FooterChar"/>
    <w:uiPriority w:val="99"/>
    <w:unhideWhenUsed/>
    <w:rsid w:val="007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AA"/>
  </w:style>
  <w:style w:type="paragraph" w:styleId="BalloonText">
    <w:name w:val="Balloon Text"/>
    <w:basedOn w:val="Normal"/>
    <w:link w:val="BalloonTextChar"/>
    <w:uiPriority w:val="99"/>
    <w:semiHidden/>
    <w:unhideWhenUsed/>
    <w:rsid w:val="0085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3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60C-DAD4-4122-B258-D6BCD30487E9}"/>
      </w:docPartPr>
      <w:docPartBody>
        <w:p w:rsidR="007C0196" w:rsidRDefault="002305FC">
          <w:r w:rsidRPr="00950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A76562B9E45FAA3D162AB449E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D8A4-A9F1-4721-A8D9-274B729A9780}"/>
      </w:docPartPr>
      <w:docPartBody>
        <w:p w:rsidR="007C0196" w:rsidRDefault="002305FC" w:rsidP="002305FC">
          <w:pPr>
            <w:pStyle w:val="971A76562B9E45FAA3D162AB449EFD3F"/>
          </w:pPr>
          <w:r w:rsidRPr="00783BF1">
            <w:rPr>
              <w:rStyle w:val="PlaceholderText"/>
              <w:shd w:val="clear" w:color="auto" w:fill="FFFF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C"/>
    <w:rsid w:val="002305FC"/>
    <w:rsid w:val="00234AC7"/>
    <w:rsid w:val="003802EA"/>
    <w:rsid w:val="007561EC"/>
    <w:rsid w:val="007C0196"/>
    <w:rsid w:val="00976D4F"/>
    <w:rsid w:val="00EF1B6B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BB6"/>
    <w:rPr>
      <w:color w:val="808080"/>
    </w:rPr>
  </w:style>
  <w:style w:type="paragraph" w:customStyle="1" w:styleId="971A76562B9E45FAA3D162AB449EFD3F">
    <w:name w:val="971A76562B9E45FAA3D162AB449EFD3F"/>
    <w:rsid w:val="002305FC"/>
    <w:pPr>
      <w:spacing w:after="0" w:line="240" w:lineRule="auto"/>
    </w:pPr>
    <w:rPr>
      <w:rFonts w:eastAsiaTheme="minorHAnsi"/>
    </w:rPr>
  </w:style>
  <w:style w:type="paragraph" w:customStyle="1" w:styleId="27FC8E34E8E144A8B542FF3054CC4314">
    <w:name w:val="27FC8E34E8E144A8B542FF3054CC4314"/>
    <w:rsid w:val="002305FC"/>
  </w:style>
  <w:style w:type="paragraph" w:customStyle="1" w:styleId="2695A69BC33F4DE095862ACE49764964">
    <w:name w:val="2695A69BC33F4DE095862ACE49764964"/>
    <w:rsid w:val="00F35BB6"/>
  </w:style>
  <w:style w:type="paragraph" w:customStyle="1" w:styleId="B0925F45652D4DE4B481EBE15631526C">
    <w:name w:val="B0925F45652D4DE4B481EBE15631526C"/>
    <w:rsid w:val="0075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E7777DA8E0B43B95A11DA2C6EF866" ma:contentTypeVersion="4" ma:contentTypeDescription="Create a new document." ma:contentTypeScope="" ma:versionID="e2f40bf51b57fd697c8056b29dc1c761">
  <xsd:schema xmlns:xsd="http://www.w3.org/2001/XMLSchema" xmlns:xs="http://www.w3.org/2001/XMLSchema" xmlns:p="http://schemas.microsoft.com/office/2006/metadata/properties" xmlns:ns2="ab536ded-979e-4e2d-a1c6-de59c41ef744" targetNamespace="http://schemas.microsoft.com/office/2006/metadata/properties" ma:root="true" ma:fieldsID="20b9d43be384be73fa9878f9b4db6045" ns2:_="">
    <xsd:import namespace="ab536ded-979e-4e2d-a1c6-de59c41ef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6ded-979e-4e2d-a1c6-de59c41ef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C104F-51C0-4F5F-B435-7F289C2D27D8}"/>
</file>

<file path=customXml/itemProps2.xml><?xml version="1.0" encoding="utf-8"?>
<ds:datastoreItem xmlns:ds="http://schemas.openxmlformats.org/officeDocument/2006/customXml" ds:itemID="{26386B38-DA77-4A6E-A7CE-8427E8979801}"/>
</file>

<file path=customXml/itemProps3.xml><?xml version="1.0" encoding="utf-8"?>
<ds:datastoreItem xmlns:ds="http://schemas.openxmlformats.org/officeDocument/2006/customXml" ds:itemID="{CD00CF67-F7B4-4744-9AE9-D758A3427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Phoumy Sayavong</dc:creator>
  <cp:keywords/>
  <dc:description/>
  <cp:lastModifiedBy>Phoumy Sayavong</cp:lastModifiedBy>
  <cp:revision>9</cp:revision>
  <cp:lastPrinted>2019-10-10T17:49:00Z</cp:lastPrinted>
  <dcterms:created xsi:type="dcterms:W3CDTF">2019-09-09T18:45:00Z</dcterms:created>
  <dcterms:modified xsi:type="dcterms:W3CDTF">2019-10-10T21:02:00Z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0x010100C44E7777DA8E0B43B95A11DA2C6EF866</vt:lpwstr>
  </property>
</Properties>
</file>