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FA99D" w14:textId="59D61341" w:rsidR="005B1EAB" w:rsidRDefault="005B1EAB">
      <w:pPr>
        <w:rPr>
          <w:sz w:val="17"/>
          <w:szCs w:val="24"/>
        </w:rPr>
      </w:pPr>
      <w:r>
        <w:rPr>
          <w:noProof/>
          <w:sz w:val="17"/>
        </w:rPr>
        <w:drawing>
          <wp:anchor distT="0" distB="0" distL="114300" distR="114300" simplePos="0" relativeHeight="251673088" behindDoc="1" locked="0" layoutInCell="1" allowOverlap="1" wp14:anchorId="04AD84FA" wp14:editId="00C543C3">
            <wp:simplePos x="0" y="0"/>
            <wp:positionH relativeFrom="margin">
              <wp:posOffset>-346710</wp:posOffset>
            </wp:positionH>
            <wp:positionV relativeFrom="margin">
              <wp:posOffset>-815552</wp:posOffset>
            </wp:positionV>
            <wp:extent cx="7549515" cy="9770110"/>
            <wp:effectExtent l="0" t="0" r="0"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Education for everyone.pdf"/>
                    <pic:cNvPicPr/>
                  </pic:nvPicPr>
                  <pic:blipFill>
                    <a:blip r:embed="rId8">
                      <a:extLst>
                        <a:ext uri="{28A0092B-C50C-407E-A947-70E740481C1C}">
                          <a14:useLocalDpi xmlns:a14="http://schemas.microsoft.com/office/drawing/2010/main" val="0"/>
                        </a:ext>
                      </a:extLst>
                    </a:blip>
                    <a:stretch>
                      <a:fillRect/>
                    </a:stretch>
                  </pic:blipFill>
                  <pic:spPr>
                    <a:xfrm>
                      <a:off x="0" y="0"/>
                      <a:ext cx="7549515" cy="9770110"/>
                    </a:xfrm>
                    <a:prstGeom prst="rect">
                      <a:avLst/>
                    </a:prstGeom>
                  </pic:spPr>
                </pic:pic>
              </a:graphicData>
            </a:graphic>
            <wp14:sizeRelH relativeFrom="page">
              <wp14:pctWidth>0</wp14:pctWidth>
            </wp14:sizeRelH>
            <wp14:sizeRelV relativeFrom="page">
              <wp14:pctHeight>0</wp14:pctHeight>
            </wp14:sizeRelV>
          </wp:anchor>
        </w:drawing>
      </w:r>
      <w:r>
        <w:rPr>
          <w:sz w:val="17"/>
        </w:rPr>
        <w:br w:type="page"/>
      </w:r>
    </w:p>
    <w:p w14:paraId="5E3DB6BE" w14:textId="77777777" w:rsidR="006A610B" w:rsidRPr="005B1EAB" w:rsidRDefault="006A610B" w:rsidP="006A610B">
      <w:pPr>
        <w:spacing w:before="235" w:line="249" w:lineRule="auto"/>
        <w:ind w:left="550" w:right="641" w:firstLine="2"/>
        <w:jc w:val="center"/>
        <w:rPr>
          <w:rFonts w:asciiTheme="majorHAnsi" w:hAnsiTheme="majorHAnsi"/>
          <w:sz w:val="72"/>
        </w:rPr>
      </w:pPr>
      <w:r w:rsidRPr="005B1EAB">
        <w:rPr>
          <w:rFonts w:asciiTheme="majorHAnsi" w:hAnsiTheme="majorHAnsi"/>
          <w:sz w:val="72"/>
        </w:rPr>
        <w:lastRenderedPageBreak/>
        <w:t>BERKELEY CITY COLLEGE PARTICIPATORY GOVERNANCE</w:t>
      </w:r>
      <w:r w:rsidRPr="005B1EAB">
        <w:rPr>
          <w:rFonts w:asciiTheme="majorHAnsi" w:hAnsiTheme="majorHAnsi"/>
          <w:spacing w:val="-36"/>
          <w:sz w:val="72"/>
        </w:rPr>
        <w:t xml:space="preserve"> </w:t>
      </w:r>
      <w:r w:rsidRPr="005B1EAB">
        <w:rPr>
          <w:rFonts w:asciiTheme="majorHAnsi" w:hAnsiTheme="majorHAnsi"/>
          <w:sz w:val="72"/>
        </w:rPr>
        <w:t>HANDBOOK</w:t>
      </w:r>
    </w:p>
    <w:p w14:paraId="009870B8" w14:textId="77777777" w:rsidR="006A610B" w:rsidRDefault="006A610B" w:rsidP="006A610B">
      <w:pPr>
        <w:spacing w:line="249" w:lineRule="auto"/>
        <w:jc w:val="center"/>
        <w:rPr>
          <w:sz w:val="72"/>
        </w:rPr>
      </w:pPr>
    </w:p>
    <w:p w14:paraId="7328E036" w14:textId="77777777" w:rsidR="006A610B" w:rsidRDefault="006A610B" w:rsidP="006A610B">
      <w:pPr>
        <w:spacing w:line="249" w:lineRule="auto"/>
        <w:jc w:val="center"/>
        <w:rPr>
          <w:sz w:val="72"/>
        </w:rPr>
      </w:pPr>
    </w:p>
    <w:p w14:paraId="022E7F9E" w14:textId="77777777" w:rsidR="006A610B" w:rsidRDefault="006A610B" w:rsidP="006A610B">
      <w:pPr>
        <w:spacing w:line="249" w:lineRule="auto"/>
        <w:jc w:val="center"/>
        <w:rPr>
          <w:sz w:val="72"/>
        </w:rPr>
      </w:pPr>
    </w:p>
    <w:p w14:paraId="4CE28320" w14:textId="77777777" w:rsidR="006A610B" w:rsidRDefault="006A610B" w:rsidP="006A610B">
      <w:pPr>
        <w:spacing w:line="249" w:lineRule="auto"/>
        <w:jc w:val="center"/>
        <w:rPr>
          <w:sz w:val="72"/>
        </w:rPr>
      </w:pPr>
    </w:p>
    <w:p w14:paraId="28CD3B58" w14:textId="77777777" w:rsidR="006A610B" w:rsidRDefault="006A610B" w:rsidP="006A610B">
      <w:pPr>
        <w:spacing w:line="249" w:lineRule="auto"/>
        <w:jc w:val="center"/>
        <w:rPr>
          <w:sz w:val="72"/>
        </w:rPr>
      </w:pPr>
    </w:p>
    <w:p w14:paraId="646A6BD8" w14:textId="77777777" w:rsidR="006A610B" w:rsidRDefault="006A610B" w:rsidP="006A610B">
      <w:pPr>
        <w:spacing w:line="249" w:lineRule="auto"/>
        <w:jc w:val="center"/>
        <w:rPr>
          <w:sz w:val="72"/>
        </w:rPr>
      </w:pPr>
    </w:p>
    <w:p w14:paraId="61B8253E" w14:textId="77777777" w:rsidR="006A610B" w:rsidRDefault="006A610B" w:rsidP="006A610B">
      <w:pPr>
        <w:spacing w:line="249" w:lineRule="auto"/>
        <w:jc w:val="center"/>
        <w:rPr>
          <w:sz w:val="72"/>
        </w:rPr>
      </w:pPr>
    </w:p>
    <w:p w14:paraId="7079AB50" w14:textId="77777777" w:rsidR="006A610B" w:rsidRDefault="006A610B" w:rsidP="006A610B">
      <w:pPr>
        <w:spacing w:line="249" w:lineRule="auto"/>
        <w:jc w:val="center"/>
        <w:rPr>
          <w:sz w:val="72"/>
        </w:rPr>
      </w:pPr>
    </w:p>
    <w:p w14:paraId="06AE1C91" w14:textId="77777777" w:rsidR="006A610B" w:rsidRPr="009129CE" w:rsidRDefault="006A610B" w:rsidP="006A610B">
      <w:pPr>
        <w:spacing w:line="249" w:lineRule="auto"/>
        <w:ind w:left="6390"/>
        <w:rPr>
          <w:rFonts w:asciiTheme="minorHAnsi" w:hAnsiTheme="minorHAnsi"/>
          <w:sz w:val="24"/>
          <w:szCs w:val="24"/>
        </w:rPr>
      </w:pPr>
      <w:r w:rsidRPr="009129CE">
        <w:rPr>
          <w:rFonts w:asciiTheme="minorHAnsi" w:hAnsiTheme="minorHAnsi"/>
          <w:sz w:val="24"/>
          <w:szCs w:val="24"/>
        </w:rPr>
        <w:t xml:space="preserve">ADOPTED:      </w:t>
      </w:r>
    </w:p>
    <w:p w14:paraId="3E0BA676" w14:textId="55DD8803" w:rsidR="000E2B2B" w:rsidRPr="006A610B" w:rsidRDefault="006A610B" w:rsidP="006A610B">
      <w:pPr>
        <w:pStyle w:val="BodyText"/>
        <w:spacing w:before="4"/>
        <w:rPr>
          <w:sz w:val="17"/>
        </w:rPr>
      </w:pPr>
      <w:r>
        <w:rPr>
          <w:noProof/>
          <w:sz w:val="17"/>
        </w:rPr>
        <w:drawing>
          <wp:anchor distT="0" distB="0" distL="114300" distR="114300" simplePos="0" relativeHeight="251653631" behindDoc="1" locked="0" layoutInCell="1" allowOverlap="1" wp14:anchorId="652B75D7" wp14:editId="0E8CB643">
            <wp:simplePos x="0" y="0"/>
            <wp:positionH relativeFrom="margin">
              <wp:posOffset>-347345</wp:posOffset>
            </wp:positionH>
            <wp:positionV relativeFrom="margin">
              <wp:posOffset>-824230</wp:posOffset>
            </wp:positionV>
            <wp:extent cx="7549515" cy="977011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Education for everyone.pdf"/>
                    <pic:cNvPicPr/>
                  </pic:nvPicPr>
                  <pic:blipFill>
                    <a:blip r:embed="rId8">
                      <a:alphaModFix amt="20000"/>
                      <a:extLst>
                        <a:ext uri="{28A0092B-C50C-407E-A947-70E740481C1C}">
                          <a14:useLocalDpi xmlns:a14="http://schemas.microsoft.com/office/drawing/2010/main" val="0"/>
                        </a:ext>
                      </a:extLst>
                    </a:blip>
                    <a:stretch>
                      <a:fillRect/>
                    </a:stretch>
                  </pic:blipFill>
                  <pic:spPr>
                    <a:xfrm>
                      <a:off x="0" y="0"/>
                      <a:ext cx="7549515" cy="9770110"/>
                    </a:xfrm>
                    <a:prstGeom prst="rect">
                      <a:avLst/>
                    </a:prstGeom>
                  </pic:spPr>
                </pic:pic>
              </a:graphicData>
            </a:graphic>
            <wp14:sizeRelH relativeFrom="page">
              <wp14:pctWidth>0</wp14:pctWidth>
            </wp14:sizeRelH>
            <wp14:sizeRelV relativeFrom="page">
              <wp14:pctHeight>0</wp14:pctHeight>
            </wp14:sizeRelV>
          </wp:anchor>
        </w:drawing>
      </w:r>
    </w:p>
    <w:p w14:paraId="680DBA19" w14:textId="254EF339" w:rsidR="00ED4378" w:rsidRDefault="00ED4378" w:rsidP="00815B75">
      <w:pPr>
        <w:spacing w:line="249" w:lineRule="auto"/>
        <w:ind w:left="6390"/>
        <w:rPr>
          <w:sz w:val="24"/>
          <w:szCs w:val="24"/>
        </w:rPr>
      </w:pPr>
    </w:p>
    <w:p w14:paraId="355ADFEB" w14:textId="77A38AC0" w:rsidR="00ED4378" w:rsidRDefault="00ED4378" w:rsidP="001E7008">
      <w:pPr>
        <w:rPr>
          <w:sz w:val="26"/>
        </w:rPr>
      </w:pPr>
    </w:p>
    <w:p w14:paraId="7A4D1DA6" w14:textId="5385E713" w:rsidR="00ED4378" w:rsidRDefault="00ED4378" w:rsidP="00ED4378">
      <w:pPr>
        <w:pStyle w:val="BodyText"/>
        <w:rPr>
          <w:sz w:val="26"/>
        </w:rPr>
      </w:pPr>
    </w:p>
    <w:p w14:paraId="52FEB7F7" w14:textId="3EC5A3D9" w:rsidR="00ED4378" w:rsidRDefault="00ED4378" w:rsidP="00ED4378">
      <w:pPr>
        <w:pStyle w:val="BodyText"/>
        <w:rPr>
          <w:sz w:val="26"/>
        </w:rPr>
      </w:pPr>
    </w:p>
    <w:p w14:paraId="3F2B9512" w14:textId="6730D426" w:rsidR="00ED4378" w:rsidRDefault="00ED4378" w:rsidP="00ED4378">
      <w:pPr>
        <w:pStyle w:val="BodyText"/>
        <w:rPr>
          <w:sz w:val="26"/>
        </w:rPr>
      </w:pPr>
    </w:p>
    <w:p w14:paraId="5747AEBD" w14:textId="77777777" w:rsidR="00ED4378" w:rsidRDefault="00ED4378" w:rsidP="00ED4378">
      <w:pPr>
        <w:pStyle w:val="BodyText"/>
        <w:rPr>
          <w:sz w:val="26"/>
        </w:rPr>
      </w:pPr>
    </w:p>
    <w:p w14:paraId="7B775CFE" w14:textId="77777777" w:rsidR="00ED4378" w:rsidRDefault="00ED4378" w:rsidP="00ED4378">
      <w:pPr>
        <w:pStyle w:val="BodyText"/>
        <w:rPr>
          <w:sz w:val="26"/>
        </w:rPr>
      </w:pPr>
    </w:p>
    <w:p w14:paraId="2D37677F" w14:textId="77777777" w:rsidR="00ED4378" w:rsidRDefault="00ED4378" w:rsidP="00ED4378">
      <w:pPr>
        <w:pStyle w:val="BodyText"/>
        <w:rPr>
          <w:sz w:val="26"/>
        </w:rPr>
      </w:pPr>
    </w:p>
    <w:p w14:paraId="418A4A47" w14:textId="77777777" w:rsidR="00ED4378" w:rsidRDefault="00ED4378" w:rsidP="00ED4378">
      <w:pPr>
        <w:pStyle w:val="BodyText"/>
        <w:spacing w:before="11"/>
        <w:rPr>
          <w:sz w:val="21"/>
        </w:rPr>
      </w:pPr>
    </w:p>
    <w:p w14:paraId="1CF14F7B" w14:textId="77777777" w:rsidR="001B29DB" w:rsidRDefault="001B29DB" w:rsidP="00ED4378">
      <w:pPr>
        <w:pStyle w:val="BodyText"/>
        <w:ind w:left="1225" w:right="770"/>
        <w:jc w:val="center"/>
      </w:pPr>
    </w:p>
    <w:p w14:paraId="4904FE60" w14:textId="77777777" w:rsidR="001B29DB" w:rsidRDefault="001B29DB" w:rsidP="00ED4378">
      <w:pPr>
        <w:pStyle w:val="BodyText"/>
        <w:ind w:left="1225" w:right="770"/>
        <w:jc w:val="center"/>
      </w:pPr>
    </w:p>
    <w:p w14:paraId="41D94E3A" w14:textId="77777777" w:rsidR="001B29DB" w:rsidRDefault="001B29DB" w:rsidP="00ED4378">
      <w:pPr>
        <w:pStyle w:val="BodyText"/>
        <w:ind w:left="1225" w:right="770"/>
        <w:jc w:val="center"/>
      </w:pPr>
    </w:p>
    <w:p w14:paraId="0CE1E1F6" w14:textId="77777777" w:rsidR="001B29DB" w:rsidRDefault="001B29DB" w:rsidP="00ED4378">
      <w:pPr>
        <w:pStyle w:val="BodyText"/>
        <w:ind w:left="1225" w:right="770"/>
        <w:jc w:val="center"/>
      </w:pPr>
    </w:p>
    <w:p w14:paraId="71506925" w14:textId="50028CD7" w:rsidR="00ED4378" w:rsidRDefault="00ED4378" w:rsidP="00ED4378">
      <w:pPr>
        <w:pStyle w:val="BodyText"/>
        <w:ind w:left="1225" w:right="770"/>
        <w:jc w:val="center"/>
      </w:pPr>
      <w:r>
        <w:t>Blank</w:t>
      </w:r>
    </w:p>
    <w:p w14:paraId="51F7AA59" w14:textId="4A2BDBDF" w:rsidR="001E7008" w:rsidRPr="001E7008" w:rsidRDefault="00ED4378" w:rsidP="001E7008">
      <w:pPr>
        <w:spacing w:line="249" w:lineRule="auto"/>
        <w:ind w:left="6390"/>
        <w:rPr>
          <w:sz w:val="24"/>
          <w:szCs w:val="24"/>
        </w:rPr>
        <w:sectPr w:rsidR="001E7008" w:rsidRPr="001E7008" w:rsidSect="001E7008">
          <w:footerReference w:type="default" r:id="rId9"/>
          <w:pgSz w:w="12240" w:h="15840"/>
          <w:pgMar w:top="1498" w:right="1080" w:bottom="274" w:left="720" w:header="720" w:footer="720" w:gutter="0"/>
          <w:cols w:space="720"/>
          <w:titlePg/>
          <w:docGrid w:linePitch="299"/>
        </w:sectPr>
      </w:pPr>
      <w:r>
        <w:rPr>
          <w:sz w:val="24"/>
          <w:szCs w:val="24"/>
        </w:rPr>
        <w:br/>
      </w:r>
      <w:r>
        <w:rPr>
          <w:sz w:val="24"/>
          <w:szCs w:val="24"/>
        </w:rPr>
        <w:br/>
      </w:r>
    </w:p>
    <w:p w14:paraId="7B1E0DD1" w14:textId="77777777" w:rsidR="000E2B2B" w:rsidRPr="007C35AA" w:rsidRDefault="00182299">
      <w:pPr>
        <w:pStyle w:val="Heading2"/>
        <w:spacing w:before="89"/>
        <w:ind w:left="1230" w:right="770"/>
        <w:jc w:val="center"/>
        <w:rPr>
          <w:sz w:val="40"/>
          <w:szCs w:val="40"/>
        </w:rPr>
      </w:pPr>
      <w:r w:rsidRPr="007C35AA">
        <w:rPr>
          <w:sz w:val="40"/>
          <w:szCs w:val="40"/>
        </w:rPr>
        <w:lastRenderedPageBreak/>
        <w:t>Table of Contents</w:t>
      </w:r>
    </w:p>
    <w:p w14:paraId="4B04F6D2" w14:textId="77777777" w:rsidR="000E2B2B" w:rsidRDefault="000E2B2B">
      <w:pPr>
        <w:pStyle w:val="BodyText"/>
        <w:spacing w:before="1"/>
        <w:rPr>
          <w:b/>
          <w:sz w:val="16"/>
        </w:rPr>
      </w:pPr>
    </w:p>
    <w:p w14:paraId="187DC5B6" w14:textId="77777777" w:rsidR="000E2B2B" w:rsidRDefault="00182299">
      <w:pPr>
        <w:pStyle w:val="Heading3"/>
        <w:spacing w:before="90"/>
        <w:ind w:left="0" w:right="707"/>
        <w:jc w:val="right"/>
      </w:pPr>
      <w:r>
        <w:t>Page</w:t>
      </w:r>
    </w:p>
    <w:p w14:paraId="2C168E6A" w14:textId="77777777" w:rsidR="000E2B2B" w:rsidRDefault="000E2B2B">
      <w:pPr>
        <w:pStyle w:val="BodyText"/>
        <w:spacing w:before="2"/>
        <w:rPr>
          <w:b/>
          <w:sz w:val="16"/>
        </w:rPr>
      </w:pPr>
    </w:p>
    <w:p w14:paraId="16243A52" w14:textId="33237260" w:rsidR="00142BEF" w:rsidRDefault="00142BEF" w:rsidP="001E7008">
      <w:pPr>
        <w:pStyle w:val="TOC2"/>
        <w:tabs>
          <w:tab w:val="right" w:leader="dot" w:pos="9720"/>
        </w:tabs>
        <w:spacing w:before="271"/>
        <w:ind w:left="720"/>
      </w:pPr>
      <w:r>
        <w:rPr>
          <w:b/>
        </w:rPr>
        <w:t>Mission</w:t>
      </w:r>
      <w:r w:rsidR="00A07A48">
        <w:rPr>
          <w:b/>
        </w:rPr>
        <w:t>, Vision, Values</w:t>
      </w:r>
      <w:r w:rsidR="00A07A48" w:rsidRPr="001E7008">
        <w:tab/>
      </w:r>
      <w:r w:rsidR="00A6336E">
        <w:t>1</w:t>
      </w:r>
    </w:p>
    <w:p w14:paraId="6EC1D300" w14:textId="22C81D53" w:rsidR="00DF332F" w:rsidRPr="001E7008" w:rsidRDefault="00DF332F" w:rsidP="001E7008">
      <w:pPr>
        <w:pStyle w:val="TOC2"/>
        <w:tabs>
          <w:tab w:val="right" w:leader="dot" w:pos="9720"/>
        </w:tabs>
        <w:spacing w:before="271"/>
        <w:ind w:left="720"/>
      </w:pPr>
      <w:r>
        <w:rPr>
          <w:b/>
        </w:rPr>
        <w:t>2018-2020 District and BCC Strategic Goals and Measurable Outcomes</w:t>
      </w:r>
      <w:r w:rsidRPr="001E7008">
        <w:tab/>
      </w:r>
      <w:r w:rsidR="00A6336E">
        <w:t>3-9</w:t>
      </w:r>
    </w:p>
    <w:p w14:paraId="31673D3E" w14:textId="2F5FAD26" w:rsidR="00DF332F" w:rsidRDefault="00DF332F" w:rsidP="001E7008">
      <w:pPr>
        <w:pStyle w:val="TOC2"/>
        <w:tabs>
          <w:tab w:val="right" w:leader="dot" w:pos="9720"/>
        </w:tabs>
        <w:spacing w:before="271"/>
        <w:ind w:left="720"/>
        <w:rPr>
          <w:b/>
        </w:rPr>
      </w:pPr>
      <w:r>
        <w:rPr>
          <w:b/>
        </w:rPr>
        <w:t>Participatory Governance</w:t>
      </w:r>
    </w:p>
    <w:p w14:paraId="4F57CCE8" w14:textId="0523D2F7" w:rsidR="000025F0" w:rsidRDefault="000025F0" w:rsidP="000025F0">
      <w:pPr>
        <w:pStyle w:val="TOC2"/>
        <w:tabs>
          <w:tab w:val="right" w:leader="dot" w:pos="9720"/>
        </w:tabs>
        <w:ind w:left="1440"/>
      </w:pPr>
      <w:r>
        <w:t>Academic Senate Involvement</w:t>
      </w:r>
      <w:r>
        <w:tab/>
      </w:r>
      <w:r w:rsidR="00FB53EE">
        <w:t>10</w:t>
      </w:r>
    </w:p>
    <w:p w14:paraId="3E17972B" w14:textId="617BEF1C" w:rsidR="00DF332F" w:rsidRDefault="00DF332F" w:rsidP="001E7008">
      <w:pPr>
        <w:pStyle w:val="TOC2"/>
        <w:tabs>
          <w:tab w:val="right" w:leader="dot" w:pos="9720"/>
        </w:tabs>
        <w:ind w:left="1440"/>
      </w:pPr>
      <w:r w:rsidRPr="001E7008">
        <w:t>Student, Staff and Faculty Participation</w:t>
      </w:r>
      <w:r w:rsidRPr="001E7008">
        <w:tab/>
        <w:t>1</w:t>
      </w:r>
      <w:r w:rsidR="00FB53EE" w:rsidRPr="00B37E1A">
        <w:t>1</w:t>
      </w:r>
    </w:p>
    <w:p w14:paraId="41751E0B" w14:textId="473B7640" w:rsidR="00DF332F" w:rsidRPr="001E7008" w:rsidRDefault="00DF332F" w:rsidP="001E7008">
      <w:pPr>
        <w:pStyle w:val="TOC2"/>
        <w:tabs>
          <w:tab w:val="right" w:leader="dot" w:pos="9720"/>
        </w:tabs>
        <w:spacing w:before="271"/>
        <w:ind w:left="720"/>
        <w:rPr>
          <w:b/>
        </w:rPr>
      </w:pPr>
      <w:r w:rsidRPr="001E7008">
        <w:rPr>
          <w:b/>
        </w:rPr>
        <w:t>Board Policy</w:t>
      </w:r>
      <w:r w:rsidR="000D64D4" w:rsidRPr="001E7008">
        <w:rPr>
          <w:b/>
        </w:rPr>
        <w:t xml:space="preserve"> 2510</w:t>
      </w:r>
    </w:p>
    <w:p w14:paraId="0CF28034" w14:textId="7097C3C7" w:rsidR="00DF332F" w:rsidRDefault="000D64D4" w:rsidP="001E7008">
      <w:pPr>
        <w:pStyle w:val="TOC2"/>
        <w:tabs>
          <w:tab w:val="right" w:leader="dot" w:pos="9720"/>
        </w:tabs>
        <w:ind w:left="1440"/>
      </w:pPr>
      <w:r>
        <w:t>Participation in Local Decision Making</w:t>
      </w:r>
      <w:r>
        <w:tab/>
        <w:t>12</w:t>
      </w:r>
    </w:p>
    <w:p w14:paraId="093EA54E" w14:textId="760A3339" w:rsidR="000D64D4" w:rsidRPr="001E7008" w:rsidRDefault="000D64D4" w:rsidP="001E7008">
      <w:pPr>
        <w:pStyle w:val="TOC2"/>
        <w:tabs>
          <w:tab w:val="left" w:pos="4793"/>
        </w:tabs>
        <w:spacing w:before="271"/>
        <w:ind w:left="720"/>
        <w:rPr>
          <w:b/>
        </w:rPr>
      </w:pPr>
      <w:r w:rsidRPr="001E7008">
        <w:rPr>
          <w:b/>
        </w:rPr>
        <w:t>Administrative Procedure 2511</w:t>
      </w:r>
      <w:r w:rsidR="00FB53EE">
        <w:rPr>
          <w:b/>
        </w:rPr>
        <w:tab/>
      </w:r>
    </w:p>
    <w:p w14:paraId="6FC9FD61" w14:textId="11071CBA" w:rsidR="000D64D4" w:rsidRDefault="000D64D4" w:rsidP="001E7008">
      <w:pPr>
        <w:pStyle w:val="TOC2"/>
        <w:tabs>
          <w:tab w:val="right" w:leader="dot" w:pos="9720"/>
        </w:tabs>
        <w:ind w:left="1440"/>
      </w:pPr>
      <w:r>
        <w:t>Role of Academic Senates in District and College Governance</w:t>
      </w:r>
      <w:r>
        <w:tab/>
        <w:t>13</w:t>
      </w:r>
      <w:r w:rsidR="00A6336E">
        <w:t>-14</w:t>
      </w:r>
    </w:p>
    <w:p w14:paraId="6C86E005" w14:textId="7F13A402" w:rsidR="000D64D4" w:rsidRDefault="000D64D4" w:rsidP="001E7008">
      <w:pPr>
        <w:pStyle w:val="TOC2"/>
        <w:tabs>
          <w:tab w:val="right" w:leader="dot" w:pos="9720"/>
        </w:tabs>
        <w:spacing w:before="271"/>
        <w:ind w:left="720"/>
      </w:pPr>
      <w:r w:rsidRPr="001E7008">
        <w:rPr>
          <w:b/>
        </w:rPr>
        <w:t>Planning and Decision-Making Flow Chart</w:t>
      </w:r>
      <w:r>
        <w:tab/>
        <w:t>15</w:t>
      </w:r>
    </w:p>
    <w:p w14:paraId="378401B1" w14:textId="77777777" w:rsidR="000D64D4" w:rsidRPr="001E7008" w:rsidRDefault="000D64D4" w:rsidP="001E7008">
      <w:pPr>
        <w:pStyle w:val="TOC2"/>
        <w:tabs>
          <w:tab w:val="right" w:leader="dot" w:pos="9720"/>
        </w:tabs>
        <w:ind w:left="1440"/>
      </w:pPr>
    </w:p>
    <w:p w14:paraId="7862544B" w14:textId="0583DC7A" w:rsidR="000E2B2B" w:rsidRDefault="00182299" w:rsidP="000025F0">
      <w:pPr>
        <w:spacing w:before="90"/>
        <w:ind w:left="720"/>
        <w:rPr>
          <w:b/>
          <w:sz w:val="24"/>
        </w:rPr>
      </w:pPr>
      <w:r w:rsidRPr="00906D30">
        <w:rPr>
          <w:b/>
          <w:sz w:val="24"/>
          <w:szCs w:val="24"/>
        </w:rPr>
        <w:t>College Governance</w:t>
      </w:r>
    </w:p>
    <w:p w14:paraId="35C581D1" w14:textId="0B20B9F9" w:rsidR="001B29DB" w:rsidRDefault="003F2069" w:rsidP="001B29DB">
      <w:pPr>
        <w:pStyle w:val="TOC2"/>
        <w:tabs>
          <w:tab w:val="right" w:leader="dot" w:pos="9720"/>
        </w:tabs>
        <w:ind w:left="1440"/>
      </w:pPr>
      <w:r>
        <w:t>College Roundtable for Planning and Budgeting</w:t>
      </w:r>
      <w:r>
        <w:tab/>
        <w:t>17-18</w:t>
      </w:r>
    </w:p>
    <w:p w14:paraId="42C8BB5F" w14:textId="2E91C275" w:rsidR="003F2069" w:rsidRDefault="003F2069" w:rsidP="001B29DB">
      <w:pPr>
        <w:pStyle w:val="TOC2"/>
        <w:tabs>
          <w:tab w:val="right" w:leader="dot" w:pos="9720"/>
        </w:tabs>
        <w:ind w:left="1440"/>
      </w:pPr>
    </w:p>
    <w:p w14:paraId="28DDCFAF" w14:textId="75C1FBCE" w:rsidR="003F2069" w:rsidRPr="003F2069" w:rsidRDefault="003F2069" w:rsidP="003F2069">
      <w:pPr>
        <w:spacing w:before="90"/>
        <w:ind w:left="720"/>
        <w:rPr>
          <w:b/>
          <w:sz w:val="24"/>
        </w:rPr>
      </w:pPr>
      <w:r w:rsidRPr="003F2069">
        <w:rPr>
          <w:b/>
          <w:sz w:val="24"/>
        </w:rPr>
        <w:t>Senates</w:t>
      </w:r>
    </w:p>
    <w:p w14:paraId="2DE5F191" w14:textId="68BF19BC" w:rsidR="003F2069" w:rsidRDefault="003F2069" w:rsidP="001B29DB">
      <w:pPr>
        <w:pStyle w:val="TOC2"/>
        <w:tabs>
          <w:tab w:val="right" w:leader="dot" w:pos="9720"/>
        </w:tabs>
        <w:ind w:left="1440"/>
      </w:pPr>
      <w:r>
        <w:t>Academic Senate</w:t>
      </w:r>
      <w:r>
        <w:tab/>
        <w:t>20-21</w:t>
      </w:r>
    </w:p>
    <w:p w14:paraId="3A28331C" w14:textId="0E4B4858" w:rsidR="003F2069" w:rsidRDefault="003F2069" w:rsidP="001B29DB">
      <w:pPr>
        <w:pStyle w:val="TOC2"/>
        <w:tabs>
          <w:tab w:val="right" w:leader="dot" w:pos="9720"/>
        </w:tabs>
        <w:ind w:left="1440"/>
      </w:pPr>
      <w:r>
        <w:t>Classified Senate</w:t>
      </w:r>
      <w:r>
        <w:tab/>
        <w:t>22</w:t>
      </w:r>
    </w:p>
    <w:p w14:paraId="2A74750E" w14:textId="38EF585D" w:rsidR="003F2069" w:rsidRDefault="003F2069" w:rsidP="001B29DB">
      <w:pPr>
        <w:pStyle w:val="TOC2"/>
        <w:tabs>
          <w:tab w:val="right" w:leader="dot" w:pos="9720"/>
        </w:tabs>
        <w:ind w:left="1440"/>
      </w:pPr>
      <w:r>
        <w:t>Associated Students of Berkeley City College</w:t>
      </w:r>
      <w:r>
        <w:tab/>
        <w:t>23</w:t>
      </w:r>
    </w:p>
    <w:p w14:paraId="6C714045" w14:textId="234A69BF" w:rsidR="003F2069" w:rsidRDefault="003F2069" w:rsidP="001B29DB">
      <w:pPr>
        <w:pStyle w:val="TOC2"/>
        <w:tabs>
          <w:tab w:val="right" w:leader="dot" w:pos="9720"/>
        </w:tabs>
        <w:ind w:left="1440"/>
      </w:pPr>
    </w:p>
    <w:p w14:paraId="78C77AB5" w14:textId="5E3393B1" w:rsidR="003F2069" w:rsidRPr="003F2069" w:rsidRDefault="003F2069" w:rsidP="003F2069">
      <w:pPr>
        <w:spacing w:before="90"/>
        <w:ind w:left="720"/>
        <w:rPr>
          <w:b/>
          <w:sz w:val="24"/>
        </w:rPr>
      </w:pPr>
      <w:r w:rsidRPr="003F2069">
        <w:rPr>
          <w:b/>
          <w:sz w:val="24"/>
        </w:rPr>
        <w:t>Governance Committees</w:t>
      </w:r>
    </w:p>
    <w:p w14:paraId="7BB5C351" w14:textId="66E22C74" w:rsidR="003F2069" w:rsidRDefault="003F2069" w:rsidP="001B29DB">
      <w:pPr>
        <w:pStyle w:val="TOC2"/>
        <w:tabs>
          <w:tab w:val="right" w:leader="dot" w:pos="9720"/>
        </w:tabs>
        <w:ind w:left="1440"/>
      </w:pPr>
      <w:r>
        <w:t>Facilities Committee</w:t>
      </w:r>
      <w:r>
        <w:tab/>
        <w:t>25-26</w:t>
      </w:r>
    </w:p>
    <w:p w14:paraId="18EE8AE1" w14:textId="1A359DF6" w:rsidR="003F2069" w:rsidRDefault="003F2069" w:rsidP="001B29DB">
      <w:pPr>
        <w:pStyle w:val="TOC2"/>
        <w:tabs>
          <w:tab w:val="right" w:leader="dot" w:pos="9720"/>
        </w:tabs>
        <w:ind w:left="1440"/>
      </w:pPr>
      <w:r>
        <w:t>Integrated Planning Committee for Quality Programs and Services</w:t>
      </w:r>
      <w:r>
        <w:tab/>
        <w:t>27-28</w:t>
      </w:r>
    </w:p>
    <w:p w14:paraId="56DBB18D" w14:textId="04AD9E27" w:rsidR="003F2069" w:rsidRDefault="003F2069" w:rsidP="001B29DB">
      <w:pPr>
        <w:pStyle w:val="TOC2"/>
        <w:tabs>
          <w:tab w:val="right" w:leader="dot" w:pos="9720"/>
        </w:tabs>
        <w:ind w:left="1440"/>
      </w:pPr>
      <w:r>
        <w:t>Technology Committee</w:t>
      </w:r>
      <w:r>
        <w:tab/>
        <w:t>29-30</w:t>
      </w:r>
    </w:p>
    <w:p w14:paraId="67A626D4" w14:textId="0134EBE0" w:rsidR="003F2069" w:rsidRDefault="003F2069" w:rsidP="001B29DB">
      <w:pPr>
        <w:pStyle w:val="TOC2"/>
        <w:tabs>
          <w:tab w:val="right" w:leader="dot" w:pos="9720"/>
        </w:tabs>
        <w:ind w:left="1440"/>
      </w:pPr>
    </w:p>
    <w:p w14:paraId="66499C35" w14:textId="74D174DE" w:rsidR="003F2069" w:rsidRPr="003F2069" w:rsidRDefault="003F2069" w:rsidP="003F2069">
      <w:pPr>
        <w:spacing w:before="90"/>
        <w:ind w:left="720"/>
        <w:rPr>
          <w:b/>
          <w:sz w:val="24"/>
        </w:rPr>
      </w:pPr>
      <w:r w:rsidRPr="003F2069">
        <w:rPr>
          <w:b/>
          <w:sz w:val="24"/>
        </w:rPr>
        <w:t>Academic Senate Standing Committees</w:t>
      </w:r>
    </w:p>
    <w:p w14:paraId="227D54C6" w14:textId="404E7CFE" w:rsidR="003F2069" w:rsidRDefault="003F2069" w:rsidP="001B29DB">
      <w:pPr>
        <w:pStyle w:val="TOC2"/>
        <w:tabs>
          <w:tab w:val="right" w:leader="dot" w:pos="9720"/>
        </w:tabs>
        <w:ind w:left="1440"/>
      </w:pPr>
      <w:r>
        <w:t>Assessment Committee</w:t>
      </w:r>
      <w:r>
        <w:tab/>
        <w:t>32-33</w:t>
      </w:r>
    </w:p>
    <w:p w14:paraId="1E1DE3FB" w14:textId="14D301D1" w:rsidR="00A673FB" w:rsidRDefault="00A673FB" w:rsidP="001B29DB">
      <w:pPr>
        <w:pStyle w:val="TOC2"/>
        <w:tabs>
          <w:tab w:val="right" w:leader="dot" w:pos="9720"/>
        </w:tabs>
        <w:ind w:left="1440"/>
      </w:pPr>
      <w:r>
        <w:t>Curriculum Committee</w:t>
      </w:r>
      <w:r>
        <w:tab/>
        <w:t>34</w:t>
      </w:r>
    </w:p>
    <w:p w14:paraId="3AF75F2E" w14:textId="37D6505F" w:rsidR="003F2069" w:rsidRDefault="003F2069" w:rsidP="001B29DB">
      <w:pPr>
        <w:pStyle w:val="TOC2"/>
        <w:tabs>
          <w:tab w:val="right" w:leader="dot" w:pos="9720"/>
        </w:tabs>
        <w:ind w:left="1440"/>
      </w:pPr>
      <w:r>
        <w:t>Department Chairs’ Council</w:t>
      </w:r>
      <w:r>
        <w:tab/>
      </w:r>
      <w:r w:rsidR="00A673FB">
        <w:t>35</w:t>
      </w:r>
    </w:p>
    <w:p w14:paraId="76E68EF9" w14:textId="3778E442" w:rsidR="003F2069" w:rsidRDefault="003F2069" w:rsidP="001B29DB">
      <w:pPr>
        <w:pStyle w:val="TOC2"/>
        <w:tabs>
          <w:tab w:val="right" w:leader="dot" w:pos="9720"/>
        </w:tabs>
        <w:ind w:left="1440"/>
      </w:pPr>
      <w:r>
        <w:t>Professional Development Committee</w:t>
      </w:r>
      <w:r w:rsidR="00A673FB">
        <w:tab/>
        <w:t>36-38</w:t>
      </w:r>
    </w:p>
    <w:p w14:paraId="4AFECBB1" w14:textId="2A5567E8" w:rsidR="003F2069" w:rsidRDefault="003F2069" w:rsidP="001B29DB">
      <w:pPr>
        <w:pStyle w:val="TOC2"/>
        <w:tabs>
          <w:tab w:val="right" w:leader="dot" w:pos="9720"/>
        </w:tabs>
        <w:ind w:left="1440"/>
      </w:pPr>
    </w:p>
    <w:p w14:paraId="0FFB9D9C" w14:textId="77777777" w:rsidR="000E2B2B" w:rsidRDefault="00182299" w:rsidP="00906D30">
      <w:pPr>
        <w:spacing w:before="90"/>
        <w:ind w:left="720"/>
        <w:rPr>
          <w:b/>
          <w:sz w:val="24"/>
        </w:rPr>
      </w:pPr>
      <w:r>
        <w:rPr>
          <w:b/>
          <w:sz w:val="24"/>
        </w:rPr>
        <w:t>Ad Hoc Committees</w:t>
      </w:r>
    </w:p>
    <w:p w14:paraId="44FBE835" w14:textId="61249F54" w:rsidR="00182299" w:rsidRDefault="00182299" w:rsidP="001E7008">
      <w:pPr>
        <w:pStyle w:val="TOC2"/>
        <w:tabs>
          <w:tab w:val="right" w:leader="dot" w:pos="9720"/>
        </w:tabs>
        <w:ind w:left="1440"/>
      </w:pPr>
      <w:r>
        <w:t xml:space="preserve">Commencement Committee </w:t>
      </w:r>
      <w:r w:rsidR="00E03EEB">
        <w:tab/>
      </w:r>
      <w:r w:rsidR="00577FE7">
        <w:t>40</w:t>
      </w:r>
    </w:p>
    <w:p w14:paraId="35BACD87" w14:textId="69A9BA04" w:rsidR="00651BF8" w:rsidRDefault="00182299" w:rsidP="001E7008">
      <w:pPr>
        <w:pStyle w:val="TOC2"/>
        <w:tabs>
          <w:tab w:val="right" w:leader="dot" w:pos="9720"/>
        </w:tabs>
        <w:ind w:left="1440"/>
      </w:pPr>
      <w:r>
        <w:t>Enrollment Management Committee</w:t>
      </w:r>
      <w:r w:rsidR="00E03EEB">
        <w:tab/>
      </w:r>
      <w:r w:rsidR="00A6336E">
        <w:t>41-42</w:t>
      </w:r>
    </w:p>
    <w:p w14:paraId="603BDEEA" w14:textId="7D91B364" w:rsidR="00651BF8" w:rsidRPr="001E7008" w:rsidRDefault="00651BF8" w:rsidP="001E7008">
      <w:pPr>
        <w:pStyle w:val="TOC2"/>
        <w:tabs>
          <w:tab w:val="right" w:leader="dot" w:pos="9720"/>
        </w:tabs>
        <w:ind w:left="1440"/>
      </w:pPr>
      <w:r>
        <w:t>Health &amp; Safety Committee</w:t>
      </w:r>
      <w:r w:rsidR="00E03EEB">
        <w:tab/>
      </w:r>
      <w:r w:rsidR="00577FE7">
        <w:t>43</w:t>
      </w:r>
    </w:p>
    <w:p w14:paraId="39B37919" w14:textId="67E7A042" w:rsidR="000E2B2B" w:rsidRDefault="000E2B2B" w:rsidP="007C35AA">
      <w:pPr>
        <w:pStyle w:val="TOC2"/>
        <w:tabs>
          <w:tab w:val="right" w:leader="dot" w:pos="9720"/>
        </w:tabs>
        <w:ind w:left="0"/>
        <w:sectPr w:rsidR="000E2B2B" w:rsidSect="001E7008">
          <w:footerReference w:type="default" r:id="rId10"/>
          <w:pgSz w:w="12240" w:h="15840"/>
          <w:pgMar w:top="630" w:right="1140" w:bottom="280" w:left="680" w:header="720" w:footer="720" w:gutter="0"/>
          <w:pgNumType w:fmt="lowerRoman" w:start="1"/>
          <w:cols w:space="720"/>
        </w:sectPr>
      </w:pPr>
    </w:p>
    <w:p w14:paraId="3539860E" w14:textId="77777777" w:rsidR="000E2B2B" w:rsidRDefault="000E2B2B">
      <w:pPr>
        <w:pStyle w:val="BodyText"/>
        <w:rPr>
          <w:sz w:val="26"/>
        </w:rPr>
      </w:pPr>
    </w:p>
    <w:p w14:paraId="7AD895FB" w14:textId="77777777" w:rsidR="000E2B2B" w:rsidRDefault="000E2B2B">
      <w:pPr>
        <w:pStyle w:val="BodyText"/>
        <w:rPr>
          <w:sz w:val="26"/>
        </w:rPr>
      </w:pPr>
    </w:p>
    <w:p w14:paraId="61FEC8A6" w14:textId="77777777" w:rsidR="000E2B2B" w:rsidRDefault="000E2B2B">
      <w:pPr>
        <w:pStyle w:val="BodyText"/>
        <w:rPr>
          <w:sz w:val="26"/>
        </w:rPr>
      </w:pPr>
    </w:p>
    <w:p w14:paraId="06647BEC" w14:textId="77777777" w:rsidR="000E2B2B" w:rsidRDefault="000E2B2B">
      <w:pPr>
        <w:pStyle w:val="BodyText"/>
        <w:rPr>
          <w:sz w:val="26"/>
        </w:rPr>
      </w:pPr>
    </w:p>
    <w:p w14:paraId="57F2CAA0" w14:textId="77777777" w:rsidR="000E2B2B" w:rsidRDefault="000E2B2B">
      <w:pPr>
        <w:pStyle w:val="BodyText"/>
        <w:rPr>
          <w:sz w:val="26"/>
        </w:rPr>
      </w:pPr>
    </w:p>
    <w:p w14:paraId="18543751" w14:textId="77777777" w:rsidR="000E2B2B" w:rsidRDefault="000E2B2B">
      <w:pPr>
        <w:pStyle w:val="BodyText"/>
        <w:rPr>
          <w:sz w:val="26"/>
        </w:rPr>
      </w:pPr>
    </w:p>
    <w:p w14:paraId="71DAD412" w14:textId="77777777" w:rsidR="000E2B2B" w:rsidRDefault="000E2B2B">
      <w:pPr>
        <w:pStyle w:val="BodyText"/>
        <w:rPr>
          <w:sz w:val="26"/>
        </w:rPr>
      </w:pPr>
    </w:p>
    <w:p w14:paraId="7306B8D6" w14:textId="77777777" w:rsidR="000E2B2B" w:rsidRDefault="000E2B2B">
      <w:pPr>
        <w:pStyle w:val="BodyText"/>
        <w:rPr>
          <w:sz w:val="26"/>
        </w:rPr>
      </w:pPr>
    </w:p>
    <w:p w14:paraId="63EDE526" w14:textId="77777777" w:rsidR="000E2B2B" w:rsidRDefault="000E2B2B">
      <w:pPr>
        <w:pStyle w:val="BodyText"/>
        <w:rPr>
          <w:sz w:val="26"/>
        </w:rPr>
      </w:pPr>
    </w:p>
    <w:p w14:paraId="387CC2F0" w14:textId="77777777" w:rsidR="000E2B2B" w:rsidRDefault="000E2B2B">
      <w:pPr>
        <w:pStyle w:val="BodyText"/>
        <w:rPr>
          <w:sz w:val="26"/>
        </w:rPr>
      </w:pPr>
    </w:p>
    <w:p w14:paraId="254F4CC0" w14:textId="77777777" w:rsidR="000E2B2B" w:rsidRDefault="000E2B2B">
      <w:pPr>
        <w:pStyle w:val="BodyText"/>
        <w:rPr>
          <w:sz w:val="26"/>
        </w:rPr>
      </w:pPr>
    </w:p>
    <w:p w14:paraId="6E403A3D" w14:textId="77777777" w:rsidR="000E2B2B" w:rsidRDefault="000E2B2B">
      <w:pPr>
        <w:pStyle w:val="BodyText"/>
        <w:rPr>
          <w:sz w:val="26"/>
        </w:rPr>
      </w:pPr>
    </w:p>
    <w:p w14:paraId="310723DB" w14:textId="77777777" w:rsidR="000E2B2B" w:rsidRDefault="000E2B2B">
      <w:pPr>
        <w:pStyle w:val="BodyText"/>
        <w:rPr>
          <w:sz w:val="26"/>
        </w:rPr>
      </w:pPr>
    </w:p>
    <w:p w14:paraId="79F75F66" w14:textId="77777777" w:rsidR="000E2B2B" w:rsidRDefault="000E2B2B">
      <w:pPr>
        <w:pStyle w:val="BodyText"/>
        <w:rPr>
          <w:sz w:val="26"/>
        </w:rPr>
      </w:pPr>
    </w:p>
    <w:p w14:paraId="2213B9E7" w14:textId="77777777" w:rsidR="000E2B2B" w:rsidRDefault="000E2B2B">
      <w:pPr>
        <w:pStyle w:val="BodyText"/>
        <w:rPr>
          <w:sz w:val="26"/>
        </w:rPr>
      </w:pPr>
    </w:p>
    <w:p w14:paraId="69CF917B" w14:textId="77777777" w:rsidR="000E2B2B" w:rsidRDefault="000E2B2B">
      <w:pPr>
        <w:pStyle w:val="BodyText"/>
        <w:rPr>
          <w:sz w:val="26"/>
        </w:rPr>
      </w:pPr>
    </w:p>
    <w:p w14:paraId="5B0D0F39" w14:textId="77777777" w:rsidR="000E2B2B" w:rsidRDefault="000E2B2B">
      <w:pPr>
        <w:pStyle w:val="BodyText"/>
        <w:rPr>
          <w:sz w:val="26"/>
        </w:rPr>
      </w:pPr>
    </w:p>
    <w:p w14:paraId="1F0DDAFF" w14:textId="77777777" w:rsidR="000E2B2B" w:rsidRDefault="000E2B2B">
      <w:pPr>
        <w:pStyle w:val="BodyText"/>
        <w:rPr>
          <w:sz w:val="26"/>
        </w:rPr>
      </w:pPr>
    </w:p>
    <w:p w14:paraId="71972194" w14:textId="77777777" w:rsidR="000E2B2B" w:rsidRDefault="000E2B2B">
      <w:pPr>
        <w:pStyle w:val="BodyText"/>
        <w:spacing w:before="11"/>
        <w:rPr>
          <w:sz w:val="21"/>
        </w:rPr>
      </w:pPr>
    </w:p>
    <w:p w14:paraId="4DF02CC4" w14:textId="77777777" w:rsidR="000E2B2B" w:rsidRDefault="00182299">
      <w:pPr>
        <w:pStyle w:val="BodyText"/>
        <w:ind w:left="1225" w:right="770"/>
        <w:jc w:val="center"/>
      </w:pPr>
      <w:r>
        <w:t>Blank</w:t>
      </w:r>
    </w:p>
    <w:p w14:paraId="11F23ABD" w14:textId="77777777" w:rsidR="000E2B2B" w:rsidRDefault="000E2B2B">
      <w:pPr>
        <w:jc w:val="center"/>
        <w:sectPr w:rsidR="000E2B2B">
          <w:footerReference w:type="default" r:id="rId11"/>
          <w:pgSz w:w="12240" w:h="15840"/>
          <w:pgMar w:top="1500" w:right="1140" w:bottom="280" w:left="680" w:header="720" w:footer="720" w:gutter="0"/>
          <w:cols w:space="720"/>
        </w:sectPr>
      </w:pPr>
    </w:p>
    <w:p w14:paraId="14C42ED8" w14:textId="77777777" w:rsidR="000E2B2B" w:rsidRPr="00534373" w:rsidRDefault="000E2B2B">
      <w:pPr>
        <w:pStyle w:val="BodyText"/>
        <w:rPr>
          <w:sz w:val="20"/>
          <w14:props3d w14:extrusionH="0" w14:contourW="12700" w14:prstMaterial="none">
            <w14:contourClr>
              <w14:schemeClr w14:val="bg1"/>
            </w14:contourClr>
          </w14:props3d>
        </w:rPr>
      </w:pPr>
    </w:p>
    <w:p w14:paraId="4545C133" w14:textId="77777777" w:rsidR="000E2B2B" w:rsidRDefault="000E2B2B">
      <w:pPr>
        <w:pStyle w:val="BodyText"/>
        <w:rPr>
          <w:sz w:val="20"/>
        </w:rPr>
      </w:pPr>
    </w:p>
    <w:p w14:paraId="2011AC3A" w14:textId="77777777" w:rsidR="000E2B2B" w:rsidRDefault="00182299">
      <w:pPr>
        <w:pStyle w:val="Heading2"/>
        <w:spacing w:before="205"/>
      </w:pPr>
      <w:r>
        <w:t>Mission</w:t>
      </w:r>
    </w:p>
    <w:p w14:paraId="6108F9B8" w14:textId="77777777" w:rsidR="000E2B2B" w:rsidRDefault="000E2B2B">
      <w:pPr>
        <w:pStyle w:val="BodyText"/>
        <w:spacing w:before="4"/>
        <w:rPr>
          <w:b/>
          <w:sz w:val="31"/>
        </w:rPr>
      </w:pPr>
    </w:p>
    <w:p w14:paraId="30610114" w14:textId="77777777" w:rsidR="000E2B2B" w:rsidRDefault="00182299">
      <w:pPr>
        <w:pStyle w:val="BodyText"/>
        <w:ind w:left="760" w:right="1421"/>
      </w:pPr>
      <w:r>
        <w:t>Berkeley City College’s mission is to promote student success, to provide our diverse community with educational opportunities, and to transform lives.</w:t>
      </w:r>
    </w:p>
    <w:p w14:paraId="14733210" w14:textId="77777777" w:rsidR="000E2B2B" w:rsidRDefault="000E2B2B">
      <w:pPr>
        <w:pStyle w:val="BodyText"/>
        <w:spacing w:before="6"/>
      </w:pPr>
    </w:p>
    <w:p w14:paraId="22544277" w14:textId="77777777" w:rsidR="000E2B2B" w:rsidRDefault="00182299">
      <w:pPr>
        <w:pStyle w:val="Heading2"/>
        <w:spacing w:before="0"/>
      </w:pPr>
      <w:r>
        <w:t>Vision</w:t>
      </w:r>
    </w:p>
    <w:p w14:paraId="1586A0FB" w14:textId="77777777" w:rsidR="000E2B2B" w:rsidRDefault="000E2B2B">
      <w:pPr>
        <w:pStyle w:val="BodyText"/>
        <w:spacing w:before="7"/>
        <w:rPr>
          <w:b/>
          <w:sz w:val="31"/>
        </w:rPr>
      </w:pPr>
    </w:p>
    <w:p w14:paraId="68DA772D" w14:textId="77777777" w:rsidR="000E2B2B" w:rsidRDefault="00182299">
      <w:pPr>
        <w:pStyle w:val="BodyText"/>
        <w:ind w:left="760" w:right="556"/>
      </w:pPr>
      <w:r>
        <w:t>Berkeley City College is a premier, diverse student-centered learning community, dedicated to academic excellence, collaboration, innovation, and transformation.</w:t>
      </w:r>
    </w:p>
    <w:p w14:paraId="201AE9D1" w14:textId="77777777" w:rsidR="000E2B2B" w:rsidRDefault="000E2B2B">
      <w:pPr>
        <w:pStyle w:val="BodyText"/>
        <w:spacing w:before="5"/>
        <w:rPr>
          <w:sz w:val="28"/>
        </w:rPr>
      </w:pPr>
    </w:p>
    <w:p w14:paraId="4388C30E" w14:textId="77777777" w:rsidR="000E2B2B" w:rsidRDefault="00182299">
      <w:pPr>
        <w:pStyle w:val="Heading2"/>
        <w:spacing w:before="1"/>
      </w:pPr>
      <w:r>
        <w:t>Values</w:t>
      </w:r>
    </w:p>
    <w:p w14:paraId="70AFB88A" w14:textId="77777777" w:rsidR="000E2B2B" w:rsidRDefault="000E2B2B">
      <w:pPr>
        <w:pStyle w:val="BodyText"/>
        <w:spacing w:before="4"/>
        <w:rPr>
          <w:b/>
          <w:sz w:val="31"/>
        </w:rPr>
      </w:pPr>
    </w:p>
    <w:p w14:paraId="204778C6" w14:textId="77777777" w:rsidR="000E2B2B" w:rsidRDefault="00182299">
      <w:pPr>
        <w:pStyle w:val="BodyText"/>
        <w:ind w:left="760" w:right="582"/>
      </w:pPr>
      <w:r>
        <w:t>Berkeley City College embraces values which allow all members of our college community to grow and thrive. Our values include the following:</w:t>
      </w:r>
    </w:p>
    <w:p w14:paraId="70F11A78" w14:textId="77777777" w:rsidR="000E2B2B" w:rsidRDefault="000E2B2B">
      <w:pPr>
        <w:pStyle w:val="BodyText"/>
      </w:pPr>
    </w:p>
    <w:p w14:paraId="6C9165ED" w14:textId="77777777" w:rsidR="000E2B2B" w:rsidRDefault="00182299" w:rsidP="00A41411">
      <w:pPr>
        <w:pStyle w:val="ListParagraph"/>
        <w:numPr>
          <w:ilvl w:val="0"/>
          <w:numId w:val="11"/>
        </w:numPr>
        <w:tabs>
          <w:tab w:val="left" w:pos="964"/>
        </w:tabs>
        <w:ind w:hanging="451"/>
        <w:rPr>
          <w:i/>
          <w:sz w:val="24"/>
        </w:rPr>
      </w:pPr>
      <w:bookmarkStart w:id="0" w:name="•__A_Focus_on_Academic_Excellence_and_St"/>
      <w:bookmarkEnd w:id="0"/>
      <w:r>
        <w:rPr>
          <w:i/>
          <w:sz w:val="24"/>
        </w:rPr>
        <w:t>A Focus on Academic Excellence and Student</w:t>
      </w:r>
      <w:r>
        <w:rPr>
          <w:i/>
          <w:spacing w:val="-2"/>
          <w:sz w:val="24"/>
        </w:rPr>
        <w:t xml:space="preserve"> </w:t>
      </w:r>
      <w:r>
        <w:rPr>
          <w:i/>
          <w:sz w:val="24"/>
        </w:rPr>
        <w:t>Learning</w:t>
      </w:r>
    </w:p>
    <w:p w14:paraId="21002A83" w14:textId="77777777" w:rsidR="000E2B2B" w:rsidRDefault="00182299">
      <w:pPr>
        <w:pStyle w:val="BodyText"/>
        <w:ind w:left="1480" w:right="736"/>
      </w:pPr>
      <w:r>
        <w:t>We value our students’ varied educational and experiential backgrounds and learning styles, as well as educational objectives.</w:t>
      </w:r>
    </w:p>
    <w:p w14:paraId="1E6BAF58" w14:textId="77777777" w:rsidR="000E2B2B" w:rsidRDefault="000E2B2B">
      <w:pPr>
        <w:pStyle w:val="BodyText"/>
      </w:pPr>
    </w:p>
    <w:p w14:paraId="24328EF3" w14:textId="77777777" w:rsidR="000E2B2B" w:rsidRDefault="00182299">
      <w:pPr>
        <w:pStyle w:val="BodyText"/>
        <w:ind w:left="1480" w:right="535"/>
      </w:pPr>
      <w:r>
        <w:rPr>
          <w:i/>
        </w:rPr>
        <w:t xml:space="preserve">Strategic Intention: </w:t>
      </w:r>
      <w:r>
        <w:t>Berkeley City College faculty use teaching and learning strategies that respond to the many different needs of Berkeley City College students. The college’s scheduling and delivery methods are responsive to students’ needs for access, convenience, and different learning styles.</w:t>
      </w:r>
    </w:p>
    <w:p w14:paraId="42A2BACC" w14:textId="77777777" w:rsidR="000E2B2B" w:rsidRDefault="000E2B2B">
      <w:pPr>
        <w:pStyle w:val="BodyText"/>
      </w:pPr>
    </w:p>
    <w:p w14:paraId="77E4F8A0" w14:textId="77777777" w:rsidR="000E2B2B" w:rsidRDefault="00182299" w:rsidP="00A41411">
      <w:pPr>
        <w:pStyle w:val="ListParagraph"/>
        <w:numPr>
          <w:ilvl w:val="0"/>
          <w:numId w:val="11"/>
        </w:numPr>
        <w:tabs>
          <w:tab w:val="left" w:pos="964"/>
        </w:tabs>
        <w:ind w:hanging="451"/>
        <w:rPr>
          <w:i/>
          <w:sz w:val="24"/>
        </w:rPr>
      </w:pPr>
      <w:r>
        <w:rPr>
          <w:i/>
          <w:sz w:val="24"/>
        </w:rPr>
        <w:t>A Commitment to Multiculturalism and</w:t>
      </w:r>
      <w:r>
        <w:rPr>
          <w:i/>
          <w:spacing w:val="-3"/>
          <w:sz w:val="24"/>
        </w:rPr>
        <w:t xml:space="preserve"> </w:t>
      </w:r>
      <w:r>
        <w:rPr>
          <w:i/>
          <w:sz w:val="24"/>
        </w:rPr>
        <w:t>Diversity</w:t>
      </w:r>
    </w:p>
    <w:p w14:paraId="26230E22" w14:textId="77777777" w:rsidR="000E2B2B" w:rsidRDefault="00182299">
      <w:pPr>
        <w:pStyle w:val="BodyText"/>
        <w:ind w:left="1480" w:right="382"/>
      </w:pPr>
      <w:r>
        <w:t>We value diversity, which fosters appreciation of others, depth of understanding, insight, empathy, innovation and creativity, characteristics our institution seeks in its students, faculty, and staff.</w:t>
      </w:r>
    </w:p>
    <w:p w14:paraId="29E1F982" w14:textId="77777777" w:rsidR="000E2B2B" w:rsidRDefault="000E2B2B">
      <w:pPr>
        <w:pStyle w:val="BodyText"/>
      </w:pPr>
    </w:p>
    <w:p w14:paraId="5D2DAAD2" w14:textId="77777777" w:rsidR="000E2B2B" w:rsidRDefault="00182299">
      <w:pPr>
        <w:pStyle w:val="BodyText"/>
        <w:spacing w:before="1"/>
        <w:ind w:left="1480" w:right="535"/>
      </w:pPr>
      <w:r>
        <w:rPr>
          <w:i/>
        </w:rPr>
        <w:t xml:space="preserve">Strategic Intention: </w:t>
      </w:r>
      <w:r>
        <w:t>Berkeley City College provides students with an environment that supports diversity in learning and self-expression, and with a curriculum supportive of multiculturalism. Berkeley City College hires faculty and staff that reflect the diversity of its communities and students.</w:t>
      </w:r>
    </w:p>
    <w:p w14:paraId="3BFF15C7" w14:textId="77777777" w:rsidR="000E2B2B" w:rsidRDefault="000E2B2B">
      <w:pPr>
        <w:pStyle w:val="BodyText"/>
        <w:spacing w:before="11"/>
        <w:rPr>
          <w:sz w:val="23"/>
        </w:rPr>
      </w:pPr>
    </w:p>
    <w:p w14:paraId="43F344D1" w14:textId="77777777" w:rsidR="000E2B2B" w:rsidRDefault="00182299" w:rsidP="00A41411">
      <w:pPr>
        <w:pStyle w:val="ListParagraph"/>
        <w:numPr>
          <w:ilvl w:val="0"/>
          <w:numId w:val="11"/>
        </w:numPr>
        <w:tabs>
          <w:tab w:val="left" w:pos="964"/>
        </w:tabs>
        <w:ind w:right="802" w:hanging="451"/>
        <w:rPr>
          <w:i/>
          <w:sz w:val="24"/>
        </w:rPr>
      </w:pPr>
      <w:r>
        <w:rPr>
          <w:i/>
          <w:sz w:val="24"/>
        </w:rPr>
        <w:t>A Commitment to Preparing Students for Citizenship in a Diverse and Complex</w:t>
      </w:r>
      <w:r>
        <w:rPr>
          <w:i/>
          <w:spacing w:val="-19"/>
          <w:sz w:val="24"/>
        </w:rPr>
        <w:t xml:space="preserve"> </w:t>
      </w:r>
      <w:r>
        <w:rPr>
          <w:i/>
          <w:sz w:val="24"/>
        </w:rPr>
        <w:t>Changing Global</w:t>
      </w:r>
      <w:r>
        <w:rPr>
          <w:i/>
          <w:spacing w:val="-1"/>
          <w:sz w:val="24"/>
        </w:rPr>
        <w:t xml:space="preserve"> </w:t>
      </w:r>
      <w:r>
        <w:rPr>
          <w:i/>
          <w:sz w:val="24"/>
        </w:rPr>
        <w:t>Society.</w:t>
      </w:r>
    </w:p>
    <w:p w14:paraId="66A3D160" w14:textId="77777777" w:rsidR="000E2B2B" w:rsidRDefault="00182299">
      <w:pPr>
        <w:pStyle w:val="BodyText"/>
        <w:ind w:left="1480" w:right="556"/>
      </w:pPr>
      <w:r>
        <w:t>We value the fact that students live and work in an increasingly complex society and world.</w:t>
      </w:r>
    </w:p>
    <w:p w14:paraId="35A44CB5" w14:textId="77777777" w:rsidR="000E2B2B" w:rsidRDefault="000E2B2B">
      <w:pPr>
        <w:pStyle w:val="BodyText"/>
      </w:pPr>
    </w:p>
    <w:p w14:paraId="7B1F86C1" w14:textId="77777777" w:rsidR="000E2B2B" w:rsidRDefault="00182299">
      <w:pPr>
        <w:pStyle w:val="BodyText"/>
        <w:ind w:left="1479" w:right="1063"/>
      </w:pPr>
      <w:r>
        <w:rPr>
          <w:i/>
        </w:rPr>
        <w:t xml:space="preserve">Strategic Intention: </w:t>
      </w:r>
      <w:r>
        <w:t>Berkeley City College faculty members prepare students with learning experiences that help them develop cultural and global perspectives and understanding.</w:t>
      </w:r>
    </w:p>
    <w:p w14:paraId="03819380" w14:textId="77777777" w:rsidR="000E2B2B" w:rsidRDefault="000E2B2B">
      <w:pPr>
        <w:sectPr w:rsidR="000E2B2B" w:rsidSect="000025F0">
          <w:headerReference w:type="even" r:id="rId12"/>
          <w:headerReference w:type="default" r:id="rId13"/>
          <w:footerReference w:type="default" r:id="rId14"/>
          <w:headerReference w:type="first" r:id="rId15"/>
          <w:pgSz w:w="12240" w:h="15840"/>
          <w:pgMar w:top="1380" w:right="1140" w:bottom="1260" w:left="680" w:header="721" w:footer="1070" w:gutter="0"/>
          <w:pgNumType w:start="1"/>
          <w:cols w:space="720"/>
        </w:sectPr>
      </w:pPr>
    </w:p>
    <w:p w14:paraId="1D0452DE" w14:textId="77777777" w:rsidR="000E2B2B" w:rsidRDefault="000E2B2B">
      <w:pPr>
        <w:pStyle w:val="BodyText"/>
        <w:spacing w:before="9"/>
        <w:rPr>
          <w:sz w:val="23"/>
        </w:rPr>
      </w:pPr>
    </w:p>
    <w:p w14:paraId="49EBDF6C" w14:textId="77777777" w:rsidR="000E2B2B" w:rsidRDefault="00182299" w:rsidP="00A41411">
      <w:pPr>
        <w:pStyle w:val="ListParagraph"/>
        <w:numPr>
          <w:ilvl w:val="0"/>
          <w:numId w:val="10"/>
        </w:numPr>
        <w:tabs>
          <w:tab w:val="left" w:pos="940"/>
        </w:tabs>
        <w:spacing w:before="90"/>
        <w:rPr>
          <w:i/>
          <w:sz w:val="24"/>
        </w:rPr>
      </w:pPr>
      <w:r>
        <w:rPr>
          <w:i/>
          <w:sz w:val="24"/>
        </w:rPr>
        <w:t>A Commitment to a Quality and Collegial</w:t>
      </w:r>
      <w:r>
        <w:rPr>
          <w:i/>
          <w:spacing w:val="-2"/>
          <w:sz w:val="24"/>
        </w:rPr>
        <w:t xml:space="preserve"> </w:t>
      </w:r>
      <w:r>
        <w:rPr>
          <w:i/>
          <w:sz w:val="24"/>
        </w:rPr>
        <w:t>Workplace.</w:t>
      </w:r>
    </w:p>
    <w:p w14:paraId="78E704BA" w14:textId="77777777" w:rsidR="000E2B2B" w:rsidRDefault="00182299">
      <w:pPr>
        <w:pStyle w:val="BodyText"/>
        <w:ind w:left="1480"/>
      </w:pPr>
      <w:r>
        <w:t>We value the high quality that characterizes everything we do.</w:t>
      </w:r>
    </w:p>
    <w:p w14:paraId="51AD533F" w14:textId="77777777" w:rsidR="000E2B2B" w:rsidRDefault="000E2B2B">
      <w:pPr>
        <w:pStyle w:val="BodyText"/>
      </w:pPr>
    </w:p>
    <w:p w14:paraId="015F8583" w14:textId="77777777" w:rsidR="000E2B2B" w:rsidRDefault="00182299">
      <w:pPr>
        <w:pStyle w:val="BodyText"/>
        <w:ind w:left="1480" w:right="382"/>
      </w:pPr>
      <w:r>
        <w:rPr>
          <w:i/>
        </w:rPr>
        <w:t xml:space="preserve">Strategic Intention: </w:t>
      </w:r>
      <w:r>
        <w:t>The college implements review and improvement processes that constantly improve quality. The college develops leadership skills and respectful, close ties among all employee groups, continuously improving the institution.</w:t>
      </w:r>
    </w:p>
    <w:p w14:paraId="48919C1A" w14:textId="77777777" w:rsidR="000E2B2B" w:rsidRDefault="000E2B2B">
      <w:pPr>
        <w:pStyle w:val="BodyText"/>
      </w:pPr>
    </w:p>
    <w:p w14:paraId="151E5D0D" w14:textId="77777777" w:rsidR="000E2B2B" w:rsidRDefault="00182299" w:rsidP="00A41411">
      <w:pPr>
        <w:pStyle w:val="ListParagraph"/>
        <w:numPr>
          <w:ilvl w:val="0"/>
          <w:numId w:val="9"/>
        </w:numPr>
        <w:tabs>
          <w:tab w:val="left" w:pos="964"/>
        </w:tabs>
        <w:rPr>
          <w:i/>
          <w:sz w:val="24"/>
        </w:rPr>
      </w:pPr>
      <w:bookmarkStart w:id="1" w:name="•__The_Importance_of_Innovation_and_Flex"/>
      <w:bookmarkEnd w:id="1"/>
      <w:r>
        <w:rPr>
          <w:i/>
          <w:sz w:val="24"/>
        </w:rPr>
        <w:t>The Importance of Innovation and</w:t>
      </w:r>
      <w:r>
        <w:rPr>
          <w:i/>
          <w:spacing w:val="-3"/>
          <w:sz w:val="24"/>
        </w:rPr>
        <w:t xml:space="preserve"> </w:t>
      </w:r>
      <w:r>
        <w:rPr>
          <w:i/>
          <w:sz w:val="24"/>
        </w:rPr>
        <w:t>Flexibility</w:t>
      </w:r>
    </w:p>
    <w:p w14:paraId="48E4853A" w14:textId="77777777" w:rsidR="000E2B2B" w:rsidRDefault="00182299">
      <w:pPr>
        <w:pStyle w:val="BodyText"/>
        <w:ind w:left="1480" w:right="382"/>
      </w:pPr>
      <w:r>
        <w:t>We value innovation because it encourages our students to question the typical and expand their thinking in a flexible manner that allows them to understand life’s dynamic potential.</w:t>
      </w:r>
    </w:p>
    <w:p w14:paraId="01D7E32E" w14:textId="77777777" w:rsidR="000E2B2B" w:rsidRDefault="000E2B2B">
      <w:pPr>
        <w:pStyle w:val="BodyText"/>
      </w:pPr>
    </w:p>
    <w:p w14:paraId="52331EC5" w14:textId="77777777" w:rsidR="000E2B2B" w:rsidRDefault="00182299">
      <w:pPr>
        <w:pStyle w:val="BodyText"/>
        <w:spacing w:before="1"/>
        <w:ind w:left="1480" w:right="556"/>
      </w:pPr>
      <w:r>
        <w:rPr>
          <w:i/>
        </w:rPr>
        <w:t>Strategic Intention</w:t>
      </w:r>
      <w:r>
        <w:t>: We celebrate the maverick attitude which challenges conventional ways of viewing life.</w:t>
      </w:r>
    </w:p>
    <w:p w14:paraId="0E305B37" w14:textId="77777777" w:rsidR="000E2B2B" w:rsidRDefault="000E2B2B">
      <w:pPr>
        <w:pStyle w:val="BodyText"/>
        <w:spacing w:before="11"/>
        <w:rPr>
          <w:sz w:val="23"/>
        </w:rPr>
      </w:pPr>
    </w:p>
    <w:p w14:paraId="702809D2" w14:textId="77777777" w:rsidR="000E2B2B" w:rsidRDefault="00182299">
      <w:pPr>
        <w:pStyle w:val="BodyText"/>
        <w:ind w:left="1031"/>
      </w:pPr>
      <w:r>
        <w:t>Berkeley City College’s mission statement defines the college’s broad educational purposes, emphasizing that the college mission is “to promote student success, to provide our diverse community with educational opportunities, and to transform lives.”</w:t>
      </w:r>
    </w:p>
    <w:p w14:paraId="4B0DAA02" w14:textId="77777777" w:rsidR="000E2B2B" w:rsidRDefault="000E2B2B">
      <w:pPr>
        <w:pStyle w:val="BodyText"/>
        <w:spacing w:before="5"/>
        <w:rPr>
          <w:sz w:val="28"/>
        </w:rPr>
      </w:pPr>
    </w:p>
    <w:p w14:paraId="663FFE25" w14:textId="77777777" w:rsidR="000E2B2B" w:rsidRDefault="00182299">
      <w:pPr>
        <w:pStyle w:val="Heading2"/>
        <w:spacing w:before="1"/>
      </w:pPr>
      <w:r>
        <w:t>Institutional Learning Outcomes</w:t>
      </w:r>
    </w:p>
    <w:p w14:paraId="4005AF1A" w14:textId="77777777" w:rsidR="000E2B2B" w:rsidRDefault="00182299" w:rsidP="00A41411">
      <w:pPr>
        <w:pStyle w:val="ListParagraph"/>
        <w:numPr>
          <w:ilvl w:val="0"/>
          <w:numId w:val="8"/>
        </w:numPr>
        <w:tabs>
          <w:tab w:val="left" w:pos="1194"/>
          <w:tab w:val="left" w:pos="1195"/>
        </w:tabs>
        <w:spacing w:before="12"/>
        <w:rPr>
          <w:sz w:val="24"/>
        </w:rPr>
      </w:pPr>
      <w:r>
        <w:rPr>
          <w:color w:val="303030"/>
          <w:sz w:val="24"/>
        </w:rPr>
        <w:t>Communication</w:t>
      </w:r>
    </w:p>
    <w:p w14:paraId="351B543C" w14:textId="77777777" w:rsidR="000E2B2B" w:rsidRDefault="00182299" w:rsidP="00A41411">
      <w:pPr>
        <w:pStyle w:val="ListParagraph"/>
        <w:numPr>
          <w:ilvl w:val="0"/>
          <w:numId w:val="8"/>
        </w:numPr>
        <w:tabs>
          <w:tab w:val="left" w:pos="1194"/>
          <w:tab w:val="left" w:pos="1195"/>
        </w:tabs>
        <w:spacing w:before="15"/>
        <w:rPr>
          <w:sz w:val="24"/>
        </w:rPr>
      </w:pPr>
      <w:r>
        <w:rPr>
          <w:color w:val="303030"/>
          <w:sz w:val="24"/>
        </w:rPr>
        <w:t>Computational</w:t>
      </w:r>
      <w:r>
        <w:rPr>
          <w:color w:val="303030"/>
          <w:spacing w:val="-1"/>
          <w:sz w:val="24"/>
        </w:rPr>
        <w:t xml:space="preserve"> </w:t>
      </w:r>
      <w:r>
        <w:rPr>
          <w:color w:val="303030"/>
          <w:sz w:val="24"/>
        </w:rPr>
        <w:t>Skills</w:t>
      </w:r>
    </w:p>
    <w:p w14:paraId="747B48D3" w14:textId="77777777" w:rsidR="000E2B2B" w:rsidRDefault="00182299" w:rsidP="00A41411">
      <w:pPr>
        <w:pStyle w:val="ListParagraph"/>
        <w:numPr>
          <w:ilvl w:val="0"/>
          <w:numId w:val="8"/>
        </w:numPr>
        <w:tabs>
          <w:tab w:val="left" w:pos="1194"/>
          <w:tab w:val="left" w:pos="1195"/>
        </w:tabs>
        <w:spacing w:before="19"/>
        <w:rPr>
          <w:sz w:val="24"/>
        </w:rPr>
      </w:pPr>
      <w:r>
        <w:rPr>
          <w:color w:val="303030"/>
          <w:sz w:val="24"/>
        </w:rPr>
        <w:t>Critical</w:t>
      </w:r>
      <w:r>
        <w:rPr>
          <w:color w:val="303030"/>
          <w:spacing w:val="-1"/>
          <w:sz w:val="24"/>
        </w:rPr>
        <w:t xml:space="preserve"> </w:t>
      </w:r>
      <w:r>
        <w:rPr>
          <w:color w:val="303030"/>
          <w:sz w:val="24"/>
        </w:rPr>
        <w:t>Thinking</w:t>
      </w:r>
    </w:p>
    <w:p w14:paraId="38A5CE59" w14:textId="77777777" w:rsidR="000E2B2B" w:rsidRDefault="00182299" w:rsidP="00A41411">
      <w:pPr>
        <w:pStyle w:val="ListParagraph"/>
        <w:numPr>
          <w:ilvl w:val="0"/>
          <w:numId w:val="8"/>
        </w:numPr>
        <w:tabs>
          <w:tab w:val="left" w:pos="1194"/>
          <w:tab w:val="left" w:pos="1195"/>
        </w:tabs>
        <w:spacing w:before="15"/>
        <w:rPr>
          <w:sz w:val="24"/>
        </w:rPr>
      </w:pPr>
      <w:r>
        <w:rPr>
          <w:color w:val="303030"/>
          <w:sz w:val="24"/>
        </w:rPr>
        <w:t>Ethics and Personal</w:t>
      </w:r>
      <w:r>
        <w:rPr>
          <w:color w:val="303030"/>
          <w:spacing w:val="-1"/>
          <w:sz w:val="24"/>
        </w:rPr>
        <w:t xml:space="preserve"> </w:t>
      </w:r>
      <w:r>
        <w:rPr>
          <w:color w:val="303030"/>
          <w:sz w:val="24"/>
        </w:rPr>
        <w:t>Responsibility</w:t>
      </w:r>
    </w:p>
    <w:p w14:paraId="4BEA045F" w14:textId="77777777" w:rsidR="000E2B2B" w:rsidRDefault="00182299" w:rsidP="00A41411">
      <w:pPr>
        <w:pStyle w:val="ListParagraph"/>
        <w:numPr>
          <w:ilvl w:val="0"/>
          <w:numId w:val="8"/>
        </w:numPr>
        <w:tabs>
          <w:tab w:val="left" w:pos="1194"/>
          <w:tab w:val="left" w:pos="1195"/>
        </w:tabs>
        <w:spacing w:before="16"/>
        <w:rPr>
          <w:sz w:val="24"/>
        </w:rPr>
      </w:pPr>
      <w:r>
        <w:rPr>
          <w:color w:val="303030"/>
          <w:sz w:val="24"/>
        </w:rPr>
        <w:t>Global Awareness and Valuing</w:t>
      </w:r>
      <w:r>
        <w:rPr>
          <w:color w:val="303030"/>
          <w:spacing w:val="-2"/>
          <w:sz w:val="24"/>
        </w:rPr>
        <w:t xml:space="preserve"> </w:t>
      </w:r>
      <w:r>
        <w:rPr>
          <w:color w:val="303030"/>
          <w:sz w:val="24"/>
        </w:rPr>
        <w:t>Diversity</w:t>
      </w:r>
    </w:p>
    <w:p w14:paraId="6BB69AC2" w14:textId="77777777" w:rsidR="000E2B2B" w:rsidRDefault="00182299" w:rsidP="00A41411">
      <w:pPr>
        <w:pStyle w:val="ListParagraph"/>
        <w:numPr>
          <w:ilvl w:val="0"/>
          <w:numId w:val="8"/>
        </w:numPr>
        <w:tabs>
          <w:tab w:val="left" w:pos="1194"/>
          <w:tab w:val="left" w:pos="1195"/>
        </w:tabs>
        <w:spacing w:before="16"/>
        <w:rPr>
          <w:sz w:val="24"/>
        </w:rPr>
      </w:pPr>
      <w:r>
        <w:rPr>
          <w:color w:val="303030"/>
          <w:sz w:val="24"/>
        </w:rPr>
        <w:t>Information</w:t>
      </w:r>
      <w:r>
        <w:rPr>
          <w:color w:val="303030"/>
          <w:spacing w:val="-1"/>
          <w:sz w:val="24"/>
        </w:rPr>
        <w:t xml:space="preserve"> </w:t>
      </w:r>
      <w:r>
        <w:rPr>
          <w:color w:val="303030"/>
          <w:sz w:val="24"/>
        </w:rPr>
        <w:t>Competency</w:t>
      </w:r>
    </w:p>
    <w:p w14:paraId="575BF40B" w14:textId="77777777" w:rsidR="000E2B2B" w:rsidRDefault="00182299" w:rsidP="00A41411">
      <w:pPr>
        <w:pStyle w:val="ListParagraph"/>
        <w:numPr>
          <w:ilvl w:val="0"/>
          <w:numId w:val="8"/>
        </w:numPr>
        <w:tabs>
          <w:tab w:val="left" w:pos="1194"/>
          <w:tab w:val="left" w:pos="1195"/>
        </w:tabs>
        <w:spacing w:before="16"/>
        <w:rPr>
          <w:sz w:val="24"/>
        </w:rPr>
      </w:pPr>
      <w:r>
        <w:rPr>
          <w:color w:val="303030"/>
          <w:sz w:val="24"/>
        </w:rPr>
        <w:t>Self-Awareness and Interpersonal</w:t>
      </w:r>
      <w:r>
        <w:rPr>
          <w:color w:val="303030"/>
          <w:spacing w:val="2"/>
          <w:sz w:val="24"/>
        </w:rPr>
        <w:t xml:space="preserve"> </w:t>
      </w:r>
      <w:r>
        <w:rPr>
          <w:color w:val="303030"/>
          <w:sz w:val="24"/>
        </w:rPr>
        <w:t>Skills</w:t>
      </w:r>
    </w:p>
    <w:p w14:paraId="7DAE35AA" w14:textId="1F8E4532" w:rsidR="000E2B2B" w:rsidRDefault="000E2B2B">
      <w:pPr>
        <w:rPr>
          <w:sz w:val="24"/>
        </w:rPr>
      </w:pPr>
    </w:p>
    <w:p w14:paraId="07F52098" w14:textId="77777777" w:rsidR="0048401F" w:rsidRDefault="00B940D6">
      <w:pPr>
        <w:rPr>
          <w:sz w:val="24"/>
        </w:rPr>
        <w:sectPr w:rsidR="0048401F">
          <w:pgSz w:w="12240" w:h="15840"/>
          <w:pgMar w:top="1380" w:right="1140" w:bottom="1260" w:left="680" w:header="721" w:footer="1070" w:gutter="0"/>
          <w:cols w:space="720"/>
        </w:sectPr>
      </w:pPr>
      <w:r>
        <w:rPr>
          <w:sz w:val="24"/>
        </w:rPr>
        <w:br w:type="page"/>
      </w:r>
    </w:p>
    <w:p w14:paraId="30016303" w14:textId="3687848F" w:rsidR="00B940D6" w:rsidRDefault="00B940D6">
      <w:pPr>
        <w:rPr>
          <w:sz w:val="24"/>
        </w:rPr>
      </w:pPr>
    </w:p>
    <w:p w14:paraId="4682D94F" w14:textId="77777777" w:rsidR="0048401F" w:rsidRDefault="0048401F" w:rsidP="0048401F">
      <w:pPr>
        <w:pStyle w:val="Header"/>
      </w:pPr>
    </w:p>
    <w:p w14:paraId="24D7876A" w14:textId="77777777" w:rsidR="0048401F" w:rsidRPr="00724DDD" w:rsidRDefault="0048401F" w:rsidP="0048401F">
      <w:pPr>
        <w:pStyle w:val="BasicParagraph"/>
        <w:tabs>
          <w:tab w:val="center" w:pos="5256"/>
        </w:tabs>
        <w:rPr>
          <w:rFonts w:asciiTheme="majorHAnsi" w:eastAsia="Times New Roman" w:hAnsiTheme="majorHAnsi" w:cs="Times New Roman"/>
          <w:color w:val="000000" w:themeColor="text1"/>
        </w:rPr>
      </w:pPr>
      <w:r w:rsidRPr="00724DDD">
        <w:rPr>
          <w:rFonts w:asciiTheme="majorHAnsi" w:eastAsia="Times New Roman" w:hAnsiTheme="majorHAnsi" w:cs="Times New Roman"/>
          <w:color w:val="000000" w:themeColor="text1"/>
        </w:rPr>
        <w:t xml:space="preserve">Berkeley City College’s Education Master Plan (EMP) for 2016-2021 is to achieve equity and to eliminate the education gap in student access (participation), learning, completion, and success with exemplary programs and to provide a way to ensure the college’s energies are directed toward the success of all students. BCC recognizes that the equity gap is deeply influenced by higher education practices, many of which have remained unchanged, at the core, over the past half-century.  No significant progress can be made in eliminating the equity gap until the college takes ownership of the issue and adopts institutional and pedagogical procedures and processes specifically designed to achieve equitable outcomes across all student populations.   </w:t>
      </w:r>
    </w:p>
    <w:p w14:paraId="7B72AD91" w14:textId="77777777" w:rsidR="0048401F" w:rsidRPr="00724DDD" w:rsidRDefault="0048401F" w:rsidP="0048401F">
      <w:pPr>
        <w:rPr>
          <w:rFonts w:asciiTheme="majorHAnsi" w:hAnsiTheme="majorHAnsi"/>
          <w:color w:val="000000" w:themeColor="text1"/>
          <w:sz w:val="24"/>
        </w:rPr>
      </w:pPr>
    </w:p>
    <w:p w14:paraId="79799F7D" w14:textId="77777777" w:rsidR="0048401F" w:rsidRDefault="0048401F" w:rsidP="0048401F">
      <w:pPr>
        <w:rPr>
          <w:rFonts w:asciiTheme="majorHAnsi" w:hAnsiTheme="majorHAnsi"/>
          <w:color w:val="000000" w:themeColor="text1"/>
          <w:sz w:val="24"/>
          <w:szCs w:val="24"/>
        </w:rPr>
      </w:pPr>
      <w:r w:rsidRPr="00724DDD">
        <w:rPr>
          <w:rFonts w:asciiTheme="majorHAnsi" w:hAnsiTheme="majorHAnsi"/>
          <w:color w:val="000000" w:themeColor="text1"/>
          <w:sz w:val="24"/>
        </w:rPr>
        <w:t>We will strive to achieve equity and eliminate the education gap by developing a two-year strategic plan with measurable indicators that are aligned to the EMP’s five goals:</w:t>
      </w:r>
      <w:r w:rsidRPr="00BA2332">
        <w:rPr>
          <w:rFonts w:asciiTheme="majorHAnsi" w:hAnsiTheme="majorHAnsi"/>
          <w:color w:val="000000" w:themeColor="text1"/>
          <w:sz w:val="24"/>
          <w:szCs w:val="24"/>
        </w:rPr>
        <w:t xml:space="preserve"> </w:t>
      </w:r>
    </w:p>
    <w:p w14:paraId="49E87C84" w14:textId="77777777" w:rsidR="0048401F" w:rsidRDefault="0048401F" w:rsidP="0048401F">
      <w:pPr>
        <w:rPr>
          <w:rFonts w:asciiTheme="majorHAnsi" w:hAnsiTheme="majorHAnsi"/>
          <w:color w:val="000000" w:themeColor="text1"/>
          <w:sz w:val="24"/>
          <w:szCs w:val="24"/>
        </w:rPr>
      </w:pPr>
      <w:r>
        <w:rPr>
          <w:rFonts w:asciiTheme="majorHAnsi" w:hAnsiTheme="majorHAnsi"/>
          <w:noProof/>
          <w:color w:val="000000" w:themeColor="text1"/>
          <w:sz w:val="24"/>
          <w:szCs w:val="24"/>
        </w:rPr>
        <mc:AlternateContent>
          <mc:Choice Requires="wps">
            <w:drawing>
              <wp:anchor distT="0" distB="0" distL="114300" distR="114300" simplePos="0" relativeHeight="251672064" behindDoc="1" locked="0" layoutInCell="1" allowOverlap="1" wp14:anchorId="43EF52F7" wp14:editId="4F4E9E81">
                <wp:simplePos x="0" y="0"/>
                <wp:positionH relativeFrom="column">
                  <wp:posOffset>6188</wp:posOffset>
                </wp:positionH>
                <wp:positionV relativeFrom="paragraph">
                  <wp:posOffset>97288</wp:posOffset>
                </wp:positionV>
                <wp:extent cx="6448926" cy="1051903"/>
                <wp:effectExtent l="0" t="0" r="9525" b="0"/>
                <wp:wrapNone/>
                <wp:docPr id="49" name="Rounded Rectangle 49"/>
                <wp:cNvGraphicFramePr/>
                <a:graphic xmlns:a="http://schemas.openxmlformats.org/drawingml/2006/main">
                  <a:graphicData uri="http://schemas.microsoft.com/office/word/2010/wordprocessingShape">
                    <wps:wsp>
                      <wps:cNvSpPr/>
                      <wps:spPr>
                        <a:xfrm>
                          <a:off x="0" y="0"/>
                          <a:ext cx="6448926" cy="1051903"/>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E0EF4A" id="Rounded Rectangle 49" o:spid="_x0000_s1026" style="position:absolute;margin-left:.5pt;margin-top:7.65pt;width:507.8pt;height:82.8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oXqwIAANMFAAAOAAAAZHJzL2Uyb0RvYy54bWysVN1P2zAQf5+0/8Hy+0jSFUYrUlSBmCYx&#10;QMDEs3HsJpLt82y3affX72yngfGxh2kvju/rd+df7u7kdKsV2QjnOzA1rQ5KSoTh0HRmVdMf9xef&#10;jinxgZmGKTCipjvh6eni44eT3s7FBFpQjXAEQYyf97ambQh2XhSet0IzfwBWGDRKcJoFFN2qaBzr&#10;EV2rYlKWR0UPrrEOuPAetefZSBcJX0rBw7WUXgSiaoq1hXS6dD7Gs1icsPnKMdt2fCiD/UMVmnUG&#10;k45Q5ywwsnbdKyjdcQceZDjgoAuQsuMivQFfU5UvXnPXMivSW5Acb0ea/P+D5VebG0e6pqbTGSWG&#10;afxHt7A2jWjILbLHzEoJgjYkqrd+jv539sYNksdrfPVWOh2/+B6yTeTuRnLFNhCOyqPp9Hg2OaKE&#10;o60qD6tZ+TmiFk/h1vnwVYAm8VJTF+uIRSRm2ebSh+y/94spPaiuueiUSkJsG3GmHNkw/OGMc2FC&#10;lcLVWn+HJuuxccrh16MaGySrj/dqLCk1YERKBf6RRJmYykBMmuuJmiKyk/lIt7BTIvopcyskEowM&#10;TFIhI/LrGn3LGpHVh+/WkgAjssT8I3Z+5DvYucrBP4aKNBljcPm3wnLwGJEygwljsO4MuLcAFDI/&#10;ZM7+e5IyNZGlR2h22H4O8lx6yy86/PWXzIcb5nAQcWRxuYRrPKSCvqYw3Chpwf16Sx/9cT7QSkmP&#10;g11T/3PNnKBEfTM4ObNqOo2bIAnTwy8TFNxzy+Nzi1nrM8BWqnCNWZ6u0T+o/VU60A+4g5YxK5qY&#10;4Zi7pjy4vXAW8sLBLcbFcpnccPotC5fmzvIIHlmNXX2/fWDODv0fcHSuYL8E2PzFBGTfGGlguQ4g&#10;uzQeT7wOfOPmSE08bLm4mp7LyetpFy9+AwAA//8DAFBLAwQUAAYACAAAACEAfR5kfdwAAAAJAQAA&#10;DwAAAGRycy9kb3ducmV2LnhtbEyPzU7DMBCE70i8g7VI3KgdKqIojVOhir8TiMIDOPE2SYnXUey2&#10;hqdne4LT7mhWs99U6+RGccQ5DJ40ZAsFAqn1dqBOw+fH400BIkRD1oyeUMM3BljXlxeVKa0/0Tse&#10;t7ETHEKhNBr6GKdSytD26ExY+AmJvZ2fnYks507a2Zw43I3yVqlcOjMQf+jNhJse26/twWl4elu+&#10;pF1TPPxke9y8psar7NlrfX2V7lcgIqb4dwxnfEaHmpkafyAbxMiam0Qed0sQZ1tleQ6i4a1gS9aV&#10;/N+g/gUAAP//AwBQSwECLQAUAAYACAAAACEAtoM4kv4AAADhAQAAEwAAAAAAAAAAAAAAAAAAAAAA&#10;W0NvbnRlbnRfVHlwZXNdLnhtbFBLAQItABQABgAIAAAAIQA4/SH/1gAAAJQBAAALAAAAAAAAAAAA&#10;AAAAAC8BAABfcmVscy8ucmVsc1BLAQItABQABgAIAAAAIQCyNgoXqwIAANMFAAAOAAAAAAAAAAAA&#10;AAAAAC4CAABkcnMvZTJvRG9jLnhtbFBLAQItABQABgAIAAAAIQB9HmR93AAAAAkBAAAPAAAAAAAA&#10;AAAAAAAAAAUFAABkcnMvZG93bnJldi54bWxQSwUGAAAAAAQABADzAAAADgYAAAAA&#10;" fillcolor="#dbe5f1 [660]" stroked="f" strokeweight="2pt"/>
            </w:pict>
          </mc:Fallback>
        </mc:AlternateContent>
      </w:r>
    </w:p>
    <w:p w14:paraId="76FDA266" w14:textId="77777777" w:rsidR="0048401F" w:rsidRPr="00387067" w:rsidRDefault="0048401F" w:rsidP="00A41411">
      <w:pPr>
        <w:pStyle w:val="ListParagraph"/>
        <w:widowControl/>
        <w:numPr>
          <w:ilvl w:val="0"/>
          <w:numId w:val="27"/>
        </w:numPr>
        <w:autoSpaceDE/>
        <w:autoSpaceDN/>
        <w:contextualSpacing/>
        <w:rPr>
          <w:rFonts w:asciiTheme="majorHAnsi" w:hAnsiTheme="majorHAnsi"/>
          <w:b/>
          <w:bCs/>
          <w:sz w:val="24"/>
          <w:szCs w:val="24"/>
        </w:rPr>
      </w:pPr>
      <w:r w:rsidRPr="00387067">
        <w:rPr>
          <w:rFonts w:asciiTheme="majorHAnsi" w:hAnsiTheme="majorHAnsi"/>
          <w:b/>
          <w:bCs/>
          <w:sz w:val="24"/>
          <w:szCs w:val="24"/>
        </w:rPr>
        <w:t>Strengthen Resilience</w:t>
      </w:r>
    </w:p>
    <w:p w14:paraId="7B4C2A12" w14:textId="77777777" w:rsidR="0048401F" w:rsidRPr="00387067" w:rsidRDefault="0048401F" w:rsidP="00A41411">
      <w:pPr>
        <w:pStyle w:val="ListParagraph"/>
        <w:widowControl/>
        <w:numPr>
          <w:ilvl w:val="0"/>
          <w:numId w:val="27"/>
        </w:numPr>
        <w:autoSpaceDE/>
        <w:autoSpaceDN/>
        <w:contextualSpacing/>
        <w:rPr>
          <w:rFonts w:asciiTheme="majorHAnsi" w:hAnsiTheme="majorHAnsi"/>
          <w:b/>
          <w:color w:val="000000" w:themeColor="text1"/>
          <w:sz w:val="24"/>
          <w:szCs w:val="24"/>
        </w:rPr>
      </w:pPr>
      <w:r>
        <w:rPr>
          <w:rFonts w:asciiTheme="majorHAnsi" w:hAnsiTheme="majorHAnsi"/>
          <w:b/>
          <w:bCs/>
          <w:sz w:val="24"/>
          <w:szCs w:val="24"/>
        </w:rPr>
        <w:t>Raise College Competence</w:t>
      </w:r>
    </w:p>
    <w:p w14:paraId="33F70108" w14:textId="77777777" w:rsidR="0048401F" w:rsidRPr="00387067" w:rsidRDefault="0048401F" w:rsidP="00A41411">
      <w:pPr>
        <w:pStyle w:val="ListParagraph"/>
        <w:widowControl/>
        <w:numPr>
          <w:ilvl w:val="0"/>
          <w:numId w:val="27"/>
        </w:numPr>
        <w:autoSpaceDE/>
        <w:autoSpaceDN/>
        <w:contextualSpacing/>
        <w:rPr>
          <w:rFonts w:asciiTheme="majorHAnsi" w:hAnsiTheme="majorHAnsi"/>
          <w:b/>
          <w:color w:val="000000" w:themeColor="text1"/>
          <w:sz w:val="24"/>
          <w:szCs w:val="24"/>
        </w:rPr>
      </w:pPr>
      <w:r w:rsidRPr="00387067">
        <w:rPr>
          <w:rFonts w:asciiTheme="majorHAnsi" w:hAnsiTheme="majorHAnsi"/>
          <w:b/>
          <w:bCs/>
          <w:sz w:val="24"/>
          <w:szCs w:val="24"/>
        </w:rPr>
        <w:t>Enhance Career-Technical Edu</w:t>
      </w:r>
      <w:r>
        <w:rPr>
          <w:rFonts w:asciiTheme="majorHAnsi" w:hAnsiTheme="majorHAnsi"/>
          <w:b/>
          <w:bCs/>
          <w:sz w:val="24"/>
          <w:szCs w:val="24"/>
        </w:rPr>
        <w:t>cation Certificates and Degrees</w:t>
      </w:r>
    </w:p>
    <w:p w14:paraId="25EF5990" w14:textId="77777777" w:rsidR="0048401F" w:rsidRPr="00387067" w:rsidRDefault="0048401F" w:rsidP="00A41411">
      <w:pPr>
        <w:pStyle w:val="ListParagraph"/>
        <w:widowControl/>
        <w:numPr>
          <w:ilvl w:val="0"/>
          <w:numId w:val="27"/>
        </w:numPr>
        <w:autoSpaceDE/>
        <w:autoSpaceDN/>
        <w:contextualSpacing/>
        <w:rPr>
          <w:rFonts w:asciiTheme="majorHAnsi" w:hAnsiTheme="majorHAnsi"/>
          <w:b/>
          <w:color w:val="000000" w:themeColor="text1"/>
          <w:sz w:val="24"/>
          <w:szCs w:val="24"/>
        </w:rPr>
      </w:pPr>
      <w:r w:rsidRPr="00387067">
        <w:rPr>
          <w:rFonts w:asciiTheme="majorHAnsi" w:hAnsiTheme="majorHAnsi"/>
          <w:b/>
          <w:bCs/>
          <w:sz w:val="24"/>
          <w:szCs w:val="24"/>
        </w:rPr>
        <w:t>Increas</w:t>
      </w:r>
      <w:r>
        <w:rPr>
          <w:rFonts w:asciiTheme="majorHAnsi" w:hAnsiTheme="majorHAnsi"/>
          <w:b/>
          <w:bCs/>
          <w:sz w:val="24"/>
          <w:szCs w:val="24"/>
        </w:rPr>
        <w:t>e Transfer and Transfer Degrees</w:t>
      </w:r>
    </w:p>
    <w:p w14:paraId="6A4BB1FE" w14:textId="77777777" w:rsidR="0048401F" w:rsidRPr="00387067" w:rsidRDefault="0048401F" w:rsidP="00A41411">
      <w:pPr>
        <w:pStyle w:val="ListParagraph"/>
        <w:widowControl/>
        <w:numPr>
          <w:ilvl w:val="0"/>
          <w:numId w:val="27"/>
        </w:numPr>
        <w:autoSpaceDE/>
        <w:autoSpaceDN/>
        <w:contextualSpacing/>
        <w:rPr>
          <w:rFonts w:asciiTheme="majorHAnsi" w:hAnsiTheme="majorHAnsi"/>
          <w:b/>
          <w:color w:val="000000" w:themeColor="text1"/>
          <w:sz w:val="24"/>
          <w:szCs w:val="24"/>
        </w:rPr>
      </w:pPr>
      <w:r w:rsidRPr="00387067">
        <w:rPr>
          <w:rFonts w:asciiTheme="majorHAnsi" w:hAnsiTheme="majorHAnsi"/>
          <w:b/>
          <w:bCs/>
          <w:sz w:val="24"/>
          <w:szCs w:val="24"/>
        </w:rPr>
        <w:t>Ensu</w:t>
      </w:r>
      <w:r>
        <w:rPr>
          <w:rFonts w:asciiTheme="majorHAnsi" w:hAnsiTheme="majorHAnsi"/>
          <w:b/>
          <w:bCs/>
          <w:sz w:val="24"/>
          <w:szCs w:val="24"/>
        </w:rPr>
        <w:t>re Institutional Sustainability</w:t>
      </w:r>
    </w:p>
    <w:p w14:paraId="74F83E74" w14:textId="77777777" w:rsidR="0048401F" w:rsidRDefault="0048401F" w:rsidP="0048401F">
      <w:pPr>
        <w:rPr>
          <w:rFonts w:asciiTheme="majorHAnsi" w:hAnsiTheme="majorHAnsi"/>
          <w:color w:val="000000" w:themeColor="text1"/>
          <w:sz w:val="24"/>
        </w:rPr>
      </w:pPr>
    </w:p>
    <w:p w14:paraId="7280D888" w14:textId="77777777" w:rsidR="0048401F" w:rsidRPr="00724DDD" w:rsidRDefault="0048401F" w:rsidP="0048401F">
      <w:pPr>
        <w:rPr>
          <w:rFonts w:asciiTheme="majorHAnsi" w:hAnsiTheme="majorHAnsi"/>
          <w:color w:val="000000" w:themeColor="text1"/>
          <w:sz w:val="24"/>
        </w:rPr>
      </w:pPr>
      <w:r w:rsidRPr="00724DDD">
        <w:rPr>
          <w:rFonts w:asciiTheme="majorHAnsi" w:hAnsiTheme="majorHAnsi"/>
          <w:color w:val="000000" w:themeColor="text1"/>
          <w:sz w:val="24"/>
        </w:rPr>
        <w:t xml:space="preserve">The </w:t>
      </w:r>
      <w:r w:rsidRPr="000F2F62">
        <w:rPr>
          <w:rFonts w:asciiTheme="majorHAnsi" w:hAnsiTheme="majorHAnsi"/>
          <w:color w:val="000000" w:themeColor="text1"/>
          <w:sz w:val="24"/>
        </w:rPr>
        <w:t>BCC 2018-20</w:t>
      </w:r>
      <w:r w:rsidRPr="00724DDD">
        <w:rPr>
          <w:rFonts w:asciiTheme="majorHAnsi" w:hAnsiTheme="majorHAnsi"/>
          <w:color w:val="000000" w:themeColor="text1"/>
          <w:sz w:val="24"/>
        </w:rPr>
        <w:t xml:space="preserve"> Strategic Plan</w:t>
      </w:r>
      <w:r>
        <w:rPr>
          <w:rFonts w:asciiTheme="majorHAnsi" w:hAnsiTheme="majorHAnsi"/>
          <w:color w:val="000000" w:themeColor="text1"/>
          <w:sz w:val="24"/>
        </w:rPr>
        <w:t>’s</w:t>
      </w:r>
      <w:r w:rsidRPr="00724DDD">
        <w:rPr>
          <w:rFonts w:asciiTheme="majorHAnsi" w:hAnsiTheme="majorHAnsi"/>
          <w:color w:val="000000" w:themeColor="text1"/>
          <w:sz w:val="24"/>
        </w:rPr>
        <w:t xml:space="preserve"> indicators of excellence highlight the college’s commitment to advancing equity and drive the development of performance indicators for assessing the college's progress toward achieving the five college goals.  </w:t>
      </w:r>
      <w:r w:rsidRPr="00724DDD">
        <w:rPr>
          <w:rFonts w:asciiTheme="majorHAnsi" w:hAnsiTheme="majorHAnsi"/>
          <w:sz w:val="24"/>
        </w:rPr>
        <w:t>Meeting each goal optimally will require demonstrating the progress of all indicators incrementally each year across the institution’s programs.  Achievement of the equity-based performance indicators will also have a measurable impact on the college’s overall student success.</w:t>
      </w:r>
    </w:p>
    <w:p w14:paraId="53FFC4ED" w14:textId="77777777" w:rsidR="0048401F" w:rsidRPr="00724DDD" w:rsidRDefault="0048401F" w:rsidP="0048401F">
      <w:pPr>
        <w:rPr>
          <w:rFonts w:asciiTheme="majorHAnsi" w:hAnsiTheme="majorHAnsi"/>
          <w:sz w:val="24"/>
        </w:rPr>
      </w:pPr>
    </w:p>
    <w:p w14:paraId="1632AB1E" w14:textId="77777777" w:rsidR="0048401F" w:rsidRPr="00724DDD" w:rsidRDefault="0048401F" w:rsidP="0048401F">
      <w:pPr>
        <w:pStyle w:val="NoSpacing"/>
        <w:rPr>
          <w:rFonts w:asciiTheme="majorHAnsi" w:hAnsiTheme="majorHAnsi" w:cs="Times New Roman"/>
          <w:sz w:val="24"/>
          <w:szCs w:val="24"/>
        </w:rPr>
      </w:pPr>
      <w:r w:rsidRPr="00724DDD">
        <w:rPr>
          <w:rFonts w:asciiTheme="majorHAnsi" w:hAnsiTheme="majorHAnsi" w:cs="Times New Roman"/>
          <w:sz w:val="24"/>
          <w:szCs w:val="24"/>
        </w:rPr>
        <w:t xml:space="preserve">To achieve the targets of our </w:t>
      </w:r>
      <w:r w:rsidRPr="000F2F62">
        <w:rPr>
          <w:rFonts w:asciiTheme="majorHAnsi" w:eastAsia="Times New Roman" w:hAnsiTheme="majorHAnsi" w:cs="Times New Roman"/>
          <w:color w:val="000000" w:themeColor="text1"/>
          <w:sz w:val="24"/>
        </w:rPr>
        <w:t>2018-20</w:t>
      </w:r>
      <w:r w:rsidRPr="00724DDD">
        <w:rPr>
          <w:rFonts w:asciiTheme="majorHAnsi" w:eastAsia="Times New Roman" w:hAnsiTheme="majorHAnsi" w:cs="Times New Roman"/>
          <w:color w:val="000000" w:themeColor="text1"/>
          <w:sz w:val="24"/>
        </w:rPr>
        <w:t xml:space="preserve"> Strategic Plan</w:t>
      </w:r>
      <w:r w:rsidRPr="00724DDD">
        <w:rPr>
          <w:rFonts w:asciiTheme="majorHAnsi" w:hAnsiTheme="majorHAnsi" w:cs="Times New Roman"/>
          <w:sz w:val="24"/>
          <w:szCs w:val="24"/>
        </w:rPr>
        <w:t xml:space="preserve"> indicators of excellence, Berkeley City College will apply the following strategies:</w:t>
      </w:r>
    </w:p>
    <w:p w14:paraId="30DB4A68" w14:textId="77777777" w:rsidR="0048401F" w:rsidRPr="00724DDD" w:rsidRDefault="0048401F" w:rsidP="00A41411">
      <w:pPr>
        <w:pStyle w:val="NoSpacing"/>
        <w:numPr>
          <w:ilvl w:val="0"/>
          <w:numId w:val="26"/>
        </w:numPr>
        <w:ind w:left="540"/>
        <w:rPr>
          <w:rFonts w:asciiTheme="majorHAnsi" w:hAnsiTheme="majorHAnsi" w:cs="Times New Roman"/>
          <w:sz w:val="24"/>
          <w:szCs w:val="24"/>
        </w:rPr>
      </w:pPr>
      <w:r w:rsidRPr="00724DDD">
        <w:rPr>
          <w:rFonts w:asciiTheme="majorHAnsi" w:hAnsiTheme="majorHAnsi" w:cs="Times New Roman"/>
          <w:sz w:val="24"/>
          <w:szCs w:val="24"/>
        </w:rPr>
        <w:t>Utilize researched based best practices to increase student access (participation), learning, completion, and success with exemplary programs that include:</w:t>
      </w:r>
    </w:p>
    <w:p w14:paraId="67C24D92" w14:textId="77777777" w:rsidR="0048401F" w:rsidRPr="00724DDD" w:rsidRDefault="0048401F" w:rsidP="00A41411">
      <w:pPr>
        <w:pStyle w:val="NoSpacing"/>
        <w:numPr>
          <w:ilvl w:val="0"/>
          <w:numId w:val="25"/>
        </w:numPr>
        <w:ind w:left="1080"/>
        <w:rPr>
          <w:rFonts w:asciiTheme="majorHAnsi" w:hAnsiTheme="majorHAnsi" w:cs="Times New Roman"/>
          <w:sz w:val="24"/>
          <w:szCs w:val="24"/>
        </w:rPr>
      </w:pPr>
      <w:r w:rsidRPr="00724DDD">
        <w:rPr>
          <w:rFonts w:asciiTheme="majorHAnsi" w:hAnsiTheme="majorHAnsi" w:cs="Times New Roman"/>
          <w:sz w:val="24"/>
          <w:szCs w:val="24"/>
        </w:rPr>
        <w:t>Utilizing previous learning experiences for placement</w:t>
      </w:r>
    </w:p>
    <w:p w14:paraId="2426D96B" w14:textId="77777777" w:rsidR="0048401F" w:rsidRPr="00724DDD" w:rsidRDefault="0048401F" w:rsidP="00A41411">
      <w:pPr>
        <w:pStyle w:val="NoSpacing"/>
        <w:numPr>
          <w:ilvl w:val="0"/>
          <w:numId w:val="25"/>
        </w:numPr>
        <w:ind w:left="1080"/>
        <w:rPr>
          <w:rFonts w:asciiTheme="majorHAnsi" w:hAnsiTheme="majorHAnsi" w:cs="Times New Roman"/>
          <w:sz w:val="24"/>
          <w:szCs w:val="24"/>
        </w:rPr>
      </w:pPr>
      <w:r w:rsidRPr="00724DDD">
        <w:rPr>
          <w:rFonts w:asciiTheme="majorHAnsi" w:hAnsiTheme="majorHAnsi" w:cs="Times New Roman"/>
          <w:sz w:val="24"/>
          <w:szCs w:val="24"/>
        </w:rPr>
        <w:t>Guided exploration for undecided students</w:t>
      </w:r>
    </w:p>
    <w:p w14:paraId="016FAF9F" w14:textId="77777777" w:rsidR="0048401F" w:rsidRPr="00724DDD" w:rsidRDefault="0048401F" w:rsidP="00A41411">
      <w:pPr>
        <w:pStyle w:val="NoSpacing"/>
        <w:numPr>
          <w:ilvl w:val="0"/>
          <w:numId w:val="25"/>
        </w:numPr>
        <w:ind w:left="1080"/>
        <w:rPr>
          <w:rFonts w:asciiTheme="majorHAnsi" w:hAnsiTheme="majorHAnsi" w:cs="Times New Roman"/>
          <w:sz w:val="24"/>
          <w:szCs w:val="24"/>
        </w:rPr>
      </w:pPr>
      <w:r w:rsidRPr="00724DDD">
        <w:rPr>
          <w:rFonts w:asciiTheme="majorHAnsi" w:hAnsiTheme="majorHAnsi" w:cs="Times New Roman"/>
          <w:sz w:val="24"/>
          <w:szCs w:val="24"/>
        </w:rPr>
        <w:t>Clearly delineating program requirements (default course sequence)</w:t>
      </w:r>
    </w:p>
    <w:p w14:paraId="34B120C2" w14:textId="77777777" w:rsidR="0048401F" w:rsidRPr="00724DDD" w:rsidRDefault="0048401F" w:rsidP="00A41411">
      <w:pPr>
        <w:pStyle w:val="NoSpacing"/>
        <w:numPr>
          <w:ilvl w:val="0"/>
          <w:numId w:val="25"/>
        </w:numPr>
        <w:ind w:left="1080"/>
        <w:rPr>
          <w:rFonts w:asciiTheme="majorHAnsi" w:hAnsiTheme="majorHAnsi" w:cs="Times New Roman"/>
          <w:sz w:val="24"/>
          <w:szCs w:val="24"/>
        </w:rPr>
      </w:pPr>
      <w:r w:rsidRPr="00724DDD">
        <w:rPr>
          <w:rFonts w:asciiTheme="majorHAnsi" w:hAnsiTheme="majorHAnsi" w:cs="Times New Roman"/>
          <w:sz w:val="24"/>
          <w:szCs w:val="24"/>
        </w:rPr>
        <w:t>Developmental education transformation</w:t>
      </w:r>
    </w:p>
    <w:p w14:paraId="0A427C96" w14:textId="77777777" w:rsidR="0048401F" w:rsidRPr="00724DDD" w:rsidRDefault="0048401F" w:rsidP="00A41411">
      <w:pPr>
        <w:pStyle w:val="NoSpacing"/>
        <w:numPr>
          <w:ilvl w:val="0"/>
          <w:numId w:val="25"/>
        </w:numPr>
        <w:ind w:left="1080"/>
        <w:rPr>
          <w:rFonts w:asciiTheme="majorHAnsi" w:hAnsiTheme="majorHAnsi" w:cs="Times New Roman"/>
          <w:sz w:val="24"/>
          <w:szCs w:val="24"/>
        </w:rPr>
      </w:pPr>
      <w:r w:rsidRPr="00724DDD">
        <w:rPr>
          <w:rFonts w:asciiTheme="majorHAnsi" w:hAnsiTheme="majorHAnsi" w:cs="Times New Roman"/>
          <w:sz w:val="24"/>
          <w:szCs w:val="24"/>
        </w:rPr>
        <w:t>Providing proactive, embedded and integrated student support</w:t>
      </w:r>
    </w:p>
    <w:p w14:paraId="33B237C2" w14:textId="77777777" w:rsidR="0048401F" w:rsidRPr="00724DDD" w:rsidRDefault="0048401F" w:rsidP="00A41411">
      <w:pPr>
        <w:pStyle w:val="NoSpacing"/>
        <w:numPr>
          <w:ilvl w:val="0"/>
          <w:numId w:val="25"/>
        </w:numPr>
        <w:ind w:left="1080"/>
        <w:rPr>
          <w:rFonts w:asciiTheme="majorHAnsi" w:hAnsiTheme="majorHAnsi" w:cs="Times New Roman"/>
          <w:sz w:val="24"/>
          <w:szCs w:val="24"/>
        </w:rPr>
      </w:pPr>
      <w:r w:rsidRPr="00724DDD">
        <w:rPr>
          <w:rFonts w:asciiTheme="majorHAnsi" w:hAnsiTheme="majorHAnsi" w:cs="Times New Roman"/>
          <w:sz w:val="24"/>
          <w:szCs w:val="24"/>
        </w:rPr>
        <w:t>Maximizing and enhancing learning communities</w:t>
      </w:r>
    </w:p>
    <w:p w14:paraId="5711E494" w14:textId="77777777" w:rsidR="0048401F" w:rsidRPr="00724DDD" w:rsidRDefault="0048401F" w:rsidP="00A41411">
      <w:pPr>
        <w:pStyle w:val="NoSpacing"/>
        <w:numPr>
          <w:ilvl w:val="0"/>
          <w:numId w:val="25"/>
        </w:numPr>
        <w:ind w:left="1080"/>
        <w:rPr>
          <w:rFonts w:asciiTheme="majorHAnsi" w:hAnsiTheme="majorHAnsi" w:cs="Times New Roman"/>
          <w:sz w:val="24"/>
          <w:szCs w:val="24"/>
        </w:rPr>
      </w:pPr>
      <w:r w:rsidRPr="00724DDD">
        <w:rPr>
          <w:rFonts w:asciiTheme="majorHAnsi" w:hAnsiTheme="majorHAnsi" w:cs="Times New Roman"/>
          <w:sz w:val="24"/>
          <w:szCs w:val="24"/>
        </w:rPr>
        <w:t>Increasing student engagement in support and instructional services.</w:t>
      </w:r>
    </w:p>
    <w:p w14:paraId="647AF4D1" w14:textId="77777777" w:rsidR="0048401F" w:rsidRPr="00724DDD" w:rsidRDefault="0048401F" w:rsidP="0048401F">
      <w:pPr>
        <w:pStyle w:val="NoSpacing"/>
        <w:ind w:left="540"/>
        <w:rPr>
          <w:rFonts w:asciiTheme="majorHAnsi" w:hAnsiTheme="majorHAnsi" w:cs="Times New Roman"/>
          <w:sz w:val="24"/>
          <w:szCs w:val="24"/>
        </w:rPr>
      </w:pPr>
    </w:p>
    <w:p w14:paraId="5C0EDF6C" w14:textId="77777777" w:rsidR="0048401F" w:rsidRPr="00724DDD" w:rsidRDefault="0048401F" w:rsidP="00A41411">
      <w:pPr>
        <w:pStyle w:val="NoSpacing"/>
        <w:numPr>
          <w:ilvl w:val="0"/>
          <w:numId w:val="26"/>
        </w:numPr>
        <w:ind w:left="540"/>
        <w:rPr>
          <w:rFonts w:asciiTheme="majorHAnsi" w:hAnsiTheme="majorHAnsi" w:cs="Times New Roman"/>
          <w:sz w:val="24"/>
          <w:szCs w:val="24"/>
        </w:rPr>
      </w:pPr>
      <w:r w:rsidRPr="00724DDD">
        <w:rPr>
          <w:rFonts w:asciiTheme="majorHAnsi" w:hAnsiTheme="majorHAnsi" w:cs="Times New Roman"/>
          <w:sz w:val="24"/>
          <w:szCs w:val="24"/>
        </w:rPr>
        <w:t>Develop integrated communities of practice aligned to the students’ educational pathways to provide more connected learning experiences inside and outside of the classroom;</w:t>
      </w:r>
    </w:p>
    <w:p w14:paraId="419E28D9" w14:textId="77777777" w:rsidR="0048401F" w:rsidRPr="00724DDD" w:rsidRDefault="0048401F" w:rsidP="00A41411">
      <w:pPr>
        <w:pStyle w:val="NoSpacing"/>
        <w:numPr>
          <w:ilvl w:val="0"/>
          <w:numId w:val="26"/>
        </w:numPr>
        <w:ind w:left="540"/>
        <w:rPr>
          <w:rFonts w:asciiTheme="majorHAnsi" w:hAnsiTheme="majorHAnsi" w:cs="Times New Roman"/>
          <w:sz w:val="24"/>
          <w:szCs w:val="24"/>
        </w:rPr>
      </w:pPr>
      <w:r w:rsidRPr="00724DDD">
        <w:rPr>
          <w:rFonts w:asciiTheme="majorHAnsi" w:hAnsiTheme="majorHAnsi" w:cs="Times New Roman"/>
          <w:sz w:val="24"/>
          <w:szCs w:val="24"/>
        </w:rPr>
        <w:t>Incorporate technology tools to communicate, support and customize the student experience;</w:t>
      </w:r>
    </w:p>
    <w:p w14:paraId="6B91D4E9" w14:textId="77777777" w:rsidR="0048401F" w:rsidRPr="00724DDD" w:rsidRDefault="0048401F" w:rsidP="00A41411">
      <w:pPr>
        <w:pStyle w:val="NoSpacing"/>
        <w:numPr>
          <w:ilvl w:val="0"/>
          <w:numId w:val="26"/>
        </w:numPr>
        <w:ind w:left="540"/>
        <w:rPr>
          <w:rFonts w:asciiTheme="majorHAnsi" w:hAnsiTheme="majorHAnsi" w:cs="Times New Roman"/>
          <w:sz w:val="24"/>
          <w:szCs w:val="24"/>
        </w:rPr>
      </w:pPr>
      <w:r w:rsidRPr="00724DDD">
        <w:rPr>
          <w:rFonts w:asciiTheme="majorHAnsi" w:hAnsiTheme="majorHAnsi" w:cs="Times New Roman"/>
          <w:sz w:val="24"/>
          <w:szCs w:val="24"/>
        </w:rPr>
        <w:t>Develop data infrastructure to track and evaluate student and program progress;</w:t>
      </w:r>
    </w:p>
    <w:p w14:paraId="5E729C0C" w14:textId="3894E035" w:rsidR="006229F6" w:rsidRDefault="0048401F" w:rsidP="00A41411">
      <w:pPr>
        <w:pStyle w:val="NoSpacing"/>
        <w:numPr>
          <w:ilvl w:val="0"/>
          <w:numId w:val="26"/>
        </w:numPr>
        <w:ind w:left="540"/>
        <w:rPr>
          <w:rFonts w:asciiTheme="majorHAnsi" w:hAnsiTheme="majorHAnsi" w:cs="Times New Roman"/>
          <w:sz w:val="24"/>
          <w:szCs w:val="24"/>
        </w:rPr>
      </w:pPr>
      <w:r w:rsidRPr="00724DDD">
        <w:rPr>
          <w:rFonts w:asciiTheme="majorHAnsi" w:hAnsiTheme="majorHAnsi" w:cs="Times New Roman"/>
          <w:sz w:val="24"/>
          <w:szCs w:val="24"/>
        </w:rPr>
        <w:t>Develop mechanisms to assess the student experience to ensure quality programs and services.</w:t>
      </w:r>
    </w:p>
    <w:p w14:paraId="67E6E142" w14:textId="77777777" w:rsidR="009A5613" w:rsidRDefault="009A5613" w:rsidP="001E7008">
      <w:pPr>
        <w:pStyle w:val="NoSpacing"/>
        <w:ind w:left="180"/>
        <w:rPr>
          <w:rFonts w:asciiTheme="majorHAnsi" w:hAnsiTheme="majorHAnsi" w:cs="Times New Roman"/>
          <w:sz w:val="24"/>
          <w:szCs w:val="24"/>
        </w:rPr>
      </w:pPr>
    </w:p>
    <w:p w14:paraId="54390CBA" w14:textId="2738CCDD" w:rsidR="009A5613" w:rsidRPr="00903120" w:rsidRDefault="009A5613" w:rsidP="001E7008">
      <w:pPr>
        <w:pStyle w:val="NoSpacing"/>
        <w:ind w:left="180"/>
        <w:rPr>
          <w:rFonts w:ascii="Arial Narrow" w:hAnsi="Arial Narrow"/>
          <w:b/>
          <w:sz w:val="12"/>
          <w:szCs w:val="12"/>
        </w:rPr>
      </w:pPr>
      <w:r>
        <w:rPr>
          <w:rFonts w:ascii="Arial Narrow" w:hAnsi="Arial Narrow"/>
          <w:b/>
          <w:sz w:val="12"/>
          <w:szCs w:val="12"/>
        </w:rPr>
        <w:t>Data Sources</w:t>
      </w:r>
      <w:r w:rsidRPr="00903120">
        <w:rPr>
          <w:rFonts w:ascii="Arial Narrow" w:hAnsi="Arial Narrow"/>
          <w:b/>
          <w:sz w:val="12"/>
          <w:szCs w:val="12"/>
        </w:rPr>
        <w:t xml:space="preserve">: </w:t>
      </w:r>
      <w:r w:rsidRPr="00903120">
        <w:rPr>
          <w:rFonts w:ascii="Arial Narrow" w:hAnsi="Arial Narrow"/>
          <w:b/>
          <w:color w:val="000000" w:themeColor="text1"/>
          <w:sz w:val="12"/>
          <w:szCs w:val="12"/>
        </w:rPr>
        <w:t xml:space="preserve">BI </w:t>
      </w:r>
      <w:r w:rsidRPr="00903120">
        <w:rPr>
          <w:rFonts w:ascii="Arial Narrow" w:hAnsi="Arial Narrow"/>
          <w:b/>
          <w:sz w:val="12"/>
          <w:szCs w:val="12"/>
        </w:rPr>
        <w:t xml:space="preserve">= Business Intelligence Tool   </w:t>
      </w:r>
      <w:r w:rsidRPr="00903120">
        <w:rPr>
          <w:rFonts w:ascii="Arial Narrow" w:hAnsi="Arial Narrow"/>
          <w:b/>
          <w:color w:val="000000" w:themeColor="text1"/>
          <w:sz w:val="12"/>
          <w:szCs w:val="12"/>
        </w:rPr>
        <w:t xml:space="preserve">DM = CCCCO Datamart   PS = PeopleSoft Query   SS = Student Success Scorecard    UC/CSU </w:t>
      </w:r>
      <w:r w:rsidRPr="00903120">
        <w:rPr>
          <w:rFonts w:ascii="Arial Narrow" w:hAnsi="Arial Narrow"/>
          <w:b/>
          <w:sz w:val="12"/>
          <w:szCs w:val="12"/>
        </w:rPr>
        <w:t>= UC &amp; CSU transfer data sites</w:t>
      </w:r>
    </w:p>
    <w:p w14:paraId="1F5C9C63" w14:textId="2BAA2718" w:rsidR="009A5613" w:rsidRPr="00180215" w:rsidRDefault="009A5613" w:rsidP="001E7008">
      <w:pPr>
        <w:pStyle w:val="NoSpacing"/>
        <w:ind w:left="180"/>
        <w:rPr>
          <w:rFonts w:asciiTheme="majorHAnsi" w:hAnsiTheme="majorHAnsi" w:cs="Times New Roman"/>
          <w:sz w:val="24"/>
          <w:szCs w:val="24"/>
        </w:rPr>
      </w:pPr>
      <w:r>
        <w:rPr>
          <w:rFonts w:ascii="Arial Narrow" w:hAnsi="Arial Narrow"/>
          <w:b/>
          <w:sz w:val="12"/>
          <w:szCs w:val="12"/>
        </w:rPr>
        <w:t xml:space="preserve">Funding Sources: </w:t>
      </w:r>
      <w:r w:rsidRPr="00903120">
        <w:rPr>
          <w:rFonts w:ascii="Arial Narrow" w:hAnsi="Arial Narrow"/>
          <w:b/>
          <w:sz w:val="12"/>
          <w:szCs w:val="12"/>
        </w:rPr>
        <w:t>IP = Integrated Planning     GP = Guided Pathway    SWK =  Strong Workforce     PRK = Perkins    LTY = Lotte</w:t>
      </w:r>
      <w:r>
        <w:rPr>
          <w:rFonts w:ascii="Arial Narrow" w:hAnsi="Arial Narrow"/>
          <w:b/>
          <w:sz w:val="12"/>
          <w:szCs w:val="12"/>
        </w:rPr>
        <w:t>ry</w:t>
      </w:r>
    </w:p>
    <w:p w14:paraId="4FA19040" w14:textId="3894E035" w:rsidR="009513E9" w:rsidRDefault="009513E9" w:rsidP="001E7008">
      <w:pPr>
        <w:pStyle w:val="NoSpacing"/>
        <w:rPr>
          <w:rFonts w:asciiTheme="majorHAnsi" w:hAnsiTheme="majorHAnsi" w:cs="Times New Roman"/>
          <w:sz w:val="24"/>
          <w:szCs w:val="24"/>
        </w:rPr>
      </w:pPr>
    </w:p>
    <w:tbl>
      <w:tblPr>
        <w:tblStyle w:val="TableGrid"/>
        <w:tblW w:w="6438"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970"/>
        <w:gridCol w:w="161"/>
        <w:gridCol w:w="549"/>
        <w:gridCol w:w="731"/>
        <w:gridCol w:w="696"/>
        <w:gridCol w:w="811"/>
        <w:gridCol w:w="332"/>
        <w:gridCol w:w="1245"/>
        <w:gridCol w:w="270"/>
        <w:gridCol w:w="1293"/>
        <w:gridCol w:w="1606"/>
        <w:gridCol w:w="1992"/>
        <w:gridCol w:w="244"/>
        <w:gridCol w:w="244"/>
        <w:gridCol w:w="241"/>
      </w:tblGrid>
      <w:tr w:rsidR="0048401F" w:rsidRPr="00724DDD" w14:paraId="344541CE" w14:textId="77777777" w:rsidTr="0048401F">
        <w:trPr>
          <w:gridAfter w:val="4"/>
          <w:wAfter w:w="1016" w:type="pct"/>
        </w:trPr>
        <w:tc>
          <w:tcPr>
            <w:tcW w:w="3984" w:type="pct"/>
            <w:gridSpan w:val="11"/>
            <w:shd w:val="clear" w:color="auto" w:fill="365F91" w:themeFill="accent1" w:themeFillShade="BF"/>
          </w:tcPr>
          <w:p w14:paraId="0E5DBCC7" w14:textId="77777777" w:rsidR="0048401F" w:rsidRDefault="0048401F" w:rsidP="0048401F">
            <w:pPr>
              <w:ind w:left="810" w:hanging="810"/>
              <w:rPr>
                <w:rFonts w:asciiTheme="majorHAnsi" w:hAnsiTheme="majorHAnsi"/>
                <w:b/>
                <w:iCs/>
                <w:color w:val="FFFFFF" w:themeColor="background1"/>
              </w:rPr>
            </w:pPr>
            <w:r w:rsidRPr="00DE0E21">
              <w:rPr>
                <w:rFonts w:asciiTheme="majorHAnsi" w:hAnsiTheme="majorHAnsi"/>
                <w:b/>
                <w:bCs/>
                <w:color w:val="FFFFFF" w:themeColor="background1"/>
              </w:rPr>
              <w:t xml:space="preserve">GOAL I: </w:t>
            </w:r>
            <w:r>
              <w:rPr>
                <w:rFonts w:asciiTheme="majorHAnsi" w:hAnsiTheme="majorHAnsi"/>
                <w:b/>
                <w:bCs/>
                <w:color w:val="FFFFFF" w:themeColor="background1"/>
              </w:rPr>
              <w:t xml:space="preserve"> </w:t>
            </w:r>
            <w:r w:rsidRPr="00DE0E21">
              <w:rPr>
                <w:rFonts w:asciiTheme="majorHAnsi" w:hAnsiTheme="majorHAnsi"/>
                <w:b/>
                <w:bCs/>
                <w:color w:val="FFFFFF" w:themeColor="background1"/>
              </w:rPr>
              <w:t xml:space="preserve">Strengthen Resilience: </w:t>
            </w:r>
            <w:r w:rsidRPr="00DE0E21">
              <w:rPr>
                <w:rFonts w:asciiTheme="majorHAnsi" w:hAnsiTheme="majorHAnsi"/>
                <w:b/>
                <w:iCs/>
                <w:color w:val="FFFFFF" w:themeColor="background1"/>
              </w:rPr>
              <w:t>Strengthen BCC students’ abilities t</w:t>
            </w:r>
            <w:r>
              <w:rPr>
                <w:rFonts w:asciiTheme="majorHAnsi" w:hAnsiTheme="majorHAnsi"/>
                <w:b/>
                <w:iCs/>
                <w:color w:val="FFFFFF" w:themeColor="background1"/>
              </w:rPr>
              <w:t>o become self-directed, focused</w:t>
            </w:r>
          </w:p>
          <w:p w14:paraId="3D1FDC8F" w14:textId="77777777" w:rsidR="0048401F" w:rsidRDefault="0048401F" w:rsidP="0048401F">
            <w:pPr>
              <w:ind w:left="810" w:hanging="810"/>
              <w:rPr>
                <w:rFonts w:asciiTheme="majorHAnsi" w:hAnsiTheme="majorHAnsi"/>
                <w:b/>
                <w:iCs/>
                <w:color w:val="FFFFFF" w:themeColor="background1"/>
              </w:rPr>
            </w:pPr>
            <w:r w:rsidRPr="00DE0E21">
              <w:rPr>
                <w:rFonts w:asciiTheme="majorHAnsi" w:hAnsiTheme="majorHAnsi"/>
                <w:b/>
                <w:iCs/>
                <w:color w:val="FFFFFF" w:themeColor="background1"/>
              </w:rPr>
              <w:t>and engaged in the pursuit of transformative, life-long learning expe</w:t>
            </w:r>
            <w:r>
              <w:rPr>
                <w:rFonts w:asciiTheme="majorHAnsi" w:hAnsiTheme="majorHAnsi"/>
                <w:b/>
                <w:iCs/>
                <w:color w:val="FFFFFF" w:themeColor="background1"/>
              </w:rPr>
              <w:t>riences that result in personal</w:t>
            </w:r>
          </w:p>
          <w:p w14:paraId="0A5D319E" w14:textId="77777777" w:rsidR="0048401F" w:rsidRPr="001A4FA6" w:rsidRDefault="0048401F" w:rsidP="0048401F">
            <w:pPr>
              <w:ind w:left="810" w:hanging="810"/>
              <w:rPr>
                <w:rFonts w:asciiTheme="majorHAnsi" w:hAnsiTheme="majorHAnsi"/>
                <w:b/>
                <w:iCs/>
                <w:color w:val="FFFFFF" w:themeColor="background1"/>
              </w:rPr>
            </w:pPr>
            <w:r w:rsidRPr="00DE0E21">
              <w:rPr>
                <w:rFonts w:asciiTheme="majorHAnsi" w:hAnsiTheme="majorHAnsi"/>
                <w:b/>
                <w:iCs/>
                <w:color w:val="FFFFFF" w:themeColor="background1"/>
              </w:rPr>
              <w:t>and academic success.</w:t>
            </w:r>
          </w:p>
        </w:tc>
      </w:tr>
      <w:tr w:rsidR="0048401F" w:rsidRPr="00724DDD" w14:paraId="00FD1320" w14:textId="77777777" w:rsidTr="0048401F">
        <w:trPr>
          <w:gridAfter w:val="4"/>
          <w:wAfter w:w="1016" w:type="pct"/>
          <w:trHeight w:val="834"/>
        </w:trPr>
        <w:tc>
          <w:tcPr>
            <w:tcW w:w="3984" w:type="pct"/>
            <w:gridSpan w:val="11"/>
            <w:shd w:val="clear" w:color="auto" w:fill="92CDDC" w:themeFill="accent5" w:themeFillTint="99"/>
          </w:tcPr>
          <w:p w14:paraId="5FFA59A5" w14:textId="77777777" w:rsidR="0048401F" w:rsidRPr="00690CC9" w:rsidRDefault="0048401F" w:rsidP="0048401F">
            <w:pPr>
              <w:rPr>
                <w:rFonts w:asciiTheme="majorHAnsi" w:hAnsiTheme="majorHAnsi" w:cstheme="minorHAnsi"/>
                <w:b/>
                <w:bCs/>
                <w:color w:val="000000" w:themeColor="text1"/>
              </w:rPr>
            </w:pPr>
            <w:r w:rsidRPr="00690CC9">
              <w:rPr>
                <w:rFonts w:asciiTheme="majorHAnsi" w:hAnsiTheme="majorHAnsi" w:cstheme="minorHAnsi"/>
                <w:b/>
                <w:bCs/>
                <w:color w:val="000000" w:themeColor="text1"/>
              </w:rPr>
              <w:t>Related Activities &amp; Impact:</w:t>
            </w:r>
          </w:p>
          <w:p w14:paraId="224DF8AB" w14:textId="77777777" w:rsidR="0048401F" w:rsidRPr="00D109EA" w:rsidRDefault="0048401F" w:rsidP="0048401F">
            <w:pPr>
              <w:ind w:left="270" w:hanging="270"/>
              <w:rPr>
                <w:rFonts w:asciiTheme="majorHAnsi" w:hAnsiTheme="majorHAnsi" w:cs="Arial"/>
                <w:sz w:val="20"/>
                <w:szCs w:val="20"/>
              </w:rPr>
            </w:pPr>
            <w:r w:rsidRPr="00D109EA">
              <w:rPr>
                <w:rFonts w:asciiTheme="majorHAnsi" w:hAnsiTheme="majorHAnsi" w:cs="Arial"/>
                <w:sz w:val="20"/>
                <w:szCs w:val="20"/>
              </w:rPr>
              <w:t xml:space="preserve">A. Ongoing Assessment of Student Services Model Adopted in 2016-18 strategic goals, Continue Super Saturdays, College and Career Fairs, Transfer Fairs, Health Fairs, Campus Resource Fairs, Website Refresh/Redesign, Develop and Implement a Strategic Marketing and Outreach Plan (PIO &amp; Dean of Enrollment Services), Expand Instructional Outreach to New Learners in Industry and Educational Partners </w:t>
            </w:r>
          </w:p>
          <w:p w14:paraId="244976EA" w14:textId="77777777" w:rsidR="0048401F" w:rsidRPr="00D109EA" w:rsidRDefault="0048401F" w:rsidP="0048401F">
            <w:pPr>
              <w:ind w:left="270" w:hanging="270"/>
              <w:rPr>
                <w:rFonts w:asciiTheme="majorHAnsi" w:hAnsiTheme="majorHAnsi" w:cs="Arial"/>
                <w:sz w:val="20"/>
                <w:szCs w:val="20"/>
              </w:rPr>
            </w:pPr>
            <w:r w:rsidRPr="00D109EA">
              <w:rPr>
                <w:rFonts w:asciiTheme="majorHAnsi" w:hAnsiTheme="majorHAnsi" w:cs="Arial"/>
                <w:sz w:val="20"/>
                <w:szCs w:val="20"/>
              </w:rPr>
              <w:t xml:space="preserve">B. Continue Monitoring SEP Completion </w:t>
            </w:r>
          </w:p>
          <w:p w14:paraId="3163AABA" w14:textId="77777777" w:rsidR="0048401F" w:rsidRPr="00D109EA" w:rsidRDefault="0048401F" w:rsidP="0048401F">
            <w:pPr>
              <w:ind w:left="270" w:hanging="270"/>
              <w:rPr>
                <w:rFonts w:asciiTheme="majorHAnsi" w:hAnsiTheme="majorHAnsi" w:cs="Arial"/>
                <w:sz w:val="20"/>
                <w:szCs w:val="20"/>
              </w:rPr>
            </w:pPr>
            <w:r w:rsidRPr="00D109EA">
              <w:rPr>
                <w:rFonts w:asciiTheme="majorHAnsi" w:hAnsiTheme="majorHAnsi" w:cs="Arial"/>
                <w:sz w:val="20"/>
                <w:szCs w:val="20"/>
              </w:rPr>
              <w:t>C. All Learning Communities (LCs) and Promise Students receive comprehensive SEPS in their first 2 semesters. (IP)</w:t>
            </w:r>
          </w:p>
          <w:p w14:paraId="5799727E" w14:textId="77777777" w:rsidR="0048401F" w:rsidRPr="00D109EA" w:rsidRDefault="0048401F" w:rsidP="0048401F">
            <w:pPr>
              <w:ind w:left="270" w:hanging="270"/>
              <w:rPr>
                <w:rFonts w:asciiTheme="majorHAnsi" w:hAnsiTheme="majorHAnsi" w:cs="Arial"/>
                <w:sz w:val="20"/>
                <w:szCs w:val="20"/>
              </w:rPr>
            </w:pPr>
            <w:r w:rsidRPr="00D109EA">
              <w:rPr>
                <w:rFonts w:asciiTheme="majorHAnsi" w:hAnsiTheme="majorHAnsi" w:cs="Arial"/>
                <w:sz w:val="20"/>
                <w:szCs w:val="20"/>
              </w:rPr>
              <w:t>D. Implement Scaling Strategies for Learning Communities focused on increasing African American, Hispanic, Older Adult enrollment</w:t>
            </w:r>
          </w:p>
          <w:p w14:paraId="34CA2C35" w14:textId="77777777" w:rsidR="0048401F" w:rsidRPr="00D109EA" w:rsidRDefault="0048401F" w:rsidP="0048401F">
            <w:pPr>
              <w:ind w:left="270" w:hanging="270"/>
              <w:rPr>
                <w:rFonts w:asciiTheme="majorHAnsi" w:hAnsiTheme="majorHAnsi" w:cs="Arial"/>
                <w:sz w:val="20"/>
                <w:szCs w:val="20"/>
              </w:rPr>
            </w:pPr>
            <w:r w:rsidRPr="00D109EA">
              <w:rPr>
                <w:rFonts w:asciiTheme="majorHAnsi" w:hAnsiTheme="majorHAnsi" w:cs="Arial"/>
                <w:sz w:val="20"/>
                <w:szCs w:val="20"/>
              </w:rPr>
              <w:t xml:space="preserve">E. Establish and assess methods for ensuring all incoming students are introduced to academic and support services such as the Library, Learning Resource Center, Career and Transfer Center, and Wellness Center within their first year    </w:t>
            </w:r>
          </w:p>
          <w:p w14:paraId="4B0EBE53" w14:textId="77777777" w:rsidR="0048401F" w:rsidRPr="00D109EA" w:rsidRDefault="0048401F" w:rsidP="0048401F">
            <w:pPr>
              <w:ind w:left="270" w:hanging="270"/>
              <w:rPr>
                <w:rFonts w:asciiTheme="majorHAnsi" w:hAnsiTheme="majorHAnsi" w:cs="Arial"/>
                <w:sz w:val="20"/>
                <w:szCs w:val="20"/>
              </w:rPr>
            </w:pPr>
            <w:r w:rsidRPr="00D109EA">
              <w:rPr>
                <w:rFonts w:asciiTheme="majorHAnsi" w:hAnsiTheme="majorHAnsi" w:cs="Arial"/>
                <w:sz w:val="20"/>
                <w:szCs w:val="20"/>
              </w:rPr>
              <w:t>F. Continue Starfish Early Alert Implementation to continue Follow Up Contacts</w:t>
            </w:r>
          </w:p>
          <w:p w14:paraId="0FA86486" w14:textId="77777777" w:rsidR="0048401F" w:rsidRPr="00D109EA" w:rsidRDefault="0048401F" w:rsidP="0048401F">
            <w:pPr>
              <w:ind w:left="270" w:hanging="270"/>
              <w:rPr>
                <w:rFonts w:asciiTheme="majorHAnsi" w:hAnsiTheme="majorHAnsi" w:cs="Arial"/>
                <w:sz w:val="20"/>
                <w:szCs w:val="20"/>
              </w:rPr>
            </w:pPr>
            <w:r w:rsidRPr="00D109EA">
              <w:rPr>
                <w:rFonts w:asciiTheme="majorHAnsi" w:hAnsiTheme="majorHAnsi" w:cs="Arial"/>
                <w:sz w:val="20"/>
                <w:szCs w:val="20"/>
              </w:rPr>
              <w:t>G. Continue Faculty Advising Coordination and Assessment</w:t>
            </w:r>
          </w:p>
          <w:p w14:paraId="4A253182" w14:textId="77777777" w:rsidR="0048401F" w:rsidRPr="00D109EA" w:rsidRDefault="0048401F" w:rsidP="0048401F">
            <w:pPr>
              <w:ind w:left="270" w:hanging="270"/>
              <w:rPr>
                <w:rFonts w:asciiTheme="majorHAnsi" w:hAnsiTheme="majorHAnsi" w:cs="Arial"/>
                <w:sz w:val="20"/>
                <w:szCs w:val="20"/>
              </w:rPr>
            </w:pPr>
            <w:r w:rsidRPr="00D109EA">
              <w:rPr>
                <w:rFonts w:asciiTheme="majorHAnsi" w:hAnsiTheme="majorHAnsi" w:cs="Arial"/>
                <w:sz w:val="20"/>
                <w:szCs w:val="20"/>
              </w:rPr>
              <w:t>H. Increase dual enrollment (IP)</w:t>
            </w:r>
          </w:p>
          <w:p w14:paraId="0FE93759" w14:textId="77777777" w:rsidR="0048401F" w:rsidRPr="00A772AA" w:rsidRDefault="0048401F" w:rsidP="0048401F">
            <w:pPr>
              <w:ind w:left="270" w:hanging="270"/>
              <w:rPr>
                <w:rFonts w:asciiTheme="majorHAnsi" w:hAnsiTheme="majorHAnsi" w:cs="Arial"/>
                <w:sz w:val="20"/>
                <w:szCs w:val="20"/>
              </w:rPr>
            </w:pPr>
            <w:r w:rsidRPr="00D109EA">
              <w:rPr>
                <w:rFonts w:asciiTheme="majorHAnsi" w:hAnsiTheme="majorHAnsi" w:cs="Arial"/>
                <w:sz w:val="20"/>
                <w:szCs w:val="20"/>
              </w:rPr>
              <w:t>I. Standardize follow up for students with no SEP, no major, and academic standing (IP)</w:t>
            </w:r>
          </w:p>
        </w:tc>
      </w:tr>
      <w:tr w:rsidR="0048401F" w:rsidRPr="00724DDD" w14:paraId="51042785" w14:textId="77777777" w:rsidTr="0048401F">
        <w:trPr>
          <w:gridAfter w:val="4"/>
          <w:wAfter w:w="1016" w:type="pct"/>
          <w:trHeight w:val="195"/>
        </w:trPr>
        <w:tc>
          <w:tcPr>
            <w:tcW w:w="3984" w:type="pct"/>
            <w:gridSpan w:val="11"/>
            <w:shd w:val="clear" w:color="auto" w:fill="auto"/>
          </w:tcPr>
          <w:p w14:paraId="07D3522C" w14:textId="77777777" w:rsidR="0048401F" w:rsidRPr="00724DDD" w:rsidRDefault="0048401F" w:rsidP="0048401F">
            <w:pPr>
              <w:ind w:left="1260" w:hanging="1260"/>
              <w:rPr>
                <w:rFonts w:asciiTheme="majorHAnsi" w:hAnsiTheme="majorHAnsi"/>
                <w:b/>
              </w:rPr>
            </w:pPr>
          </w:p>
        </w:tc>
      </w:tr>
      <w:tr w:rsidR="0048401F" w:rsidRPr="00724DDD" w14:paraId="18EE705C" w14:textId="77777777" w:rsidTr="0048401F">
        <w:trPr>
          <w:gridAfter w:val="4"/>
          <w:wAfter w:w="1016" w:type="pct"/>
          <w:trHeight w:val="834"/>
        </w:trPr>
        <w:tc>
          <w:tcPr>
            <w:tcW w:w="3984" w:type="pct"/>
            <w:gridSpan w:val="11"/>
            <w:shd w:val="clear" w:color="auto" w:fill="92CDDC" w:themeFill="accent5" w:themeFillTint="99"/>
          </w:tcPr>
          <w:p w14:paraId="276CEDE0" w14:textId="77777777" w:rsidR="0048401F" w:rsidRPr="00724DDD" w:rsidRDefault="0048401F" w:rsidP="0048401F">
            <w:pPr>
              <w:ind w:left="1260" w:hanging="1260"/>
              <w:rPr>
                <w:rFonts w:asciiTheme="majorHAnsi" w:hAnsiTheme="majorHAnsi"/>
              </w:rPr>
            </w:pPr>
            <w:r w:rsidRPr="00724DDD">
              <w:rPr>
                <w:rFonts w:asciiTheme="majorHAnsi" w:hAnsiTheme="majorHAnsi"/>
                <w:b/>
              </w:rPr>
              <w:t>Indicator A.</w:t>
            </w:r>
            <w:r w:rsidRPr="00724DDD">
              <w:rPr>
                <w:rFonts w:asciiTheme="majorHAnsi" w:hAnsiTheme="majorHAnsi"/>
              </w:rPr>
              <w:t xml:space="preserve"> </w:t>
            </w:r>
            <w:r>
              <w:rPr>
                <w:rFonts w:asciiTheme="majorHAnsi" w:hAnsiTheme="majorHAnsi"/>
              </w:rPr>
              <w:t xml:space="preserve"> </w:t>
            </w:r>
            <w:r w:rsidRPr="00724DDD">
              <w:rPr>
                <w:rFonts w:asciiTheme="majorHAnsi" w:hAnsiTheme="majorHAnsi"/>
              </w:rPr>
              <w:t xml:space="preserve">Increase student participation in BCC (instructional and student service) programs that lead to the completion of a certificate, degree, or transfer </w:t>
            </w:r>
            <w:r w:rsidRPr="000F2F62">
              <w:rPr>
                <w:rFonts w:asciiTheme="majorHAnsi" w:hAnsiTheme="majorHAnsi"/>
              </w:rPr>
              <w:t>by 3%</w:t>
            </w:r>
            <w:r w:rsidRPr="00724DDD">
              <w:rPr>
                <w:rFonts w:asciiTheme="majorHAnsi" w:hAnsiTheme="majorHAnsi"/>
              </w:rPr>
              <w:t xml:space="preserve"> with the goal of increasing African American participation to </w:t>
            </w:r>
            <w:r w:rsidRPr="000F2F62">
              <w:rPr>
                <w:rFonts w:asciiTheme="majorHAnsi" w:hAnsiTheme="majorHAnsi"/>
              </w:rPr>
              <w:t>19.5%.</w:t>
            </w:r>
          </w:p>
        </w:tc>
      </w:tr>
      <w:tr w:rsidR="0048401F" w:rsidRPr="00724DDD" w14:paraId="176BA8AF" w14:textId="77777777" w:rsidTr="0048401F">
        <w:trPr>
          <w:gridAfter w:val="4"/>
          <w:wAfter w:w="1016" w:type="pct"/>
        </w:trPr>
        <w:tc>
          <w:tcPr>
            <w:tcW w:w="1170" w:type="pct"/>
            <w:gridSpan w:val="2"/>
            <w:shd w:val="clear" w:color="auto" w:fill="DBE5F1" w:themeFill="accent1" w:themeFillTint="33"/>
            <w:vAlign w:val="center"/>
          </w:tcPr>
          <w:p w14:paraId="0E5945ED" w14:textId="77777777" w:rsidR="0048401F" w:rsidRPr="001A6F74" w:rsidRDefault="0048401F" w:rsidP="0048401F">
            <w:pPr>
              <w:ind w:left="1260" w:hanging="1260"/>
              <w:jc w:val="center"/>
              <w:rPr>
                <w:rFonts w:asciiTheme="majorHAnsi" w:hAnsiTheme="majorHAnsi"/>
                <w:b/>
                <w:sz w:val="18"/>
                <w:szCs w:val="18"/>
              </w:rPr>
            </w:pPr>
          </w:p>
        </w:tc>
        <w:tc>
          <w:tcPr>
            <w:tcW w:w="478" w:type="pct"/>
            <w:gridSpan w:val="2"/>
            <w:shd w:val="clear" w:color="auto" w:fill="006699"/>
            <w:vAlign w:val="center"/>
          </w:tcPr>
          <w:p w14:paraId="11DC5A09" w14:textId="77777777" w:rsidR="0048401F" w:rsidRPr="001A4FA6" w:rsidRDefault="0048401F" w:rsidP="0048401F">
            <w:pPr>
              <w:ind w:left="1260" w:hanging="1260"/>
              <w:jc w:val="center"/>
              <w:rPr>
                <w:rFonts w:asciiTheme="majorHAnsi" w:hAnsiTheme="majorHAnsi"/>
                <w:b/>
                <w:color w:val="FFFFFF" w:themeColor="background1"/>
                <w:sz w:val="18"/>
                <w:szCs w:val="18"/>
              </w:rPr>
            </w:pPr>
            <w:r w:rsidRPr="001A4FA6">
              <w:rPr>
                <w:rFonts w:asciiTheme="majorHAnsi" w:hAnsiTheme="majorHAnsi"/>
                <w:b/>
                <w:color w:val="FFFFFF" w:themeColor="background1"/>
                <w:sz w:val="18"/>
                <w:szCs w:val="18"/>
              </w:rPr>
              <w:t>Baseline</w:t>
            </w:r>
          </w:p>
          <w:p w14:paraId="4D76C2F1" w14:textId="77777777" w:rsidR="0048401F" w:rsidRPr="001A4FA6" w:rsidRDefault="0048401F" w:rsidP="0048401F">
            <w:pPr>
              <w:ind w:left="1260" w:hanging="1260"/>
              <w:jc w:val="center"/>
              <w:rPr>
                <w:rFonts w:asciiTheme="majorHAnsi" w:hAnsiTheme="majorHAnsi"/>
                <w:b/>
                <w:color w:val="FFFFFF" w:themeColor="background1"/>
                <w:sz w:val="18"/>
                <w:szCs w:val="18"/>
              </w:rPr>
            </w:pPr>
            <w:r w:rsidRPr="001A4FA6">
              <w:rPr>
                <w:rFonts w:asciiTheme="majorHAnsi" w:hAnsiTheme="majorHAnsi"/>
                <w:b/>
                <w:color w:val="FFFFFF" w:themeColor="background1"/>
                <w:sz w:val="18"/>
                <w:szCs w:val="18"/>
              </w:rPr>
              <w:t>2015-16</w:t>
            </w:r>
          </w:p>
        </w:tc>
        <w:tc>
          <w:tcPr>
            <w:tcW w:w="563" w:type="pct"/>
            <w:gridSpan w:val="2"/>
            <w:shd w:val="clear" w:color="auto" w:fill="006699"/>
          </w:tcPr>
          <w:p w14:paraId="60216FD1" w14:textId="77777777" w:rsidR="0048401F" w:rsidRPr="001A4FA6" w:rsidRDefault="0048401F" w:rsidP="0048401F">
            <w:pPr>
              <w:ind w:left="1260" w:hanging="1260"/>
              <w:jc w:val="center"/>
              <w:rPr>
                <w:rFonts w:asciiTheme="majorHAnsi" w:hAnsiTheme="majorHAnsi"/>
                <w:b/>
                <w:color w:val="FFFFFF" w:themeColor="background1"/>
                <w:sz w:val="18"/>
                <w:szCs w:val="18"/>
              </w:rPr>
            </w:pPr>
            <w:r w:rsidRPr="001A4FA6">
              <w:rPr>
                <w:rFonts w:asciiTheme="majorHAnsi" w:hAnsiTheme="majorHAnsi"/>
                <w:b/>
                <w:color w:val="FFFFFF" w:themeColor="background1"/>
                <w:sz w:val="18"/>
                <w:szCs w:val="18"/>
              </w:rPr>
              <w:t>Target</w:t>
            </w:r>
          </w:p>
          <w:p w14:paraId="7DCB7DB6" w14:textId="77777777" w:rsidR="0048401F" w:rsidRPr="001A4FA6"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589" w:type="pct"/>
            <w:gridSpan w:val="2"/>
            <w:shd w:val="clear" w:color="auto" w:fill="006699"/>
          </w:tcPr>
          <w:p w14:paraId="02A2B8B1" w14:textId="77777777" w:rsidR="0048401F" w:rsidRPr="001A4FA6" w:rsidRDefault="0048401F" w:rsidP="0048401F">
            <w:pPr>
              <w:ind w:left="1260" w:hanging="1260"/>
              <w:jc w:val="center"/>
              <w:rPr>
                <w:rFonts w:asciiTheme="majorHAnsi" w:hAnsiTheme="majorHAnsi"/>
                <w:b/>
                <w:color w:val="FFFFFF" w:themeColor="background1"/>
                <w:sz w:val="18"/>
                <w:szCs w:val="18"/>
              </w:rPr>
            </w:pPr>
            <w:r w:rsidRPr="001A4FA6">
              <w:rPr>
                <w:rFonts w:asciiTheme="majorHAnsi" w:hAnsiTheme="majorHAnsi"/>
                <w:b/>
                <w:color w:val="FFFFFF" w:themeColor="background1"/>
                <w:sz w:val="18"/>
                <w:szCs w:val="18"/>
              </w:rPr>
              <w:t>Actual</w:t>
            </w:r>
          </w:p>
          <w:p w14:paraId="3793FE4C" w14:textId="77777777" w:rsidR="0048401F" w:rsidRPr="001A4FA6"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584" w:type="pct"/>
            <w:gridSpan w:val="2"/>
            <w:shd w:val="clear" w:color="auto" w:fill="006699"/>
          </w:tcPr>
          <w:p w14:paraId="438F7298" w14:textId="77777777" w:rsidR="0048401F" w:rsidRPr="001A4FA6" w:rsidRDefault="0048401F" w:rsidP="0048401F">
            <w:pPr>
              <w:ind w:left="1260" w:hanging="1260"/>
              <w:jc w:val="center"/>
              <w:rPr>
                <w:rFonts w:asciiTheme="majorHAnsi" w:hAnsiTheme="majorHAnsi"/>
                <w:b/>
                <w:color w:val="FFFFFF" w:themeColor="background1"/>
                <w:sz w:val="18"/>
                <w:szCs w:val="18"/>
              </w:rPr>
            </w:pPr>
            <w:r w:rsidRPr="001A4FA6">
              <w:rPr>
                <w:rFonts w:asciiTheme="majorHAnsi" w:hAnsiTheme="majorHAnsi"/>
                <w:b/>
                <w:color w:val="FFFFFF" w:themeColor="background1"/>
                <w:sz w:val="18"/>
                <w:szCs w:val="18"/>
              </w:rPr>
              <w:t>Target</w:t>
            </w:r>
          </w:p>
          <w:p w14:paraId="712BF88C" w14:textId="77777777" w:rsidR="0048401F" w:rsidRPr="001A4FA6" w:rsidRDefault="0048401F" w:rsidP="0048401F">
            <w:pP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w:t>
            </w:r>
            <w:r w:rsidRPr="001A4FA6">
              <w:rPr>
                <w:rFonts w:asciiTheme="majorHAnsi" w:hAnsiTheme="majorHAnsi"/>
                <w:b/>
                <w:color w:val="FFFFFF" w:themeColor="background1"/>
                <w:sz w:val="18"/>
                <w:szCs w:val="18"/>
              </w:rPr>
              <w:t>-</w:t>
            </w:r>
            <w:r>
              <w:rPr>
                <w:rFonts w:asciiTheme="majorHAnsi" w:hAnsiTheme="majorHAnsi"/>
                <w:b/>
                <w:color w:val="FFFFFF" w:themeColor="background1"/>
                <w:sz w:val="18"/>
                <w:szCs w:val="18"/>
              </w:rPr>
              <w:t>20</w:t>
            </w:r>
          </w:p>
        </w:tc>
        <w:tc>
          <w:tcPr>
            <w:tcW w:w="600" w:type="pct"/>
            <w:shd w:val="clear" w:color="auto" w:fill="006699"/>
          </w:tcPr>
          <w:p w14:paraId="3EEB1011" w14:textId="77777777" w:rsidR="0048401F" w:rsidRPr="001A4FA6" w:rsidRDefault="0048401F" w:rsidP="0048401F">
            <w:pPr>
              <w:ind w:left="1260" w:hanging="1260"/>
              <w:jc w:val="center"/>
              <w:rPr>
                <w:rFonts w:asciiTheme="majorHAnsi" w:hAnsiTheme="majorHAnsi"/>
                <w:b/>
                <w:color w:val="FFFFFF" w:themeColor="background1"/>
                <w:sz w:val="18"/>
                <w:szCs w:val="18"/>
              </w:rPr>
            </w:pPr>
            <w:r w:rsidRPr="001A4FA6">
              <w:rPr>
                <w:rFonts w:asciiTheme="majorHAnsi" w:hAnsiTheme="majorHAnsi"/>
                <w:b/>
                <w:color w:val="FFFFFF" w:themeColor="background1"/>
                <w:sz w:val="18"/>
                <w:szCs w:val="18"/>
              </w:rPr>
              <w:t>Actual</w:t>
            </w:r>
          </w:p>
          <w:p w14:paraId="5AD423BB" w14:textId="77777777" w:rsidR="0048401F" w:rsidRPr="001A4FA6"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w:t>
            </w:r>
            <w:r w:rsidRPr="001A4FA6">
              <w:rPr>
                <w:rFonts w:asciiTheme="majorHAnsi" w:hAnsiTheme="majorHAnsi"/>
                <w:b/>
                <w:color w:val="FFFFFF" w:themeColor="background1"/>
                <w:sz w:val="18"/>
                <w:szCs w:val="18"/>
              </w:rPr>
              <w:t>-</w:t>
            </w:r>
            <w:r>
              <w:rPr>
                <w:rFonts w:asciiTheme="majorHAnsi" w:hAnsiTheme="majorHAnsi"/>
                <w:b/>
                <w:color w:val="FFFFFF" w:themeColor="background1"/>
                <w:sz w:val="18"/>
                <w:szCs w:val="18"/>
              </w:rPr>
              <w:t>20</w:t>
            </w:r>
          </w:p>
        </w:tc>
      </w:tr>
      <w:tr w:rsidR="0048401F" w:rsidRPr="00724DDD" w14:paraId="177FD05E" w14:textId="77777777" w:rsidTr="0048401F">
        <w:trPr>
          <w:gridAfter w:val="4"/>
          <w:wAfter w:w="1016" w:type="pct"/>
          <w:trHeight w:val="411"/>
        </w:trPr>
        <w:tc>
          <w:tcPr>
            <w:tcW w:w="1170" w:type="pct"/>
            <w:gridSpan w:val="2"/>
            <w:shd w:val="clear" w:color="auto" w:fill="006699"/>
            <w:vAlign w:val="center"/>
          </w:tcPr>
          <w:p w14:paraId="1832FCB2" w14:textId="77777777" w:rsidR="0048401F" w:rsidRPr="001A4FA6" w:rsidRDefault="0048401F" w:rsidP="0048401F">
            <w:pPr>
              <w:ind w:left="1260" w:hanging="1260"/>
              <w:rPr>
                <w:rFonts w:asciiTheme="majorHAnsi" w:hAnsiTheme="majorHAnsi"/>
                <w:b/>
                <w:color w:val="FFFFFF" w:themeColor="background1"/>
                <w:sz w:val="18"/>
                <w:szCs w:val="18"/>
              </w:rPr>
            </w:pPr>
            <w:r w:rsidRPr="001A4FA6">
              <w:rPr>
                <w:rFonts w:asciiTheme="majorHAnsi" w:hAnsiTheme="majorHAnsi"/>
                <w:b/>
                <w:color w:val="FFFFFF" w:themeColor="background1"/>
                <w:sz w:val="18"/>
                <w:szCs w:val="18"/>
              </w:rPr>
              <w:t>Overall Enrollment</w:t>
            </w:r>
            <w:r>
              <w:rPr>
                <w:rFonts w:asciiTheme="majorHAnsi" w:hAnsiTheme="majorHAnsi"/>
                <w:b/>
                <w:color w:val="FFFFFF" w:themeColor="background1"/>
                <w:sz w:val="18"/>
                <w:szCs w:val="18"/>
              </w:rPr>
              <w:t xml:space="preserve"> </w:t>
            </w:r>
            <w:r w:rsidRPr="008269D5">
              <w:rPr>
                <w:rFonts w:asciiTheme="majorHAnsi" w:hAnsiTheme="majorHAnsi"/>
                <w:b/>
                <w:color w:val="FFFF00"/>
                <w:sz w:val="18"/>
                <w:szCs w:val="18"/>
                <w:vertAlign w:val="superscript"/>
              </w:rPr>
              <w:t>(</w:t>
            </w:r>
            <w:r>
              <w:rPr>
                <w:rFonts w:asciiTheme="majorHAnsi" w:hAnsiTheme="majorHAnsi"/>
                <w:b/>
                <w:color w:val="FFFF00"/>
                <w:sz w:val="18"/>
                <w:szCs w:val="18"/>
                <w:vertAlign w:val="superscript"/>
              </w:rPr>
              <w:t>BI</w:t>
            </w:r>
            <w:r w:rsidRPr="008269D5">
              <w:rPr>
                <w:rFonts w:asciiTheme="majorHAnsi" w:hAnsiTheme="majorHAnsi"/>
                <w:b/>
                <w:color w:val="FFFF00"/>
                <w:sz w:val="18"/>
                <w:szCs w:val="18"/>
                <w:vertAlign w:val="superscript"/>
              </w:rPr>
              <w:t>)</w:t>
            </w:r>
          </w:p>
        </w:tc>
        <w:tc>
          <w:tcPr>
            <w:tcW w:w="478" w:type="pct"/>
            <w:gridSpan w:val="2"/>
            <w:shd w:val="clear" w:color="auto" w:fill="DBE5F1" w:themeFill="accent1" w:themeFillTint="33"/>
            <w:vAlign w:val="center"/>
          </w:tcPr>
          <w:p w14:paraId="7714F833" w14:textId="77777777" w:rsidR="0048401F" w:rsidRPr="001A6F74" w:rsidRDefault="0048401F" w:rsidP="0048401F">
            <w:pPr>
              <w:jc w:val="center"/>
              <w:rPr>
                <w:rFonts w:asciiTheme="majorHAnsi" w:hAnsiTheme="majorHAnsi"/>
                <w:b/>
                <w:sz w:val="18"/>
                <w:szCs w:val="18"/>
              </w:rPr>
            </w:pPr>
            <w:r w:rsidRPr="001A6F74">
              <w:rPr>
                <w:rFonts w:asciiTheme="majorHAnsi" w:hAnsiTheme="majorHAnsi"/>
                <w:b/>
                <w:sz w:val="18"/>
                <w:szCs w:val="18"/>
              </w:rPr>
              <w:t>11,349</w:t>
            </w:r>
          </w:p>
        </w:tc>
        <w:tc>
          <w:tcPr>
            <w:tcW w:w="563" w:type="pct"/>
            <w:gridSpan w:val="2"/>
            <w:shd w:val="clear" w:color="auto" w:fill="F2F2F2" w:themeFill="background1" w:themeFillShade="F2"/>
            <w:vAlign w:val="center"/>
          </w:tcPr>
          <w:p w14:paraId="7A82BDED" w14:textId="77777777" w:rsidR="0048401F" w:rsidRPr="001A6F74"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2,156 </w:t>
            </w:r>
          </w:p>
        </w:tc>
        <w:tc>
          <w:tcPr>
            <w:tcW w:w="589" w:type="pct"/>
            <w:gridSpan w:val="2"/>
            <w:shd w:val="clear" w:color="auto" w:fill="F2F2F2" w:themeFill="background1" w:themeFillShade="F2"/>
            <w:vAlign w:val="center"/>
          </w:tcPr>
          <w:p w14:paraId="04BD219D" w14:textId="77777777" w:rsidR="0048401F" w:rsidRPr="001A6F74"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c>
          <w:tcPr>
            <w:tcW w:w="584" w:type="pct"/>
            <w:gridSpan w:val="2"/>
            <w:shd w:val="clear" w:color="auto" w:fill="F2F2F2" w:themeFill="background1" w:themeFillShade="F2"/>
            <w:vAlign w:val="center"/>
          </w:tcPr>
          <w:p w14:paraId="66BF48E4" w14:textId="77777777" w:rsidR="0048401F" w:rsidRPr="001A6F74" w:rsidRDefault="0048401F" w:rsidP="0048401F">
            <w:pPr>
              <w:ind w:left="1260" w:hanging="1260"/>
              <w:jc w:val="center"/>
              <w:rPr>
                <w:rFonts w:asciiTheme="majorHAnsi" w:hAnsiTheme="majorHAnsi"/>
                <w:b/>
                <w:sz w:val="18"/>
                <w:szCs w:val="18"/>
              </w:rPr>
            </w:pPr>
            <w:r w:rsidRPr="001A6F74">
              <w:rPr>
                <w:rFonts w:asciiTheme="majorHAnsi" w:hAnsiTheme="majorHAnsi"/>
                <w:b/>
                <w:sz w:val="18"/>
                <w:szCs w:val="18"/>
              </w:rPr>
              <w:t>11,</w:t>
            </w:r>
            <w:r>
              <w:rPr>
                <w:rFonts w:asciiTheme="majorHAnsi" w:hAnsiTheme="majorHAnsi"/>
                <w:b/>
                <w:sz w:val="18"/>
                <w:szCs w:val="18"/>
              </w:rPr>
              <w:t>313</w:t>
            </w:r>
          </w:p>
        </w:tc>
        <w:tc>
          <w:tcPr>
            <w:tcW w:w="600" w:type="pct"/>
            <w:shd w:val="clear" w:color="auto" w:fill="F2F2F2" w:themeFill="background1" w:themeFillShade="F2"/>
            <w:vAlign w:val="center"/>
          </w:tcPr>
          <w:p w14:paraId="535C5042" w14:textId="77777777" w:rsidR="0048401F" w:rsidRPr="001A6F74"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r w:rsidR="0048401F" w:rsidRPr="00724DDD" w14:paraId="167F6B14" w14:textId="77777777" w:rsidTr="0048401F">
        <w:trPr>
          <w:gridAfter w:val="4"/>
          <w:wAfter w:w="1016" w:type="pct"/>
          <w:trHeight w:val="411"/>
        </w:trPr>
        <w:tc>
          <w:tcPr>
            <w:tcW w:w="1170" w:type="pct"/>
            <w:gridSpan w:val="2"/>
            <w:shd w:val="clear" w:color="auto" w:fill="006699"/>
            <w:vAlign w:val="center"/>
          </w:tcPr>
          <w:p w14:paraId="1D695834" w14:textId="77777777" w:rsidR="0048401F" w:rsidRPr="001A4FA6" w:rsidRDefault="0048401F" w:rsidP="0048401F">
            <w:pPr>
              <w:ind w:left="1260" w:hanging="1260"/>
              <w:rPr>
                <w:rFonts w:asciiTheme="majorHAnsi" w:hAnsiTheme="majorHAnsi"/>
                <w:b/>
                <w:color w:val="FFFFFF" w:themeColor="background1"/>
                <w:sz w:val="18"/>
                <w:szCs w:val="18"/>
              </w:rPr>
            </w:pPr>
            <w:r w:rsidRPr="001A4FA6">
              <w:rPr>
                <w:rFonts w:asciiTheme="majorHAnsi" w:hAnsiTheme="majorHAnsi"/>
                <w:b/>
                <w:color w:val="FFFFFF" w:themeColor="background1"/>
                <w:sz w:val="18"/>
                <w:szCs w:val="18"/>
              </w:rPr>
              <w:t>African American</w:t>
            </w:r>
            <w:r>
              <w:rPr>
                <w:rFonts w:asciiTheme="majorHAnsi" w:hAnsiTheme="majorHAnsi"/>
                <w:b/>
                <w:color w:val="FFFFFF" w:themeColor="background1"/>
                <w:sz w:val="18"/>
                <w:szCs w:val="18"/>
              </w:rPr>
              <w:t xml:space="preserve"> </w:t>
            </w:r>
            <w:r w:rsidRPr="001A4FA6">
              <w:rPr>
                <w:rFonts w:asciiTheme="majorHAnsi" w:hAnsiTheme="majorHAnsi"/>
                <w:b/>
                <w:color w:val="FFFFFF" w:themeColor="background1"/>
                <w:sz w:val="18"/>
                <w:szCs w:val="18"/>
              </w:rPr>
              <w:t>Enrollment</w:t>
            </w:r>
            <w:r>
              <w:rPr>
                <w:rFonts w:asciiTheme="majorHAnsi" w:hAnsiTheme="majorHAnsi"/>
                <w:b/>
                <w:color w:val="FFFFFF" w:themeColor="background1"/>
                <w:sz w:val="18"/>
                <w:szCs w:val="18"/>
              </w:rPr>
              <w:t xml:space="preserve"> </w:t>
            </w:r>
            <w:r w:rsidRPr="008269D5">
              <w:rPr>
                <w:rFonts w:asciiTheme="majorHAnsi" w:hAnsiTheme="majorHAnsi"/>
                <w:b/>
                <w:color w:val="FFFF00"/>
                <w:sz w:val="18"/>
                <w:szCs w:val="18"/>
                <w:vertAlign w:val="superscript"/>
              </w:rPr>
              <w:t>(</w:t>
            </w:r>
            <w:r>
              <w:rPr>
                <w:rFonts w:asciiTheme="majorHAnsi" w:hAnsiTheme="majorHAnsi"/>
                <w:b/>
                <w:color w:val="FFFF00"/>
                <w:sz w:val="18"/>
                <w:szCs w:val="18"/>
                <w:vertAlign w:val="superscript"/>
              </w:rPr>
              <w:t>BI</w:t>
            </w:r>
            <w:r w:rsidRPr="008269D5">
              <w:rPr>
                <w:rFonts w:asciiTheme="majorHAnsi" w:hAnsiTheme="majorHAnsi"/>
                <w:b/>
                <w:color w:val="FFFF00"/>
                <w:sz w:val="18"/>
                <w:szCs w:val="18"/>
                <w:vertAlign w:val="superscript"/>
              </w:rPr>
              <w:t>)</w:t>
            </w:r>
          </w:p>
        </w:tc>
        <w:tc>
          <w:tcPr>
            <w:tcW w:w="478" w:type="pct"/>
            <w:gridSpan w:val="2"/>
            <w:shd w:val="clear" w:color="auto" w:fill="DBE5F1" w:themeFill="accent1" w:themeFillTint="33"/>
            <w:vAlign w:val="center"/>
          </w:tcPr>
          <w:p w14:paraId="6D698340" w14:textId="77777777" w:rsidR="0048401F" w:rsidRPr="001A6F74" w:rsidRDefault="0048401F" w:rsidP="0048401F">
            <w:pPr>
              <w:ind w:left="1260" w:hanging="1260"/>
              <w:jc w:val="center"/>
              <w:rPr>
                <w:rFonts w:asciiTheme="majorHAnsi" w:hAnsiTheme="majorHAnsi"/>
                <w:b/>
                <w:sz w:val="18"/>
                <w:szCs w:val="18"/>
              </w:rPr>
            </w:pPr>
            <w:r w:rsidRPr="001A6F74">
              <w:rPr>
                <w:rFonts w:asciiTheme="majorHAnsi" w:hAnsiTheme="majorHAnsi"/>
                <w:b/>
                <w:sz w:val="18"/>
                <w:szCs w:val="18"/>
              </w:rPr>
              <w:t>17%</w:t>
            </w:r>
          </w:p>
          <w:p w14:paraId="03DD2F95"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2"/>
                <w:szCs w:val="12"/>
              </w:rPr>
              <w:t>(</w:t>
            </w:r>
            <w:r w:rsidRPr="00FB30D0">
              <w:rPr>
                <w:rFonts w:asciiTheme="majorHAnsi" w:hAnsiTheme="majorHAnsi"/>
                <w:b/>
                <w:sz w:val="12"/>
                <w:szCs w:val="12"/>
              </w:rPr>
              <w:t>N=1,929</w:t>
            </w:r>
            <w:r>
              <w:rPr>
                <w:rFonts w:asciiTheme="majorHAnsi" w:hAnsiTheme="majorHAnsi"/>
                <w:b/>
                <w:sz w:val="12"/>
                <w:szCs w:val="12"/>
              </w:rPr>
              <w:t>)</w:t>
            </w:r>
          </w:p>
        </w:tc>
        <w:tc>
          <w:tcPr>
            <w:tcW w:w="563" w:type="pct"/>
            <w:gridSpan w:val="2"/>
            <w:shd w:val="clear" w:color="auto" w:fill="F2F2F2" w:themeFill="background1" w:themeFillShade="F2"/>
            <w:vAlign w:val="center"/>
          </w:tcPr>
          <w:p w14:paraId="57770805" w14:textId="77777777" w:rsidR="0048401F" w:rsidRPr="001A6F74" w:rsidRDefault="0048401F" w:rsidP="0048401F">
            <w:pPr>
              <w:ind w:left="1260" w:hanging="1260"/>
              <w:jc w:val="center"/>
              <w:rPr>
                <w:rFonts w:asciiTheme="majorHAnsi" w:hAnsiTheme="majorHAnsi"/>
                <w:b/>
                <w:sz w:val="18"/>
                <w:szCs w:val="18"/>
              </w:rPr>
            </w:pPr>
            <w:r>
              <w:rPr>
                <w:rFonts w:asciiTheme="majorHAnsi" w:hAnsiTheme="majorHAnsi"/>
                <w:b/>
                <w:sz w:val="18"/>
                <w:szCs w:val="18"/>
              </w:rPr>
              <w:t>19</w:t>
            </w:r>
            <w:r w:rsidRPr="001A6F74">
              <w:rPr>
                <w:rFonts w:asciiTheme="majorHAnsi" w:hAnsiTheme="majorHAnsi"/>
                <w:b/>
                <w:sz w:val="18"/>
                <w:szCs w:val="18"/>
              </w:rPr>
              <w:t>%</w:t>
            </w:r>
          </w:p>
          <w:p w14:paraId="0C7B9E0F"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2"/>
                <w:szCs w:val="12"/>
              </w:rPr>
              <w:t>(N=</w:t>
            </w:r>
            <w:r w:rsidRPr="00FB30D0">
              <w:rPr>
                <w:rFonts w:asciiTheme="majorHAnsi" w:hAnsiTheme="majorHAnsi"/>
                <w:b/>
                <w:sz w:val="12"/>
                <w:szCs w:val="12"/>
              </w:rPr>
              <w:t>2</w:t>
            </w:r>
            <w:r>
              <w:rPr>
                <w:rFonts w:asciiTheme="majorHAnsi" w:hAnsiTheme="majorHAnsi"/>
                <w:b/>
                <w:sz w:val="12"/>
                <w:szCs w:val="12"/>
              </w:rPr>
              <w:t>,156)</w:t>
            </w:r>
          </w:p>
        </w:tc>
        <w:tc>
          <w:tcPr>
            <w:tcW w:w="589" w:type="pct"/>
            <w:gridSpan w:val="2"/>
            <w:shd w:val="clear" w:color="auto" w:fill="F2F2F2" w:themeFill="background1" w:themeFillShade="F2"/>
            <w:vAlign w:val="center"/>
          </w:tcPr>
          <w:p w14:paraId="7D6B4AAF"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584" w:type="pct"/>
            <w:gridSpan w:val="2"/>
            <w:shd w:val="clear" w:color="auto" w:fill="F2F2F2" w:themeFill="background1" w:themeFillShade="F2"/>
            <w:vAlign w:val="center"/>
          </w:tcPr>
          <w:p w14:paraId="181D2658" w14:textId="77777777" w:rsidR="0048401F" w:rsidRPr="001A6F74" w:rsidRDefault="0048401F" w:rsidP="0048401F">
            <w:pPr>
              <w:ind w:left="1260" w:hanging="1260"/>
              <w:jc w:val="center"/>
              <w:rPr>
                <w:rFonts w:asciiTheme="majorHAnsi" w:hAnsiTheme="majorHAnsi"/>
                <w:b/>
                <w:sz w:val="18"/>
                <w:szCs w:val="18"/>
              </w:rPr>
            </w:pPr>
            <w:r>
              <w:rPr>
                <w:rFonts w:asciiTheme="majorHAnsi" w:hAnsiTheme="majorHAnsi"/>
                <w:b/>
                <w:sz w:val="18"/>
                <w:szCs w:val="18"/>
              </w:rPr>
              <w:t>19</w:t>
            </w:r>
            <w:r w:rsidRPr="001A6F74">
              <w:rPr>
                <w:rFonts w:asciiTheme="majorHAnsi" w:hAnsiTheme="majorHAnsi"/>
                <w:b/>
                <w:sz w:val="18"/>
                <w:szCs w:val="18"/>
              </w:rPr>
              <w:t>.5%</w:t>
            </w:r>
          </w:p>
          <w:p w14:paraId="3154C0BB"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2"/>
                <w:szCs w:val="12"/>
              </w:rPr>
              <w:t>(N=2,313)</w:t>
            </w:r>
          </w:p>
        </w:tc>
        <w:tc>
          <w:tcPr>
            <w:tcW w:w="600" w:type="pct"/>
            <w:shd w:val="clear" w:color="auto" w:fill="F2F2F2" w:themeFill="background1" w:themeFillShade="F2"/>
            <w:vAlign w:val="center"/>
          </w:tcPr>
          <w:p w14:paraId="1B7299B5"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r>
      <w:tr w:rsidR="0048401F" w:rsidRPr="00724DDD" w14:paraId="7D1BE716" w14:textId="77777777" w:rsidTr="0048401F">
        <w:trPr>
          <w:gridAfter w:val="4"/>
          <w:wAfter w:w="1016" w:type="pct"/>
          <w:trHeight w:val="357"/>
        </w:trPr>
        <w:tc>
          <w:tcPr>
            <w:tcW w:w="1170" w:type="pct"/>
            <w:gridSpan w:val="2"/>
            <w:shd w:val="clear" w:color="auto" w:fill="006699"/>
            <w:vAlign w:val="center"/>
          </w:tcPr>
          <w:p w14:paraId="313BAC31" w14:textId="77777777" w:rsidR="0048401F" w:rsidRPr="001A4FA6" w:rsidRDefault="0048401F" w:rsidP="0048401F">
            <w:pPr>
              <w:ind w:left="1260" w:hanging="1260"/>
              <w:rPr>
                <w:rFonts w:asciiTheme="majorHAnsi" w:hAnsiTheme="majorHAnsi"/>
                <w:b/>
                <w:color w:val="FFFFFF" w:themeColor="background1"/>
                <w:sz w:val="18"/>
                <w:szCs w:val="18"/>
              </w:rPr>
            </w:pPr>
            <w:r>
              <w:rPr>
                <w:rFonts w:asciiTheme="majorHAnsi" w:hAnsiTheme="majorHAnsi"/>
                <w:b/>
                <w:color w:val="FFFFFF" w:themeColor="background1"/>
                <w:sz w:val="18"/>
                <w:szCs w:val="18"/>
              </w:rPr>
              <w:t xml:space="preserve">Hispanic </w:t>
            </w:r>
            <w:r w:rsidRPr="001A4FA6">
              <w:rPr>
                <w:rFonts w:asciiTheme="majorHAnsi" w:hAnsiTheme="majorHAnsi"/>
                <w:b/>
                <w:color w:val="FFFFFF" w:themeColor="background1"/>
                <w:sz w:val="18"/>
                <w:szCs w:val="18"/>
              </w:rPr>
              <w:t>Enrollment</w:t>
            </w:r>
            <w:r>
              <w:rPr>
                <w:rFonts w:asciiTheme="majorHAnsi" w:hAnsiTheme="majorHAnsi"/>
                <w:b/>
                <w:color w:val="FFFFFF" w:themeColor="background1"/>
                <w:sz w:val="18"/>
                <w:szCs w:val="18"/>
              </w:rPr>
              <w:t xml:space="preserve"> </w:t>
            </w:r>
            <w:r w:rsidRPr="008269D5">
              <w:rPr>
                <w:rFonts w:asciiTheme="majorHAnsi" w:hAnsiTheme="majorHAnsi"/>
                <w:b/>
                <w:color w:val="FFFF00"/>
                <w:sz w:val="18"/>
                <w:szCs w:val="18"/>
                <w:vertAlign w:val="superscript"/>
              </w:rPr>
              <w:t>(</w:t>
            </w:r>
            <w:r>
              <w:rPr>
                <w:rFonts w:asciiTheme="majorHAnsi" w:hAnsiTheme="majorHAnsi"/>
                <w:b/>
                <w:color w:val="FFFF00"/>
                <w:sz w:val="18"/>
                <w:szCs w:val="18"/>
                <w:vertAlign w:val="superscript"/>
              </w:rPr>
              <w:t>BI</w:t>
            </w:r>
            <w:r w:rsidRPr="008269D5">
              <w:rPr>
                <w:rFonts w:asciiTheme="majorHAnsi" w:hAnsiTheme="majorHAnsi"/>
                <w:b/>
                <w:color w:val="FFFF00"/>
                <w:sz w:val="18"/>
                <w:szCs w:val="18"/>
                <w:vertAlign w:val="superscript"/>
              </w:rPr>
              <w:t>)</w:t>
            </w:r>
          </w:p>
        </w:tc>
        <w:tc>
          <w:tcPr>
            <w:tcW w:w="478" w:type="pct"/>
            <w:gridSpan w:val="2"/>
            <w:shd w:val="clear" w:color="auto" w:fill="DBE5F1" w:themeFill="accent1" w:themeFillTint="33"/>
            <w:vAlign w:val="center"/>
          </w:tcPr>
          <w:p w14:paraId="5949AA0B"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 xml:space="preserve"> 26%</w:t>
            </w:r>
          </w:p>
          <w:p w14:paraId="7A0D4474"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2"/>
                <w:szCs w:val="12"/>
              </w:rPr>
              <w:t>(N=2,997)</w:t>
            </w:r>
          </w:p>
        </w:tc>
        <w:tc>
          <w:tcPr>
            <w:tcW w:w="563" w:type="pct"/>
            <w:gridSpan w:val="2"/>
            <w:shd w:val="clear" w:color="auto" w:fill="F2F2F2" w:themeFill="background1" w:themeFillShade="F2"/>
            <w:vAlign w:val="center"/>
          </w:tcPr>
          <w:p w14:paraId="6A081BE3"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27%</w:t>
            </w:r>
          </w:p>
          <w:p w14:paraId="5422B625"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2"/>
                <w:szCs w:val="12"/>
              </w:rPr>
              <w:t>(N=3,027)</w:t>
            </w:r>
          </w:p>
        </w:tc>
        <w:tc>
          <w:tcPr>
            <w:tcW w:w="589" w:type="pct"/>
            <w:gridSpan w:val="2"/>
            <w:shd w:val="clear" w:color="auto" w:fill="F2F2F2" w:themeFill="background1" w:themeFillShade="F2"/>
            <w:vAlign w:val="center"/>
          </w:tcPr>
          <w:p w14:paraId="52B28BBF"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 xml:space="preserve"> </w:t>
            </w:r>
          </w:p>
          <w:p w14:paraId="26A80437"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2"/>
                <w:szCs w:val="12"/>
              </w:rPr>
              <w:t xml:space="preserve"> </w:t>
            </w:r>
          </w:p>
        </w:tc>
        <w:tc>
          <w:tcPr>
            <w:tcW w:w="584" w:type="pct"/>
            <w:gridSpan w:val="2"/>
            <w:shd w:val="clear" w:color="auto" w:fill="F2F2F2" w:themeFill="background1" w:themeFillShade="F2"/>
            <w:vAlign w:val="center"/>
          </w:tcPr>
          <w:p w14:paraId="16B6860E"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27.5%</w:t>
            </w:r>
          </w:p>
          <w:p w14:paraId="734172EB"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2"/>
                <w:szCs w:val="12"/>
              </w:rPr>
              <w:t>(N=3,042)</w:t>
            </w:r>
          </w:p>
        </w:tc>
        <w:tc>
          <w:tcPr>
            <w:tcW w:w="600" w:type="pct"/>
            <w:shd w:val="clear" w:color="auto" w:fill="F2F2F2" w:themeFill="background1" w:themeFillShade="F2"/>
            <w:vAlign w:val="center"/>
          </w:tcPr>
          <w:p w14:paraId="30E2852D"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 xml:space="preserve"> </w:t>
            </w:r>
          </w:p>
        </w:tc>
      </w:tr>
      <w:tr w:rsidR="0048401F" w:rsidRPr="00724DDD" w14:paraId="07037EC7" w14:textId="77777777" w:rsidTr="0048401F">
        <w:trPr>
          <w:gridAfter w:val="4"/>
          <w:wAfter w:w="1016" w:type="pct"/>
          <w:trHeight w:val="216"/>
        </w:trPr>
        <w:tc>
          <w:tcPr>
            <w:tcW w:w="3984" w:type="pct"/>
            <w:gridSpan w:val="11"/>
            <w:tcBorders>
              <w:top w:val="nil"/>
              <w:left w:val="nil"/>
              <w:bottom w:val="nil"/>
              <w:right w:val="nil"/>
            </w:tcBorders>
            <w:shd w:val="clear" w:color="auto" w:fill="auto"/>
          </w:tcPr>
          <w:p w14:paraId="327D2BBB" w14:textId="77777777" w:rsidR="0048401F" w:rsidRDefault="0048401F" w:rsidP="0048401F">
            <w:pPr>
              <w:ind w:left="1260" w:hanging="1260"/>
              <w:rPr>
                <w:rFonts w:asciiTheme="majorHAnsi" w:hAnsiTheme="majorHAnsi"/>
                <w:b/>
              </w:rPr>
            </w:pPr>
          </w:p>
        </w:tc>
      </w:tr>
      <w:tr w:rsidR="0048401F" w:rsidRPr="00724DDD" w14:paraId="5FE54455" w14:textId="77777777" w:rsidTr="0048401F">
        <w:trPr>
          <w:gridAfter w:val="4"/>
          <w:wAfter w:w="1016" w:type="pct"/>
          <w:trHeight w:val="609"/>
        </w:trPr>
        <w:tc>
          <w:tcPr>
            <w:tcW w:w="3984" w:type="pct"/>
            <w:gridSpan w:val="11"/>
            <w:tcBorders>
              <w:top w:val="nil"/>
            </w:tcBorders>
            <w:shd w:val="clear" w:color="auto" w:fill="92CDDC" w:themeFill="accent5" w:themeFillTint="99"/>
          </w:tcPr>
          <w:p w14:paraId="2C23439A" w14:textId="77777777" w:rsidR="0048401F" w:rsidRPr="00724DDD" w:rsidRDefault="0048401F" w:rsidP="0048401F">
            <w:pPr>
              <w:ind w:left="1260" w:hanging="1260"/>
              <w:rPr>
                <w:rFonts w:asciiTheme="majorHAnsi" w:hAnsiTheme="majorHAnsi"/>
                <w:b/>
              </w:rPr>
            </w:pPr>
            <w:r w:rsidRPr="00724DDD">
              <w:rPr>
                <w:rFonts w:asciiTheme="majorHAnsi" w:hAnsiTheme="majorHAnsi"/>
                <w:b/>
              </w:rPr>
              <w:t>Indicator B.</w:t>
            </w:r>
            <w:r w:rsidRPr="00724DDD">
              <w:rPr>
                <w:rFonts w:asciiTheme="majorHAnsi" w:hAnsiTheme="majorHAnsi"/>
              </w:rPr>
              <w:t xml:space="preserve"> Increase the number of students who complete a Student Educational Plan within their second semester at BCC </w:t>
            </w:r>
            <w:r w:rsidRPr="000F2F62">
              <w:rPr>
                <w:rFonts w:asciiTheme="majorHAnsi" w:hAnsiTheme="majorHAnsi"/>
              </w:rPr>
              <w:t>by 20%</w:t>
            </w:r>
            <w:r>
              <w:rPr>
                <w:rFonts w:asciiTheme="majorHAnsi" w:hAnsiTheme="majorHAnsi"/>
              </w:rPr>
              <w:t>.</w:t>
            </w:r>
          </w:p>
        </w:tc>
      </w:tr>
      <w:tr w:rsidR="0048401F" w:rsidRPr="00724DDD" w14:paraId="68F43AAF" w14:textId="77777777" w:rsidTr="0048401F">
        <w:trPr>
          <w:gridAfter w:val="4"/>
          <w:wAfter w:w="1016" w:type="pct"/>
          <w:trHeight w:val="519"/>
        </w:trPr>
        <w:tc>
          <w:tcPr>
            <w:tcW w:w="1375" w:type="pct"/>
            <w:gridSpan w:val="3"/>
            <w:shd w:val="clear" w:color="auto" w:fill="DBE5F1" w:themeFill="accent1" w:themeFillTint="33"/>
            <w:vAlign w:val="center"/>
          </w:tcPr>
          <w:p w14:paraId="797B6577" w14:textId="77777777" w:rsidR="0048401F" w:rsidRPr="001A6F74" w:rsidRDefault="0048401F" w:rsidP="0048401F">
            <w:pPr>
              <w:ind w:left="1260" w:hanging="1260"/>
              <w:jc w:val="center"/>
              <w:rPr>
                <w:rFonts w:asciiTheme="majorHAnsi" w:hAnsiTheme="majorHAnsi"/>
                <w:b/>
                <w:sz w:val="18"/>
                <w:szCs w:val="18"/>
              </w:rPr>
            </w:pPr>
          </w:p>
        </w:tc>
        <w:tc>
          <w:tcPr>
            <w:tcW w:w="533" w:type="pct"/>
            <w:gridSpan w:val="2"/>
            <w:shd w:val="clear" w:color="auto" w:fill="006699"/>
            <w:vAlign w:val="center"/>
          </w:tcPr>
          <w:p w14:paraId="0DF0785A" w14:textId="77777777" w:rsidR="0048401F" w:rsidRPr="001A4FA6" w:rsidRDefault="0048401F" w:rsidP="0048401F">
            <w:pPr>
              <w:ind w:left="1260" w:hanging="1260"/>
              <w:jc w:val="center"/>
              <w:rPr>
                <w:rFonts w:asciiTheme="majorHAnsi" w:hAnsiTheme="majorHAnsi"/>
                <w:b/>
                <w:color w:val="FFFFFF" w:themeColor="background1"/>
                <w:sz w:val="18"/>
                <w:szCs w:val="18"/>
              </w:rPr>
            </w:pPr>
            <w:r w:rsidRPr="001A4FA6">
              <w:rPr>
                <w:rFonts w:asciiTheme="majorHAnsi" w:hAnsiTheme="majorHAnsi"/>
                <w:b/>
                <w:color w:val="FFFFFF" w:themeColor="background1"/>
                <w:sz w:val="18"/>
                <w:szCs w:val="18"/>
              </w:rPr>
              <w:t>Baseline</w:t>
            </w:r>
          </w:p>
          <w:p w14:paraId="5D45BA62" w14:textId="77777777" w:rsidR="0048401F" w:rsidRPr="001A4FA6" w:rsidRDefault="0048401F" w:rsidP="0048401F">
            <w:pPr>
              <w:ind w:left="1260" w:hanging="1260"/>
              <w:jc w:val="center"/>
              <w:rPr>
                <w:rFonts w:asciiTheme="majorHAnsi" w:hAnsiTheme="majorHAnsi"/>
                <w:b/>
                <w:color w:val="FFFFFF" w:themeColor="background1"/>
                <w:sz w:val="18"/>
                <w:szCs w:val="18"/>
              </w:rPr>
            </w:pPr>
            <w:r w:rsidRPr="001A4FA6">
              <w:rPr>
                <w:rFonts w:asciiTheme="majorHAnsi" w:hAnsiTheme="majorHAnsi"/>
                <w:b/>
                <w:color w:val="FFFFFF" w:themeColor="background1"/>
                <w:sz w:val="18"/>
                <w:szCs w:val="18"/>
              </w:rPr>
              <w:t>2015-16</w:t>
            </w:r>
          </w:p>
        </w:tc>
        <w:tc>
          <w:tcPr>
            <w:tcW w:w="427" w:type="pct"/>
            <w:gridSpan w:val="2"/>
            <w:shd w:val="clear" w:color="auto" w:fill="006699"/>
          </w:tcPr>
          <w:p w14:paraId="570C2973" w14:textId="77777777" w:rsidR="0048401F" w:rsidRPr="001A4FA6" w:rsidRDefault="0048401F" w:rsidP="0048401F">
            <w:pPr>
              <w:ind w:left="1260" w:hanging="1260"/>
              <w:jc w:val="center"/>
              <w:rPr>
                <w:rFonts w:asciiTheme="majorHAnsi" w:hAnsiTheme="majorHAnsi"/>
                <w:b/>
                <w:color w:val="FFFFFF" w:themeColor="background1"/>
                <w:sz w:val="18"/>
                <w:szCs w:val="18"/>
              </w:rPr>
            </w:pPr>
            <w:r w:rsidRPr="001A4FA6">
              <w:rPr>
                <w:rFonts w:asciiTheme="majorHAnsi" w:hAnsiTheme="majorHAnsi"/>
                <w:b/>
                <w:color w:val="FFFFFF" w:themeColor="background1"/>
                <w:sz w:val="18"/>
                <w:szCs w:val="18"/>
              </w:rPr>
              <w:t>Target</w:t>
            </w:r>
          </w:p>
          <w:p w14:paraId="089F178B" w14:textId="77777777" w:rsidR="0048401F" w:rsidRPr="001A4FA6"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566" w:type="pct"/>
            <w:gridSpan w:val="2"/>
            <w:shd w:val="clear" w:color="auto" w:fill="006699"/>
          </w:tcPr>
          <w:p w14:paraId="5A56DF26" w14:textId="77777777" w:rsidR="0048401F" w:rsidRPr="001A4FA6" w:rsidRDefault="0048401F" w:rsidP="0048401F">
            <w:pPr>
              <w:ind w:left="1260" w:hanging="1260"/>
              <w:jc w:val="center"/>
              <w:rPr>
                <w:rFonts w:asciiTheme="majorHAnsi" w:hAnsiTheme="majorHAnsi"/>
                <w:b/>
                <w:color w:val="FFFFFF" w:themeColor="background1"/>
                <w:sz w:val="18"/>
                <w:szCs w:val="18"/>
              </w:rPr>
            </w:pPr>
            <w:r w:rsidRPr="001A4FA6">
              <w:rPr>
                <w:rFonts w:asciiTheme="majorHAnsi" w:hAnsiTheme="majorHAnsi"/>
                <w:b/>
                <w:color w:val="FFFFFF" w:themeColor="background1"/>
                <w:sz w:val="18"/>
                <w:szCs w:val="18"/>
              </w:rPr>
              <w:t>Actual</w:t>
            </w:r>
          </w:p>
          <w:p w14:paraId="51BBA2B9" w14:textId="77777777" w:rsidR="0048401F" w:rsidRPr="001A4FA6"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483" w:type="pct"/>
            <w:shd w:val="clear" w:color="auto" w:fill="006699"/>
          </w:tcPr>
          <w:p w14:paraId="265E7EF5" w14:textId="77777777" w:rsidR="0048401F" w:rsidRPr="001A4FA6" w:rsidRDefault="0048401F" w:rsidP="0048401F">
            <w:pPr>
              <w:ind w:left="1260" w:hanging="1260"/>
              <w:jc w:val="center"/>
              <w:rPr>
                <w:rFonts w:asciiTheme="majorHAnsi" w:hAnsiTheme="majorHAnsi"/>
                <w:b/>
                <w:color w:val="FFFFFF" w:themeColor="background1"/>
                <w:sz w:val="18"/>
                <w:szCs w:val="18"/>
              </w:rPr>
            </w:pPr>
            <w:r w:rsidRPr="001A4FA6">
              <w:rPr>
                <w:rFonts w:asciiTheme="majorHAnsi" w:hAnsiTheme="majorHAnsi"/>
                <w:b/>
                <w:color w:val="FFFFFF" w:themeColor="background1"/>
                <w:sz w:val="18"/>
                <w:szCs w:val="18"/>
              </w:rPr>
              <w:t>Target</w:t>
            </w:r>
          </w:p>
          <w:p w14:paraId="12393820" w14:textId="77777777" w:rsidR="0048401F" w:rsidRPr="001A4FA6"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600" w:type="pct"/>
            <w:shd w:val="clear" w:color="auto" w:fill="006699"/>
          </w:tcPr>
          <w:p w14:paraId="382AE32A" w14:textId="77777777" w:rsidR="0048401F" w:rsidRPr="001A4FA6" w:rsidRDefault="0048401F" w:rsidP="0048401F">
            <w:pPr>
              <w:ind w:left="1260" w:hanging="1260"/>
              <w:jc w:val="center"/>
              <w:rPr>
                <w:rFonts w:asciiTheme="majorHAnsi" w:hAnsiTheme="majorHAnsi"/>
                <w:b/>
                <w:color w:val="FFFFFF" w:themeColor="background1"/>
                <w:sz w:val="18"/>
                <w:szCs w:val="18"/>
              </w:rPr>
            </w:pPr>
            <w:r w:rsidRPr="001A4FA6">
              <w:rPr>
                <w:rFonts w:asciiTheme="majorHAnsi" w:hAnsiTheme="majorHAnsi"/>
                <w:b/>
                <w:color w:val="FFFFFF" w:themeColor="background1"/>
                <w:sz w:val="18"/>
                <w:szCs w:val="18"/>
              </w:rPr>
              <w:t>Actual</w:t>
            </w:r>
          </w:p>
          <w:p w14:paraId="60599D4B" w14:textId="77777777" w:rsidR="0048401F" w:rsidRPr="001A4FA6"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r>
      <w:tr w:rsidR="0048401F" w:rsidRPr="00724DDD" w14:paraId="739A64E9" w14:textId="77777777" w:rsidTr="0048401F">
        <w:trPr>
          <w:gridAfter w:val="4"/>
          <w:wAfter w:w="1016" w:type="pct"/>
          <w:trHeight w:val="330"/>
        </w:trPr>
        <w:tc>
          <w:tcPr>
            <w:tcW w:w="1375" w:type="pct"/>
            <w:gridSpan w:val="3"/>
            <w:shd w:val="clear" w:color="auto" w:fill="006699"/>
            <w:vAlign w:val="center"/>
          </w:tcPr>
          <w:p w14:paraId="7C7C2FC0" w14:textId="77777777" w:rsidR="0048401F" w:rsidRPr="001A4FA6" w:rsidRDefault="0048401F" w:rsidP="0048401F">
            <w:pPr>
              <w:ind w:left="1260" w:hanging="1260"/>
              <w:rPr>
                <w:rFonts w:asciiTheme="majorHAnsi" w:hAnsiTheme="majorHAnsi"/>
                <w:b/>
                <w:color w:val="FFFFFF" w:themeColor="background1"/>
                <w:sz w:val="18"/>
                <w:szCs w:val="18"/>
              </w:rPr>
            </w:pPr>
            <w:r w:rsidRPr="001A4FA6">
              <w:rPr>
                <w:rFonts w:asciiTheme="majorHAnsi" w:hAnsiTheme="majorHAnsi"/>
                <w:b/>
                <w:color w:val="FFFFFF" w:themeColor="background1"/>
                <w:sz w:val="18"/>
                <w:szCs w:val="18"/>
              </w:rPr>
              <w:t xml:space="preserve">Overall </w:t>
            </w:r>
            <w:r>
              <w:rPr>
                <w:rFonts w:asciiTheme="majorHAnsi" w:hAnsiTheme="majorHAnsi"/>
                <w:b/>
                <w:color w:val="FFFFFF" w:themeColor="background1"/>
                <w:sz w:val="18"/>
                <w:szCs w:val="18"/>
              </w:rPr>
              <w:t xml:space="preserve">SEP </w:t>
            </w:r>
            <w:r w:rsidRPr="001A4FA6">
              <w:rPr>
                <w:rFonts w:asciiTheme="majorHAnsi" w:hAnsiTheme="majorHAnsi"/>
                <w:b/>
                <w:color w:val="FFFFFF" w:themeColor="background1"/>
                <w:sz w:val="18"/>
                <w:szCs w:val="18"/>
              </w:rPr>
              <w:t>Completion</w:t>
            </w:r>
            <w:r>
              <w:rPr>
                <w:rFonts w:asciiTheme="majorHAnsi" w:hAnsiTheme="majorHAnsi"/>
                <w:b/>
                <w:color w:val="FFFFFF" w:themeColor="background1"/>
                <w:sz w:val="18"/>
                <w:szCs w:val="18"/>
              </w:rPr>
              <w:t xml:space="preserve"> (all SEP visits)</w:t>
            </w:r>
            <w:r w:rsidRPr="008269D5">
              <w:rPr>
                <w:rFonts w:asciiTheme="majorHAnsi" w:hAnsiTheme="majorHAnsi"/>
                <w:b/>
                <w:color w:val="FFFF00"/>
                <w:sz w:val="18"/>
                <w:szCs w:val="18"/>
                <w:vertAlign w:val="superscript"/>
              </w:rPr>
              <w:t xml:space="preserve"> (</w:t>
            </w:r>
            <w:r>
              <w:rPr>
                <w:rFonts w:asciiTheme="majorHAnsi" w:hAnsiTheme="majorHAnsi"/>
                <w:b/>
                <w:color w:val="FFFF00"/>
                <w:sz w:val="18"/>
                <w:szCs w:val="18"/>
                <w:vertAlign w:val="superscript"/>
              </w:rPr>
              <w:t>PS</w:t>
            </w:r>
            <w:r w:rsidRPr="008269D5">
              <w:rPr>
                <w:rFonts w:asciiTheme="majorHAnsi" w:hAnsiTheme="majorHAnsi"/>
                <w:b/>
                <w:color w:val="FFFF00"/>
                <w:sz w:val="18"/>
                <w:szCs w:val="18"/>
                <w:vertAlign w:val="superscript"/>
              </w:rPr>
              <w:t xml:space="preserve">) </w:t>
            </w:r>
          </w:p>
        </w:tc>
        <w:tc>
          <w:tcPr>
            <w:tcW w:w="533" w:type="pct"/>
            <w:gridSpan w:val="2"/>
            <w:shd w:val="clear" w:color="auto" w:fill="DBE5F1" w:themeFill="accent1" w:themeFillTint="33"/>
            <w:vAlign w:val="center"/>
          </w:tcPr>
          <w:p w14:paraId="4340D355" w14:textId="77777777" w:rsidR="0048401F" w:rsidRPr="001A6F74" w:rsidRDefault="0048401F" w:rsidP="0048401F">
            <w:pPr>
              <w:ind w:left="1260" w:hanging="1260"/>
              <w:jc w:val="center"/>
              <w:rPr>
                <w:rFonts w:asciiTheme="majorHAnsi" w:hAnsiTheme="majorHAnsi"/>
                <w:b/>
                <w:sz w:val="18"/>
                <w:szCs w:val="18"/>
              </w:rPr>
            </w:pPr>
            <w:r>
              <w:rPr>
                <w:rFonts w:asciiTheme="majorHAnsi" w:hAnsiTheme="majorHAnsi"/>
                <w:b/>
                <w:sz w:val="18"/>
                <w:szCs w:val="18"/>
              </w:rPr>
              <w:t>5,379</w:t>
            </w:r>
          </w:p>
        </w:tc>
        <w:tc>
          <w:tcPr>
            <w:tcW w:w="427" w:type="pct"/>
            <w:gridSpan w:val="2"/>
            <w:shd w:val="clear" w:color="auto" w:fill="F2F2F2" w:themeFill="background1" w:themeFillShade="F2"/>
            <w:vAlign w:val="center"/>
          </w:tcPr>
          <w:p w14:paraId="28F84403" w14:textId="77777777" w:rsidR="0048401F" w:rsidRPr="001A6F74" w:rsidRDefault="0048401F" w:rsidP="0048401F">
            <w:pPr>
              <w:ind w:left="1260" w:hanging="1260"/>
              <w:jc w:val="center"/>
              <w:rPr>
                <w:rFonts w:asciiTheme="majorHAnsi" w:hAnsiTheme="majorHAnsi"/>
                <w:b/>
                <w:sz w:val="18"/>
                <w:szCs w:val="18"/>
              </w:rPr>
            </w:pPr>
            <w:r>
              <w:rPr>
                <w:rFonts w:asciiTheme="majorHAnsi" w:hAnsiTheme="majorHAnsi"/>
                <w:b/>
                <w:sz w:val="18"/>
                <w:szCs w:val="18"/>
              </w:rPr>
              <w:t>6,212</w:t>
            </w:r>
          </w:p>
        </w:tc>
        <w:tc>
          <w:tcPr>
            <w:tcW w:w="566" w:type="pct"/>
            <w:gridSpan w:val="2"/>
            <w:shd w:val="clear" w:color="auto" w:fill="F2F2F2" w:themeFill="background1" w:themeFillShade="F2"/>
            <w:vAlign w:val="center"/>
          </w:tcPr>
          <w:p w14:paraId="575602A7" w14:textId="77777777" w:rsidR="0048401F"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c>
          <w:tcPr>
            <w:tcW w:w="483" w:type="pct"/>
            <w:shd w:val="clear" w:color="auto" w:fill="F2F2F2" w:themeFill="background1" w:themeFillShade="F2"/>
            <w:vAlign w:val="center"/>
          </w:tcPr>
          <w:p w14:paraId="19B09929" w14:textId="77777777" w:rsidR="0048401F" w:rsidRPr="001A6F74"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6523 </w:t>
            </w:r>
          </w:p>
        </w:tc>
        <w:tc>
          <w:tcPr>
            <w:tcW w:w="600" w:type="pct"/>
            <w:shd w:val="clear" w:color="auto" w:fill="F2F2F2" w:themeFill="background1" w:themeFillShade="F2"/>
            <w:vAlign w:val="center"/>
          </w:tcPr>
          <w:p w14:paraId="26F0813A" w14:textId="77777777" w:rsidR="0048401F"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r w:rsidR="0048401F" w:rsidRPr="00724DDD" w14:paraId="719D9C56" w14:textId="77777777" w:rsidTr="0048401F">
        <w:trPr>
          <w:gridAfter w:val="4"/>
          <w:wAfter w:w="1016" w:type="pct"/>
          <w:trHeight w:val="288"/>
        </w:trPr>
        <w:tc>
          <w:tcPr>
            <w:tcW w:w="3984" w:type="pct"/>
            <w:gridSpan w:val="11"/>
            <w:tcBorders>
              <w:top w:val="nil"/>
              <w:left w:val="nil"/>
              <w:bottom w:val="nil"/>
              <w:right w:val="nil"/>
            </w:tcBorders>
            <w:shd w:val="clear" w:color="auto" w:fill="auto"/>
          </w:tcPr>
          <w:p w14:paraId="051E2C7E" w14:textId="77777777" w:rsidR="0048401F" w:rsidRDefault="0048401F" w:rsidP="0048401F">
            <w:pPr>
              <w:ind w:left="1260" w:hanging="1260"/>
              <w:rPr>
                <w:rFonts w:asciiTheme="majorHAnsi" w:hAnsiTheme="majorHAnsi"/>
                <w:b/>
              </w:rPr>
            </w:pPr>
          </w:p>
        </w:tc>
      </w:tr>
      <w:tr w:rsidR="0048401F" w:rsidRPr="00724DDD" w14:paraId="75BAFD17" w14:textId="77777777" w:rsidTr="0048401F">
        <w:trPr>
          <w:trHeight w:val="645"/>
        </w:trPr>
        <w:tc>
          <w:tcPr>
            <w:tcW w:w="3984" w:type="pct"/>
            <w:gridSpan w:val="11"/>
            <w:tcBorders>
              <w:top w:val="nil"/>
            </w:tcBorders>
            <w:shd w:val="clear" w:color="auto" w:fill="92CDDC" w:themeFill="accent5" w:themeFillTint="99"/>
          </w:tcPr>
          <w:p w14:paraId="468382C8" w14:textId="77777777" w:rsidR="0048401F" w:rsidRPr="00724DDD" w:rsidRDefault="0048401F" w:rsidP="0048401F">
            <w:pPr>
              <w:ind w:left="1260" w:hanging="1260"/>
              <w:rPr>
                <w:rFonts w:asciiTheme="majorHAnsi" w:hAnsiTheme="majorHAnsi"/>
                <w:b/>
              </w:rPr>
            </w:pPr>
            <w:r w:rsidRPr="00724DDD">
              <w:rPr>
                <w:rFonts w:asciiTheme="majorHAnsi" w:hAnsiTheme="majorHAnsi"/>
                <w:b/>
              </w:rPr>
              <w:t>Indicator C.</w:t>
            </w:r>
            <w:r w:rsidRPr="00724DDD">
              <w:rPr>
                <w:rFonts w:asciiTheme="majorHAnsi" w:hAnsiTheme="majorHAnsi"/>
              </w:rPr>
              <w:t xml:space="preserve"> Increase overall persistence of students enrolling in the first three consecutive terms </w:t>
            </w:r>
            <w:r w:rsidRPr="006D2302">
              <w:rPr>
                <w:rFonts w:asciiTheme="majorHAnsi" w:hAnsiTheme="majorHAnsi"/>
              </w:rPr>
              <w:t>by 2%</w:t>
            </w:r>
            <w:r w:rsidRPr="00724DDD">
              <w:rPr>
                <w:rFonts w:asciiTheme="majorHAnsi" w:hAnsiTheme="majorHAnsi"/>
              </w:rPr>
              <w:t xml:space="preserve"> with the goal of increasing the persistence of African American students </w:t>
            </w:r>
            <w:r w:rsidRPr="006D2302">
              <w:rPr>
                <w:rFonts w:asciiTheme="majorHAnsi" w:hAnsiTheme="majorHAnsi"/>
              </w:rPr>
              <w:t>by 4%.</w:t>
            </w:r>
          </w:p>
        </w:tc>
        <w:tc>
          <w:tcPr>
            <w:tcW w:w="744" w:type="pct"/>
          </w:tcPr>
          <w:p w14:paraId="3E3D1018" w14:textId="77777777" w:rsidR="0048401F" w:rsidRPr="00724DDD" w:rsidRDefault="0048401F" w:rsidP="0048401F"/>
        </w:tc>
        <w:tc>
          <w:tcPr>
            <w:tcW w:w="91" w:type="pct"/>
          </w:tcPr>
          <w:p w14:paraId="479F2F9A" w14:textId="77777777" w:rsidR="0048401F" w:rsidRPr="00724DDD" w:rsidRDefault="0048401F" w:rsidP="0048401F"/>
        </w:tc>
        <w:tc>
          <w:tcPr>
            <w:tcW w:w="91" w:type="pct"/>
          </w:tcPr>
          <w:p w14:paraId="40F1FA57" w14:textId="77777777" w:rsidR="0048401F" w:rsidRPr="00724DDD" w:rsidRDefault="0048401F" w:rsidP="0048401F"/>
        </w:tc>
        <w:tc>
          <w:tcPr>
            <w:tcW w:w="90" w:type="pct"/>
          </w:tcPr>
          <w:p w14:paraId="1E1DBBD1" w14:textId="77777777" w:rsidR="0048401F" w:rsidRPr="00724DDD" w:rsidRDefault="0048401F" w:rsidP="0048401F"/>
        </w:tc>
      </w:tr>
      <w:tr w:rsidR="0048401F" w:rsidRPr="00724DDD" w14:paraId="2E19E3E7" w14:textId="77777777" w:rsidTr="0048401F">
        <w:trPr>
          <w:trHeight w:val="447"/>
        </w:trPr>
        <w:tc>
          <w:tcPr>
            <w:tcW w:w="1110" w:type="pct"/>
            <w:shd w:val="clear" w:color="auto" w:fill="DBE5F1" w:themeFill="accent1" w:themeFillTint="33"/>
            <w:vAlign w:val="center"/>
          </w:tcPr>
          <w:p w14:paraId="218C5617" w14:textId="77777777" w:rsidR="0048401F" w:rsidRPr="001A6F74" w:rsidRDefault="0048401F" w:rsidP="0048401F">
            <w:pPr>
              <w:ind w:left="1260" w:hanging="1260"/>
              <w:jc w:val="center"/>
              <w:rPr>
                <w:rFonts w:asciiTheme="majorHAnsi" w:hAnsiTheme="majorHAnsi"/>
                <w:b/>
                <w:sz w:val="18"/>
                <w:szCs w:val="18"/>
              </w:rPr>
            </w:pPr>
          </w:p>
        </w:tc>
        <w:tc>
          <w:tcPr>
            <w:tcW w:w="538" w:type="pct"/>
            <w:gridSpan w:val="3"/>
            <w:shd w:val="clear" w:color="auto" w:fill="006699"/>
            <w:vAlign w:val="center"/>
          </w:tcPr>
          <w:p w14:paraId="1FCF7837"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Baseline</w:t>
            </w:r>
          </w:p>
          <w:p w14:paraId="754390D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2015-16</w:t>
            </w:r>
          </w:p>
        </w:tc>
        <w:tc>
          <w:tcPr>
            <w:tcW w:w="563" w:type="pct"/>
            <w:gridSpan w:val="2"/>
            <w:shd w:val="clear" w:color="auto" w:fill="006699"/>
          </w:tcPr>
          <w:p w14:paraId="3C19B260"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40DCCDFD"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589" w:type="pct"/>
            <w:gridSpan w:val="2"/>
            <w:shd w:val="clear" w:color="auto" w:fill="006699"/>
          </w:tcPr>
          <w:p w14:paraId="71D736D4"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685F4DA3"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584" w:type="pct"/>
            <w:gridSpan w:val="2"/>
            <w:shd w:val="clear" w:color="auto" w:fill="006699"/>
          </w:tcPr>
          <w:p w14:paraId="2B325257"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448D8B34"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600" w:type="pct"/>
            <w:shd w:val="clear" w:color="auto" w:fill="006699"/>
          </w:tcPr>
          <w:p w14:paraId="05221B31"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0879DD5A"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744" w:type="pct"/>
          </w:tcPr>
          <w:p w14:paraId="462D822A" w14:textId="77777777" w:rsidR="0048401F" w:rsidRPr="00724DDD" w:rsidRDefault="0048401F" w:rsidP="0048401F"/>
        </w:tc>
        <w:tc>
          <w:tcPr>
            <w:tcW w:w="91" w:type="pct"/>
          </w:tcPr>
          <w:p w14:paraId="5AE74F23" w14:textId="77777777" w:rsidR="0048401F" w:rsidRPr="00724DDD" w:rsidRDefault="0048401F" w:rsidP="0048401F"/>
        </w:tc>
        <w:tc>
          <w:tcPr>
            <w:tcW w:w="91" w:type="pct"/>
          </w:tcPr>
          <w:p w14:paraId="76D3CF4C" w14:textId="77777777" w:rsidR="0048401F" w:rsidRPr="00724DDD" w:rsidRDefault="0048401F" w:rsidP="0048401F"/>
        </w:tc>
        <w:tc>
          <w:tcPr>
            <w:tcW w:w="90" w:type="pct"/>
          </w:tcPr>
          <w:p w14:paraId="36C491CB" w14:textId="77777777" w:rsidR="0048401F" w:rsidRPr="00724DDD" w:rsidRDefault="0048401F" w:rsidP="0048401F"/>
        </w:tc>
      </w:tr>
      <w:tr w:rsidR="0048401F" w:rsidRPr="00724DDD" w14:paraId="73E152D3" w14:textId="77777777" w:rsidTr="0048401F">
        <w:trPr>
          <w:trHeight w:val="420"/>
        </w:trPr>
        <w:tc>
          <w:tcPr>
            <w:tcW w:w="1110" w:type="pct"/>
            <w:shd w:val="clear" w:color="auto" w:fill="006699"/>
            <w:vAlign w:val="center"/>
          </w:tcPr>
          <w:p w14:paraId="3248CF83" w14:textId="77777777" w:rsidR="0048401F" w:rsidRPr="00710AF1" w:rsidRDefault="0048401F" w:rsidP="0048401F">
            <w:pPr>
              <w:ind w:left="1260" w:hanging="1260"/>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Overall Persistence</w:t>
            </w:r>
            <w:r>
              <w:rPr>
                <w:rFonts w:asciiTheme="majorHAnsi" w:hAnsiTheme="majorHAnsi"/>
                <w:b/>
                <w:color w:val="FFFFFF" w:themeColor="background1"/>
                <w:sz w:val="18"/>
                <w:szCs w:val="18"/>
              </w:rPr>
              <w:t xml:space="preserve"> </w:t>
            </w:r>
            <w:r w:rsidRPr="008269D5">
              <w:rPr>
                <w:rFonts w:asciiTheme="majorHAnsi" w:hAnsiTheme="majorHAnsi"/>
                <w:b/>
                <w:color w:val="FFFF00"/>
                <w:sz w:val="18"/>
                <w:szCs w:val="18"/>
                <w:vertAlign w:val="superscript"/>
              </w:rPr>
              <w:t>(SS)</w:t>
            </w:r>
          </w:p>
        </w:tc>
        <w:tc>
          <w:tcPr>
            <w:tcW w:w="538" w:type="pct"/>
            <w:gridSpan w:val="3"/>
            <w:shd w:val="clear" w:color="auto" w:fill="DBE5F1" w:themeFill="accent1" w:themeFillTint="33"/>
            <w:vAlign w:val="center"/>
          </w:tcPr>
          <w:p w14:paraId="2E4DB014" w14:textId="77777777" w:rsidR="0048401F" w:rsidRPr="001A6F74" w:rsidRDefault="0048401F" w:rsidP="0048401F">
            <w:pPr>
              <w:ind w:left="1260" w:hanging="1260"/>
              <w:jc w:val="center"/>
              <w:rPr>
                <w:rFonts w:asciiTheme="majorHAnsi" w:hAnsiTheme="majorHAnsi"/>
                <w:b/>
                <w:sz w:val="18"/>
                <w:szCs w:val="18"/>
              </w:rPr>
            </w:pPr>
            <w:r w:rsidRPr="001A6F74">
              <w:rPr>
                <w:rFonts w:asciiTheme="majorHAnsi" w:hAnsiTheme="majorHAnsi"/>
                <w:b/>
                <w:sz w:val="18"/>
                <w:szCs w:val="18"/>
              </w:rPr>
              <w:t>68.7%</w:t>
            </w:r>
          </w:p>
          <w:p w14:paraId="7568C0C9"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2"/>
                <w:szCs w:val="12"/>
              </w:rPr>
              <w:t>(</w:t>
            </w:r>
            <w:r w:rsidRPr="00FB30D0">
              <w:rPr>
                <w:rFonts w:asciiTheme="majorHAnsi" w:hAnsiTheme="majorHAnsi"/>
                <w:b/>
                <w:sz w:val="12"/>
                <w:szCs w:val="12"/>
              </w:rPr>
              <w:t>N=630</w:t>
            </w:r>
            <w:r>
              <w:rPr>
                <w:rFonts w:asciiTheme="majorHAnsi" w:hAnsiTheme="majorHAnsi"/>
                <w:b/>
                <w:sz w:val="12"/>
                <w:szCs w:val="12"/>
              </w:rPr>
              <w:t>)</w:t>
            </w:r>
          </w:p>
        </w:tc>
        <w:tc>
          <w:tcPr>
            <w:tcW w:w="563" w:type="pct"/>
            <w:gridSpan w:val="2"/>
            <w:shd w:val="clear" w:color="auto" w:fill="F2F2F2" w:themeFill="background1" w:themeFillShade="F2"/>
            <w:vAlign w:val="center"/>
          </w:tcPr>
          <w:p w14:paraId="4EB8D0D6"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69.8%</w:t>
            </w:r>
          </w:p>
        </w:tc>
        <w:tc>
          <w:tcPr>
            <w:tcW w:w="589" w:type="pct"/>
            <w:gridSpan w:val="2"/>
            <w:shd w:val="clear" w:color="auto" w:fill="F2F2F2" w:themeFill="background1" w:themeFillShade="F2"/>
            <w:vAlign w:val="center"/>
          </w:tcPr>
          <w:p w14:paraId="23307849"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584" w:type="pct"/>
            <w:gridSpan w:val="2"/>
            <w:shd w:val="clear" w:color="auto" w:fill="F2F2F2" w:themeFill="background1" w:themeFillShade="F2"/>
            <w:vAlign w:val="center"/>
          </w:tcPr>
          <w:p w14:paraId="15835A7E"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70.6%</w:t>
            </w:r>
          </w:p>
        </w:tc>
        <w:tc>
          <w:tcPr>
            <w:tcW w:w="600" w:type="pct"/>
            <w:shd w:val="clear" w:color="auto" w:fill="F2F2F2" w:themeFill="background1" w:themeFillShade="F2"/>
            <w:vAlign w:val="center"/>
          </w:tcPr>
          <w:p w14:paraId="6B3362AC"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2"/>
                <w:szCs w:val="12"/>
              </w:rPr>
              <w:t xml:space="preserve"> </w:t>
            </w:r>
          </w:p>
        </w:tc>
        <w:tc>
          <w:tcPr>
            <w:tcW w:w="744" w:type="pct"/>
          </w:tcPr>
          <w:p w14:paraId="2D5D4497" w14:textId="77777777" w:rsidR="0048401F" w:rsidRPr="00724DDD" w:rsidRDefault="0048401F" w:rsidP="0048401F"/>
        </w:tc>
        <w:tc>
          <w:tcPr>
            <w:tcW w:w="91" w:type="pct"/>
          </w:tcPr>
          <w:p w14:paraId="6E1D221B" w14:textId="77777777" w:rsidR="0048401F" w:rsidRPr="00724DDD" w:rsidRDefault="0048401F" w:rsidP="0048401F"/>
        </w:tc>
        <w:tc>
          <w:tcPr>
            <w:tcW w:w="91" w:type="pct"/>
          </w:tcPr>
          <w:p w14:paraId="6EB24A0F" w14:textId="77777777" w:rsidR="0048401F" w:rsidRPr="00724DDD" w:rsidRDefault="0048401F" w:rsidP="0048401F"/>
        </w:tc>
        <w:tc>
          <w:tcPr>
            <w:tcW w:w="90" w:type="pct"/>
          </w:tcPr>
          <w:p w14:paraId="48D02326" w14:textId="77777777" w:rsidR="0048401F" w:rsidRPr="00724DDD" w:rsidRDefault="0048401F" w:rsidP="0048401F"/>
        </w:tc>
      </w:tr>
      <w:tr w:rsidR="0048401F" w:rsidRPr="00724DDD" w14:paraId="15585C74" w14:textId="77777777" w:rsidTr="0048401F">
        <w:trPr>
          <w:trHeight w:val="501"/>
        </w:trPr>
        <w:tc>
          <w:tcPr>
            <w:tcW w:w="1110" w:type="pct"/>
            <w:shd w:val="clear" w:color="auto" w:fill="006699"/>
            <w:vAlign w:val="center"/>
          </w:tcPr>
          <w:p w14:paraId="263369AE" w14:textId="77777777" w:rsidR="0048401F" w:rsidRPr="00710AF1" w:rsidRDefault="0048401F" w:rsidP="0048401F">
            <w:pPr>
              <w:ind w:left="1260" w:hanging="1260"/>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African American</w:t>
            </w:r>
            <w:r>
              <w:rPr>
                <w:rFonts w:asciiTheme="majorHAnsi" w:hAnsiTheme="majorHAnsi"/>
                <w:b/>
                <w:color w:val="FFFFFF" w:themeColor="background1"/>
                <w:sz w:val="18"/>
                <w:szCs w:val="18"/>
              </w:rPr>
              <w:t xml:space="preserve"> </w:t>
            </w:r>
            <w:r w:rsidRPr="00710AF1">
              <w:rPr>
                <w:rFonts w:asciiTheme="majorHAnsi" w:hAnsiTheme="majorHAnsi"/>
                <w:b/>
                <w:color w:val="FFFFFF" w:themeColor="background1"/>
                <w:sz w:val="18"/>
                <w:szCs w:val="18"/>
              </w:rPr>
              <w:t>Persistence</w:t>
            </w:r>
            <w:r w:rsidRPr="008269D5">
              <w:rPr>
                <w:rFonts w:asciiTheme="majorHAnsi" w:hAnsiTheme="majorHAnsi"/>
                <w:b/>
                <w:color w:val="FFFF00"/>
                <w:sz w:val="18"/>
                <w:szCs w:val="18"/>
                <w:vertAlign w:val="superscript"/>
              </w:rPr>
              <w:t>(SS)</w:t>
            </w:r>
          </w:p>
        </w:tc>
        <w:tc>
          <w:tcPr>
            <w:tcW w:w="538" w:type="pct"/>
            <w:gridSpan w:val="3"/>
            <w:shd w:val="clear" w:color="auto" w:fill="DBE5F1" w:themeFill="accent1" w:themeFillTint="33"/>
            <w:vAlign w:val="center"/>
          </w:tcPr>
          <w:p w14:paraId="1D6A09F6" w14:textId="77777777" w:rsidR="0048401F" w:rsidRPr="001A6F74" w:rsidRDefault="0048401F" w:rsidP="0048401F">
            <w:pPr>
              <w:ind w:left="1260" w:hanging="1260"/>
              <w:jc w:val="center"/>
              <w:rPr>
                <w:rFonts w:asciiTheme="majorHAnsi" w:hAnsiTheme="majorHAnsi"/>
                <w:b/>
                <w:sz w:val="18"/>
                <w:szCs w:val="18"/>
              </w:rPr>
            </w:pPr>
            <w:r>
              <w:rPr>
                <w:rFonts w:asciiTheme="majorHAnsi" w:hAnsiTheme="majorHAnsi"/>
                <w:b/>
                <w:sz w:val="18"/>
                <w:szCs w:val="18"/>
              </w:rPr>
              <w:t>63.8</w:t>
            </w:r>
            <w:r w:rsidRPr="001A6F74">
              <w:rPr>
                <w:rFonts w:asciiTheme="majorHAnsi" w:hAnsiTheme="majorHAnsi"/>
                <w:b/>
                <w:sz w:val="18"/>
                <w:szCs w:val="18"/>
              </w:rPr>
              <w:t>%</w:t>
            </w:r>
          </w:p>
          <w:p w14:paraId="080CDC5E" w14:textId="77777777" w:rsidR="0048401F" w:rsidRPr="00FB30D0" w:rsidRDefault="0048401F" w:rsidP="0048401F">
            <w:pPr>
              <w:ind w:left="1260" w:hanging="1260"/>
              <w:jc w:val="center"/>
              <w:rPr>
                <w:rFonts w:asciiTheme="majorHAnsi" w:hAnsiTheme="majorHAnsi"/>
                <w:b/>
                <w:sz w:val="12"/>
                <w:szCs w:val="12"/>
              </w:rPr>
            </w:pPr>
            <w:r w:rsidRPr="00FB30D0">
              <w:rPr>
                <w:rFonts w:asciiTheme="majorHAnsi" w:hAnsiTheme="majorHAnsi"/>
                <w:b/>
                <w:sz w:val="12"/>
                <w:szCs w:val="12"/>
              </w:rPr>
              <w:t>(N=58)</w:t>
            </w:r>
          </w:p>
        </w:tc>
        <w:tc>
          <w:tcPr>
            <w:tcW w:w="563" w:type="pct"/>
            <w:gridSpan w:val="2"/>
            <w:shd w:val="clear" w:color="auto" w:fill="F2F2F2" w:themeFill="background1" w:themeFillShade="F2"/>
            <w:vAlign w:val="center"/>
          </w:tcPr>
          <w:p w14:paraId="706EA5E3"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66</w:t>
            </w:r>
            <w:r w:rsidRPr="00433B2B">
              <w:rPr>
                <w:rFonts w:asciiTheme="majorHAnsi" w:hAnsiTheme="majorHAnsi"/>
                <w:b/>
                <w:sz w:val="18"/>
                <w:szCs w:val="18"/>
              </w:rPr>
              <w:t>.8</w:t>
            </w:r>
            <w:r>
              <w:rPr>
                <w:rFonts w:asciiTheme="majorHAnsi" w:hAnsiTheme="majorHAnsi"/>
                <w:b/>
                <w:sz w:val="18"/>
                <w:szCs w:val="18"/>
              </w:rPr>
              <w:t>%</w:t>
            </w:r>
          </w:p>
        </w:tc>
        <w:tc>
          <w:tcPr>
            <w:tcW w:w="589" w:type="pct"/>
            <w:gridSpan w:val="2"/>
            <w:shd w:val="clear" w:color="auto" w:fill="F2F2F2" w:themeFill="background1" w:themeFillShade="F2"/>
            <w:vAlign w:val="center"/>
          </w:tcPr>
          <w:p w14:paraId="5FDEE7F4"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584" w:type="pct"/>
            <w:gridSpan w:val="2"/>
            <w:shd w:val="clear" w:color="auto" w:fill="F2F2F2" w:themeFill="background1" w:themeFillShade="F2"/>
            <w:vAlign w:val="center"/>
          </w:tcPr>
          <w:p w14:paraId="05756A77"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67</w:t>
            </w:r>
            <w:r w:rsidRPr="00433B2B">
              <w:rPr>
                <w:rFonts w:asciiTheme="majorHAnsi" w:hAnsiTheme="majorHAnsi"/>
                <w:b/>
                <w:sz w:val="18"/>
                <w:szCs w:val="18"/>
              </w:rPr>
              <w:t>.8</w:t>
            </w:r>
            <w:r>
              <w:rPr>
                <w:rFonts w:asciiTheme="majorHAnsi" w:hAnsiTheme="majorHAnsi"/>
                <w:b/>
                <w:sz w:val="18"/>
                <w:szCs w:val="18"/>
              </w:rPr>
              <w:t>%</w:t>
            </w:r>
          </w:p>
        </w:tc>
        <w:tc>
          <w:tcPr>
            <w:tcW w:w="600" w:type="pct"/>
            <w:shd w:val="clear" w:color="auto" w:fill="F2F2F2" w:themeFill="background1" w:themeFillShade="F2"/>
            <w:vAlign w:val="center"/>
          </w:tcPr>
          <w:p w14:paraId="0481FD26"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744" w:type="pct"/>
          </w:tcPr>
          <w:p w14:paraId="09D94AD6" w14:textId="77777777" w:rsidR="0048401F" w:rsidRPr="00724DDD" w:rsidRDefault="0048401F" w:rsidP="0048401F"/>
        </w:tc>
        <w:tc>
          <w:tcPr>
            <w:tcW w:w="91" w:type="pct"/>
          </w:tcPr>
          <w:p w14:paraId="7018B7C6" w14:textId="77777777" w:rsidR="0048401F" w:rsidRPr="00724DDD" w:rsidRDefault="0048401F" w:rsidP="0048401F"/>
        </w:tc>
        <w:tc>
          <w:tcPr>
            <w:tcW w:w="91" w:type="pct"/>
          </w:tcPr>
          <w:p w14:paraId="7F4F246E" w14:textId="77777777" w:rsidR="0048401F" w:rsidRPr="00724DDD" w:rsidRDefault="0048401F" w:rsidP="0048401F"/>
        </w:tc>
        <w:tc>
          <w:tcPr>
            <w:tcW w:w="90" w:type="pct"/>
          </w:tcPr>
          <w:p w14:paraId="1A3599C2" w14:textId="77777777" w:rsidR="0048401F" w:rsidRPr="00724DDD" w:rsidRDefault="0048401F" w:rsidP="0048401F"/>
        </w:tc>
      </w:tr>
      <w:tr w:rsidR="0048401F" w:rsidRPr="00724DDD" w14:paraId="711A40DF" w14:textId="77777777" w:rsidTr="0048401F">
        <w:trPr>
          <w:trHeight w:val="375"/>
        </w:trPr>
        <w:tc>
          <w:tcPr>
            <w:tcW w:w="1110" w:type="pct"/>
            <w:shd w:val="clear" w:color="auto" w:fill="006699"/>
            <w:vAlign w:val="center"/>
          </w:tcPr>
          <w:p w14:paraId="79DF91B9" w14:textId="77777777" w:rsidR="0048401F" w:rsidRPr="00710AF1" w:rsidRDefault="0048401F" w:rsidP="0048401F">
            <w:pPr>
              <w:ind w:left="1260" w:hanging="1260"/>
              <w:rPr>
                <w:rFonts w:asciiTheme="majorHAnsi" w:hAnsiTheme="majorHAnsi"/>
                <w:b/>
                <w:color w:val="FFFFFF" w:themeColor="background1"/>
                <w:sz w:val="18"/>
                <w:szCs w:val="18"/>
              </w:rPr>
            </w:pPr>
            <w:r>
              <w:rPr>
                <w:rFonts w:asciiTheme="majorHAnsi" w:hAnsiTheme="majorHAnsi"/>
                <w:b/>
                <w:color w:val="FFFFFF" w:themeColor="background1"/>
                <w:sz w:val="18"/>
                <w:szCs w:val="18"/>
              </w:rPr>
              <w:t xml:space="preserve">Hispanic </w:t>
            </w:r>
            <w:r w:rsidRPr="00710AF1">
              <w:rPr>
                <w:rFonts w:asciiTheme="majorHAnsi" w:hAnsiTheme="majorHAnsi"/>
                <w:b/>
                <w:color w:val="FFFFFF" w:themeColor="background1"/>
                <w:sz w:val="18"/>
                <w:szCs w:val="18"/>
              </w:rPr>
              <w:t>Persistence</w:t>
            </w:r>
            <w:r w:rsidRPr="008269D5">
              <w:rPr>
                <w:rFonts w:asciiTheme="majorHAnsi" w:hAnsiTheme="majorHAnsi"/>
                <w:b/>
                <w:color w:val="FFFF00"/>
                <w:sz w:val="18"/>
                <w:szCs w:val="18"/>
                <w:vertAlign w:val="superscript"/>
              </w:rPr>
              <w:t>(SS)</w:t>
            </w:r>
          </w:p>
        </w:tc>
        <w:tc>
          <w:tcPr>
            <w:tcW w:w="538" w:type="pct"/>
            <w:gridSpan w:val="3"/>
            <w:shd w:val="clear" w:color="auto" w:fill="F2F2F2" w:themeFill="background1" w:themeFillShade="F2"/>
            <w:vAlign w:val="center"/>
          </w:tcPr>
          <w:p w14:paraId="10E66045" w14:textId="77777777" w:rsidR="0048401F" w:rsidRDefault="0048401F" w:rsidP="0048401F">
            <w:pPr>
              <w:ind w:left="1260" w:hanging="1260"/>
              <w:jc w:val="center"/>
              <w:rPr>
                <w:rFonts w:asciiTheme="majorHAnsi" w:hAnsiTheme="majorHAnsi"/>
                <w:b/>
                <w:sz w:val="18"/>
                <w:szCs w:val="18"/>
              </w:rPr>
            </w:pPr>
            <w:r>
              <w:rPr>
                <w:rFonts w:asciiTheme="majorHAnsi" w:hAnsiTheme="majorHAnsi"/>
                <w:b/>
                <w:sz w:val="18"/>
                <w:szCs w:val="18"/>
              </w:rPr>
              <w:t>71.2%</w:t>
            </w:r>
          </w:p>
          <w:p w14:paraId="7107E67E" w14:textId="77777777" w:rsidR="0048401F" w:rsidRPr="00FB30D0" w:rsidRDefault="0048401F" w:rsidP="0048401F">
            <w:pPr>
              <w:ind w:left="1260" w:hanging="1260"/>
              <w:jc w:val="center"/>
              <w:rPr>
                <w:rFonts w:asciiTheme="majorHAnsi" w:hAnsiTheme="majorHAnsi"/>
                <w:b/>
                <w:sz w:val="12"/>
                <w:szCs w:val="12"/>
              </w:rPr>
            </w:pPr>
            <w:r w:rsidRPr="00FB30D0">
              <w:rPr>
                <w:rFonts w:asciiTheme="majorHAnsi" w:hAnsiTheme="majorHAnsi"/>
                <w:b/>
                <w:sz w:val="12"/>
                <w:szCs w:val="12"/>
              </w:rPr>
              <w:t>(N=52)</w:t>
            </w:r>
          </w:p>
        </w:tc>
        <w:tc>
          <w:tcPr>
            <w:tcW w:w="563" w:type="pct"/>
            <w:gridSpan w:val="2"/>
            <w:shd w:val="clear" w:color="auto" w:fill="F2F2F2" w:themeFill="background1" w:themeFillShade="F2"/>
            <w:vAlign w:val="center"/>
          </w:tcPr>
          <w:p w14:paraId="57226F27"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72.2%</w:t>
            </w:r>
          </w:p>
        </w:tc>
        <w:tc>
          <w:tcPr>
            <w:tcW w:w="589" w:type="pct"/>
            <w:gridSpan w:val="2"/>
            <w:shd w:val="clear" w:color="auto" w:fill="F2F2F2" w:themeFill="background1" w:themeFillShade="F2"/>
            <w:vAlign w:val="center"/>
          </w:tcPr>
          <w:p w14:paraId="5F0EFCEA" w14:textId="77777777" w:rsidR="0048401F" w:rsidRPr="00D109EA" w:rsidRDefault="0048401F" w:rsidP="0048401F">
            <w:pPr>
              <w:ind w:left="1260" w:hanging="1260"/>
              <w:jc w:val="center"/>
              <w:rPr>
                <w:rFonts w:asciiTheme="majorHAnsi" w:hAnsiTheme="majorHAnsi"/>
                <w:b/>
                <w:sz w:val="12"/>
                <w:szCs w:val="12"/>
              </w:rPr>
            </w:pPr>
            <w:r w:rsidRPr="00D109EA">
              <w:rPr>
                <w:rFonts w:asciiTheme="majorHAnsi" w:hAnsiTheme="majorHAnsi"/>
                <w:b/>
                <w:sz w:val="18"/>
                <w:szCs w:val="18"/>
              </w:rPr>
              <w:t xml:space="preserve"> </w:t>
            </w:r>
          </w:p>
        </w:tc>
        <w:tc>
          <w:tcPr>
            <w:tcW w:w="584" w:type="pct"/>
            <w:gridSpan w:val="2"/>
            <w:shd w:val="clear" w:color="auto" w:fill="F2F2F2" w:themeFill="background1" w:themeFillShade="F2"/>
            <w:vAlign w:val="center"/>
          </w:tcPr>
          <w:p w14:paraId="5D097D5D"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73.1%</w:t>
            </w:r>
          </w:p>
        </w:tc>
        <w:tc>
          <w:tcPr>
            <w:tcW w:w="600" w:type="pct"/>
            <w:shd w:val="clear" w:color="auto" w:fill="F2F2F2" w:themeFill="background1" w:themeFillShade="F2"/>
            <w:vAlign w:val="center"/>
          </w:tcPr>
          <w:p w14:paraId="501B4940"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744" w:type="pct"/>
          </w:tcPr>
          <w:p w14:paraId="41D60EBE" w14:textId="77777777" w:rsidR="0048401F" w:rsidRPr="00724DDD" w:rsidRDefault="0048401F" w:rsidP="0048401F"/>
        </w:tc>
        <w:tc>
          <w:tcPr>
            <w:tcW w:w="91" w:type="pct"/>
          </w:tcPr>
          <w:p w14:paraId="4C00577B" w14:textId="77777777" w:rsidR="0048401F" w:rsidRPr="00724DDD" w:rsidRDefault="0048401F" w:rsidP="0048401F"/>
        </w:tc>
        <w:tc>
          <w:tcPr>
            <w:tcW w:w="91" w:type="pct"/>
          </w:tcPr>
          <w:p w14:paraId="4428D5F6" w14:textId="77777777" w:rsidR="0048401F" w:rsidRPr="00724DDD" w:rsidRDefault="0048401F" w:rsidP="0048401F"/>
        </w:tc>
        <w:tc>
          <w:tcPr>
            <w:tcW w:w="90" w:type="pct"/>
          </w:tcPr>
          <w:p w14:paraId="6DA514C2" w14:textId="77777777" w:rsidR="0048401F" w:rsidRPr="00724DDD" w:rsidRDefault="0048401F" w:rsidP="0048401F"/>
        </w:tc>
      </w:tr>
    </w:tbl>
    <w:p w14:paraId="491808F6" w14:textId="7814BD9B" w:rsidR="009A5613" w:rsidRPr="00903120" w:rsidRDefault="009A5613" w:rsidP="009A5613">
      <w:pPr>
        <w:pStyle w:val="Footer"/>
        <w:rPr>
          <w:rFonts w:ascii="Arial Narrow" w:hAnsi="Arial Narrow"/>
          <w:b/>
          <w:sz w:val="12"/>
          <w:szCs w:val="12"/>
        </w:rPr>
      </w:pPr>
      <w:r>
        <w:rPr>
          <w:rFonts w:ascii="Arial Narrow" w:hAnsi="Arial Narrow"/>
          <w:b/>
          <w:sz w:val="12"/>
          <w:szCs w:val="12"/>
        </w:rPr>
        <w:br/>
      </w:r>
      <w:r>
        <w:rPr>
          <w:rFonts w:ascii="Arial Narrow" w:hAnsi="Arial Narrow"/>
          <w:b/>
          <w:sz w:val="12"/>
          <w:szCs w:val="12"/>
        </w:rPr>
        <w:br/>
      </w:r>
      <w:r>
        <w:rPr>
          <w:rFonts w:ascii="Arial Narrow" w:hAnsi="Arial Narrow"/>
          <w:b/>
          <w:sz w:val="12"/>
          <w:szCs w:val="12"/>
        </w:rPr>
        <w:br/>
        <w:t>Data Sources</w:t>
      </w:r>
      <w:r w:rsidRPr="00903120">
        <w:rPr>
          <w:rFonts w:ascii="Arial Narrow" w:hAnsi="Arial Narrow"/>
          <w:b/>
          <w:sz w:val="12"/>
          <w:szCs w:val="12"/>
        </w:rPr>
        <w:t xml:space="preserve">: </w:t>
      </w:r>
      <w:r w:rsidRPr="00903120">
        <w:rPr>
          <w:rFonts w:ascii="Arial Narrow" w:hAnsi="Arial Narrow"/>
          <w:b/>
          <w:color w:val="000000" w:themeColor="text1"/>
          <w:sz w:val="12"/>
          <w:szCs w:val="12"/>
        </w:rPr>
        <w:t xml:space="preserve">BI </w:t>
      </w:r>
      <w:r w:rsidRPr="00903120">
        <w:rPr>
          <w:rFonts w:ascii="Arial Narrow" w:hAnsi="Arial Narrow"/>
          <w:b/>
          <w:sz w:val="12"/>
          <w:szCs w:val="12"/>
        </w:rPr>
        <w:t xml:space="preserve">= Business Intelligence Tool   </w:t>
      </w:r>
      <w:r w:rsidRPr="00903120">
        <w:rPr>
          <w:rFonts w:ascii="Arial Narrow" w:hAnsi="Arial Narrow"/>
          <w:b/>
          <w:color w:val="000000" w:themeColor="text1"/>
          <w:sz w:val="12"/>
          <w:szCs w:val="12"/>
        </w:rPr>
        <w:t xml:space="preserve">DM = CCCCO Datamart   PS = PeopleSoft Query   SS = Student Success Scorecard    UC/CSU </w:t>
      </w:r>
      <w:r w:rsidRPr="00903120">
        <w:rPr>
          <w:rFonts w:ascii="Arial Narrow" w:hAnsi="Arial Narrow"/>
          <w:b/>
          <w:sz w:val="12"/>
          <w:szCs w:val="12"/>
        </w:rPr>
        <w:t>= UC &amp; CSU transfer data sites</w:t>
      </w:r>
    </w:p>
    <w:p w14:paraId="4D48B362" w14:textId="3A1C9491" w:rsidR="0048401F" w:rsidRDefault="009A5613" w:rsidP="009A5613">
      <w:r>
        <w:rPr>
          <w:rFonts w:ascii="Arial Narrow" w:hAnsi="Arial Narrow"/>
          <w:b/>
          <w:sz w:val="12"/>
          <w:szCs w:val="12"/>
        </w:rPr>
        <w:t xml:space="preserve">Funding Sources: </w:t>
      </w:r>
      <w:r w:rsidRPr="00903120">
        <w:rPr>
          <w:rFonts w:ascii="Arial Narrow" w:hAnsi="Arial Narrow"/>
          <w:b/>
          <w:sz w:val="12"/>
          <w:szCs w:val="12"/>
        </w:rPr>
        <w:t>IP = Integrated Planning     GP = Guided Pathway    SWK =  Strong Workforce     PRK = Perkins    LTY = Lotte</w:t>
      </w:r>
      <w:r>
        <w:rPr>
          <w:rFonts w:ascii="Arial Narrow" w:hAnsi="Arial Narrow"/>
          <w:b/>
          <w:sz w:val="12"/>
          <w:szCs w:val="12"/>
        </w:rPr>
        <w:t>ry</w:t>
      </w:r>
      <w:r w:rsidR="0048401F">
        <w:br w:type="page"/>
      </w:r>
    </w:p>
    <w:p w14:paraId="791691DC" w14:textId="77777777" w:rsidR="0048401F" w:rsidRDefault="0048401F" w:rsidP="0048401F">
      <w:pPr>
        <w:pStyle w:val="NoSpacing"/>
      </w:pPr>
    </w:p>
    <w:tbl>
      <w:tblPr>
        <w:tblStyle w:val="TableGrid"/>
        <w:tblW w:w="6782"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04"/>
        <w:gridCol w:w="358"/>
        <w:gridCol w:w="31"/>
        <w:gridCol w:w="1201"/>
        <w:gridCol w:w="228"/>
        <w:gridCol w:w="262"/>
        <w:gridCol w:w="1035"/>
        <w:gridCol w:w="203"/>
        <w:gridCol w:w="73"/>
        <w:gridCol w:w="1159"/>
        <w:gridCol w:w="164"/>
        <w:gridCol w:w="31"/>
        <w:gridCol w:w="1218"/>
        <w:gridCol w:w="23"/>
        <w:gridCol w:w="87"/>
        <w:gridCol w:w="1286"/>
        <w:gridCol w:w="2721"/>
        <w:gridCol w:w="240"/>
        <w:gridCol w:w="240"/>
        <w:gridCol w:w="236"/>
      </w:tblGrid>
      <w:tr w:rsidR="0048401F" w:rsidRPr="00724DDD" w14:paraId="178F5DCA" w14:textId="77777777" w:rsidTr="0048401F">
        <w:trPr>
          <w:trHeight w:val="636"/>
        </w:trPr>
        <w:tc>
          <w:tcPr>
            <w:tcW w:w="3782" w:type="pct"/>
            <w:gridSpan w:val="16"/>
            <w:shd w:val="clear" w:color="auto" w:fill="006699"/>
          </w:tcPr>
          <w:p w14:paraId="71E6AE43" w14:textId="77777777" w:rsidR="0048401F" w:rsidRPr="002034F4" w:rsidRDefault="0048401F" w:rsidP="0048401F">
            <w:pPr>
              <w:ind w:left="900" w:hanging="900"/>
              <w:rPr>
                <w:rFonts w:asciiTheme="majorHAnsi" w:hAnsiTheme="majorHAnsi"/>
                <w:b/>
                <w:iCs/>
                <w:color w:val="FFFFFF" w:themeColor="background1"/>
              </w:rPr>
            </w:pPr>
            <w:r w:rsidRPr="00DE0E21">
              <w:rPr>
                <w:rFonts w:asciiTheme="majorHAnsi" w:hAnsiTheme="majorHAnsi"/>
                <w:b/>
                <w:bCs/>
                <w:color w:val="FFFFFF" w:themeColor="background1"/>
              </w:rPr>
              <w:t xml:space="preserve">GOAL II: Raise College Competence: </w:t>
            </w:r>
            <w:r w:rsidRPr="00DE0E21">
              <w:rPr>
                <w:rFonts w:asciiTheme="majorHAnsi" w:hAnsiTheme="majorHAnsi"/>
                <w:b/>
                <w:iCs/>
                <w:color w:val="FFFFFF" w:themeColor="background1"/>
              </w:rPr>
              <w:t>Raise student skills and competen</w:t>
            </w:r>
            <w:r>
              <w:rPr>
                <w:rFonts w:asciiTheme="majorHAnsi" w:hAnsiTheme="majorHAnsi"/>
                <w:b/>
                <w:iCs/>
                <w:color w:val="FFFFFF" w:themeColor="background1"/>
              </w:rPr>
              <w:t xml:space="preserve">cies, and expand their learning </w:t>
            </w:r>
            <w:r w:rsidRPr="00DE0E21">
              <w:rPr>
                <w:rFonts w:asciiTheme="majorHAnsi" w:hAnsiTheme="majorHAnsi"/>
                <w:b/>
                <w:iCs/>
                <w:color w:val="FFFFFF" w:themeColor="background1"/>
              </w:rPr>
              <w:t>experiences, so that they can successfully complete their college program.</w:t>
            </w:r>
          </w:p>
        </w:tc>
        <w:tc>
          <w:tcPr>
            <w:tcW w:w="965" w:type="pct"/>
          </w:tcPr>
          <w:p w14:paraId="39B83E98" w14:textId="77777777" w:rsidR="0048401F" w:rsidRPr="00724DDD" w:rsidRDefault="0048401F" w:rsidP="0048401F"/>
        </w:tc>
        <w:tc>
          <w:tcPr>
            <w:tcW w:w="85" w:type="pct"/>
          </w:tcPr>
          <w:p w14:paraId="6C46299A" w14:textId="77777777" w:rsidR="0048401F" w:rsidRPr="00724DDD" w:rsidRDefault="0048401F" w:rsidP="0048401F"/>
        </w:tc>
        <w:tc>
          <w:tcPr>
            <w:tcW w:w="85" w:type="pct"/>
          </w:tcPr>
          <w:p w14:paraId="5AB6F7B9" w14:textId="77777777" w:rsidR="0048401F" w:rsidRPr="00724DDD" w:rsidRDefault="0048401F" w:rsidP="0048401F"/>
        </w:tc>
        <w:tc>
          <w:tcPr>
            <w:tcW w:w="83" w:type="pct"/>
          </w:tcPr>
          <w:p w14:paraId="384A5AEF" w14:textId="77777777" w:rsidR="0048401F" w:rsidRPr="00724DDD" w:rsidRDefault="0048401F" w:rsidP="0048401F"/>
        </w:tc>
      </w:tr>
      <w:tr w:rsidR="0048401F" w:rsidRPr="00724DDD" w14:paraId="55B54BEA" w14:textId="77777777" w:rsidTr="0048401F">
        <w:trPr>
          <w:trHeight w:val="636"/>
        </w:trPr>
        <w:tc>
          <w:tcPr>
            <w:tcW w:w="3782" w:type="pct"/>
            <w:gridSpan w:val="16"/>
            <w:shd w:val="clear" w:color="auto" w:fill="92CDDC" w:themeFill="accent5" w:themeFillTint="99"/>
          </w:tcPr>
          <w:p w14:paraId="720DD57D" w14:textId="77777777" w:rsidR="0048401F" w:rsidRPr="00690CC9" w:rsidRDefault="0048401F" w:rsidP="0048401F">
            <w:pPr>
              <w:rPr>
                <w:rFonts w:asciiTheme="majorHAnsi" w:hAnsiTheme="majorHAnsi" w:cstheme="minorHAnsi"/>
                <w:b/>
                <w:bCs/>
                <w:color w:val="000000" w:themeColor="text1"/>
              </w:rPr>
            </w:pPr>
            <w:r w:rsidRPr="00690CC9">
              <w:rPr>
                <w:rFonts w:asciiTheme="majorHAnsi" w:hAnsiTheme="majorHAnsi" w:cstheme="minorHAnsi"/>
                <w:b/>
                <w:bCs/>
                <w:color w:val="000000" w:themeColor="text1"/>
              </w:rPr>
              <w:t>Related Activities &amp; Impact:</w:t>
            </w:r>
          </w:p>
          <w:p w14:paraId="17C404B7" w14:textId="77777777" w:rsidR="0048401F" w:rsidRPr="00D109EA" w:rsidRDefault="0048401F" w:rsidP="0048401F">
            <w:pPr>
              <w:ind w:left="450" w:hanging="180"/>
              <w:rPr>
                <w:rFonts w:asciiTheme="majorHAnsi" w:hAnsiTheme="majorHAnsi" w:cs="Arial"/>
                <w:sz w:val="20"/>
                <w:szCs w:val="20"/>
              </w:rPr>
            </w:pPr>
            <w:r w:rsidRPr="00D109EA">
              <w:rPr>
                <w:rFonts w:asciiTheme="majorHAnsi" w:hAnsiTheme="majorHAnsi" w:cs="Arial"/>
                <w:sz w:val="20"/>
                <w:szCs w:val="20"/>
              </w:rPr>
              <w:t>A. LCs will develop and implement a 2-year sequenced course schedule for all students enrolled in LCs</w:t>
            </w:r>
          </w:p>
          <w:p w14:paraId="55F58DF6" w14:textId="77777777" w:rsidR="0048401F" w:rsidRPr="00D109EA" w:rsidRDefault="0048401F" w:rsidP="0048401F">
            <w:pPr>
              <w:ind w:left="450" w:hanging="180"/>
              <w:rPr>
                <w:rFonts w:asciiTheme="majorHAnsi" w:hAnsiTheme="majorHAnsi" w:cs="Arial"/>
                <w:sz w:val="20"/>
                <w:szCs w:val="20"/>
              </w:rPr>
            </w:pPr>
            <w:r w:rsidRPr="00D109EA">
              <w:rPr>
                <w:rFonts w:asciiTheme="majorHAnsi" w:hAnsiTheme="majorHAnsi" w:cs="Arial"/>
                <w:sz w:val="20"/>
                <w:szCs w:val="20"/>
              </w:rPr>
              <w:t>B. Continue and assess the effectiveness of implementing accelerated pedagogy  (IP)</w:t>
            </w:r>
          </w:p>
          <w:p w14:paraId="4853FA06" w14:textId="77777777" w:rsidR="0048401F" w:rsidRPr="00D109EA" w:rsidRDefault="0048401F" w:rsidP="0048401F">
            <w:pPr>
              <w:ind w:left="450" w:hanging="180"/>
              <w:rPr>
                <w:rFonts w:asciiTheme="majorHAnsi" w:hAnsiTheme="majorHAnsi" w:cs="Arial"/>
                <w:sz w:val="20"/>
                <w:szCs w:val="20"/>
              </w:rPr>
            </w:pPr>
            <w:r w:rsidRPr="00D109EA">
              <w:rPr>
                <w:rFonts w:asciiTheme="majorHAnsi" w:hAnsiTheme="majorHAnsi" w:cs="Arial"/>
                <w:sz w:val="20"/>
                <w:szCs w:val="20"/>
              </w:rPr>
              <w:t>C.  Continue and assess the effectiveness of new course content</w:t>
            </w:r>
          </w:p>
          <w:p w14:paraId="58AB81FC" w14:textId="77777777" w:rsidR="0048401F" w:rsidRPr="00D109EA" w:rsidRDefault="0048401F" w:rsidP="0048401F">
            <w:pPr>
              <w:ind w:left="450" w:hanging="180"/>
              <w:rPr>
                <w:rFonts w:asciiTheme="majorHAnsi" w:hAnsiTheme="majorHAnsi" w:cs="Arial"/>
                <w:sz w:val="20"/>
                <w:szCs w:val="20"/>
              </w:rPr>
            </w:pPr>
            <w:r w:rsidRPr="00D109EA">
              <w:rPr>
                <w:rFonts w:asciiTheme="majorHAnsi" w:hAnsiTheme="majorHAnsi" w:cs="Arial"/>
                <w:sz w:val="20"/>
                <w:szCs w:val="20"/>
              </w:rPr>
              <w:t>D.  Continue and assess the effectiveness of implementing cohort English 1A</w:t>
            </w:r>
          </w:p>
          <w:p w14:paraId="46A6772A" w14:textId="77777777" w:rsidR="0048401F" w:rsidRPr="00D109EA" w:rsidRDefault="0048401F" w:rsidP="0048401F">
            <w:pPr>
              <w:ind w:left="450" w:hanging="180"/>
              <w:rPr>
                <w:rFonts w:asciiTheme="majorHAnsi" w:hAnsiTheme="majorHAnsi" w:cs="Arial"/>
                <w:sz w:val="20"/>
                <w:szCs w:val="20"/>
              </w:rPr>
            </w:pPr>
            <w:r w:rsidRPr="00D109EA">
              <w:rPr>
                <w:rFonts w:asciiTheme="majorHAnsi" w:hAnsiTheme="majorHAnsi" w:cs="Arial"/>
                <w:sz w:val="20"/>
                <w:szCs w:val="20"/>
              </w:rPr>
              <w:t>E.  Continue curriculum alignment and assess the effectiveness (IP)</w:t>
            </w:r>
          </w:p>
          <w:p w14:paraId="7B365F32" w14:textId="77777777" w:rsidR="0048401F" w:rsidRPr="00D109EA" w:rsidRDefault="0048401F" w:rsidP="0048401F">
            <w:pPr>
              <w:ind w:left="450" w:hanging="180"/>
              <w:rPr>
                <w:rFonts w:asciiTheme="majorHAnsi" w:hAnsiTheme="majorHAnsi" w:cs="Arial"/>
                <w:sz w:val="20"/>
                <w:szCs w:val="20"/>
              </w:rPr>
            </w:pPr>
            <w:r w:rsidRPr="00D109EA">
              <w:rPr>
                <w:rFonts w:asciiTheme="majorHAnsi" w:hAnsiTheme="majorHAnsi" w:cs="Arial"/>
                <w:sz w:val="20"/>
                <w:szCs w:val="20"/>
              </w:rPr>
              <w:t>F.  Scale and assess the impact of embedded tutoring in ESOL, English, and Math (IP)</w:t>
            </w:r>
          </w:p>
          <w:p w14:paraId="6FEEF24E" w14:textId="77777777" w:rsidR="0048401F" w:rsidRPr="00D109EA" w:rsidRDefault="0048401F" w:rsidP="0048401F">
            <w:pPr>
              <w:ind w:left="450" w:hanging="180"/>
              <w:rPr>
                <w:rFonts w:asciiTheme="majorHAnsi" w:hAnsiTheme="majorHAnsi" w:cs="Arial"/>
                <w:sz w:val="20"/>
                <w:szCs w:val="20"/>
              </w:rPr>
            </w:pPr>
            <w:r w:rsidRPr="00D109EA">
              <w:rPr>
                <w:rFonts w:asciiTheme="majorHAnsi" w:hAnsiTheme="majorHAnsi" w:cs="Arial"/>
                <w:sz w:val="20"/>
                <w:szCs w:val="20"/>
              </w:rPr>
              <w:t>G.  Continue adoption and implementation of AB 705 and multiple measures strategies (IP)</w:t>
            </w:r>
          </w:p>
          <w:p w14:paraId="3CD27EF7" w14:textId="77777777" w:rsidR="0048401F" w:rsidRPr="00D109EA" w:rsidRDefault="0048401F" w:rsidP="0048401F">
            <w:pPr>
              <w:ind w:left="450" w:hanging="180"/>
              <w:rPr>
                <w:rFonts w:asciiTheme="majorHAnsi" w:hAnsiTheme="majorHAnsi" w:cs="Arial"/>
                <w:sz w:val="20"/>
                <w:szCs w:val="20"/>
              </w:rPr>
            </w:pPr>
            <w:r w:rsidRPr="00D109EA">
              <w:rPr>
                <w:rFonts w:asciiTheme="majorHAnsi" w:hAnsiTheme="majorHAnsi" w:cs="Arial"/>
                <w:sz w:val="20"/>
                <w:szCs w:val="20"/>
              </w:rPr>
              <w:t>H. Continue, assess, and strengthen ‘just in time’ academic wrap-around support services such as the library and Learning Resource Center</w:t>
            </w:r>
          </w:p>
          <w:p w14:paraId="725DA178" w14:textId="77777777" w:rsidR="0048401F" w:rsidRPr="00D109EA" w:rsidRDefault="0048401F" w:rsidP="0048401F">
            <w:pPr>
              <w:ind w:left="450" w:hanging="180"/>
              <w:rPr>
                <w:rFonts w:asciiTheme="majorHAnsi" w:hAnsiTheme="majorHAnsi" w:cs="Arial"/>
                <w:sz w:val="20"/>
                <w:szCs w:val="20"/>
              </w:rPr>
            </w:pPr>
            <w:r w:rsidRPr="00D109EA">
              <w:rPr>
                <w:rFonts w:asciiTheme="majorHAnsi" w:hAnsiTheme="majorHAnsi" w:cs="Arial"/>
                <w:sz w:val="20"/>
                <w:szCs w:val="20"/>
              </w:rPr>
              <w:t>I. Increase online academic and support services for online students</w:t>
            </w:r>
          </w:p>
          <w:p w14:paraId="0D086D56" w14:textId="77777777" w:rsidR="0048401F" w:rsidRPr="00C616FB" w:rsidRDefault="0048401F" w:rsidP="0048401F">
            <w:pPr>
              <w:ind w:left="450" w:hanging="180"/>
              <w:rPr>
                <w:rFonts w:asciiTheme="majorHAnsi" w:hAnsiTheme="majorHAnsi" w:cs="Arial"/>
              </w:rPr>
            </w:pPr>
            <w:r w:rsidRPr="00D109EA">
              <w:rPr>
                <w:rFonts w:asciiTheme="majorHAnsi" w:hAnsiTheme="majorHAnsi"/>
                <w:sz w:val="20"/>
                <w:szCs w:val="20"/>
              </w:rPr>
              <w:t>J. Increase support services for online instructors and professional development opportunities for faculty who teach and/or want to teach online.</w:t>
            </w:r>
          </w:p>
        </w:tc>
        <w:tc>
          <w:tcPr>
            <w:tcW w:w="965" w:type="pct"/>
          </w:tcPr>
          <w:p w14:paraId="17572FB9" w14:textId="77777777" w:rsidR="0048401F" w:rsidRPr="00724DDD" w:rsidRDefault="0048401F" w:rsidP="0048401F"/>
        </w:tc>
        <w:tc>
          <w:tcPr>
            <w:tcW w:w="85" w:type="pct"/>
          </w:tcPr>
          <w:p w14:paraId="06CE7785" w14:textId="77777777" w:rsidR="0048401F" w:rsidRPr="00724DDD" w:rsidRDefault="0048401F" w:rsidP="0048401F"/>
        </w:tc>
        <w:tc>
          <w:tcPr>
            <w:tcW w:w="85" w:type="pct"/>
          </w:tcPr>
          <w:p w14:paraId="39CBDC58" w14:textId="77777777" w:rsidR="0048401F" w:rsidRPr="00724DDD" w:rsidRDefault="0048401F" w:rsidP="0048401F"/>
        </w:tc>
        <w:tc>
          <w:tcPr>
            <w:tcW w:w="83" w:type="pct"/>
          </w:tcPr>
          <w:p w14:paraId="5CD0EA31" w14:textId="77777777" w:rsidR="0048401F" w:rsidRPr="00724DDD" w:rsidRDefault="0048401F" w:rsidP="0048401F"/>
        </w:tc>
      </w:tr>
      <w:tr w:rsidR="0048401F" w:rsidRPr="00724DDD" w14:paraId="34B43137" w14:textId="77777777" w:rsidTr="0048401F">
        <w:trPr>
          <w:gridAfter w:val="4"/>
          <w:wAfter w:w="1218" w:type="pct"/>
          <w:trHeight w:val="294"/>
        </w:trPr>
        <w:tc>
          <w:tcPr>
            <w:tcW w:w="3782" w:type="pct"/>
            <w:gridSpan w:val="16"/>
            <w:shd w:val="clear" w:color="auto" w:fill="auto"/>
          </w:tcPr>
          <w:p w14:paraId="272E425A" w14:textId="77777777" w:rsidR="0048401F" w:rsidRPr="00724DDD" w:rsidRDefault="0048401F" w:rsidP="0048401F">
            <w:pPr>
              <w:ind w:left="1260" w:hanging="1260"/>
              <w:rPr>
                <w:rFonts w:asciiTheme="majorHAnsi" w:hAnsiTheme="majorHAnsi"/>
                <w:b/>
              </w:rPr>
            </w:pPr>
          </w:p>
        </w:tc>
      </w:tr>
      <w:tr w:rsidR="0048401F" w:rsidRPr="00724DDD" w14:paraId="0B1B0726" w14:textId="77777777" w:rsidTr="0048401F">
        <w:trPr>
          <w:gridAfter w:val="4"/>
          <w:wAfter w:w="1218" w:type="pct"/>
          <w:trHeight w:val="636"/>
        </w:trPr>
        <w:tc>
          <w:tcPr>
            <w:tcW w:w="3782" w:type="pct"/>
            <w:gridSpan w:val="16"/>
            <w:shd w:val="clear" w:color="auto" w:fill="92CDDC" w:themeFill="accent5" w:themeFillTint="99"/>
          </w:tcPr>
          <w:p w14:paraId="7FD0DF7F" w14:textId="77777777" w:rsidR="0048401F" w:rsidRPr="00724DDD" w:rsidRDefault="0048401F" w:rsidP="0048401F">
            <w:pPr>
              <w:ind w:left="1260" w:hanging="1260"/>
              <w:rPr>
                <w:rFonts w:asciiTheme="majorHAnsi" w:hAnsiTheme="majorHAnsi"/>
              </w:rPr>
            </w:pPr>
            <w:r w:rsidRPr="00724DDD">
              <w:rPr>
                <w:rFonts w:asciiTheme="majorHAnsi" w:hAnsiTheme="majorHAnsi"/>
                <w:b/>
              </w:rPr>
              <w:t xml:space="preserve">Indicator A.  </w:t>
            </w:r>
            <w:r w:rsidRPr="00724DDD">
              <w:rPr>
                <w:rFonts w:asciiTheme="majorHAnsi" w:hAnsiTheme="majorHAnsi"/>
              </w:rPr>
              <w:t xml:space="preserve">Increase college’s fall course success for underprepared students </w:t>
            </w:r>
            <w:r w:rsidRPr="006D2302">
              <w:rPr>
                <w:rFonts w:asciiTheme="majorHAnsi" w:hAnsiTheme="majorHAnsi"/>
              </w:rPr>
              <w:t>by 13% and 15.7%</w:t>
            </w:r>
            <w:r w:rsidRPr="00724DDD">
              <w:rPr>
                <w:rFonts w:asciiTheme="majorHAnsi" w:hAnsiTheme="majorHAnsi"/>
              </w:rPr>
              <w:t xml:space="preserve"> for underprepared African American students.</w:t>
            </w:r>
          </w:p>
        </w:tc>
      </w:tr>
      <w:tr w:rsidR="0048401F" w:rsidRPr="00724DDD" w14:paraId="22E8A963" w14:textId="77777777" w:rsidTr="0048401F">
        <w:trPr>
          <w:gridAfter w:val="4"/>
          <w:wAfter w:w="1218" w:type="pct"/>
          <w:trHeight w:val="402"/>
        </w:trPr>
        <w:tc>
          <w:tcPr>
            <w:tcW w:w="1299" w:type="pct"/>
            <w:gridSpan w:val="2"/>
            <w:shd w:val="clear" w:color="auto" w:fill="DBE5F1" w:themeFill="accent1" w:themeFillTint="33"/>
            <w:vAlign w:val="center"/>
          </w:tcPr>
          <w:p w14:paraId="26EDE199" w14:textId="77777777" w:rsidR="0048401F" w:rsidRPr="00433B2B" w:rsidRDefault="0048401F" w:rsidP="0048401F">
            <w:pPr>
              <w:ind w:left="1260" w:hanging="1260"/>
              <w:jc w:val="center"/>
              <w:rPr>
                <w:rFonts w:asciiTheme="majorHAnsi" w:hAnsiTheme="majorHAnsi"/>
                <w:b/>
                <w:sz w:val="18"/>
                <w:szCs w:val="18"/>
              </w:rPr>
            </w:pPr>
          </w:p>
        </w:tc>
        <w:tc>
          <w:tcPr>
            <w:tcW w:w="518" w:type="pct"/>
            <w:gridSpan w:val="3"/>
            <w:shd w:val="clear" w:color="auto" w:fill="006699"/>
            <w:vAlign w:val="center"/>
          </w:tcPr>
          <w:p w14:paraId="0EF4652E"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Baseline</w:t>
            </w:r>
          </w:p>
          <w:p w14:paraId="50DA4AD6"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2015-16</w:t>
            </w:r>
          </w:p>
        </w:tc>
        <w:tc>
          <w:tcPr>
            <w:tcW w:w="532" w:type="pct"/>
            <w:gridSpan w:val="3"/>
            <w:shd w:val="clear" w:color="auto" w:fill="006699"/>
            <w:vAlign w:val="center"/>
          </w:tcPr>
          <w:p w14:paraId="6175C543"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7E1D8D27"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495" w:type="pct"/>
            <w:gridSpan w:val="3"/>
            <w:shd w:val="clear" w:color="auto" w:fill="006699"/>
            <w:vAlign w:val="center"/>
          </w:tcPr>
          <w:p w14:paraId="4EBD0DF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45CEE127"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443" w:type="pct"/>
            <w:gridSpan w:val="2"/>
            <w:shd w:val="clear" w:color="auto" w:fill="006699"/>
            <w:vAlign w:val="center"/>
          </w:tcPr>
          <w:p w14:paraId="2CA07620"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22E0851D"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495" w:type="pct"/>
            <w:gridSpan w:val="3"/>
            <w:shd w:val="clear" w:color="auto" w:fill="006699"/>
            <w:vAlign w:val="center"/>
          </w:tcPr>
          <w:p w14:paraId="1A5F7B0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5C00B9E7"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r>
      <w:tr w:rsidR="0048401F" w:rsidRPr="00724DDD" w14:paraId="7940C0FE" w14:textId="77777777" w:rsidTr="0048401F">
        <w:trPr>
          <w:gridAfter w:val="4"/>
          <w:wAfter w:w="1218" w:type="pct"/>
          <w:trHeight w:val="312"/>
        </w:trPr>
        <w:tc>
          <w:tcPr>
            <w:tcW w:w="1299" w:type="pct"/>
            <w:gridSpan w:val="2"/>
            <w:shd w:val="clear" w:color="auto" w:fill="006699"/>
            <w:vAlign w:val="center"/>
          </w:tcPr>
          <w:p w14:paraId="52B705F8" w14:textId="77777777" w:rsidR="0048401F" w:rsidRPr="00710AF1" w:rsidRDefault="0048401F" w:rsidP="0048401F">
            <w:pP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 xml:space="preserve">Overall </w:t>
            </w:r>
            <w:r>
              <w:rPr>
                <w:rFonts w:asciiTheme="majorHAnsi" w:hAnsiTheme="majorHAnsi"/>
                <w:b/>
                <w:color w:val="FFFFFF" w:themeColor="background1"/>
                <w:sz w:val="18"/>
                <w:szCs w:val="18"/>
              </w:rPr>
              <w:t>Underprepared</w:t>
            </w:r>
            <w:r w:rsidRPr="008269D5">
              <w:rPr>
                <w:rFonts w:asciiTheme="majorHAnsi" w:hAnsiTheme="majorHAnsi"/>
                <w:b/>
                <w:color w:val="FFFF00"/>
                <w:sz w:val="18"/>
                <w:szCs w:val="18"/>
                <w:vertAlign w:val="superscript"/>
              </w:rPr>
              <w:t>(</w:t>
            </w:r>
            <w:r>
              <w:rPr>
                <w:rFonts w:asciiTheme="majorHAnsi" w:hAnsiTheme="majorHAnsi"/>
                <w:b/>
                <w:color w:val="FFFF00"/>
                <w:sz w:val="18"/>
                <w:szCs w:val="18"/>
                <w:vertAlign w:val="superscript"/>
              </w:rPr>
              <w:t>BI)</w:t>
            </w:r>
          </w:p>
        </w:tc>
        <w:tc>
          <w:tcPr>
            <w:tcW w:w="518" w:type="pct"/>
            <w:gridSpan w:val="3"/>
            <w:shd w:val="clear" w:color="auto" w:fill="DBE5F1" w:themeFill="accent1" w:themeFillTint="33"/>
            <w:vAlign w:val="center"/>
          </w:tcPr>
          <w:p w14:paraId="526CCE1D" w14:textId="77777777" w:rsidR="0048401F" w:rsidRPr="00433B2B" w:rsidRDefault="0048401F" w:rsidP="0048401F">
            <w:pPr>
              <w:ind w:left="1260" w:hanging="1260"/>
              <w:jc w:val="center"/>
              <w:rPr>
                <w:rFonts w:asciiTheme="majorHAnsi" w:hAnsiTheme="majorHAnsi"/>
                <w:b/>
                <w:sz w:val="18"/>
                <w:szCs w:val="18"/>
              </w:rPr>
            </w:pPr>
            <w:r w:rsidRPr="00433B2B">
              <w:rPr>
                <w:rFonts w:asciiTheme="majorHAnsi" w:hAnsiTheme="majorHAnsi"/>
                <w:b/>
                <w:sz w:val="18"/>
                <w:szCs w:val="18"/>
              </w:rPr>
              <w:t>45%</w:t>
            </w:r>
          </w:p>
          <w:p w14:paraId="332C1244" w14:textId="77777777" w:rsidR="0048401F" w:rsidRPr="00FB30D0" w:rsidRDefault="0048401F" w:rsidP="0048401F">
            <w:pPr>
              <w:ind w:left="1260" w:hanging="1260"/>
              <w:jc w:val="center"/>
              <w:rPr>
                <w:rFonts w:asciiTheme="majorHAnsi" w:hAnsiTheme="majorHAnsi"/>
                <w:b/>
                <w:sz w:val="12"/>
                <w:szCs w:val="12"/>
              </w:rPr>
            </w:pPr>
            <w:r w:rsidRPr="00FB30D0">
              <w:rPr>
                <w:rFonts w:asciiTheme="majorHAnsi" w:hAnsiTheme="majorHAnsi"/>
                <w:b/>
                <w:sz w:val="12"/>
                <w:szCs w:val="12"/>
              </w:rPr>
              <w:t>(N=225)</w:t>
            </w:r>
          </w:p>
        </w:tc>
        <w:tc>
          <w:tcPr>
            <w:tcW w:w="532" w:type="pct"/>
            <w:gridSpan w:val="3"/>
            <w:shd w:val="clear" w:color="auto" w:fill="F2F2F2" w:themeFill="background1" w:themeFillShade="F2"/>
            <w:vAlign w:val="center"/>
          </w:tcPr>
          <w:p w14:paraId="3CC58B7A"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54%</w:t>
            </w:r>
          </w:p>
        </w:tc>
        <w:tc>
          <w:tcPr>
            <w:tcW w:w="495" w:type="pct"/>
            <w:gridSpan w:val="3"/>
            <w:shd w:val="clear" w:color="auto" w:fill="F2F2F2" w:themeFill="background1" w:themeFillShade="F2"/>
            <w:vAlign w:val="center"/>
          </w:tcPr>
          <w:p w14:paraId="018499D2"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443" w:type="pct"/>
            <w:gridSpan w:val="2"/>
            <w:shd w:val="clear" w:color="auto" w:fill="F2F2F2" w:themeFill="background1" w:themeFillShade="F2"/>
            <w:vAlign w:val="center"/>
          </w:tcPr>
          <w:p w14:paraId="570DC03D"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58%</w:t>
            </w:r>
          </w:p>
        </w:tc>
        <w:tc>
          <w:tcPr>
            <w:tcW w:w="495" w:type="pct"/>
            <w:gridSpan w:val="3"/>
            <w:shd w:val="clear" w:color="auto" w:fill="F2F2F2" w:themeFill="background1" w:themeFillShade="F2"/>
            <w:vAlign w:val="center"/>
          </w:tcPr>
          <w:p w14:paraId="4594D1C8"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r w:rsidR="0048401F" w:rsidRPr="00724DDD" w14:paraId="22E8CFB6" w14:textId="77777777" w:rsidTr="0048401F">
        <w:trPr>
          <w:gridAfter w:val="4"/>
          <w:wAfter w:w="1218" w:type="pct"/>
          <w:trHeight w:val="465"/>
        </w:trPr>
        <w:tc>
          <w:tcPr>
            <w:tcW w:w="1299" w:type="pct"/>
            <w:gridSpan w:val="2"/>
            <w:shd w:val="clear" w:color="auto" w:fill="006699"/>
            <w:vAlign w:val="center"/>
          </w:tcPr>
          <w:p w14:paraId="4438BA39" w14:textId="77777777" w:rsidR="0048401F" w:rsidRPr="00710AF1" w:rsidRDefault="0048401F" w:rsidP="0048401F">
            <w:pP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Underprepared</w:t>
            </w:r>
            <w:r>
              <w:rPr>
                <w:rFonts w:asciiTheme="majorHAnsi" w:hAnsiTheme="majorHAnsi"/>
                <w:b/>
                <w:color w:val="FFFFFF" w:themeColor="background1"/>
                <w:sz w:val="18"/>
                <w:szCs w:val="18"/>
              </w:rPr>
              <w:t xml:space="preserve"> </w:t>
            </w:r>
            <w:r w:rsidRPr="00710AF1">
              <w:rPr>
                <w:rFonts w:asciiTheme="majorHAnsi" w:hAnsiTheme="majorHAnsi"/>
                <w:b/>
                <w:color w:val="FFFFFF" w:themeColor="background1"/>
                <w:sz w:val="18"/>
                <w:szCs w:val="18"/>
              </w:rPr>
              <w:t>African</w:t>
            </w:r>
            <w:r>
              <w:rPr>
                <w:rFonts w:asciiTheme="majorHAnsi" w:hAnsiTheme="majorHAnsi"/>
                <w:b/>
                <w:color w:val="FFFFFF" w:themeColor="background1"/>
                <w:sz w:val="18"/>
                <w:szCs w:val="18"/>
              </w:rPr>
              <w:t xml:space="preserve"> </w:t>
            </w:r>
            <w:r w:rsidRPr="00710AF1">
              <w:rPr>
                <w:rFonts w:asciiTheme="majorHAnsi" w:hAnsiTheme="majorHAnsi"/>
                <w:b/>
                <w:color w:val="FFFFFF" w:themeColor="background1"/>
                <w:sz w:val="18"/>
                <w:szCs w:val="18"/>
              </w:rPr>
              <w:t>American</w:t>
            </w:r>
            <w:r>
              <w:rPr>
                <w:rFonts w:asciiTheme="majorHAnsi" w:hAnsiTheme="majorHAnsi"/>
                <w:b/>
                <w:color w:val="FFFF00"/>
                <w:sz w:val="18"/>
                <w:szCs w:val="18"/>
                <w:vertAlign w:val="superscript"/>
              </w:rPr>
              <w:t>(BI</w:t>
            </w:r>
            <w:r w:rsidRPr="008269D5">
              <w:rPr>
                <w:rFonts w:asciiTheme="majorHAnsi" w:hAnsiTheme="majorHAnsi"/>
                <w:b/>
                <w:color w:val="FFFF00"/>
                <w:sz w:val="18"/>
                <w:szCs w:val="18"/>
                <w:vertAlign w:val="superscript"/>
              </w:rPr>
              <w:t>)</w:t>
            </w:r>
            <w:r>
              <w:rPr>
                <w:rFonts w:asciiTheme="majorHAnsi" w:hAnsiTheme="majorHAnsi"/>
                <w:b/>
                <w:color w:val="FFFFFF" w:themeColor="background1"/>
                <w:sz w:val="18"/>
                <w:szCs w:val="18"/>
              </w:rPr>
              <w:t xml:space="preserve"> </w:t>
            </w:r>
          </w:p>
        </w:tc>
        <w:tc>
          <w:tcPr>
            <w:tcW w:w="518" w:type="pct"/>
            <w:gridSpan w:val="3"/>
            <w:shd w:val="clear" w:color="auto" w:fill="DBE5F1" w:themeFill="accent1" w:themeFillTint="33"/>
            <w:vAlign w:val="center"/>
          </w:tcPr>
          <w:p w14:paraId="4F4CF08D" w14:textId="77777777" w:rsidR="0048401F" w:rsidRPr="00433B2B" w:rsidRDefault="0048401F" w:rsidP="0048401F">
            <w:pPr>
              <w:ind w:left="1260" w:hanging="1260"/>
              <w:jc w:val="center"/>
              <w:rPr>
                <w:rFonts w:asciiTheme="majorHAnsi" w:hAnsiTheme="majorHAnsi"/>
                <w:b/>
                <w:sz w:val="18"/>
                <w:szCs w:val="18"/>
              </w:rPr>
            </w:pPr>
            <w:r w:rsidRPr="00433B2B">
              <w:rPr>
                <w:rFonts w:asciiTheme="majorHAnsi" w:hAnsiTheme="majorHAnsi"/>
                <w:b/>
                <w:sz w:val="18"/>
                <w:szCs w:val="18"/>
              </w:rPr>
              <w:t>34%</w:t>
            </w:r>
          </w:p>
          <w:p w14:paraId="55B534E0" w14:textId="77777777" w:rsidR="0048401F" w:rsidRPr="00FB30D0" w:rsidRDefault="0048401F" w:rsidP="0048401F">
            <w:pPr>
              <w:ind w:left="1260" w:hanging="1260"/>
              <w:jc w:val="center"/>
              <w:rPr>
                <w:rFonts w:asciiTheme="majorHAnsi" w:hAnsiTheme="majorHAnsi"/>
                <w:b/>
                <w:sz w:val="12"/>
                <w:szCs w:val="12"/>
              </w:rPr>
            </w:pPr>
            <w:r w:rsidRPr="00FB30D0">
              <w:rPr>
                <w:rFonts w:asciiTheme="majorHAnsi" w:hAnsiTheme="majorHAnsi"/>
                <w:b/>
                <w:sz w:val="12"/>
                <w:szCs w:val="12"/>
              </w:rPr>
              <w:t>(N=163)</w:t>
            </w:r>
          </w:p>
        </w:tc>
        <w:tc>
          <w:tcPr>
            <w:tcW w:w="532" w:type="pct"/>
            <w:gridSpan w:val="3"/>
            <w:shd w:val="clear" w:color="auto" w:fill="F2F2F2" w:themeFill="background1" w:themeFillShade="F2"/>
            <w:vAlign w:val="center"/>
          </w:tcPr>
          <w:p w14:paraId="23BA658B"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45.7%</w:t>
            </w:r>
          </w:p>
        </w:tc>
        <w:tc>
          <w:tcPr>
            <w:tcW w:w="495" w:type="pct"/>
            <w:gridSpan w:val="3"/>
            <w:shd w:val="clear" w:color="auto" w:fill="F2F2F2" w:themeFill="background1" w:themeFillShade="F2"/>
            <w:vAlign w:val="center"/>
          </w:tcPr>
          <w:p w14:paraId="40D65C1D"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443" w:type="pct"/>
            <w:gridSpan w:val="2"/>
            <w:shd w:val="clear" w:color="auto" w:fill="F2F2F2" w:themeFill="background1" w:themeFillShade="F2"/>
            <w:vAlign w:val="center"/>
          </w:tcPr>
          <w:p w14:paraId="7A989D79"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49.7%</w:t>
            </w:r>
          </w:p>
        </w:tc>
        <w:tc>
          <w:tcPr>
            <w:tcW w:w="495" w:type="pct"/>
            <w:gridSpan w:val="3"/>
            <w:shd w:val="clear" w:color="auto" w:fill="F2F2F2" w:themeFill="background1" w:themeFillShade="F2"/>
            <w:vAlign w:val="center"/>
          </w:tcPr>
          <w:p w14:paraId="4BDE1C19"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r w:rsidR="0048401F" w:rsidRPr="00724DDD" w14:paraId="06E2FFBD" w14:textId="77777777" w:rsidTr="0048401F">
        <w:trPr>
          <w:gridAfter w:val="4"/>
          <w:wAfter w:w="1218" w:type="pct"/>
          <w:trHeight w:val="357"/>
        </w:trPr>
        <w:tc>
          <w:tcPr>
            <w:tcW w:w="1299" w:type="pct"/>
            <w:gridSpan w:val="2"/>
            <w:shd w:val="clear" w:color="auto" w:fill="006699"/>
            <w:vAlign w:val="center"/>
          </w:tcPr>
          <w:p w14:paraId="587550C8" w14:textId="77777777" w:rsidR="0048401F" w:rsidRPr="00710AF1" w:rsidRDefault="0048401F" w:rsidP="0048401F">
            <w:pPr>
              <w:ind w:left="1260" w:hanging="1260"/>
              <w:rPr>
                <w:rFonts w:asciiTheme="majorHAnsi" w:hAnsiTheme="majorHAnsi"/>
                <w:b/>
                <w:color w:val="FFFFFF" w:themeColor="background1"/>
                <w:sz w:val="18"/>
                <w:szCs w:val="18"/>
              </w:rPr>
            </w:pPr>
            <w:r>
              <w:rPr>
                <w:rFonts w:asciiTheme="majorHAnsi" w:hAnsiTheme="majorHAnsi"/>
                <w:b/>
                <w:color w:val="FFFFFF" w:themeColor="background1"/>
                <w:sz w:val="18"/>
                <w:szCs w:val="18"/>
              </w:rPr>
              <w:t>Underprepared Hispanic/Latino</w:t>
            </w:r>
            <w:r>
              <w:rPr>
                <w:rFonts w:asciiTheme="majorHAnsi" w:hAnsiTheme="majorHAnsi"/>
                <w:b/>
                <w:color w:val="FFFF00"/>
                <w:sz w:val="18"/>
                <w:szCs w:val="18"/>
                <w:vertAlign w:val="superscript"/>
              </w:rPr>
              <w:t>(BI)</w:t>
            </w:r>
          </w:p>
        </w:tc>
        <w:tc>
          <w:tcPr>
            <w:tcW w:w="518" w:type="pct"/>
            <w:gridSpan w:val="3"/>
            <w:shd w:val="clear" w:color="auto" w:fill="F2F2F2" w:themeFill="background1" w:themeFillShade="F2"/>
            <w:vAlign w:val="center"/>
          </w:tcPr>
          <w:p w14:paraId="27A8F66E" w14:textId="77777777" w:rsidR="0048401F" w:rsidRDefault="0048401F" w:rsidP="0048401F">
            <w:pPr>
              <w:ind w:left="1260" w:hanging="1260"/>
              <w:jc w:val="center"/>
              <w:rPr>
                <w:rFonts w:asciiTheme="majorHAnsi" w:hAnsiTheme="majorHAnsi"/>
                <w:b/>
                <w:sz w:val="18"/>
                <w:szCs w:val="18"/>
              </w:rPr>
            </w:pPr>
            <w:r>
              <w:rPr>
                <w:rFonts w:asciiTheme="majorHAnsi" w:hAnsiTheme="majorHAnsi"/>
                <w:b/>
                <w:sz w:val="18"/>
                <w:szCs w:val="18"/>
              </w:rPr>
              <w:t>44%</w:t>
            </w:r>
          </w:p>
          <w:p w14:paraId="18029169" w14:textId="77777777" w:rsidR="0048401F" w:rsidRPr="00FB30D0" w:rsidRDefault="0048401F" w:rsidP="0048401F">
            <w:pPr>
              <w:ind w:left="1260" w:hanging="1260"/>
              <w:jc w:val="center"/>
              <w:rPr>
                <w:rFonts w:asciiTheme="majorHAnsi" w:hAnsiTheme="majorHAnsi"/>
                <w:b/>
                <w:sz w:val="12"/>
                <w:szCs w:val="12"/>
              </w:rPr>
            </w:pPr>
            <w:r w:rsidRPr="00FB30D0">
              <w:rPr>
                <w:rFonts w:asciiTheme="majorHAnsi" w:hAnsiTheme="majorHAnsi"/>
                <w:b/>
                <w:sz w:val="12"/>
                <w:szCs w:val="12"/>
              </w:rPr>
              <w:t>(N=162)</w:t>
            </w:r>
          </w:p>
        </w:tc>
        <w:tc>
          <w:tcPr>
            <w:tcW w:w="532" w:type="pct"/>
            <w:gridSpan w:val="3"/>
            <w:shd w:val="clear" w:color="auto" w:fill="F2F2F2" w:themeFill="background1" w:themeFillShade="F2"/>
            <w:vAlign w:val="center"/>
          </w:tcPr>
          <w:p w14:paraId="35912C82"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54.2%</w:t>
            </w:r>
          </w:p>
        </w:tc>
        <w:tc>
          <w:tcPr>
            <w:tcW w:w="495" w:type="pct"/>
            <w:gridSpan w:val="3"/>
            <w:shd w:val="clear" w:color="auto" w:fill="F2F2F2" w:themeFill="background1" w:themeFillShade="F2"/>
            <w:vAlign w:val="center"/>
          </w:tcPr>
          <w:p w14:paraId="1D653605" w14:textId="77777777" w:rsidR="0048401F" w:rsidRPr="00D109EA" w:rsidRDefault="0048401F" w:rsidP="0048401F">
            <w:pPr>
              <w:ind w:left="1260" w:hanging="1260"/>
              <w:jc w:val="center"/>
              <w:rPr>
                <w:rFonts w:asciiTheme="majorHAnsi" w:hAnsiTheme="majorHAnsi"/>
                <w:b/>
                <w:sz w:val="12"/>
                <w:szCs w:val="12"/>
              </w:rPr>
            </w:pPr>
            <w:r w:rsidRPr="00D109EA">
              <w:rPr>
                <w:rFonts w:asciiTheme="majorHAnsi" w:hAnsiTheme="majorHAnsi"/>
                <w:b/>
                <w:sz w:val="18"/>
                <w:szCs w:val="18"/>
              </w:rPr>
              <w:t xml:space="preserve"> </w:t>
            </w:r>
          </w:p>
        </w:tc>
        <w:tc>
          <w:tcPr>
            <w:tcW w:w="443" w:type="pct"/>
            <w:gridSpan w:val="2"/>
            <w:shd w:val="clear" w:color="auto" w:fill="F2F2F2" w:themeFill="background1" w:themeFillShade="F2"/>
            <w:vAlign w:val="center"/>
          </w:tcPr>
          <w:p w14:paraId="4ED61989"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57.6%</w:t>
            </w:r>
          </w:p>
        </w:tc>
        <w:tc>
          <w:tcPr>
            <w:tcW w:w="495" w:type="pct"/>
            <w:gridSpan w:val="3"/>
            <w:shd w:val="clear" w:color="auto" w:fill="F2F2F2" w:themeFill="background1" w:themeFillShade="F2"/>
            <w:vAlign w:val="center"/>
          </w:tcPr>
          <w:p w14:paraId="069E6DB2"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r>
      <w:tr w:rsidR="0048401F" w:rsidRPr="00724DDD" w14:paraId="4E0A2484" w14:textId="77777777" w:rsidTr="0048401F">
        <w:trPr>
          <w:gridAfter w:val="4"/>
          <w:wAfter w:w="1218" w:type="pct"/>
          <w:trHeight w:val="270"/>
        </w:trPr>
        <w:tc>
          <w:tcPr>
            <w:tcW w:w="3782" w:type="pct"/>
            <w:gridSpan w:val="16"/>
            <w:tcBorders>
              <w:top w:val="nil"/>
              <w:left w:val="nil"/>
              <w:bottom w:val="nil"/>
              <w:right w:val="nil"/>
            </w:tcBorders>
            <w:shd w:val="clear" w:color="auto" w:fill="FFFFFF" w:themeFill="background1"/>
          </w:tcPr>
          <w:p w14:paraId="4D79A05E" w14:textId="77777777" w:rsidR="0048401F" w:rsidRDefault="0048401F" w:rsidP="0048401F">
            <w:pPr>
              <w:rPr>
                <w:rFonts w:asciiTheme="majorHAnsi" w:hAnsiTheme="majorHAnsi"/>
                <w:b/>
                <w:sz w:val="18"/>
                <w:szCs w:val="18"/>
              </w:rPr>
            </w:pPr>
          </w:p>
        </w:tc>
      </w:tr>
      <w:tr w:rsidR="0048401F" w:rsidRPr="00724DDD" w14:paraId="6FA9398F" w14:textId="77777777" w:rsidTr="0048401F">
        <w:trPr>
          <w:gridAfter w:val="4"/>
          <w:wAfter w:w="1218" w:type="pct"/>
          <w:trHeight w:val="576"/>
        </w:trPr>
        <w:tc>
          <w:tcPr>
            <w:tcW w:w="3782" w:type="pct"/>
            <w:gridSpan w:val="16"/>
            <w:tcBorders>
              <w:top w:val="nil"/>
            </w:tcBorders>
            <w:shd w:val="clear" w:color="auto" w:fill="92CDDC" w:themeFill="accent5" w:themeFillTint="99"/>
          </w:tcPr>
          <w:p w14:paraId="7627CB25" w14:textId="77777777" w:rsidR="0048401F" w:rsidRPr="00597C98" w:rsidRDefault="0048401F" w:rsidP="0048401F">
            <w:pPr>
              <w:ind w:left="1260" w:hanging="1260"/>
              <w:rPr>
                <w:rFonts w:asciiTheme="majorHAnsi" w:hAnsiTheme="majorHAnsi"/>
              </w:rPr>
            </w:pPr>
            <w:r w:rsidRPr="00724DDD">
              <w:rPr>
                <w:rFonts w:asciiTheme="majorHAnsi" w:hAnsiTheme="majorHAnsi"/>
                <w:b/>
              </w:rPr>
              <w:t xml:space="preserve">Indicator B.  </w:t>
            </w:r>
            <w:r w:rsidRPr="00724DDD">
              <w:rPr>
                <w:rFonts w:asciiTheme="majorHAnsi" w:hAnsiTheme="majorHAnsi"/>
              </w:rPr>
              <w:t>Increase ES</w:t>
            </w:r>
            <w:r>
              <w:rPr>
                <w:rFonts w:asciiTheme="majorHAnsi" w:hAnsiTheme="majorHAnsi"/>
              </w:rPr>
              <w:t>O</w:t>
            </w:r>
            <w:r w:rsidRPr="00724DDD">
              <w:rPr>
                <w:rFonts w:asciiTheme="majorHAnsi" w:hAnsiTheme="majorHAnsi"/>
              </w:rPr>
              <w:t>L momentum (students first enrolled in an ES</w:t>
            </w:r>
            <w:r>
              <w:rPr>
                <w:rFonts w:asciiTheme="majorHAnsi" w:hAnsiTheme="majorHAnsi"/>
              </w:rPr>
              <w:t>O</w:t>
            </w:r>
            <w:r w:rsidRPr="00724DDD">
              <w:rPr>
                <w:rFonts w:asciiTheme="majorHAnsi" w:hAnsiTheme="majorHAnsi"/>
              </w:rPr>
              <w:t xml:space="preserve">L credit course who completed a college-level English course) for Hispanic students by </w:t>
            </w:r>
            <w:r w:rsidRPr="006D2302">
              <w:rPr>
                <w:rFonts w:asciiTheme="majorHAnsi" w:hAnsiTheme="majorHAnsi"/>
              </w:rPr>
              <w:t>4</w:t>
            </w:r>
            <w:r w:rsidRPr="00D109EA">
              <w:rPr>
                <w:rFonts w:asciiTheme="majorHAnsi" w:hAnsiTheme="majorHAnsi"/>
              </w:rPr>
              <w:t xml:space="preserve">% in three years. </w:t>
            </w:r>
          </w:p>
        </w:tc>
      </w:tr>
      <w:tr w:rsidR="0048401F" w:rsidRPr="00724DDD" w14:paraId="7A063FC3" w14:textId="77777777" w:rsidTr="0048401F">
        <w:trPr>
          <w:gridAfter w:val="4"/>
          <w:wAfter w:w="1218" w:type="pct"/>
          <w:trHeight w:val="456"/>
        </w:trPr>
        <w:tc>
          <w:tcPr>
            <w:tcW w:w="1172" w:type="pct"/>
            <w:tcBorders>
              <w:top w:val="nil"/>
            </w:tcBorders>
            <w:shd w:val="clear" w:color="auto" w:fill="DBE5F1" w:themeFill="accent1" w:themeFillTint="33"/>
          </w:tcPr>
          <w:p w14:paraId="4A120B2D" w14:textId="77777777" w:rsidR="0048401F" w:rsidRPr="00724DDD" w:rsidRDefault="0048401F" w:rsidP="0048401F">
            <w:pPr>
              <w:ind w:left="810" w:hanging="810"/>
              <w:rPr>
                <w:rFonts w:asciiTheme="majorHAnsi" w:hAnsiTheme="majorHAnsi"/>
                <w:b/>
              </w:rPr>
            </w:pPr>
          </w:p>
        </w:tc>
        <w:tc>
          <w:tcPr>
            <w:tcW w:w="564" w:type="pct"/>
            <w:gridSpan w:val="3"/>
            <w:tcBorders>
              <w:top w:val="nil"/>
            </w:tcBorders>
            <w:shd w:val="clear" w:color="auto" w:fill="006699"/>
            <w:vAlign w:val="center"/>
          </w:tcPr>
          <w:p w14:paraId="31438A4D"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Baseline</w:t>
            </w:r>
          </w:p>
          <w:p w14:paraId="071D745B"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2015-16</w:t>
            </w:r>
          </w:p>
        </w:tc>
        <w:tc>
          <w:tcPr>
            <w:tcW w:w="541" w:type="pct"/>
            <w:gridSpan w:val="3"/>
            <w:tcBorders>
              <w:top w:val="nil"/>
            </w:tcBorders>
            <w:shd w:val="clear" w:color="auto" w:fill="006699"/>
            <w:vAlign w:val="center"/>
          </w:tcPr>
          <w:p w14:paraId="10058C5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3FE6CCAA"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509" w:type="pct"/>
            <w:gridSpan w:val="3"/>
            <w:tcBorders>
              <w:top w:val="nil"/>
            </w:tcBorders>
            <w:shd w:val="clear" w:color="auto" w:fill="006699"/>
            <w:vAlign w:val="center"/>
          </w:tcPr>
          <w:p w14:paraId="1446596C"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69E13888"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540" w:type="pct"/>
            <w:gridSpan w:val="5"/>
            <w:tcBorders>
              <w:top w:val="nil"/>
            </w:tcBorders>
            <w:shd w:val="clear" w:color="auto" w:fill="006699"/>
            <w:vAlign w:val="center"/>
          </w:tcPr>
          <w:p w14:paraId="0042B15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199B3592"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456" w:type="pct"/>
            <w:tcBorders>
              <w:top w:val="nil"/>
            </w:tcBorders>
            <w:shd w:val="clear" w:color="auto" w:fill="006699"/>
            <w:vAlign w:val="center"/>
          </w:tcPr>
          <w:p w14:paraId="7262F462"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594653B6"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r>
      <w:tr w:rsidR="0048401F" w:rsidRPr="00724DDD" w14:paraId="215C703A" w14:textId="77777777" w:rsidTr="0048401F">
        <w:trPr>
          <w:gridAfter w:val="4"/>
          <w:wAfter w:w="1218" w:type="pct"/>
          <w:trHeight w:val="483"/>
        </w:trPr>
        <w:tc>
          <w:tcPr>
            <w:tcW w:w="1172" w:type="pct"/>
            <w:shd w:val="clear" w:color="auto" w:fill="006699"/>
            <w:vAlign w:val="center"/>
          </w:tcPr>
          <w:p w14:paraId="5CC90317" w14:textId="77777777" w:rsidR="0048401F" w:rsidRPr="00710AF1" w:rsidRDefault="0048401F" w:rsidP="0048401F">
            <w:pPr>
              <w:ind w:left="1260" w:hanging="1260"/>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Overall ESL</w:t>
            </w:r>
            <w:r>
              <w:rPr>
                <w:rFonts w:asciiTheme="majorHAnsi" w:hAnsiTheme="majorHAnsi"/>
                <w:b/>
                <w:color w:val="FFFFFF" w:themeColor="background1"/>
                <w:sz w:val="18"/>
                <w:szCs w:val="18"/>
              </w:rPr>
              <w:t xml:space="preserve"> </w:t>
            </w:r>
            <w:r w:rsidRPr="00710AF1">
              <w:rPr>
                <w:rFonts w:asciiTheme="majorHAnsi" w:hAnsiTheme="majorHAnsi"/>
                <w:b/>
                <w:color w:val="FFFFFF" w:themeColor="background1"/>
                <w:sz w:val="18"/>
                <w:szCs w:val="18"/>
              </w:rPr>
              <w:t>Momentum</w:t>
            </w:r>
            <w:r w:rsidRPr="008269D5">
              <w:rPr>
                <w:rFonts w:asciiTheme="majorHAnsi" w:hAnsiTheme="majorHAnsi"/>
                <w:b/>
                <w:color w:val="FFFF00"/>
                <w:sz w:val="18"/>
                <w:szCs w:val="18"/>
                <w:vertAlign w:val="superscript"/>
              </w:rPr>
              <w:t>(SS)</w:t>
            </w:r>
          </w:p>
        </w:tc>
        <w:tc>
          <w:tcPr>
            <w:tcW w:w="564" w:type="pct"/>
            <w:gridSpan w:val="3"/>
            <w:shd w:val="clear" w:color="auto" w:fill="DBE5F1" w:themeFill="accent1" w:themeFillTint="33"/>
            <w:vAlign w:val="center"/>
          </w:tcPr>
          <w:p w14:paraId="26886EE3" w14:textId="77777777" w:rsidR="0048401F" w:rsidRPr="00B9525A" w:rsidRDefault="0048401F" w:rsidP="0048401F">
            <w:pPr>
              <w:ind w:left="1260" w:hanging="1260"/>
              <w:jc w:val="center"/>
              <w:rPr>
                <w:rFonts w:asciiTheme="majorHAnsi" w:hAnsiTheme="majorHAnsi"/>
                <w:b/>
                <w:sz w:val="18"/>
                <w:szCs w:val="18"/>
              </w:rPr>
            </w:pPr>
            <w:r w:rsidRPr="00B9525A">
              <w:rPr>
                <w:rFonts w:asciiTheme="majorHAnsi" w:hAnsiTheme="majorHAnsi"/>
                <w:b/>
                <w:sz w:val="18"/>
                <w:szCs w:val="18"/>
              </w:rPr>
              <w:t>32.1%</w:t>
            </w:r>
          </w:p>
          <w:p w14:paraId="5B12B2A9" w14:textId="77777777" w:rsidR="0048401F" w:rsidRPr="00FB30D0" w:rsidRDefault="0048401F" w:rsidP="0048401F">
            <w:pPr>
              <w:ind w:left="1260" w:hanging="1260"/>
              <w:jc w:val="center"/>
              <w:rPr>
                <w:rFonts w:asciiTheme="majorHAnsi" w:hAnsiTheme="majorHAnsi"/>
                <w:b/>
                <w:sz w:val="12"/>
                <w:szCs w:val="12"/>
              </w:rPr>
            </w:pPr>
            <w:r w:rsidRPr="00FB30D0">
              <w:rPr>
                <w:rFonts w:asciiTheme="majorHAnsi" w:hAnsiTheme="majorHAnsi"/>
                <w:b/>
                <w:sz w:val="12"/>
                <w:szCs w:val="12"/>
              </w:rPr>
              <w:t>(N=222)</w:t>
            </w:r>
          </w:p>
        </w:tc>
        <w:tc>
          <w:tcPr>
            <w:tcW w:w="541" w:type="pct"/>
            <w:gridSpan w:val="3"/>
            <w:shd w:val="clear" w:color="auto" w:fill="F2F2F2" w:themeFill="background1" w:themeFillShade="F2"/>
            <w:vAlign w:val="center"/>
          </w:tcPr>
          <w:p w14:paraId="775CE012"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32.7%</w:t>
            </w:r>
          </w:p>
        </w:tc>
        <w:tc>
          <w:tcPr>
            <w:tcW w:w="509" w:type="pct"/>
            <w:gridSpan w:val="3"/>
            <w:shd w:val="clear" w:color="auto" w:fill="F2F2F2" w:themeFill="background1" w:themeFillShade="F2"/>
            <w:vAlign w:val="center"/>
          </w:tcPr>
          <w:p w14:paraId="410D1B35"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540" w:type="pct"/>
            <w:gridSpan w:val="5"/>
            <w:shd w:val="clear" w:color="auto" w:fill="F2F2F2" w:themeFill="background1" w:themeFillShade="F2"/>
            <w:vAlign w:val="center"/>
          </w:tcPr>
          <w:p w14:paraId="2ED9A615"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32.9%</w:t>
            </w:r>
          </w:p>
        </w:tc>
        <w:tc>
          <w:tcPr>
            <w:tcW w:w="456" w:type="pct"/>
            <w:shd w:val="clear" w:color="auto" w:fill="F2F2F2" w:themeFill="background1" w:themeFillShade="F2"/>
            <w:vAlign w:val="center"/>
          </w:tcPr>
          <w:p w14:paraId="6EC547B2"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r>
      <w:tr w:rsidR="0048401F" w:rsidRPr="00724DDD" w14:paraId="128F94AA" w14:textId="77777777" w:rsidTr="0048401F">
        <w:trPr>
          <w:gridAfter w:val="4"/>
          <w:wAfter w:w="1218" w:type="pct"/>
          <w:trHeight w:val="402"/>
        </w:trPr>
        <w:tc>
          <w:tcPr>
            <w:tcW w:w="1172" w:type="pct"/>
            <w:shd w:val="clear" w:color="auto" w:fill="006699"/>
            <w:vAlign w:val="center"/>
          </w:tcPr>
          <w:p w14:paraId="724A1E95" w14:textId="77777777" w:rsidR="0048401F" w:rsidRPr="00710AF1" w:rsidRDefault="0048401F" w:rsidP="0048401F">
            <w:pPr>
              <w:ind w:left="1260" w:hanging="1260"/>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Hispanic ESL Momentum</w:t>
            </w:r>
            <w:r w:rsidRPr="008269D5">
              <w:rPr>
                <w:rFonts w:asciiTheme="majorHAnsi" w:hAnsiTheme="majorHAnsi"/>
                <w:b/>
                <w:color w:val="FFFF00"/>
                <w:sz w:val="18"/>
                <w:szCs w:val="18"/>
                <w:vertAlign w:val="superscript"/>
              </w:rPr>
              <w:t>(SS)</w:t>
            </w:r>
          </w:p>
        </w:tc>
        <w:tc>
          <w:tcPr>
            <w:tcW w:w="564" w:type="pct"/>
            <w:gridSpan w:val="3"/>
            <w:shd w:val="clear" w:color="auto" w:fill="DBE5F1" w:themeFill="accent1" w:themeFillTint="33"/>
            <w:vAlign w:val="center"/>
          </w:tcPr>
          <w:p w14:paraId="20843F34" w14:textId="77777777" w:rsidR="0048401F" w:rsidRPr="00B9525A" w:rsidRDefault="0048401F" w:rsidP="0048401F">
            <w:pPr>
              <w:ind w:left="1260" w:hanging="1260"/>
              <w:jc w:val="center"/>
              <w:rPr>
                <w:rFonts w:asciiTheme="majorHAnsi" w:hAnsiTheme="majorHAnsi"/>
                <w:b/>
                <w:sz w:val="18"/>
                <w:szCs w:val="18"/>
              </w:rPr>
            </w:pPr>
            <w:r w:rsidRPr="00B9525A">
              <w:rPr>
                <w:rFonts w:asciiTheme="majorHAnsi" w:hAnsiTheme="majorHAnsi"/>
                <w:b/>
                <w:sz w:val="18"/>
                <w:szCs w:val="18"/>
              </w:rPr>
              <w:t>27.5%</w:t>
            </w:r>
          </w:p>
          <w:p w14:paraId="0C797826" w14:textId="77777777" w:rsidR="0048401F" w:rsidRPr="00FB30D0" w:rsidRDefault="0048401F" w:rsidP="0048401F">
            <w:pPr>
              <w:ind w:left="1260" w:hanging="1260"/>
              <w:jc w:val="center"/>
              <w:rPr>
                <w:rFonts w:asciiTheme="majorHAnsi" w:hAnsiTheme="majorHAnsi"/>
                <w:b/>
                <w:sz w:val="12"/>
                <w:szCs w:val="12"/>
              </w:rPr>
            </w:pPr>
            <w:r w:rsidRPr="00FB30D0">
              <w:rPr>
                <w:rFonts w:asciiTheme="majorHAnsi" w:hAnsiTheme="majorHAnsi"/>
                <w:b/>
                <w:sz w:val="12"/>
                <w:szCs w:val="12"/>
              </w:rPr>
              <w:t>(N=40)</w:t>
            </w:r>
          </w:p>
        </w:tc>
        <w:tc>
          <w:tcPr>
            <w:tcW w:w="541" w:type="pct"/>
            <w:gridSpan w:val="3"/>
            <w:shd w:val="clear" w:color="auto" w:fill="F2F2F2" w:themeFill="background1" w:themeFillShade="F2"/>
            <w:vAlign w:val="center"/>
          </w:tcPr>
          <w:p w14:paraId="2B02FD82"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30.5%</w:t>
            </w:r>
          </w:p>
        </w:tc>
        <w:tc>
          <w:tcPr>
            <w:tcW w:w="509" w:type="pct"/>
            <w:gridSpan w:val="3"/>
            <w:shd w:val="clear" w:color="auto" w:fill="F2F2F2" w:themeFill="background1" w:themeFillShade="F2"/>
            <w:vAlign w:val="center"/>
          </w:tcPr>
          <w:p w14:paraId="2CC42471"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540" w:type="pct"/>
            <w:gridSpan w:val="5"/>
            <w:shd w:val="clear" w:color="auto" w:fill="F2F2F2" w:themeFill="background1" w:themeFillShade="F2"/>
            <w:vAlign w:val="center"/>
          </w:tcPr>
          <w:p w14:paraId="7BB6D013"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31.5%</w:t>
            </w:r>
          </w:p>
        </w:tc>
        <w:tc>
          <w:tcPr>
            <w:tcW w:w="456" w:type="pct"/>
            <w:shd w:val="clear" w:color="auto" w:fill="F2F2F2" w:themeFill="background1" w:themeFillShade="F2"/>
            <w:vAlign w:val="center"/>
          </w:tcPr>
          <w:p w14:paraId="2F595E9E"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r>
      <w:tr w:rsidR="0048401F" w:rsidRPr="00724DDD" w14:paraId="3AC0C21A" w14:textId="77777777" w:rsidTr="0048401F">
        <w:trPr>
          <w:gridAfter w:val="4"/>
          <w:wAfter w:w="1218" w:type="pct"/>
          <w:trHeight w:val="402"/>
        </w:trPr>
        <w:tc>
          <w:tcPr>
            <w:tcW w:w="1172" w:type="pct"/>
            <w:shd w:val="clear" w:color="auto" w:fill="006699"/>
            <w:vAlign w:val="center"/>
          </w:tcPr>
          <w:p w14:paraId="2946F941" w14:textId="77777777" w:rsidR="0048401F" w:rsidRPr="00710AF1" w:rsidRDefault="0048401F" w:rsidP="0048401F">
            <w:pPr>
              <w:ind w:left="1260" w:hanging="1260"/>
              <w:rPr>
                <w:rFonts w:asciiTheme="majorHAnsi" w:hAnsiTheme="majorHAnsi"/>
                <w:b/>
                <w:color w:val="FFFFFF" w:themeColor="background1"/>
                <w:sz w:val="18"/>
                <w:szCs w:val="18"/>
              </w:rPr>
            </w:pPr>
            <w:r>
              <w:rPr>
                <w:rFonts w:asciiTheme="majorHAnsi" w:hAnsiTheme="majorHAnsi"/>
                <w:b/>
                <w:color w:val="FFFFFF" w:themeColor="background1"/>
                <w:sz w:val="18"/>
                <w:szCs w:val="18"/>
              </w:rPr>
              <w:t xml:space="preserve">African American </w:t>
            </w:r>
            <w:r w:rsidRPr="00710AF1">
              <w:rPr>
                <w:rFonts w:asciiTheme="majorHAnsi" w:hAnsiTheme="majorHAnsi"/>
                <w:b/>
                <w:color w:val="FFFFFF" w:themeColor="background1"/>
                <w:sz w:val="18"/>
                <w:szCs w:val="18"/>
              </w:rPr>
              <w:t>ESL Momentum</w:t>
            </w:r>
            <w:r w:rsidRPr="008269D5">
              <w:rPr>
                <w:rFonts w:asciiTheme="majorHAnsi" w:hAnsiTheme="majorHAnsi"/>
                <w:b/>
                <w:color w:val="FFFF00"/>
                <w:sz w:val="18"/>
                <w:szCs w:val="18"/>
                <w:vertAlign w:val="superscript"/>
              </w:rPr>
              <w:t>(SS)</w:t>
            </w:r>
          </w:p>
        </w:tc>
        <w:tc>
          <w:tcPr>
            <w:tcW w:w="564" w:type="pct"/>
            <w:gridSpan w:val="3"/>
            <w:shd w:val="clear" w:color="auto" w:fill="F2F2F2" w:themeFill="background1" w:themeFillShade="F2"/>
            <w:vAlign w:val="center"/>
          </w:tcPr>
          <w:p w14:paraId="22D4EEA2" w14:textId="77777777" w:rsidR="0048401F" w:rsidRPr="00B9525A" w:rsidRDefault="0048401F" w:rsidP="0048401F">
            <w:pPr>
              <w:ind w:left="1260" w:hanging="1260"/>
              <w:jc w:val="center"/>
              <w:rPr>
                <w:rFonts w:asciiTheme="majorHAnsi" w:hAnsiTheme="majorHAnsi"/>
                <w:b/>
                <w:sz w:val="18"/>
                <w:szCs w:val="18"/>
              </w:rPr>
            </w:pPr>
            <w:r>
              <w:rPr>
                <w:rFonts w:asciiTheme="majorHAnsi" w:hAnsiTheme="majorHAnsi"/>
                <w:b/>
                <w:sz w:val="18"/>
                <w:szCs w:val="18"/>
              </w:rPr>
              <w:t>44.4</w:t>
            </w:r>
            <w:r w:rsidRPr="00B9525A">
              <w:rPr>
                <w:rFonts w:asciiTheme="majorHAnsi" w:hAnsiTheme="majorHAnsi"/>
                <w:b/>
                <w:sz w:val="18"/>
                <w:szCs w:val="18"/>
              </w:rPr>
              <w:t>%</w:t>
            </w:r>
          </w:p>
          <w:p w14:paraId="5DD38348"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2"/>
                <w:szCs w:val="12"/>
              </w:rPr>
              <w:t>(N=</w:t>
            </w:r>
            <w:r w:rsidRPr="00FB30D0">
              <w:rPr>
                <w:rFonts w:asciiTheme="majorHAnsi" w:hAnsiTheme="majorHAnsi"/>
                <w:b/>
                <w:sz w:val="12"/>
                <w:szCs w:val="12"/>
              </w:rPr>
              <w:t>Suppressed</w:t>
            </w:r>
            <w:r>
              <w:rPr>
                <w:rFonts w:asciiTheme="majorHAnsi" w:hAnsiTheme="majorHAnsi"/>
                <w:b/>
                <w:sz w:val="12"/>
                <w:szCs w:val="12"/>
              </w:rPr>
              <w:t>)</w:t>
            </w:r>
          </w:p>
        </w:tc>
        <w:tc>
          <w:tcPr>
            <w:tcW w:w="541" w:type="pct"/>
            <w:gridSpan w:val="3"/>
            <w:shd w:val="clear" w:color="auto" w:fill="F2F2F2" w:themeFill="background1" w:themeFillShade="F2"/>
            <w:vAlign w:val="center"/>
          </w:tcPr>
          <w:p w14:paraId="16605779"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58.4%</w:t>
            </w:r>
          </w:p>
        </w:tc>
        <w:tc>
          <w:tcPr>
            <w:tcW w:w="509" w:type="pct"/>
            <w:gridSpan w:val="3"/>
            <w:shd w:val="clear" w:color="auto" w:fill="F2F2F2" w:themeFill="background1" w:themeFillShade="F2"/>
            <w:vAlign w:val="center"/>
          </w:tcPr>
          <w:p w14:paraId="0908692B" w14:textId="77777777" w:rsidR="0048401F" w:rsidRPr="00D109EA" w:rsidRDefault="0048401F" w:rsidP="0048401F">
            <w:pPr>
              <w:ind w:left="1260" w:hanging="1260"/>
              <w:jc w:val="center"/>
              <w:rPr>
                <w:rFonts w:asciiTheme="majorHAnsi" w:hAnsiTheme="majorHAnsi"/>
                <w:b/>
                <w:sz w:val="12"/>
                <w:szCs w:val="12"/>
              </w:rPr>
            </w:pPr>
            <w:r w:rsidRPr="00D109EA">
              <w:rPr>
                <w:rFonts w:asciiTheme="majorHAnsi" w:hAnsiTheme="majorHAnsi"/>
                <w:b/>
                <w:sz w:val="18"/>
                <w:szCs w:val="18"/>
              </w:rPr>
              <w:t xml:space="preserve"> </w:t>
            </w:r>
          </w:p>
        </w:tc>
        <w:tc>
          <w:tcPr>
            <w:tcW w:w="540" w:type="pct"/>
            <w:gridSpan w:val="5"/>
            <w:shd w:val="clear" w:color="auto" w:fill="F2F2F2" w:themeFill="background1" w:themeFillShade="F2"/>
            <w:vAlign w:val="center"/>
          </w:tcPr>
          <w:p w14:paraId="22B7508B"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64%</w:t>
            </w:r>
          </w:p>
        </w:tc>
        <w:tc>
          <w:tcPr>
            <w:tcW w:w="456" w:type="pct"/>
            <w:shd w:val="clear" w:color="auto" w:fill="F2F2F2" w:themeFill="background1" w:themeFillShade="F2"/>
            <w:vAlign w:val="center"/>
          </w:tcPr>
          <w:p w14:paraId="6D99A7A1"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r>
      <w:tr w:rsidR="0048401F" w:rsidRPr="00724DDD" w14:paraId="187315B7" w14:textId="77777777" w:rsidTr="0048401F">
        <w:trPr>
          <w:gridAfter w:val="4"/>
          <w:wAfter w:w="1218" w:type="pct"/>
          <w:trHeight w:val="242"/>
        </w:trPr>
        <w:tc>
          <w:tcPr>
            <w:tcW w:w="3782" w:type="pct"/>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FE3279B" w14:textId="77777777" w:rsidR="0048401F" w:rsidRDefault="0048401F" w:rsidP="0048401F">
            <w:pPr>
              <w:ind w:left="1260" w:hanging="1260"/>
              <w:rPr>
                <w:rFonts w:asciiTheme="majorHAnsi" w:hAnsiTheme="majorHAnsi"/>
                <w:b/>
                <w:sz w:val="18"/>
                <w:szCs w:val="18"/>
              </w:rPr>
            </w:pPr>
          </w:p>
        </w:tc>
      </w:tr>
      <w:tr w:rsidR="0048401F" w:rsidRPr="00724DDD" w14:paraId="432F722C" w14:textId="77777777" w:rsidTr="0048401F">
        <w:trPr>
          <w:gridAfter w:val="4"/>
          <w:wAfter w:w="1218" w:type="pct"/>
          <w:trHeight w:val="846"/>
        </w:trPr>
        <w:tc>
          <w:tcPr>
            <w:tcW w:w="3782" w:type="pct"/>
            <w:gridSpan w:val="16"/>
            <w:tcBorders>
              <w:top w:val="single" w:sz="4" w:space="0" w:color="FFFFFF" w:themeColor="background1"/>
            </w:tcBorders>
            <w:shd w:val="clear" w:color="auto" w:fill="92CDDC" w:themeFill="accent5" w:themeFillTint="99"/>
          </w:tcPr>
          <w:p w14:paraId="1214CDFF" w14:textId="77777777" w:rsidR="0048401F" w:rsidRPr="00884761" w:rsidRDefault="0048401F" w:rsidP="0048401F">
            <w:pPr>
              <w:ind w:left="1260" w:hanging="1260"/>
              <w:rPr>
                <w:rFonts w:asciiTheme="majorHAnsi" w:hAnsiTheme="majorHAnsi"/>
                <w:color w:val="000000" w:themeColor="text1"/>
              </w:rPr>
            </w:pPr>
            <w:r w:rsidRPr="00884761">
              <w:rPr>
                <w:rFonts w:asciiTheme="majorHAnsi" w:hAnsiTheme="majorHAnsi"/>
                <w:b/>
                <w:color w:val="000000" w:themeColor="text1"/>
              </w:rPr>
              <w:t xml:space="preserve">Indicator C. </w:t>
            </w:r>
            <w:r w:rsidRPr="00884761">
              <w:rPr>
                <w:rFonts w:asciiTheme="majorHAnsi" w:hAnsiTheme="majorHAnsi"/>
                <w:color w:val="000000" w:themeColor="text1"/>
              </w:rPr>
              <w:t xml:space="preserve">Increase overall pre-transfer level English momentum (students first enrolled in a remedial English credit course who completed a college-level English course) </w:t>
            </w:r>
            <w:r w:rsidRPr="006D2302">
              <w:rPr>
                <w:rFonts w:asciiTheme="majorHAnsi" w:hAnsiTheme="majorHAnsi"/>
                <w:color w:val="000000" w:themeColor="text1"/>
              </w:rPr>
              <w:t>by 3.3% and 10%</w:t>
            </w:r>
            <w:r w:rsidRPr="00884761">
              <w:rPr>
                <w:rFonts w:asciiTheme="majorHAnsi" w:hAnsiTheme="majorHAnsi"/>
                <w:b/>
                <w:color w:val="000000" w:themeColor="text1"/>
              </w:rPr>
              <w:t xml:space="preserve"> </w:t>
            </w:r>
            <w:r w:rsidRPr="00884761">
              <w:rPr>
                <w:rFonts w:asciiTheme="majorHAnsi" w:hAnsiTheme="majorHAnsi"/>
                <w:color w:val="000000" w:themeColor="text1"/>
              </w:rPr>
              <w:t>for African American students</w:t>
            </w:r>
            <w:r>
              <w:rPr>
                <w:rFonts w:asciiTheme="majorHAnsi" w:hAnsiTheme="majorHAnsi"/>
                <w:color w:val="000000" w:themeColor="text1"/>
              </w:rPr>
              <w:t xml:space="preserve"> </w:t>
            </w:r>
            <w:r w:rsidRPr="00D109EA">
              <w:rPr>
                <w:rFonts w:asciiTheme="majorHAnsi" w:hAnsiTheme="majorHAnsi"/>
              </w:rPr>
              <w:t xml:space="preserve">in one year. </w:t>
            </w:r>
          </w:p>
        </w:tc>
      </w:tr>
      <w:tr w:rsidR="0048401F" w:rsidRPr="00724DDD" w14:paraId="6766B740" w14:textId="77777777" w:rsidTr="0048401F">
        <w:trPr>
          <w:gridAfter w:val="4"/>
          <w:wAfter w:w="1218" w:type="pct"/>
          <w:trHeight w:val="270"/>
        </w:trPr>
        <w:tc>
          <w:tcPr>
            <w:tcW w:w="1310" w:type="pct"/>
            <w:gridSpan w:val="3"/>
            <w:shd w:val="clear" w:color="auto" w:fill="DBE5F1" w:themeFill="accent1" w:themeFillTint="33"/>
            <w:vAlign w:val="center"/>
          </w:tcPr>
          <w:p w14:paraId="0E3BE737" w14:textId="77777777" w:rsidR="0048401F" w:rsidRPr="00262C22" w:rsidRDefault="0048401F" w:rsidP="0048401F">
            <w:pPr>
              <w:ind w:left="1260" w:hanging="1260"/>
              <w:jc w:val="center"/>
              <w:rPr>
                <w:rFonts w:asciiTheme="majorHAnsi" w:hAnsiTheme="majorHAnsi"/>
                <w:b/>
                <w:sz w:val="18"/>
                <w:szCs w:val="18"/>
              </w:rPr>
            </w:pPr>
          </w:p>
        </w:tc>
        <w:tc>
          <w:tcPr>
            <w:tcW w:w="600" w:type="pct"/>
            <w:gridSpan w:val="3"/>
            <w:shd w:val="clear" w:color="auto" w:fill="006699"/>
            <w:vAlign w:val="center"/>
          </w:tcPr>
          <w:p w14:paraId="2B21EBAB"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Baseline</w:t>
            </w:r>
          </w:p>
          <w:p w14:paraId="4F5ACBEC"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2015-16</w:t>
            </w:r>
          </w:p>
        </w:tc>
        <w:tc>
          <w:tcPr>
            <w:tcW w:w="465" w:type="pct"/>
            <w:gridSpan w:val="3"/>
            <w:shd w:val="clear" w:color="auto" w:fill="006699"/>
            <w:vAlign w:val="center"/>
          </w:tcPr>
          <w:p w14:paraId="694DFD8A"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70048B0B"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480" w:type="pct"/>
            <w:gridSpan w:val="3"/>
            <w:shd w:val="clear" w:color="auto" w:fill="006699"/>
            <w:vAlign w:val="center"/>
          </w:tcPr>
          <w:p w14:paraId="7957251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1F38077B"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440" w:type="pct"/>
            <w:gridSpan w:val="2"/>
            <w:shd w:val="clear" w:color="auto" w:fill="006699"/>
            <w:vAlign w:val="center"/>
          </w:tcPr>
          <w:p w14:paraId="4383BED8"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303D310C"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487" w:type="pct"/>
            <w:gridSpan w:val="2"/>
            <w:shd w:val="clear" w:color="auto" w:fill="006699"/>
            <w:vAlign w:val="center"/>
          </w:tcPr>
          <w:p w14:paraId="368F6543"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362C9541"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r>
      <w:tr w:rsidR="0048401F" w:rsidRPr="00724DDD" w14:paraId="47CC489D" w14:textId="77777777" w:rsidTr="0048401F">
        <w:trPr>
          <w:gridAfter w:val="4"/>
          <w:wAfter w:w="1218" w:type="pct"/>
          <w:trHeight w:val="384"/>
        </w:trPr>
        <w:tc>
          <w:tcPr>
            <w:tcW w:w="1310" w:type="pct"/>
            <w:gridSpan w:val="3"/>
            <w:shd w:val="clear" w:color="auto" w:fill="006699"/>
            <w:vAlign w:val="center"/>
          </w:tcPr>
          <w:p w14:paraId="6A910DE1" w14:textId="77777777" w:rsidR="0048401F" w:rsidRPr="00710AF1" w:rsidRDefault="0048401F" w:rsidP="0048401F">
            <w:pPr>
              <w:ind w:left="1260" w:hanging="1260"/>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Overall English</w:t>
            </w:r>
            <w:r>
              <w:rPr>
                <w:rFonts w:asciiTheme="majorHAnsi" w:hAnsiTheme="majorHAnsi"/>
                <w:b/>
                <w:color w:val="FFFFFF" w:themeColor="background1"/>
                <w:sz w:val="18"/>
                <w:szCs w:val="18"/>
              </w:rPr>
              <w:t xml:space="preserve"> </w:t>
            </w:r>
            <w:r w:rsidRPr="00710AF1">
              <w:rPr>
                <w:rFonts w:asciiTheme="majorHAnsi" w:hAnsiTheme="majorHAnsi"/>
                <w:b/>
                <w:color w:val="FFFFFF" w:themeColor="background1"/>
                <w:sz w:val="18"/>
                <w:szCs w:val="18"/>
              </w:rPr>
              <w:t>Momentum</w:t>
            </w:r>
            <w:r w:rsidRPr="008269D5">
              <w:rPr>
                <w:rFonts w:asciiTheme="majorHAnsi" w:hAnsiTheme="majorHAnsi"/>
                <w:b/>
                <w:color w:val="FFFF00"/>
                <w:sz w:val="18"/>
                <w:szCs w:val="18"/>
                <w:vertAlign w:val="superscript"/>
              </w:rPr>
              <w:t>(SS)</w:t>
            </w:r>
          </w:p>
        </w:tc>
        <w:tc>
          <w:tcPr>
            <w:tcW w:w="600" w:type="pct"/>
            <w:gridSpan w:val="3"/>
            <w:shd w:val="clear" w:color="auto" w:fill="DBE5F1" w:themeFill="accent1" w:themeFillTint="33"/>
            <w:vAlign w:val="center"/>
          </w:tcPr>
          <w:p w14:paraId="59CE65B3" w14:textId="77777777" w:rsidR="0048401F" w:rsidRPr="00262C22" w:rsidRDefault="0048401F" w:rsidP="0048401F">
            <w:pPr>
              <w:ind w:left="1260" w:hanging="1260"/>
              <w:jc w:val="center"/>
              <w:rPr>
                <w:rFonts w:asciiTheme="majorHAnsi" w:hAnsiTheme="majorHAnsi"/>
                <w:b/>
                <w:sz w:val="18"/>
                <w:szCs w:val="18"/>
              </w:rPr>
            </w:pPr>
            <w:r w:rsidRPr="00262C22">
              <w:rPr>
                <w:rFonts w:asciiTheme="majorHAnsi" w:hAnsiTheme="majorHAnsi"/>
                <w:b/>
                <w:sz w:val="18"/>
                <w:szCs w:val="18"/>
              </w:rPr>
              <w:t>37%</w:t>
            </w:r>
          </w:p>
          <w:p w14:paraId="5E20729F"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2"/>
                <w:szCs w:val="12"/>
              </w:rPr>
              <w:t>(N=</w:t>
            </w:r>
            <w:r w:rsidRPr="00FB30D0">
              <w:rPr>
                <w:rFonts w:asciiTheme="majorHAnsi" w:hAnsiTheme="majorHAnsi"/>
                <w:b/>
                <w:sz w:val="12"/>
                <w:szCs w:val="12"/>
              </w:rPr>
              <w:t>640</w:t>
            </w:r>
            <w:r>
              <w:rPr>
                <w:rFonts w:asciiTheme="majorHAnsi" w:hAnsiTheme="majorHAnsi"/>
                <w:b/>
                <w:sz w:val="12"/>
                <w:szCs w:val="12"/>
              </w:rPr>
              <w:t>)</w:t>
            </w:r>
          </w:p>
        </w:tc>
        <w:tc>
          <w:tcPr>
            <w:tcW w:w="465" w:type="pct"/>
            <w:gridSpan w:val="3"/>
            <w:shd w:val="clear" w:color="auto" w:fill="F2F2F2" w:themeFill="background1" w:themeFillShade="F2"/>
            <w:vAlign w:val="center"/>
          </w:tcPr>
          <w:p w14:paraId="1DDA1B80"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39.4%</w:t>
            </w:r>
          </w:p>
        </w:tc>
        <w:tc>
          <w:tcPr>
            <w:tcW w:w="480" w:type="pct"/>
            <w:gridSpan w:val="3"/>
            <w:shd w:val="clear" w:color="auto" w:fill="F2F2F2" w:themeFill="background1" w:themeFillShade="F2"/>
            <w:vAlign w:val="center"/>
          </w:tcPr>
          <w:p w14:paraId="535DB9E4"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440" w:type="pct"/>
            <w:gridSpan w:val="2"/>
            <w:shd w:val="clear" w:color="auto" w:fill="F2F2F2" w:themeFill="background1" w:themeFillShade="F2"/>
            <w:vAlign w:val="center"/>
          </w:tcPr>
          <w:p w14:paraId="4DB1491A"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40.3%</w:t>
            </w:r>
          </w:p>
        </w:tc>
        <w:tc>
          <w:tcPr>
            <w:tcW w:w="487" w:type="pct"/>
            <w:gridSpan w:val="2"/>
            <w:shd w:val="clear" w:color="auto" w:fill="F2F2F2" w:themeFill="background1" w:themeFillShade="F2"/>
            <w:vAlign w:val="center"/>
          </w:tcPr>
          <w:p w14:paraId="254E4C27"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r>
      <w:tr w:rsidR="0048401F" w:rsidRPr="00724DDD" w14:paraId="6CCD2898" w14:textId="77777777" w:rsidTr="0048401F">
        <w:trPr>
          <w:gridAfter w:val="4"/>
          <w:wAfter w:w="1218" w:type="pct"/>
          <w:trHeight w:val="465"/>
        </w:trPr>
        <w:tc>
          <w:tcPr>
            <w:tcW w:w="1310" w:type="pct"/>
            <w:gridSpan w:val="3"/>
            <w:tcBorders>
              <w:bottom w:val="single" w:sz="4" w:space="0" w:color="FFFFFF" w:themeColor="background1"/>
            </w:tcBorders>
            <w:shd w:val="clear" w:color="auto" w:fill="006699"/>
            <w:vAlign w:val="center"/>
          </w:tcPr>
          <w:p w14:paraId="030A7DB7" w14:textId="77777777" w:rsidR="0048401F" w:rsidRPr="00710AF1" w:rsidRDefault="0048401F" w:rsidP="0048401F">
            <w:pPr>
              <w:ind w:left="1260" w:hanging="1260"/>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African American</w:t>
            </w:r>
            <w:r>
              <w:rPr>
                <w:rFonts w:asciiTheme="majorHAnsi" w:hAnsiTheme="majorHAnsi"/>
                <w:b/>
                <w:color w:val="FFFFFF" w:themeColor="background1"/>
                <w:sz w:val="18"/>
                <w:szCs w:val="18"/>
              </w:rPr>
              <w:t xml:space="preserve"> </w:t>
            </w:r>
            <w:r w:rsidRPr="00710AF1">
              <w:rPr>
                <w:rFonts w:asciiTheme="majorHAnsi" w:hAnsiTheme="majorHAnsi"/>
                <w:b/>
                <w:color w:val="FFFFFF" w:themeColor="background1"/>
                <w:sz w:val="18"/>
                <w:szCs w:val="18"/>
              </w:rPr>
              <w:t>English Momentum</w:t>
            </w:r>
            <w:r w:rsidRPr="008269D5">
              <w:rPr>
                <w:rFonts w:asciiTheme="majorHAnsi" w:hAnsiTheme="majorHAnsi"/>
                <w:b/>
                <w:color w:val="FFFF00"/>
                <w:sz w:val="18"/>
                <w:szCs w:val="18"/>
                <w:vertAlign w:val="superscript"/>
              </w:rPr>
              <w:t>(SS)</w:t>
            </w:r>
          </w:p>
        </w:tc>
        <w:tc>
          <w:tcPr>
            <w:tcW w:w="600" w:type="pct"/>
            <w:gridSpan w:val="3"/>
            <w:tcBorders>
              <w:bottom w:val="single" w:sz="4" w:space="0" w:color="FFFFFF" w:themeColor="background1"/>
            </w:tcBorders>
            <w:shd w:val="clear" w:color="auto" w:fill="DBE5F1" w:themeFill="accent1" w:themeFillTint="33"/>
            <w:vAlign w:val="center"/>
          </w:tcPr>
          <w:p w14:paraId="44857E51" w14:textId="77777777" w:rsidR="0048401F" w:rsidRPr="00262C22" w:rsidRDefault="0048401F" w:rsidP="0048401F">
            <w:pPr>
              <w:ind w:left="1260" w:hanging="1260"/>
              <w:jc w:val="center"/>
              <w:rPr>
                <w:rFonts w:asciiTheme="majorHAnsi" w:hAnsiTheme="majorHAnsi"/>
                <w:b/>
                <w:sz w:val="18"/>
                <w:szCs w:val="18"/>
              </w:rPr>
            </w:pPr>
            <w:r w:rsidRPr="00262C22">
              <w:rPr>
                <w:rFonts w:asciiTheme="majorHAnsi" w:hAnsiTheme="majorHAnsi"/>
                <w:b/>
                <w:sz w:val="18"/>
                <w:szCs w:val="18"/>
              </w:rPr>
              <w:t>24.7%</w:t>
            </w:r>
          </w:p>
          <w:p w14:paraId="504BC30B"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2"/>
                <w:szCs w:val="12"/>
              </w:rPr>
              <w:t>(N=</w:t>
            </w:r>
            <w:r w:rsidRPr="00FB30D0">
              <w:rPr>
                <w:rFonts w:asciiTheme="majorHAnsi" w:hAnsiTheme="majorHAnsi"/>
                <w:b/>
                <w:sz w:val="12"/>
                <w:szCs w:val="12"/>
              </w:rPr>
              <w:t>172</w:t>
            </w:r>
            <w:r>
              <w:rPr>
                <w:rFonts w:asciiTheme="majorHAnsi" w:hAnsiTheme="majorHAnsi"/>
                <w:b/>
                <w:sz w:val="12"/>
                <w:szCs w:val="12"/>
              </w:rPr>
              <w:t>)</w:t>
            </w:r>
          </w:p>
        </w:tc>
        <w:tc>
          <w:tcPr>
            <w:tcW w:w="465" w:type="pct"/>
            <w:gridSpan w:val="3"/>
            <w:tcBorders>
              <w:bottom w:val="single" w:sz="4" w:space="0" w:color="FFFFFF" w:themeColor="background1"/>
            </w:tcBorders>
            <w:shd w:val="clear" w:color="auto" w:fill="F2F2F2" w:themeFill="background1" w:themeFillShade="F2"/>
            <w:vAlign w:val="center"/>
          </w:tcPr>
          <w:p w14:paraId="058650C5"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32.2%</w:t>
            </w:r>
          </w:p>
        </w:tc>
        <w:tc>
          <w:tcPr>
            <w:tcW w:w="480" w:type="pct"/>
            <w:gridSpan w:val="3"/>
            <w:tcBorders>
              <w:bottom w:val="single" w:sz="4" w:space="0" w:color="FFFFFF" w:themeColor="background1"/>
            </w:tcBorders>
            <w:shd w:val="clear" w:color="auto" w:fill="F2F2F2" w:themeFill="background1" w:themeFillShade="F2"/>
            <w:vAlign w:val="center"/>
          </w:tcPr>
          <w:p w14:paraId="0CD54BE5"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440" w:type="pct"/>
            <w:gridSpan w:val="2"/>
            <w:tcBorders>
              <w:bottom w:val="single" w:sz="4" w:space="0" w:color="FFFFFF" w:themeColor="background1"/>
            </w:tcBorders>
            <w:shd w:val="clear" w:color="auto" w:fill="F2F2F2" w:themeFill="background1" w:themeFillShade="F2"/>
            <w:vAlign w:val="center"/>
          </w:tcPr>
          <w:p w14:paraId="6DCD37C0"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34.7%</w:t>
            </w:r>
          </w:p>
        </w:tc>
        <w:tc>
          <w:tcPr>
            <w:tcW w:w="487" w:type="pct"/>
            <w:gridSpan w:val="2"/>
            <w:tcBorders>
              <w:bottom w:val="single" w:sz="4" w:space="0" w:color="FFFFFF" w:themeColor="background1"/>
            </w:tcBorders>
            <w:shd w:val="clear" w:color="auto" w:fill="F2F2F2" w:themeFill="background1" w:themeFillShade="F2"/>
            <w:vAlign w:val="center"/>
          </w:tcPr>
          <w:p w14:paraId="74E0BD5A"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r>
      <w:tr w:rsidR="0048401F" w:rsidRPr="00724DDD" w14:paraId="3A76169C" w14:textId="77777777" w:rsidTr="0048401F">
        <w:trPr>
          <w:gridAfter w:val="4"/>
          <w:wAfter w:w="1218" w:type="pct"/>
          <w:trHeight w:val="420"/>
        </w:trPr>
        <w:tc>
          <w:tcPr>
            <w:tcW w:w="1310" w:type="pct"/>
            <w:gridSpan w:val="3"/>
            <w:tcBorders>
              <w:bottom w:val="single" w:sz="4" w:space="0" w:color="FFFFFF" w:themeColor="background1"/>
            </w:tcBorders>
            <w:shd w:val="clear" w:color="auto" w:fill="006699"/>
            <w:vAlign w:val="center"/>
          </w:tcPr>
          <w:p w14:paraId="159B35A6" w14:textId="77777777" w:rsidR="0048401F" w:rsidRPr="00710AF1" w:rsidRDefault="0048401F" w:rsidP="0048401F">
            <w:pPr>
              <w:ind w:left="1260" w:hanging="1260"/>
              <w:rPr>
                <w:rFonts w:asciiTheme="majorHAnsi" w:hAnsiTheme="majorHAnsi"/>
                <w:b/>
                <w:color w:val="FFFFFF" w:themeColor="background1"/>
                <w:sz w:val="18"/>
                <w:szCs w:val="18"/>
              </w:rPr>
            </w:pPr>
            <w:r>
              <w:rPr>
                <w:rFonts w:asciiTheme="majorHAnsi" w:hAnsiTheme="majorHAnsi"/>
                <w:b/>
                <w:color w:val="FFFFFF" w:themeColor="background1"/>
                <w:sz w:val="18"/>
                <w:szCs w:val="18"/>
              </w:rPr>
              <w:t>Hispanic English</w:t>
            </w:r>
            <w:r w:rsidRPr="00710AF1">
              <w:rPr>
                <w:rFonts w:asciiTheme="majorHAnsi" w:hAnsiTheme="majorHAnsi"/>
                <w:b/>
                <w:color w:val="FFFFFF" w:themeColor="background1"/>
                <w:sz w:val="18"/>
                <w:szCs w:val="18"/>
              </w:rPr>
              <w:t xml:space="preserve"> Momentum</w:t>
            </w:r>
            <w:r w:rsidRPr="008269D5">
              <w:rPr>
                <w:rFonts w:asciiTheme="majorHAnsi" w:hAnsiTheme="majorHAnsi"/>
                <w:b/>
                <w:color w:val="FFFF00"/>
                <w:sz w:val="18"/>
                <w:szCs w:val="18"/>
                <w:vertAlign w:val="superscript"/>
              </w:rPr>
              <w:t>(SS)</w:t>
            </w:r>
          </w:p>
        </w:tc>
        <w:tc>
          <w:tcPr>
            <w:tcW w:w="600" w:type="pct"/>
            <w:gridSpan w:val="3"/>
            <w:tcBorders>
              <w:bottom w:val="single" w:sz="4" w:space="0" w:color="FFFFFF" w:themeColor="background1"/>
            </w:tcBorders>
            <w:shd w:val="clear" w:color="auto" w:fill="DBE5F1" w:themeFill="accent1" w:themeFillTint="33"/>
            <w:vAlign w:val="center"/>
          </w:tcPr>
          <w:p w14:paraId="7E65E077" w14:textId="77777777" w:rsidR="0048401F" w:rsidRPr="00B9525A" w:rsidRDefault="0048401F" w:rsidP="0048401F">
            <w:pPr>
              <w:ind w:left="1260" w:hanging="1260"/>
              <w:jc w:val="center"/>
              <w:rPr>
                <w:rFonts w:asciiTheme="majorHAnsi" w:hAnsiTheme="majorHAnsi"/>
                <w:b/>
                <w:sz w:val="18"/>
                <w:szCs w:val="18"/>
              </w:rPr>
            </w:pPr>
            <w:r>
              <w:rPr>
                <w:rFonts w:asciiTheme="majorHAnsi" w:hAnsiTheme="majorHAnsi"/>
                <w:b/>
                <w:sz w:val="18"/>
                <w:szCs w:val="18"/>
              </w:rPr>
              <w:t>29.7</w:t>
            </w:r>
            <w:r w:rsidRPr="00B9525A">
              <w:rPr>
                <w:rFonts w:asciiTheme="majorHAnsi" w:hAnsiTheme="majorHAnsi"/>
                <w:b/>
                <w:sz w:val="18"/>
                <w:szCs w:val="18"/>
              </w:rPr>
              <w:t>%</w:t>
            </w:r>
          </w:p>
          <w:p w14:paraId="25613A28"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2"/>
                <w:szCs w:val="12"/>
              </w:rPr>
              <w:t>(N=</w:t>
            </w:r>
            <w:r w:rsidRPr="00FB30D0">
              <w:rPr>
                <w:rFonts w:asciiTheme="majorHAnsi" w:hAnsiTheme="majorHAnsi"/>
                <w:b/>
                <w:sz w:val="12"/>
                <w:szCs w:val="12"/>
              </w:rPr>
              <w:t>91</w:t>
            </w:r>
            <w:r>
              <w:rPr>
                <w:rFonts w:asciiTheme="majorHAnsi" w:hAnsiTheme="majorHAnsi"/>
                <w:b/>
                <w:sz w:val="12"/>
                <w:szCs w:val="12"/>
              </w:rPr>
              <w:t>)</w:t>
            </w:r>
          </w:p>
        </w:tc>
        <w:tc>
          <w:tcPr>
            <w:tcW w:w="465" w:type="pct"/>
            <w:gridSpan w:val="3"/>
            <w:tcBorders>
              <w:bottom w:val="single" w:sz="4" w:space="0" w:color="FFFFFF" w:themeColor="background1"/>
            </w:tcBorders>
            <w:shd w:val="clear" w:color="auto" w:fill="F2F2F2" w:themeFill="background1" w:themeFillShade="F2"/>
            <w:vAlign w:val="center"/>
          </w:tcPr>
          <w:p w14:paraId="1E00CD00"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51.5%</w:t>
            </w:r>
          </w:p>
        </w:tc>
        <w:tc>
          <w:tcPr>
            <w:tcW w:w="480" w:type="pct"/>
            <w:gridSpan w:val="3"/>
            <w:tcBorders>
              <w:bottom w:val="single" w:sz="4" w:space="0" w:color="FFFFFF" w:themeColor="background1"/>
            </w:tcBorders>
            <w:shd w:val="clear" w:color="auto" w:fill="F2F2F2" w:themeFill="background1" w:themeFillShade="F2"/>
            <w:vAlign w:val="center"/>
          </w:tcPr>
          <w:p w14:paraId="1FC542E2" w14:textId="77777777" w:rsidR="0048401F" w:rsidRPr="00D109EA" w:rsidRDefault="0048401F" w:rsidP="0048401F">
            <w:pPr>
              <w:ind w:left="1260" w:hanging="1260"/>
              <w:jc w:val="center"/>
              <w:rPr>
                <w:rFonts w:asciiTheme="majorHAnsi" w:hAnsiTheme="majorHAnsi"/>
                <w:b/>
                <w:sz w:val="12"/>
                <w:szCs w:val="12"/>
              </w:rPr>
            </w:pPr>
            <w:r w:rsidRPr="00D109EA">
              <w:rPr>
                <w:rFonts w:asciiTheme="majorHAnsi" w:hAnsiTheme="majorHAnsi"/>
                <w:b/>
                <w:sz w:val="18"/>
                <w:szCs w:val="18"/>
              </w:rPr>
              <w:t xml:space="preserve"> </w:t>
            </w:r>
          </w:p>
        </w:tc>
        <w:tc>
          <w:tcPr>
            <w:tcW w:w="440" w:type="pct"/>
            <w:gridSpan w:val="2"/>
            <w:tcBorders>
              <w:bottom w:val="single" w:sz="4" w:space="0" w:color="FFFFFF" w:themeColor="background1"/>
            </w:tcBorders>
            <w:shd w:val="clear" w:color="auto" w:fill="F2F2F2" w:themeFill="background1" w:themeFillShade="F2"/>
            <w:vAlign w:val="center"/>
          </w:tcPr>
          <w:p w14:paraId="6DA38F52"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58.8%</w:t>
            </w:r>
          </w:p>
        </w:tc>
        <w:tc>
          <w:tcPr>
            <w:tcW w:w="487" w:type="pct"/>
            <w:gridSpan w:val="2"/>
            <w:tcBorders>
              <w:bottom w:val="single" w:sz="4" w:space="0" w:color="FFFFFF" w:themeColor="background1"/>
            </w:tcBorders>
            <w:shd w:val="clear" w:color="auto" w:fill="F2F2F2" w:themeFill="background1" w:themeFillShade="F2"/>
            <w:vAlign w:val="center"/>
          </w:tcPr>
          <w:p w14:paraId="36BE37F9"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r>
    </w:tbl>
    <w:p w14:paraId="5F4E3FA1" w14:textId="1F599240" w:rsidR="0048401F" w:rsidRDefault="0048401F">
      <w:pPr>
        <w:rPr>
          <w:rFonts w:asciiTheme="majorHAnsi" w:hAnsiTheme="majorHAnsi"/>
          <w:sz w:val="16"/>
          <w:szCs w:val="16"/>
        </w:rPr>
      </w:pPr>
      <w:r w:rsidRPr="00D109EA">
        <w:rPr>
          <w:rFonts w:asciiTheme="majorHAnsi" w:hAnsiTheme="majorHAnsi"/>
          <w:sz w:val="16"/>
          <w:szCs w:val="16"/>
        </w:rPr>
        <w:t>*Indicators C &amp; D metrics will be revised to include annual cohort</w:t>
      </w:r>
      <w:r>
        <w:rPr>
          <w:rFonts w:asciiTheme="majorHAnsi" w:hAnsiTheme="majorHAnsi"/>
          <w:sz w:val="16"/>
          <w:szCs w:val="16"/>
        </w:rPr>
        <w:t xml:space="preserve"> of transfer</w:t>
      </w:r>
      <w:r w:rsidRPr="00D109EA">
        <w:rPr>
          <w:rFonts w:asciiTheme="majorHAnsi" w:hAnsiTheme="majorHAnsi"/>
          <w:sz w:val="16"/>
          <w:szCs w:val="16"/>
        </w:rPr>
        <w:t xml:space="preserve"> outcomes and phase out the state’s 6-year cohort per AB705 requirements.</w:t>
      </w:r>
      <w:r w:rsidR="009A5613">
        <w:rPr>
          <w:rFonts w:asciiTheme="majorHAnsi" w:hAnsiTheme="majorHAnsi"/>
          <w:sz w:val="16"/>
          <w:szCs w:val="16"/>
        </w:rPr>
        <w:br/>
      </w:r>
    </w:p>
    <w:p w14:paraId="4EBAE635" w14:textId="77777777" w:rsidR="009A5613" w:rsidRDefault="009A5613" w:rsidP="009A5613">
      <w:pPr>
        <w:pStyle w:val="Footer"/>
        <w:rPr>
          <w:rFonts w:ascii="Arial Narrow" w:hAnsi="Arial Narrow"/>
          <w:b/>
          <w:sz w:val="12"/>
          <w:szCs w:val="12"/>
        </w:rPr>
      </w:pPr>
    </w:p>
    <w:p w14:paraId="3E53F203" w14:textId="77777777" w:rsidR="009A5613" w:rsidRPr="00903120" w:rsidRDefault="009A5613" w:rsidP="009A5613">
      <w:pPr>
        <w:pStyle w:val="Footer"/>
        <w:rPr>
          <w:rFonts w:ascii="Arial Narrow" w:hAnsi="Arial Narrow"/>
          <w:b/>
          <w:sz w:val="12"/>
          <w:szCs w:val="12"/>
        </w:rPr>
      </w:pPr>
      <w:r>
        <w:rPr>
          <w:rFonts w:ascii="Arial Narrow" w:hAnsi="Arial Narrow"/>
          <w:b/>
          <w:sz w:val="12"/>
          <w:szCs w:val="12"/>
        </w:rPr>
        <w:t>Data Sources</w:t>
      </w:r>
      <w:r w:rsidRPr="00903120">
        <w:rPr>
          <w:rFonts w:ascii="Arial Narrow" w:hAnsi="Arial Narrow"/>
          <w:b/>
          <w:sz w:val="12"/>
          <w:szCs w:val="12"/>
        </w:rPr>
        <w:t xml:space="preserve">: </w:t>
      </w:r>
      <w:r w:rsidRPr="00903120">
        <w:rPr>
          <w:rFonts w:ascii="Arial Narrow" w:hAnsi="Arial Narrow"/>
          <w:b/>
          <w:color w:val="000000" w:themeColor="text1"/>
          <w:sz w:val="12"/>
          <w:szCs w:val="12"/>
        </w:rPr>
        <w:t xml:space="preserve">BI </w:t>
      </w:r>
      <w:r w:rsidRPr="00903120">
        <w:rPr>
          <w:rFonts w:ascii="Arial Narrow" w:hAnsi="Arial Narrow"/>
          <w:b/>
          <w:sz w:val="12"/>
          <w:szCs w:val="12"/>
        </w:rPr>
        <w:t xml:space="preserve">= Business Intelligence Tool   </w:t>
      </w:r>
      <w:r w:rsidRPr="00903120">
        <w:rPr>
          <w:rFonts w:ascii="Arial Narrow" w:hAnsi="Arial Narrow"/>
          <w:b/>
          <w:color w:val="000000" w:themeColor="text1"/>
          <w:sz w:val="12"/>
          <w:szCs w:val="12"/>
        </w:rPr>
        <w:t xml:space="preserve">DM = CCCCO Datamart   PS = PeopleSoft Query   SS = Student Success Scorecard    UC/CSU </w:t>
      </w:r>
      <w:r w:rsidRPr="00903120">
        <w:rPr>
          <w:rFonts w:ascii="Arial Narrow" w:hAnsi="Arial Narrow"/>
          <w:b/>
          <w:sz w:val="12"/>
          <w:szCs w:val="12"/>
        </w:rPr>
        <w:t>= UC &amp; CSU transfer data sites</w:t>
      </w:r>
    </w:p>
    <w:p w14:paraId="757C5849" w14:textId="357842EB" w:rsidR="009A5613" w:rsidRDefault="009A5613" w:rsidP="009A5613">
      <w:pPr>
        <w:rPr>
          <w:rFonts w:ascii="Arial Narrow" w:hAnsi="Arial Narrow"/>
          <w:b/>
          <w:sz w:val="12"/>
          <w:szCs w:val="12"/>
        </w:rPr>
      </w:pPr>
      <w:r>
        <w:rPr>
          <w:rFonts w:ascii="Arial Narrow" w:hAnsi="Arial Narrow"/>
          <w:b/>
          <w:sz w:val="12"/>
          <w:szCs w:val="12"/>
        </w:rPr>
        <w:t xml:space="preserve">Funding Sources: </w:t>
      </w:r>
      <w:r w:rsidRPr="00903120">
        <w:rPr>
          <w:rFonts w:ascii="Arial Narrow" w:hAnsi="Arial Narrow"/>
          <w:b/>
          <w:sz w:val="12"/>
          <w:szCs w:val="12"/>
        </w:rPr>
        <w:t>IP = Integrated Planning     GP = Guided Pathway    SWK =  Strong Workforce     PRK = Perkins    LTY = Lotte</w:t>
      </w:r>
      <w:r>
        <w:rPr>
          <w:rFonts w:ascii="Arial Narrow" w:hAnsi="Arial Narrow"/>
          <w:b/>
          <w:sz w:val="12"/>
          <w:szCs w:val="12"/>
        </w:rPr>
        <w:t>ry</w:t>
      </w:r>
    </w:p>
    <w:p w14:paraId="61AC0570" w14:textId="77777777" w:rsidR="009A5613" w:rsidRDefault="009A5613" w:rsidP="009A5613">
      <w:pPr>
        <w:rPr>
          <w:rFonts w:asciiTheme="majorHAnsi" w:hAnsiTheme="majorHAnsi"/>
          <w:sz w:val="16"/>
          <w:szCs w:val="16"/>
        </w:rPr>
      </w:pPr>
    </w:p>
    <w:p w14:paraId="731E65AE" w14:textId="77777777" w:rsidR="009A5613" w:rsidRDefault="009A5613" w:rsidP="009A5613">
      <w:pPr>
        <w:rPr>
          <w:rFonts w:asciiTheme="majorHAnsi" w:hAnsiTheme="majorHAnsi"/>
          <w:sz w:val="16"/>
          <w:szCs w:val="16"/>
        </w:rPr>
      </w:pPr>
    </w:p>
    <w:p w14:paraId="702FA9A9" w14:textId="77777777" w:rsidR="009A5613" w:rsidRDefault="009A5613" w:rsidP="009A5613">
      <w:pPr>
        <w:rPr>
          <w:rFonts w:asciiTheme="majorHAnsi" w:hAnsiTheme="majorHAnsi"/>
          <w:sz w:val="16"/>
          <w:szCs w:val="16"/>
        </w:rPr>
      </w:pPr>
    </w:p>
    <w:p w14:paraId="6F8CB659" w14:textId="77777777" w:rsidR="009A5613" w:rsidRPr="00D109EA" w:rsidRDefault="009A5613" w:rsidP="009A5613">
      <w:pPr>
        <w:rPr>
          <w:rFonts w:asciiTheme="majorHAnsi" w:hAnsiTheme="majorHAnsi"/>
          <w:sz w:val="16"/>
          <w:szCs w:val="16"/>
        </w:rPr>
      </w:pPr>
    </w:p>
    <w:tbl>
      <w:tblPr>
        <w:tblStyle w:val="TableGrid"/>
        <w:tblW w:w="5129"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793"/>
        <w:gridCol w:w="883"/>
        <w:gridCol w:w="668"/>
        <w:gridCol w:w="1085"/>
        <w:gridCol w:w="412"/>
        <w:gridCol w:w="898"/>
        <w:gridCol w:w="661"/>
        <w:gridCol w:w="631"/>
        <w:gridCol w:w="1024"/>
        <w:gridCol w:w="220"/>
        <w:gridCol w:w="1388"/>
      </w:tblGrid>
      <w:tr w:rsidR="0048401F" w:rsidRPr="00724DDD" w14:paraId="0ED5EE58" w14:textId="77777777" w:rsidTr="0048401F">
        <w:trPr>
          <w:trHeight w:val="656"/>
        </w:trPr>
        <w:tc>
          <w:tcPr>
            <w:tcW w:w="5000" w:type="pct"/>
            <w:gridSpan w:val="11"/>
            <w:tcBorders>
              <w:top w:val="single" w:sz="4" w:space="0" w:color="FFFFFF" w:themeColor="background1"/>
            </w:tcBorders>
            <w:shd w:val="clear" w:color="auto" w:fill="92CDDC" w:themeFill="accent5" w:themeFillTint="99"/>
          </w:tcPr>
          <w:p w14:paraId="57EBDEF9" w14:textId="77777777" w:rsidR="0048401F" w:rsidRPr="00724DDD" w:rsidRDefault="0048401F" w:rsidP="0048401F">
            <w:pPr>
              <w:ind w:left="1260" w:hanging="1260"/>
              <w:rPr>
                <w:rFonts w:asciiTheme="majorHAnsi" w:hAnsiTheme="majorHAnsi"/>
              </w:rPr>
            </w:pPr>
            <w:r w:rsidRPr="00724DDD">
              <w:rPr>
                <w:rFonts w:asciiTheme="majorHAnsi" w:hAnsiTheme="majorHAnsi"/>
                <w:b/>
              </w:rPr>
              <w:t xml:space="preserve">Indicator D. </w:t>
            </w:r>
            <w:r w:rsidRPr="00724DDD">
              <w:rPr>
                <w:rFonts w:asciiTheme="majorHAnsi" w:hAnsiTheme="majorHAnsi"/>
              </w:rPr>
              <w:t xml:space="preserve">Increase pre-transfer level Math momentum (students first enrolled in a remedial Math credit </w:t>
            </w:r>
            <w:r w:rsidRPr="00D109EA">
              <w:rPr>
                <w:rFonts w:asciiTheme="majorHAnsi" w:hAnsiTheme="majorHAnsi"/>
              </w:rPr>
              <w:t>course who completed a college-level Math course)</w:t>
            </w:r>
            <w:r w:rsidRPr="00D109EA">
              <w:rPr>
                <w:rFonts w:asciiTheme="majorHAnsi" w:hAnsiTheme="majorHAnsi"/>
                <w:b/>
              </w:rPr>
              <w:t xml:space="preserve"> </w:t>
            </w:r>
            <w:r w:rsidRPr="00D109EA">
              <w:rPr>
                <w:rFonts w:asciiTheme="majorHAnsi" w:hAnsiTheme="majorHAnsi"/>
              </w:rPr>
              <w:t xml:space="preserve">for African American students to 38.7% in one year. </w:t>
            </w:r>
          </w:p>
        </w:tc>
      </w:tr>
      <w:tr w:rsidR="0048401F" w:rsidRPr="00724DDD" w14:paraId="71193C1D" w14:textId="77777777" w:rsidTr="0048401F">
        <w:trPr>
          <w:trHeight w:val="429"/>
        </w:trPr>
        <w:tc>
          <w:tcPr>
            <w:tcW w:w="1724" w:type="pct"/>
            <w:gridSpan w:val="2"/>
            <w:shd w:val="clear" w:color="auto" w:fill="DBE5F1" w:themeFill="accent1" w:themeFillTint="33"/>
          </w:tcPr>
          <w:p w14:paraId="4025716C" w14:textId="77777777" w:rsidR="0048401F" w:rsidRPr="006161A6" w:rsidRDefault="0048401F" w:rsidP="0048401F">
            <w:pPr>
              <w:ind w:left="1260" w:hanging="1260"/>
              <w:rPr>
                <w:rFonts w:asciiTheme="majorHAnsi" w:hAnsiTheme="majorHAnsi"/>
                <w:b/>
                <w:sz w:val="18"/>
                <w:szCs w:val="18"/>
              </w:rPr>
            </w:pPr>
          </w:p>
        </w:tc>
        <w:tc>
          <w:tcPr>
            <w:tcW w:w="822" w:type="pct"/>
            <w:gridSpan w:val="2"/>
            <w:shd w:val="clear" w:color="auto" w:fill="006699"/>
            <w:vAlign w:val="center"/>
          </w:tcPr>
          <w:p w14:paraId="777D12B3"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Baseline</w:t>
            </w:r>
          </w:p>
          <w:p w14:paraId="14434E66"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2015-16</w:t>
            </w:r>
          </w:p>
        </w:tc>
        <w:tc>
          <w:tcPr>
            <w:tcW w:w="614" w:type="pct"/>
            <w:gridSpan w:val="2"/>
            <w:shd w:val="clear" w:color="auto" w:fill="006699"/>
            <w:vAlign w:val="center"/>
          </w:tcPr>
          <w:p w14:paraId="75234BC9"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661F48B7"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606" w:type="pct"/>
            <w:gridSpan w:val="2"/>
            <w:shd w:val="clear" w:color="auto" w:fill="006699"/>
            <w:vAlign w:val="center"/>
          </w:tcPr>
          <w:p w14:paraId="5935877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759BE601"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583" w:type="pct"/>
            <w:gridSpan w:val="2"/>
            <w:shd w:val="clear" w:color="auto" w:fill="006699"/>
            <w:vAlign w:val="center"/>
          </w:tcPr>
          <w:p w14:paraId="78D3B084"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6C27B767"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651" w:type="pct"/>
            <w:shd w:val="clear" w:color="auto" w:fill="006699"/>
            <w:vAlign w:val="center"/>
          </w:tcPr>
          <w:p w14:paraId="4AB3E992"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73146951"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r>
      <w:tr w:rsidR="0048401F" w:rsidRPr="00724DDD" w14:paraId="02136481" w14:textId="77777777" w:rsidTr="0048401F">
        <w:trPr>
          <w:trHeight w:val="339"/>
        </w:trPr>
        <w:tc>
          <w:tcPr>
            <w:tcW w:w="1724" w:type="pct"/>
            <w:gridSpan w:val="2"/>
            <w:shd w:val="clear" w:color="auto" w:fill="006699"/>
            <w:vAlign w:val="center"/>
          </w:tcPr>
          <w:p w14:paraId="70240FC1" w14:textId="77777777" w:rsidR="0048401F" w:rsidRPr="00710AF1" w:rsidRDefault="0048401F" w:rsidP="0048401F">
            <w:pPr>
              <w:ind w:left="1260" w:hanging="1260"/>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 xml:space="preserve">Overall </w:t>
            </w:r>
            <w:r>
              <w:rPr>
                <w:rFonts w:asciiTheme="majorHAnsi" w:hAnsiTheme="majorHAnsi"/>
                <w:b/>
                <w:color w:val="FFFFFF" w:themeColor="background1"/>
                <w:sz w:val="18"/>
                <w:szCs w:val="18"/>
              </w:rPr>
              <w:t xml:space="preserve">Pre-Transfer  </w:t>
            </w:r>
            <w:r w:rsidRPr="00710AF1">
              <w:rPr>
                <w:rFonts w:asciiTheme="majorHAnsi" w:hAnsiTheme="majorHAnsi"/>
                <w:b/>
                <w:color w:val="FFFFFF" w:themeColor="background1"/>
                <w:sz w:val="18"/>
                <w:szCs w:val="18"/>
              </w:rPr>
              <w:t>Math Momentum</w:t>
            </w:r>
            <w:r w:rsidRPr="008269D5">
              <w:rPr>
                <w:rFonts w:asciiTheme="majorHAnsi" w:hAnsiTheme="majorHAnsi"/>
                <w:b/>
                <w:color w:val="FFFF00"/>
                <w:sz w:val="18"/>
                <w:szCs w:val="18"/>
                <w:vertAlign w:val="superscript"/>
              </w:rPr>
              <w:t>(SS)</w:t>
            </w:r>
          </w:p>
        </w:tc>
        <w:tc>
          <w:tcPr>
            <w:tcW w:w="822" w:type="pct"/>
            <w:gridSpan w:val="2"/>
            <w:shd w:val="clear" w:color="auto" w:fill="DBE5F1" w:themeFill="accent1" w:themeFillTint="33"/>
            <w:vAlign w:val="center"/>
          </w:tcPr>
          <w:p w14:paraId="327D5C9F" w14:textId="77777777" w:rsidR="0048401F" w:rsidRPr="006161A6" w:rsidRDefault="0048401F" w:rsidP="0048401F">
            <w:pPr>
              <w:ind w:left="1260" w:hanging="1260"/>
              <w:jc w:val="center"/>
              <w:rPr>
                <w:rFonts w:asciiTheme="majorHAnsi" w:hAnsiTheme="majorHAnsi"/>
                <w:b/>
                <w:sz w:val="18"/>
                <w:szCs w:val="18"/>
              </w:rPr>
            </w:pPr>
            <w:r w:rsidRPr="006161A6">
              <w:rPr>
                <w:rFonts w:asciiTheme="majorHAnsi" w:hAnsiTheme="majorHAnsi"/>
                <w:b/>
                <w:sz w:val="18"/>
                <w:szCs w:val="18"/>
              </w:rPr>
              <w:t>40.8%</w:t>
            </w:r>
          </w:p>
          <w:p w14:paraId="0E56FCD5"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2"/>
                <w:szCs w:val="12"/>
              </w:rPr>
              <w:t>(N=</w:t>
            </w:r>
            <w:r w:rsidRPr="00FB30D0">
              <w:rPr>
                <w:rFonts w:asciiTheme="majorHAnsi" w:hAnsiTheme="majorHAnsi"/>
                <w:b/>
                <w:sz w:val="12"/>
                <w:szCs w:val="12"/>
              </w:rPr>
              <w:t>617</w:t>
            </w:r>
            <w:r>
              <w:rPr>
                <w:rFonts w:asciiTheme="majorHAnsi" w:hAnsiTheme="majorHAnsi"/>
                <w:b/>
                <w:sz w:val="12"/>
                <w:szCs w:val="12"/>
              </w:rPr>
              <w:t>)</w:t>
            </w:r>
          </w:p>
        </w:tc>
        <w:tc>
          <w:tcPr>
            <w:tcW w:w="614" w:type="pct"/>
            <w:gridSpan w:val="2"/>
            <w:shd w:val="clear" w:color="auto" w:fill="F2F2F2" w:themeFill="background1" w:themeFillShade="F2"/>
            <w:vAlign w:val="center"/>
          </w:tcPr>
          <w:p w14:paraId="3A2E2C47"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42.6%</w:t>
            </w:r>
          </w:p>
        </w:tc>
        <w:tc>
          <w:tcPr>
            <w:tcW w:w="606" w:type="pct"/>
            <w:gridSpan w:val="2"/>
            <w:shd w:val="clear" w:color="auto" w:fill="F2F2F2" w:themeFill="background1" w:themeFillShade="F2"/>
            <w:vAlign w:val="center"/>
          </w:tcPr>
          <w:p w14:paraId="186582C7"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583" w:type="pct"/>
            <w:gridSpan w:val="2"/>
            <w:shd w:val="clear" w:color="auto" w:fill="F2F2F2" w:themeFill="background1" w:themeFillShade="F2"/>
            <w:vAlign w:val="center"/>
          </w:tcPr>
          <w:p w14:paraId="0956BDC0"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43.3%</w:t>
            </w:r>
          </w:p>
        </w:tc>
        <w:tc>
          <w:tcPr>
            <w:tcW w:w="651" w:type="pct"/>
            <w:shd w:val="clear" w:color="auto" w:fill="F2F2F2" w:themeFill="background1" w:themeFillShade="F2"/>
            <w:vAlign w:val="center"/>
          </w:tcPr>
          <w:p w14:paraId="5FBA1DBA"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r>
      <w:tr w:rsidR="0048401F" w:rsidRPr="00724DDD" w14:paraId="6CBC1AF3" w14:textId="77777777" w:rsidTr="0048401F">
        <w:trPr>
          <w:trHeight w:val="501"/>
        </w:trPr>
        <w:tc>
          <w:tcPr>
            <w:tcW w:w="1724" w:type="pct"/>
            <w:gridSpan w:val="2"/>
            <w:shd w:val="clear" w:color="auto" w:fill="006699"/>
            <w:vAlign w:val="center"/>
          </w:tcPr>
          <w:p w14:paraId="3D036CF9" w14:textId="77777777" w:rsidR="0048401F" w:rsidRPr="00710AF1" w:rsidRDefault="0048401F" w:rsidP="0048401F">
            <w:pPr>
              <w:ind w:left="1260" w:hanging="1260"/>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African American</w:t>
            </w:r>
            <w:r>
              <w:rPr>
                <w:rFonts w:asciiTheme="majorHAnsi" w:hAnsiTheme="majorHAnsi"/>
                <w:b/>
                <w:color w:val="FFFFFF" w:themeColor="background1"/>
                <w:sz w:val="18"/>
                <w:szCs w:val="18"/>
              </w:rPr>
              <w:t xml:space="preserve"> </w:t>
            </w:r>
            <w:r w:rsidRPr="00710AF1">
              <w:rPr>
                <w:rFonts w:asciiTheme="majorHAnsi" w:hAnsiTheme="majorHAnsi"/>
                <w:b/>
                <w:color w:val="FFFFFF" w:themeColor="background1"/>
                <w:sz w:val="18"/>
                <w:szCs w:val="18"/>
              </w:rPr>
              <w:t>Math Momentum</w:t>
            </w:r>
            <w:r w:rsidRPr="008269D5">
              <w:rPr>
                <w:rFonts w:asciiTheme="majorHAnsi" w:hAnsiTheme="majorHAnsi"/>
                <w:b/>
                <w:color w:val="FFFF00"/>
                <w:sz w:val="18"/>
                <w:szCs w:val="18"/>
                <w:vertAlign w:val="superscript"/>
              </w:rPr>
              <w:t>(SS)</w:t>
            </w:r>
          </w:p>
        </w:tc>
        <w:tc>
          <w:tcPr>
            <w:tcW w:w="822" w:type="pct"/>
            <w:gridSpan w:val="2"/>
            <w:shd w:val="clear" w:color="auto" w:fill="DBE5F1" w:themeFill="accent1" w:themeFillTint="33"/>
            <w:vAlign w:val="center"/>
          </w:tcPr>
          <w:p w14:paraId="47786A92" w14:textId="77777777" w:rsidR="0048401F" w:rsidRPr="006161A6" w:rsidRDefault="0048401F" w:rsidP="0048401F">
            <w:pPr>
              <w:ind w:left="1260" w:hanging="1260"/>
              <w:jc w:val="center"/>
              <w:rPr>
                <w:rFonts w:asciiTheme="majorHAnsi" w:hAnsiTheme="majorHAnsi"/>
                <w:b/>
                <w:sz w:val="18"/>
                <w:szCs w:val="18"/>
              </w:rPr>
            </w:pPr>
            <w:r w:rsidRPr="006161A6">
              <w:rPr>
                <w:rFonts w:asciiTheme="majorHAnsi" w:hAnsiTheme="majorHAnsi"/>
                <w:b/>
                <w:sz w:val="18"/>
                <w:szCs w:val="18"/>
              </w:rPr>
              <w:t>29.8%</w:t>
            </w:r>
          </w:p>
          <w:p w14:paraId="719D32E9"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2"/>
                <w:szCs w:val="12"/>
              </w:rPr>
              <w:t>(N=</w:t>
            </w:r>
            <w:r w:rsidRPr="00FB30D0">
              <w:rPr>
                <w:rFonts w:asciiTheme="majorHAnsi" w:hAnsiTheme="majorHAnsi"/>
                <w:b/>
                <w:sz w:val="12"/>
                <w:szCs w:val="12"/>
              </w:rPr>
              <w:t>141</w:t>
            </w:r>
            <w:r>
              <w:rPr>
                <w:rFonts w:asciiTheme="majorHAnsi" w:hAnsiTheme="majorHAnsi"/>
                <w:b/>
                <w:sz w:val="12"/>
                <w:szCs w:val="12"/>
              </w:rPr>
              <w:t>)</w:t>
            </w:r>
          </w:p>
        </w:tc>
        <w:tc>
          <w:tcPr>
            <w:tcW w:w="614" w:type="pct"/>
            <w:gridSpan w:val="2"/>
            <w:shd w:val="clear" w:color="auto" w:fill="F2F2F2" w:themeFill="background1" w:themeFillShade="F2"/>
            <w:vAlign w:val="center"/>
          </w:tcPr>
          <w:p w14:paraId="36B7069D"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36.5%</w:t>
            </w:r>
          </w:p>
        </w:tc>
        <w:tc>
          <w:tcPr>
            <w:tcW w:w="606" w:type="pct"/>
            <w:gridSpan w:val="2"/>
            <w:shd w:val="clear" w:color="auto" w:fill="F2F2F2" w:themeFill="background1" w:themeFillShade="F2"/>
            <w:vAlign w:val="center"/>
          </w:tcPr>
          <w:p w14:paraId="26857327"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583" w:type="pct"/>
            <w:gridSpan w:val="2"/>
            <w:shd w:val="clear" w:color="auto" w:fill="F2F2F2" w:themeFill="background1" w:themeFillShade="F2"/>
            <w:vAlign w:val="center"/>
          </w:tcPr>
          <w:p w14:paraId="689F68E5"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38.7%</w:t>
            </w:r>
          </w:p>
        </w:tc>
        <w:tc>
          <w:tcPr>
            <w:tcW w:w="651" w:type="pct"/>
            <w:shd w:val="clear" w:color="auto" w:fill="F2F2F2" w:themeFill="background1" w:themeFillShade="F2"/>
            <w:vAlign w:val="center"/>
          </w:tcPr>
          <w:p w14:paraId="46880F34"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r>
      <w:tr w:rsidR="0048401F" w:rsidRPr="00724DDD" w14:paraId="589D8624" w14:textId="77777777" w:rsidTr="0048401F">
        <w:trPr>
          <w:trHeight w:val="420"/>
        </w:trPr>
        <w:tc>
          <w:tcPr>
            <w:tcW w:w="1724" w:type="pct"/>
            <w:gridSpan w:val="2"/>
            <w:shd w:val="clear" w:color="auto" w:fill="006699"/>
            <w:vAlign w:val="center"/>
          </w:tcPr>
          <w:p w14:paraId="0762CD0C" w14:textId="77777777" w:rsidR="0048401F" w:rsidRPr="00710AF1" w:rsidRDefault="0048401F" w:rsidP="0048401F">
            <w:pPr>
              <w:ind w:left="1260" w:hanging="1260"/>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 xml:space="preserve">Hispanic </w:t>
            </w:r>
            <w:r>
              <w:rPr>
                <w:rFonts w:asciiTheme="majorHAnsi" w:hAnsiTheme="majorHAnsi"/>
                <w:b/>
                <w:color w:val="FFFFFF" w:themeColor="background1"/>
                <w:sz w:val="18"/>
                <w:szCs w:val="18"/>
              </w:rPr>
              <w:t>Math</w:t>
            </w:r>
            <w:r w:rsidRPr="00710AF1">
              <w:rPr>
                <w:rFonts w:asciiTheme="majorHAnsi" w:hAnsiTheme="majorHAnsi"/>
                <w:b/>
                <w:color w:val="FFFFFF" w:themeColor="background1"/>
                <w:sz w:val="18"/>
                <w:szCs w:val="18"/>
              </w:rPr>
              <w:t xml:space="preserve"> Momentum</w:t>
            </w:r>
            <w:r w:rsidRPr="008269D5">
              <w:rPr>
                <w:rFonts w:asciiTheme="majorHAnsi" w:hAnsiTheme="majorHAnsi"/>
                <w:b/>
                <w:color w:val="FFFF00"/>
                <w:sz w:val="18"/>
                <w:szCs w:val="18"/>
                <w:vertAlign w:val="superscript"/>
              </w:rPr>
              <w:t>(SS)</w:t>
            </w:r>
          </w:p>
        </w:tc>
        <w:tc>
          <w:tcPr>
            <w:tcW w:w="822" w:type="pct"/>
            <w:gridSpan w:val="2"/>
            <w:shd w:val="clear" w:color="auto" w:fill="F2F2F2" w:themeFill="background1" w:themeFillShade="F2"/>
            <w:vAlign w:val="center"/>
          </w:tcPr>
          <w:p w14:paraId="74610712" w14:textId="77777777" w:rsidR="0048401F" w:rsidRPr="00B9525A" w:rsidRDefault="0048401F" w:rsidP="0048401F">
            <w:pPr>
              <w:ind w:left="1260" w:hanging="1260"/>
              <w:jc w:val="center"/>
              <w:rPr>
                <w:rFonts w:asciiTheme="majorHAnsi" w:hAnsiTheme="majorHAnsi"/>
                <w:b/>
                <w:sz w:val="18"/>
                <w:szCs w:val="18"/>
              </w:rPr>
            </w:pPr>
            <w:r>
              <w:rPr>
                <w:rFonts w:asciiTheme="majorHAnsi" w:hAnsiTheme="majorHAnsi"/>
                <w:b/>
                <w:sz w:val="18"/>
                <w:szCs w:val="18"/>
              </w:rPr>
              <w:t>40.8</w:t>
            </w:r>
            <w:r w:rsidRPr="00B9525A">
              <w:rPr>
                <w:rFonts w:asciiTheme="majorHAnsi" w:hAnsiTheme="majorHAnsi"/>
                <w:b/>
                <w:sz w:val="18"/>
                <w:szCs w:val="18"/>
              </w:rPr>
              <w:t>%</w:t>
            </w:r>
          </w:p>
          <w:p w14:paraId="495922D8"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2"/>
                <w:szCs w:val="12"/>
              </w:rPr>
              <w:t>(N=</w:t>
            </w:r>
            <w:r w:rsidRPr="00FB30D0">
              <w:rPr>
                <w:rFonts w:asciiTheme="majorHAnsi" w:hAnsiTheme="majorHAnsi"/>
                <w:b/>
                <w:sz w:val="12"/>
                <w:szCs w:val="12"/>
              </w:rPr>
              <w:t>76</w:t>
            </w:r>
            <w:r>
              <w:rPr>
                <w:rFonts w:asciiTheme="majorHAnsi" w:hAnsiTheme="majorHAnsi"/>
                <w:b/>
                <w:sz w:val="12"/>
                <w:szCs w:val="12"/>
              </w:rPr>
              <w:t>)</w:t>
            </w:r>
          </w:p>
        </w:tc>
        <w:tc>
          <w:tcPr>
            <w:tcW w:w="614" w:type="pct"/>
            <w:gridSpan w:val="2"/>
            <w:shd w:val="clear" w:color="auto" w:fill="F2F2F2" w:themeFill="background1" w:themeFillShade="F2"/>
            <w:vAlign w:val="center"/>
          </w:tcPr>
          <w:p w14:paraId="7B9A821F"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56.2%</w:t>
            </w:r>
          </w:p>
        </w:tc>
        <w:tc>
          <w:tcPr>
            <w:tcW w:w="606" w:type="pct"/>
            <w:gridSpan w:val="2"/>
            <w:shd w:val="clear" w:color="auto" w:fill="F2F2F2" w:themeFill="background1" w:themeFillShade="F2"/>
            <w:vAlign w:val="center"/>
          </w:tcPr>
          <w:p w14:paraId="717ECE4E" w14:textId="77777777" w:rsidR="0048401F" w:rsidRPr="00D109EA" w:rsidRDefault="0048401F" w:rsidP="0048401F">
            <w:pPr>
              <w:ind w:left="1260" w:hanging="1260"/>
              <w:jc w:val="center"/>
              <w:rPr>
                <w:rFonts w:asciiTheme="majorHAnsi" w:hAnsiTheme="majorHAnsi"/>
                <w:b/>
                <w:sz w:val="12"/>
                <w:szCs w:val="12"/>
              </w:rPr>
            </w:pPr>
            <w:r w:rsidRPr="00D109EA">
              <w:rPr>
                <w:rFonts w:asciiTheme="majorHAnsi" w:hAnsiTheme="majorHAnsi"/>
                <w:b/>
                <w:sz w:val="18"/>
                <w:szCs w:val="18"/>
              </w:rPr>
              <w:t xml:space="preserve"> </w:t>
            </w:r>
          </w:p>
        </w:tc>
        <w:tc>
          <w:tcPr>
            <w:tcW w:w="583" w:type="pct"/>
            <w:gridSpan w:val="2"/>
            <w:shd w:val="clear" w:color="auto" w:fill="F2F2F2" w:themeFill="background1" w:themeFillShade="F2"/>
            <w:vAlign w:val="center"/>
          </w:tcPr>
          <w:p w14:paraId="28BD67AB"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62.3%</w:t>
            </w:r>
          </w:p>
        </w:tc>
        <w:tc>
          <w:tcPr>
            <w:tcW w:w="651" w:type="pct"/>
            <w:shd w:val="clear" w:color="auto" w:fill="F2F2F2" w:themeFill="background1" w:themeFillShade="F2"/>
            <w:vAlign w:val="center"/>
          </w:tcPr>
          <w:p w14:paraId="053EE32A"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r>
      <w:tr w:rsidR="0048401F" w:rsidRPr="00724DDD" w14:paraId="02E25F8B" w14:textId="77777777" w:rsidTr="0048401F">
        <w:trPr>
          <w:trHeight w:val="150"/>
        </w:trPr>
        <w:tc>
          <w:tcPr>
            <w:tcW w:w="5000" w:type="pct"/>
            <w:gridSpan w:val="11"/>
            <w:shd w:val="clear" w:color="auto" w:fill="FFFFFF" w:themeFill="background1"/>
          </w:tcPr>
          <w:p w14:paraId="2E3002A6" w14:textId="77777777" w:rsidR="0048401F" w:rsidRDefault="0048401F" w:rsidP="0048401F">
            <w:pPr>
              <w:ind w:left="1260" w:hanging="1260"/>
              <w:rPr>
                <w:rFonts w:asciiTheme="majorHAnsi" w:hAnsiTheme="majorHAnsi"/>
                <w:b/>
                <w:sz w:val="18"/>
                <w:szCs w:val="18"/>
              </w:rPr>
            </w:pPr>
          </w:p>
        </w:tc>
      </w:tr>
      <w:tr w:rsidR="0048401F" w:rsidRPr="00724DDD" w14:paraId="34584EFF" w14:textId="77777777" w:rsidTr="0048401F">
        <w:tc>
          <w:tcPr>
            <w:tcW w:w="5000" w:type="pct"/>
            <w:gridSpan w:val="11"/>
            <w:shd w:val="clear" w:color="auto" w:fill="006699"/>
          </w:tcPr>
          <w:p w14:paraId="417804AE" w14:textId="77777777" w:rsidR="0048401F" w:rsidRPr="00FA51FA" w:rsidRDefault="0048401F" w:rsidP="0048401F">
            <w:pPr>
              <w:ind w:left="900" w:hanging="900"/>
              <w:rPr>
                <w:rFonts w:asciiTheme="majorHAnsi" w:hAnsiTheme="majorHAnsi"/>
                <w:b/>
                <w:iCs/>
                <w:color w:val="FFFFFF" w:themeColor="background1"/>
              </w:rPr>
            </w:pPr>
            <w:r w:rsidRPr="00DE0E21">
              <w:rPr>
                <w:rFonts w:asciiTheme="majorHAnsi" w:hAnsiTheme="majorHAnsi"/>
                <w:b/>
                <w:bCs/>
                <w:color w:val="FFFFFF" w:themeColor="background1"/>
              </w:rPr>
              <w:t xml:space="preserve">GOAL III: Enhance Career-Technical Education Certificates and Degrees: </w:t>
            </w:r>
            <w:r w:rsidRPr="00DE0E21">
              <w:rPr>
                <w:rFonts w:asciiTheme="majorHAnsi" w:hAnsiTheme="majorHAnsi"/>
                <w:b/>
                <w:color w:val="FFFFFF" w:themeColor="background1"/>
              </w:rPr>
              <w:t xml:space="preserve"> </w:t>
            </w:r>
            <w:r>
              <w:rPr>
                <w:rFonts w:asciiTheme="majorHAnsi" w:hAnsiTheme="majorHAnsi"/>
                <w:b/>
                <w:iCs/>
                <w:color w:val="FFFFFF" w:themeColor="background1"/>
              </w:rPr>
              <w:t xml:space="preserve">Enhance BCC’s 1- and 2-year </w:t>
            </w:r>
            <w:r w:rsidRPr="00DE0E21">
              <w:rPr>
                <w:rFonts w:asciiTheme="majorHAnsi" w:hAnsiTheme="majorHAnsi"/>
                <w:b/>
                <w:iCs/>
                <w:color w:val="FFFFFF" w:themeColor="background1"/>
              </w:rPr>
              <w:t>career and technical education programs so that they provide curr</w:t>
            </w:r>
            <w:r>
              <w:rPr>
                <w:rFonts w:asciiTheme="majorHAnsi" w:hAnsiTheme="majorHAnsi"/>
                <w:b/>
                <w:iCs/>
                <w:color w:val="FFFFFF" w:themeColor="background1"/>
              </w:rPr>
              <w:t xml:space="preserve">ent and transferable skills and </w:t>
            </w:r>
            <w:r w:rsidRPr="00DE0E21">
              <w:rPr>
                <w:rFonts w:asciiTheme="majorHAnsi" w:hAnsiTheme="majorHAnsi"/>
                <w:b/>
                <w:iCs/>
                <w:color w:val="FFFFFF" w:themeColor="background1"/>
              </w:rPr>
              <w:t>competencies to earn a living wage in our area, and to maintai</w:t>
            </w:r>
            <w:r>
              <w:rPr>
                <w:rFonts w:asciiTheme="majorHAnsi" w:hAnsiTheme="majorHAnsi"/>
                <w:b/>
                <w:iCs/>
                <w:color w:val="FFFFFF" w:themeColor="background1"/>
              </w:rPr>
              <w:t xml:space="preserve">n competency for advancement in </w:t>
            </w:r>
            <w:r w:rsidRPr="00DE0E21">
              <w:rPr>
                <w:rFonts w:asciiTheme="majorHAnsi" w:hAnsiTheme="majorHAnsi"/>
                <w:b/>
                <w:iCs/>
                <w:color w:val="FFFFFF" w:themeColor="background1"/>
              </w:rPr>
              <w:t xml:space="preserve">one’s career.  </w:t>
            </w:r>
          </w:p>
        </w:tc>
      </w:tr>
      <w:tr w:rsidR="0048401F" w:rsidRPr="00724DDD" w14:paraId="098F888D" w14:textId="77777777" w:rsidTr="0048401F">
        <w:tc>
          <w:tcPr>
            <w:tcW w:w="5000" w:type="pct"/>
            <w:gridSpan w:val="11"/>
            <w:shd w:val="clear" w:color="auto" w:fill="92CDDC" w:themeFill="accent5" w:themeFillTint="99"/>
          </w:tcPr>
          <w:p w14:paraId="3ADB5791" w14:textId="77777777" w:rsidR="0048401F" w:rsidRPr="00690CC9" w:rsidRDefault="0048401F" w:rsidP="0048401F">
            <w:pPr>
              <w:rPr>
                <w:rFonts w:asciiTheme="majorHAnsi" w:hAnsiTheme="majorHAnsi" w:cstheme="minorHAnsi"/>
                <w:b/>
                <w:bCs/>
                <w:color w:val="000000" w:themeColor="text1"/>
              </w:rPr>
            </w:pPr>
            <w:r w:rsidRPr="00690CC9">
              <w:rPr>
                <w:rFonts w:asciiTheme="majorHAnsi" w:hAnsiTheme="majorHAnsi" w:cstheme="minorHAnsi"/>
                <w:b/>
                <w:bCs/>
                <w:color w:val="000000" w:themeColor="text1"/>
              </w:rPr>
              <w:t>Related Activities &amp; Impact:</w:t>
            </w:r>
          </w:p>
          <w:p w14:paraId="0BBB21BB" w14:textId="77777777" w:rsidR="0048401F" w:rsidRPr="00D109EA"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 xml:space="preserve">Revamp and Revitalize CE Program Advisory Committees. Institute an Annual Program Advisory for Industry Partners. Develop and Implement a Career Education Fair with BCC programs and Industry Partners. </w:t>
            </w:r>
          </w:p>
          <w:p w14:paraId="2509C46C" w14:textId="77777777" w:rsidR="0048401F" w:rsidRPr="00D109EA"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 xml:space="preserve">Develop and implement non-credit CDCP program certificates in CE Programs to create a bridge to Adult School population </w:t>
            </w:r>
          </w:p>
          <w:p w14:paraId="02C133A3" w14:textId="77777777" w:rsidR="0048401F" w:rsidRPr="00D109EA"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 xml:space="preserve">Implement Teacher Education Pathway </w:t>
            </w:r>
          </w:p>
          <w:p w14:paraId="48E6A3DE" w14:textId="77777777" w:rsidR="0048401F" w:rsidRPr="00D109EA"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 xml:space="preserve">Revamp CIS curriculum and create CS non-credit and credit programs  </w:t>
            </w:r>
          </w:p>
          <w:p w14:paraId="53296992" w14:textId="77777777" w:rsidR="0048401F" w:rsidRPr="00D109EA"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 xml:space="preserve">Complete Multimedia Arts program Alignment through curriculum revisions </w:t>
            </w:r>
          </w:p>
          <w:p w14:paraId="76C3E26C" w14:textId="77777777" w:rsidR="0048401F" w:rsidRPr="00D109EA"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Continue CE counseling liaison and program training</w:t>
            </w:r>
          </w:p>
          <w:p w14:paraId="53D24803" w14:textId="77777777" w:rsidR="0048401F" w:rsidRPr="00D109EA"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Continue periodic review of CE curriculum to ensure that the content being taught is current, relevant, and meets industry standards. (SWK/PRK)</w:t>
            </w:r>
          </w:p>
          <w:p w14:paraId="452181D1" w14:textId="77777777" w:rsidR="0048401F" w:rsidRPr="00D109EA"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Build curriculum pathway pipelines with local high schools (SWF)</w:t>
            </w:r>
          </w:p>
          <w:p w14:paraId="317E09E4" w14:textId="77777777" w:rsidR="0048401F" w:rsidRPr="00D109EA"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Provide a dedicated counselor to CE students (PRK)</w:t>
            </w:r>
          </w:p>
          <w:p w14:paraId="4B4E36EF" w14:textId="77777777" w:rsidR="0048401F" w:rsidRPr="00D109EA"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Establish a bi-annual CE training for counselors to learn about CE programs and discuss retention strategies and best practices for student success (SWF)</w:t>
            </w:r>
          </w:p>
          <w:p w14:paraId="129E5721" w14:textId="77777777" w:rsidR="0048401F" w:rsidRPr="00D109EA"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Continue to incorporate supplemental instruction, bootcamps, and design thinking in the classrooms (SWF/SAP)</w:t>
            </w:r>
          </w:p>
          <w:p w14:paraId="5F813A78" w14:textId="77777777" w:rsidR="0048401F" w:rsidRPr="00D109EA"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Develop marketing strategies to better promote CE programs (SWF/PRK)</w:t>
            </w:r>
          </w:p>
          <w:p w14:paraId="7BACF13F" w14:textId="77777777" w:rsidR="0048401F" w:rsidRPr="00D109EA"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Increase work-based learning opportunities (SWF/PRK)</w:t>
            </w:r>
          </w:p>
          <w:p w14:paraId="34AFEE0E" w14:textId="77777777" w:rsidR="0048401F" w:rsidRPr="00D109EA"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Purchase supplies and equipment to upgrade CE programs to meet industry standards (SWF/PRK/LTY)</w:t>
            </w:r>
          </w:p>
          <w:p w14:paraId="5C4C65C7" w14:textId="77777777" w:rsidR="0048401F" w:rsidRPr="00D109EA"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Build relationships with industry partners to strengthen Program Advisory Committees and increase opportunities for work-based learning and job placement (PRK)</w:t>
            </w:r>
          </w:p>
          <w:p w14:paraId="79E96333" w14:textId="77777777" w:rsidR="0048401F" w:rsidRPr="00FA5A73" w:rsidRDefault="0048401F" w:rsidP="00A41411">
            <w:pPr>
              <w:pStyle w:val="ListParagraph"/>
              <w:numPr>
                <w:ilvl w:val="0"/>
                <w:numId w:val="30"/>
              </w:numPr>
              <w:tabs>
                <w:tab w:val="left" w:pos="630"/>
              </w:tabs>
              <w:ind w:left="630"/>
              <w:contextualSpacing/>
              <w:rPr>
                <w:rFonts w:asciiTheme="majorHAnsi" w:hAnsiTheme="majorHAnsi" w:cs="Arial"/>
                <w:sz w:val="20"/>
                <w:szCs w:val="20"/>
              </w:rPr>
            </w:pPr>
            <w:r w:rsidRPr="00D109EA">
              <w:rPr>
                <w:rFonts w:asciiTheme="majorHAnsi" w:hAnsiTheme="majorHAnsi" w:cs="Arial"/>
                <w:sz w:val="20"/>
                <w:szCs w:val="20"/>
              </w:rPr>
              <w:t>Continue collaboration with career and transfer center for transfer and/or job development, including opportunities for internship and job placement</w:t>
            </w:r>
            <w:r w:rsidRPr="00D109EA">
              <w:rPr>
                <w:rFonts w:asciiTheme="majorHAnsi" w:hAnsiTheme="majorHAnsi" w:cs="Arial"/>
              </w:rPr>
              <w:t xml:space="preserve"> </w:t>
            </w:r>
            <w:r w:rsidRPr="00D109EA">
              <w:rPr>
                <w:rFonts w:asciiTheme="majorHAnsi" w:hAnsiTheme="majorHAnsi" w:cs="Arial"/>
                <w:sz w:val="20"/>
                <w:szCs w:val="20"/>
              </w:rPr>
              <w:t>(SWF/PRK)</w:t>
            </w:r>
          </w:p>
        </w:tc>
      </w:tr>
      <w:tr w:rsidR="0048401F" w:rsidRPr="00724DDD" w14:paraId="6EACDD8E" w14:textId="77777777" w:rsidTr="0048401F">
        <w:tc>
          <w:tcPr>
            <w:tcW w:w="5000" w:type="pct"/>
            <w:gridSpan w:val="11"/>
            <w:shd w:val="clear" w:color="auto" w:fill="auto"/>
          </w:tcPr>
          <w:p w14:paraId="627647C9" w14:textId="77777777" w:rsidR="0048401F" w:rsidRPr="00DE0E21" w:rsidRDefault="0048401F" w:rsidP="0048401F">
            <w:pPr>
              <w:ind w:left="900" w:hanging="900"/>
              <w:rPr>
                <w:rFonts w:asciiTheme="majorHAnsi" w:hAnsiTheme="majorHAnsi"/>
                <w:b/>
                <w:bCs/>
                <w:color w:val="FFFFFF" w:themeColor="background1"/>
              </w:rPr>
            </w:pPr>
          </w:p>
        </w:tc>
      </w:tr>
      <w:tr w:rsidR="0048401F" w:rsidRPr="00724DDD" w14:paraId="758FA12D" w14:textId="77777777" w:rsidTr="0048401F">
        <w:trPr>
          <w:trHeight w:val="285"/>
        </w:trPr>
        <w:tc>
          <w:tcPr>
            <w:tcW w:w="5000" w:type="pct"/>
            <w:gridSpan w:val="11"/>
            <w:shd w:val="clear" w:color="auto" w:fill="92CDDC" w:themeFill="accent5" w:themeFillTint="99"/>
          </w:tcPr>
          <w:p w14:paraId="78BC943B" w14:textId="77777777" w:rsidR="0048401F" w:rsidRPr="00724DDD" w:rsidRDefault="0048401F" w:rsidP="0048401F">
            <w:pPr>
              <w:ind w:left="1260" w:hanging="1260"/>
              <w:rPr>
                <w:rFonts w:asciiTheme="majorHAnsi" w:hAnsiTheme="majorHAnsi"/>
                <w:b/>
              </w:rPr>
            </w:pPr>
            <w:r w:rsidRPr="00724DDD">
              <w:rPr>
                <w:rFonts w:asciiTheme="majorHAnsi" w:hAnsiTheme="majorHAnsi"/>
                <w:b/>
              </w:rPr>
              <w:t xml:space="preserve">Indicator A. </w:t>
            </w:r>
            <w:r w:rsidRPr="00724DDD">
              <w:rPr>
                <w:rFonts w:asciiTheme="majorHAnsi" w:hAnsiTheme="majorHAnsi"/>
              </w:rPr>
              <w:t xml:space="preserve">Increase the overall CTE participation (access) rate </w:t>
            </w:r>
            <w:r w:rsidRPr="006D2302">
              <w:rPr>
                <w:rFonts w:asciiTheme="majorHAnsi" w:hAnsiTheme="majorHAnsi"/>
              </w:rPr>
              <w:t>by 15% and 78%</w:t>
            </w:r>
            <w:r w:rsidRPr="00724DDD">
              <w:rPr>
                <w:rFonts w:asciiTheme="majorHAnsi" w:hAnsiTheme="majorHAnsi"/>
              </w:rPr>
              <w:t xml:space="preserve"> for Hispanic students.</w:t>
            </w:r>
          </w:p>
        </w:tc>
      </w:tr>
      <w:tr w:rsidR="0048401F" w:rsidRPr="00724DDD" w14:paraId="70376A2C" w14:textId="77777777" w:rsidTr="009A5613">
        <w:trPr>
          <w:trHeight w:val="528"/>
        </w:trPr>
        <w:tc>
          <w:tcPr>
            <w:tcW w:w="1310" w:type="pct"/>
            <w:shd w:val="clear" w:color="auto" w:fill="DBE5F1" w:themeFill="accent1" w:themeFillTint="33"/>
          </w:tcPr>
          <w:p w14:paraId="22274465" w14:textId="77777777" w:rsidR="0048401F" w:rsidRPr="006161A6" w:rsidRDefault="0048401F" w:rsidP="0048401F">
            <w:pPr>
              <w:ind w:left="1260" w:hanging="1260"/>
              <w:rPr>
                <w:rFonts w:asciiTheme="majorHAnsi" w:hAnsiTheme="majorHAnsi"/>
                <w:b/>
                <w:sz w:val="18"/>
                <w:szCs w:val="18"/>
              </w:rPr>
            </w:pPr>
          </w:p>
        </w:tc>
        <w:tc>
          <w:tcPr>
            <w:tcW w:w="727" w:type="pct"/>
            <w:gridSpan w:val="2"/>
            <w:shd w:val="clear" w:color="auto" w:fill="006699"/>
            <w:vAlign w:val="center"/>
          </w:tcPr>
          <w:p w14:paraId="577792B5"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Baseline</w:t>
            </w:r>
          </w:p>
          <w:p w14:paraId="2144168D"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2015-16</w:t>
            </w:r>
          </w:p>
        </w:tc>
        <w:tc>
          <w:tcPr>
            <w:tcW w:w="702" w:type="pct"/>
            <w:gridSpan w:val="2"/>
            <w:shd w:val="clear" w:color="auto" w:fill="006699"/>
            <w:vAlign w:val="center"/>
          </w:tcPr>
          <w:p w14:paraId="4C21EF2C"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4CE13D8E"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731" w:type="pct"/>
            <w:gridSpan w:val="2"/>
            <w:shd w:val="clear" w:color="auto" w:fill="006699"/>
            <w:vAlign w:val="center"/>
          </w:tcPr>
          <w:p w14:paraId="780350DE"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32423E26"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776" w:type="pct"/>
            <w:gridSpan w:val="2"/>
            <w:shd w:val="clear" w:color="auto" w:fill="006699"/>
            <w:vAlign w:val="center"/>
          </w:tcPr>
          <w:p w14:paraId="3257080E"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4FDCC92B"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753" w:type="pct"/>
            <w:gridSpan w:val="2"/>
            <w:shd w:val="clear" w:color="auto" w:fill="006699"/>
            <w:vAlign w:val="center"/>
          </w:tcPr>
          <w:p w14:paraId="641E466B"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788061DE"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r>
      <w:tr w:rsidR="0048401F" w:rsidRPr="00724DDD" w14:paraId="179393D2" w14:textId="77777777" w:rsidTr="009A5613">
        <w:trPr>
          <w:trHeight w:val="231"/>
        </w:trPr>
        <w:tc>
          <w:tcPr>
            <w:tcW w:w="1310" w:type="pct"/>
            <w:shd w:val="clear" w:color="auto" w:fill="006699"/>
            <w:vAlign w:val="center"/>
          </w:tcPr>
          <w:p w14:paraId="18F102D0" w14:textId="77777777" w:rsidR="0048401F" w:rsidRPr="00710AF1" w:rsidRDefault="0048401F" w:rsidP="0048401F">
            <w:pPr>
              <w:ind w:left="1260" w:hanging="1260"/>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Overall CTE</w:t>
            </w:r>
            <w:r w:rsidRPr="008269D5">
              <w:rPr>
                <w:rFonts w:asciiTheme="majorHAnsi" w:hAnsiTheme="majorHAnsi"/>
                <w:b/>
                <w:color w:val="FFFF00"/>
                <w:sz w:val="18"/>
                <w:szCs w:val="18"/>
                <w:vertAlign w:val="superscript"/>
              </w:rPr>
              <w:t>(SS)</w:t>
            </w:r>
          </w:p>
        </w:tc>
        <w:tc>
          <w:tcPr>
            <w:tcW w:w="727" w:type="pct"/>
            <w:gridSpan w:val="2"/>
            <w:shd w:val="clear" w:color="auto" w:fill="DBE5F1" w:themeFill="accent1" w:themeFillTint="33"/>
            <w:vAlign w:val="center"/>
          </w:tcPr>
          <w:p w14:paraId="71059D88"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373</w:t>
            </w:r>
          </w:p>
        </w:tc>
        <w:tc>
          <w:tcPr>
            <w:tcW w:w="702" w:type="pct"/>
            <w:gridSpan w:val="2"/>
            <w:shd w:val="clear" w:color="auto" w:fill="F2F2F2" w:themeFill="background1" w:themeFillShade="F2"/>
            <w:vAlign w:val="center"/>
          </w:tcPr>
          <w:p w14:paraId="7F795E8B"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423</w:t>
            </w:r>
          </w:p>
        </w:tc>
        <w:tc>
          <w:tcPr>
            <w:tcW w:w="731" w:type="pct"/>
            <w:gridSpan w:val="2"/>
            <w:shd w:val="clear" w:color="auto" w:fill="F2F2F2" w:themeFill="background1" w:themeFillShade="F2"/>
            <w:vAlign w:val="center"/>
          </w:tcPr>
          <w:p w14:paraId="6E2CE950"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776" w:type="pct"/>
            <w:gridSpan w:val="2"/>
            <w:shd w:val="clear" w:color="auto" w:fill="F2F2F2" w:themeFill="background1" w:themeFillShade="F2"/>
            <w:vAlign w:val="center"/>
          </w:tcPr>
          <w:p w14:paraId="4BFF94C7"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430</w:t>
            </w:r>
          </w:p>
        </w:tc>
        <w:tc>
          <w:tcPr>
            <w:tcW w:w="753" w:type="pct"/>
            <w:gridSpan w:val="2"/>
            <w:shd w:val="clear" w:color="auto" w:fill="F2F2F2" w:themeFill="background1" w:themeFillShade="F2"/>
            <w:vAlign w:val="center"/>
          </w:tcPr>
          <w:p w14:paraId="26FB73BB"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r w:rsidR="0048401F" w:rsidRPr="00724DDD" w14:paraId="4406101A" w14:textId="77777777" w:rsidTr="009A5613">
        <w:trPr>
          <w:trHeight w:val="321"/>
        </w:trPr>
        <w:tc>
          <w:tcPr>
            <w:tcW w:w="1310" w:type="pct"/>
            <w:shd w:val="clear" w:color="auto" w:fill="006699"/>
            <w:vAlign w:val="center"/>
          </w:tcPr>
          <w:p w14:paraId="139A8C53" w14:textId="77777777" w:rsidR="0048401F" w:rsidRPr="00710AF1" w:rsidRDefault="0048401F" w:rsidP="0048401F">
            <w:pPr>
              <w:ind w:left="1260" w:hanging="1260"/>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Hispanic Students CTE</w:t>
            </w:r>
            <w:r w:rsidRPr="008269D5">
              <w:rPr>
                <w:rFonts w:asciiTheme="majorHAnsi" w:hAnsiTheme="majorHAnsi"/>
                <w:b/>
                <w:color w:val="FFFF00"/>
                <w:sz w:val="18"/>
                <w:szCs w:val="18"/>
                <w:vertAlign w:val="superscript"/>
              </w:rPr>
              <w:t>(SS)</w:t>
            </w:r>
          </w:p>
        </w:tc>
        <w:tc>
          <w:tcPr>
            <w:tcW w:w="727" w:type="pct"/>
            <w:gridSpan w:val="2"/>
            <w:shd w:val="clear" w:color="auto" w:fill="DBE5F1" w:themeFill="accent1" w:themeFillTint="33"/>
            <w:vAlign w:val="center"/>
          </w:tcPr>
          <w:p w14:paraId="2B060600"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32</w:t>
            </w:r>
          </w:p>
        </w:tc>
        <w:tc>
          <w:tcPr>
            <w:tcW w:w="702" w:type="pct"/>
            <w:gridSpan w:val="2"/>
            <w:shd w:val="clear" w:color="auto" w:fill="F2F2F2" w:themeFill="background1" w:themeFillShade="F2"/>
            <w:vAlign w:val="center"/>
          </w:tcPr>
          <w:p w14:paraId="2120EA2B"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50</w:t>
            </w:r>
          </w:p>
        </w:tc>
        <w:tc>
          <w:tcPr>
            <w:tcW w:w="731" w:type="pct"/>
            <w:gridSpan w:val="2"/>
            <w:shd w:val="clear" w:color="auto" w:fill="F2F2F2" w:themeFill="background1" w:themeFillShade="F2"/>
            <w:vAlign w:val="center"/>
          </w:tcPr>
          <w:p w14:paraId="06C447FF"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776" w:type="pct"/>
            <w:gridSpan w:val="2"/>
            <w:shd w:val="clear" w:color="auto" w:fill="F2F2F2" w:themeFill="background1" w:themeFillShade="F2"/>
            <w:vAlign w:val="center"/>
          </w:tcPr>
          <w:p w14:paraId="330AA2FB"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57</w:t>
            </w:r>
          </w:p>
        </w:tc>
        <w:tc>
          <w:tcPr>
            <w:tcW w:w="753" w:type="pct"/>
            <w:gridSpan w:val="2"/>
            <w:shd w:val="clear" w:color="auto" w:fill="F2F2F2" w:themeFill="background1" w:themeFillShade="F2"/>
            <w:vAlign w:val="center"/>
          </w:tcPr>
          <w:p w14:paraId="3A1B4A81"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r w:rsidR="0048401F" w:rsidRPr="00724DDD" w14:paraId="24D17D00" w14:textId="77777777" w:rsidTr="009A5613">
        <w:trPr>
          <w:trHeight w:val="321"/>
        </w:trPr>
        <w:tc>
          <w:tcPr>
            <w:tcW w:w="1310" w:type="pct"/>
            <w:shd w:val="clear" w:color="auto" w:fill="006699"/>
            <w:vAlign w:val="center"/>
          </w:tcPr>
          <w:p w14:paraId="37A49C19" w14:textId="77777777" w:rsidR="0048401F" w:rsidRPr="00710AF1" w:rsidRDefault="0048401F" w:rsidP="0048401F">
            <w:pPr>
              <w:ind w:left="1260" w:hanging="1260"/>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African American</w:t>
            </w:r>
            <w:r>
              <w:rPr>
                <w:rFonts w:asciiTheme="majorHAnsi" w:hAnsiTheme="majorHAnsi"/>
                <w:b/>
                <w:color w:val="FFFFFF" w:themeColor="background1"/>
                <w:sz w:val="18"/>
                <w:szCs w:val="18"/>
              </w:rPr>
              <w:t xml:space="preserve"> CTE </w:t>
            </w:r>
            <w:r w:rsidRPr="008269D5">
              <w:rPr>
                <w:rFonts w:asciiTheme="majorHAnsi" w:hAnsiTheme="majorHAnsi"/>
                <w:b/>
                <w:color w:val="FFFF00"/>
                <w:sz w:val="18"/>
                <w:szCs w:val="18"/>
                <w:vertAlign w:val="superscript"/>
              </w:rPr>
              <w:t>(SS)</w:t>
            </w:r>
          </w:p>
        </w:tc>
        <w:tc>
          <w:tcPr>
            <w:tcW w:w="727" w:type="pct"/>
            <w:gridSpan w:val="2"/>
            <w:shd w:val="clear" w:color="auto" w:fill="DBE5F1" w:themeFill="accent1" w:themeFillTint="33"/>
            <w:vAlign w:val="center"/>
          </w:tcPr>
          <w:p w14:paraId="41053F14" w14:textId="77777777" w:rsidR="0048401F" w:rsidRDefault="0048401F" w:rsidP="0048401F">
            <w:pPr>
              <w:ind w:left="1260" w:hanging="1260"/>
              <w:jc w:val="center"/>
              <w:rPr>
                <w:rFonts w:asciiTheme="majorHAnsi" w:hAnsiTheme="majorHAnsi"/>
                <w:b/>
                <w:sz w:val="18"/>
                <w:szCs w:val="18"/>
              </w:rPr>
            </w:pPr>
            <w:r>
              <w:rPr>
                <w:rFonts w:asciiTheme="majorHAnsi" w:hAnsiTheme="majorHAnsi"/>
                <w:b/>
                <w:sz w:val="18"/>
                <w:szCs w:val="18"/>
              </w:rPr>
              <w:t>55</w:t>
            </w:r>
          </w:p>
        </w:tc>
        <w:tc>
          <w:tcPr>
            <w:tcW w:w="702" w:type="pct"/>
            <w:gridSpan w:val="2"/>
            <w:shd w:val="clear" w:color="auto" w:fill="F2F2F2" w:themeFill="background1" w:themeFillShade="F2"/>
            <w:vAlign w:val="center"/>
          </w:tcPr>
          <w:p w14:paraId="0151AD7F"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73</w:t>
            </w:r>
          </w:p>
        </w:tc>
        <w:tc>
          <w:tcPr>
            <w:tcW w:w="731" w:type="pct"/>
            <w:gridSpan w:val="2"/>
            <w:shd w:val="clear" w:color="auto" w:fill="F2F2F2" w:themeFill="background1" w:themeFillShade="F2"/>
            <w:vAlign w:val="center"/>
          </w:tcPr>
          <w:p w14:paraId="3579A2B3" w14:textId="77777777" w:rsidR="0048401F" w:rsidRPr="00D109EA" w:rsidRDefault="0048401F" w:rsidP="0048401F">
            <w:pPr>
              <w:ind w:left="1260" w:hanging="1260"/>
              <w:jc w:val="center"/>
              <w:rPr>
                <w:rFonts w:asciiTheme="majorHAnsi" w:hAnsiTheme="majorHAnsi"/>
                <w:b/>
                <w:sz w:val="12"/>
                <w:szCs w:val="12"/>
              </w:rPr>
            </w:pPr>
            <w:r w:rsidRPr="00D109EA">
              <w:rPr>
                <w:rFonts w:asciiTheme="majorHAnsi" w:hAnsiTheme="majorHAnsi"/>
                <w:b/>
                <w:sz w:val="18"/>
                <w:szCs w:val="18"/>
              </w:rPr>
              <w:t xml:space="preserve"> </w:t>
            </w:r>
          </w:p>
        </w:tc>
        <w:tc>
          <w:tcPr>
            <w:tcW w:w="776" w:type="pct"/>
            <w:gridSpan w:val="2"/>
            <w:shd w:val="clear" w:color="auto" w:fill="F2F2F2" w:themeFill="background1" w:themeFillShade="F2"/>
            <w:vAlign w:val="center"/>
          </w:tcPr>
          <w:p w14:paraId="16638466"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79</w:t>
            </w:r>
          </w:p>
        </w:tc>
        <w:tc>
          <w:tcPr>
            <w:tcW w:w="753" w:type="pct"/>
            <w:gridSpan w:val="2"/>
            <w:shd w:val="clear" w:color="auto" w:fill="F2F2F2" w:themeFill="background1" w:themeFillShade="F2"/>
            <w:vAlign w:val="center"/>
          </w:tcPr>
          <w:p w14:paraId="02DAF40E" w14:textId="77777777" w:rsidR="0048401F"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bl>
    <w:p w14:paraId="043C5B36" w14:textId="77777777" w:rsidR="009A5613" w:rsidRDefault="009A5613" w:rsidP="009A5613">
      <w:pPr>
        <w:pStyle w:val="Footer"/>
        <w:rPr>
          <w:rFonts w:ascii="Arial Narrow" w:hAnsi="Arial Narrow"/>
          <w:b/>
          <w:sz w:val="12"/>
          <w:szCs w:val="12"/>
        </w:rPr>
      </w:pPr>
    </w:p>
    <w:p w14:paraId="1A83E93B" w14:textId="77777777" w:rsidR="009A5613" w:rsidRDefault="009A5613" w:rsidP="009A5613">
      <w:pPr>
        <w:pStyle w:val="Footer"/>
        <w:rPr>
          <w:rFonts w:ascii="Arial Narrow" w:hAnsi="Arial Narrow"/>
          <w:b/>
          <w:sz w:val="12"/>
          <w:szCs w:val="12"/>
        </w:rPr>
      </w:pPr>
    </w:p>
    <w:p w14:paraId="51974244" w14:textId="77777777" w:rsidR="009A5613" w:rsidRDefault="009A5613" w:rsidP="009A5613">
      <w:pPr>
        <w:pStyle w:val="Footer"/>
        <w:rPr>
          <w:rFonts w:ascii="Arial Narrow" w:hAnsi="Arial Narrow"/>
          <w:b/>
          <w:sz w:val="12"/>
          <w:szCs w:val="12"/>
        </w:rPr>
      </w:pPr>
    </w:p>
    <w:p w14:paraId="32D60FA2" w14:textId="77777777" w:rsidR="009A5613" w:rsidRDefault="009A5613" w:rsidP="009A5613">
      <w:pPr>
        <w:pStyle w:val="Footer"/>
        <w:rPr>
          <w:rFonts w:ascii="Arial Narrow" w:hAnsi="Arial Narrow"/>
          <w:b/>
          <w:sz w:val="12"/>
          <w:szCs w:val="12"/>
        </w:rPr>
      </w:pPr>
    </w:p>
    <w:p w14:paraId="4A4C5EB1" w14:textId="77777777" w:rsidR="009A5613" w:rsidRPr="00903120" w:rsidRDefault="009A5613" w:rsidP="009A5613">
      <w:pPr>
        <w:pStyle w:val="Footer"/>
        <w:rPr>
          <w:rFonts w:ascii="Arial Narrow" w:hAnsi="Arial Narrow"/>
          <w:b/>
          <w:sz w:val="12"/>
          <w:szCs w:val="12"/>
        </w:rPr>
      </w:pPr>
      <w:r>
        <w:rPr>
          <w:rFonts w:ascii="Arial Narrow" w:hAnsi="Arial Narrow"/>
          <w:b/>
          <w:sz w:val="12"/>
          <w:szCs w:val="12"/>
        </w:rPr>
        <w:t>Data Sources</w:t>
      </w:r>
      <w:r w:rsidRPr="00903120">
        <w:rPr>
          <w:rFonts w:ascii="Arial Narrow" w:hAnsi="Arial Narrow"/>
          <w:b/>
          <w:sz w:val="12"/>
          <w:szCs w:val="12"/>
        </w:rPr>
        <w:t xml:space="preserve">: </w:t>
      </w:r>
      <w:r w:rsidRPr="00903120">
        <w:rPr>
          <w:rFonts w:ascii="Arial Narrow" w:hAnsi="Arial Narrow"/>
          <w:b/>
          <w:color w:val="000000" w:themeColor="text1"/>
          <w:sz w:val="12"/>
          <w:szCs w:val="12"/>
        </w:rPr>
        <w:t xml:space="preserve">BI </w:t>
      </w:r>
      <w:r w:rsidRPr="00903120">
        <w:rPr>
          <w:rFonts w:ascii="Arial Narrow" w:hAnsi="Arial Narrow"/>
          <w:b/>
          <w:sz w:val="12"/>
          <w:szCs w:val="12"/>
        </w:rPr>
        <w:t xml:space="preserve">= Business Intelligence Tool   </w:t>
      </w:r>
      <w:r w:rsidRPr="00903120">
        <w:rPr>
          <w:rFonts w:ascii="Arial Narrow" w:hAnsi="Arial Narrow"/>
          <w:b/>
          <w:color w:val="000000" w:themeColor="text1"/>
          <w:sz w:val="12"/>
          <w:szCs w:val="12"/>
        </w:rPr>
        <w:t xml:space="preserve">DM = CCCCO Datamart   PS = PeopleSoft Query   SS = Student Success Scorecard    UC/CSU </w:t>
      </w:r>
      <w:r w:rsidRPr="00903120">
        <w:rPr>
          <w:rFonts w:ascii="Arial Narrow" w:hAnsi="Arial Narrow"/>
          <w:b/>
          <w:sz w:val="12"/>
          <w:szCs w:val="12"/>
        </w:rPr>
        <w:t>= UC &amp; CSU transfer data sites</w:t>
      </w:r>
    </w:p>
    <w:p w14:paraId="23950A69" w14:textId="77777777" w:rsidR="009A5613" w:rsidRDefault="009A5613" w:rsidP="009A5613">
      <w:pPr>
        <w:rPr>
          <w:rFonts w:ascii="Arial Narrow" w:hAnsi="Arial Narrow"/>
          <w:b/>
          <w:sz w:val="12"/>
          <w:szCs w:val="12"/>
        </w:rPr>
      </w:pPr>
      <w:r>
        <w:rPr>
          <w:rFonts w:ascii="Arial Narrow" w:hAnsi="Arial Narrow"/>
          <w:b/>
          <w:sz w:val="12"/>
          <w:szCs w:val="12"/>
        </w:rPr>
        <w:t xml:space="preserve">Funding Sources: </w:t>
      </w:r>
      <w:r w:rsidRPr="00903120">
        <w:rPr>
          <w:rFonts w:ascii="Arial Narrow" w:hAnsi="Arial Narrow"/>
          <w:b/>
          <w:sz w:val="12"/>
          <w:szCs w:val="12"/>
        </w:rPr>
        <w:t>IP = Integrated Planning     GP = Guided Pathway    SWK =  Strong Workforce     PRK = Perkins    LTY = Lotte</w:t>
      </w:r>
      <w:r>
        <w:rPr>
          <w:rFonts w:ascii="Arial Narrow" w:hAnsi="Arial Narrow"/>
          <w:b/>
          <w:sz w:val="12"/>
          <w:szCs w:val="12"/>
        </w:rPr>
        <w:t>ry</w:t>
      </w:r>
    </w:p>
    <w:p w14:paraId="13B54086" w14:textId="5F08A9B3" w:rsidR="0048401F" w:rsidRDefault="009A5613" w:rsidP="00180215">
      <w:r>
        <w:rPr>
          <w:rFonts w:ascii="Arial Narrow" w:hAnsi="Arial Narrow"/>
          <w:b/>
          <w:sz w:val="12"/>
          <w:szCs w:val="12"/>
        </w:rPr>
        <w:br/>
      </w:r>
      <w:r>
        <w:rPr>
          <w:rFonts w:ascii="Arial Narrow" w:hAnsi="Arial Narrow"/>
          <w:b/>
          <w:sz w:val="12"/>
          <w:szCs w:val="12"/>
        </w:rPr>
        <w:br/>
      </w:r>
      <w:r>
        <w:rPr>
          <w:rFonts w:ascii="Arial Narrow" w:hAnsi="Arial Narrow"/>
          <w:b/>
          <w:sz w:val="12"/>
          <w:szCs w:val="12"/>
        </w:rPr>
        <w:br/>
      </w:r>
    </w:p>
    <w:tbl>
      <w:tblPr>
        <w:tblStyle w:val="TableGrid"/>
        <w:tblW w:w="5129"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455"/>
        <w:gridCol w:w="1497"/>
        <w:gridCol w:w="1429"/>
        <w:gridCol w:w="1535"/>
        <w:gridCol w:w="1248"/>
        <w:gridCol w:w="1499"/>
      </w:tblGrid>
      <w:tr w:rsidR="0048401F" w:rsidRPr="00724DDD" w14:paraId="5BD3685E" w14:textId="77777777" w:rsidTr="0048401F">
        <w:trPr>
          <w:trHeight w:val="63"/>
        </w:trPr>
        <w:tc>
          <w:tcPr>
            <w:tcW w:w="5000" w:type="pct"/>
            <w:gridSpan w:val="6"/>
            <w:tcBorders>
              <w:bottom w:val="single" w:sz="18" w:space="0" w:color="FFFFFF" w:themeColor="background1"/>
            </w:tcBorders>
            <w:shd w:val="clear" w:color="auto" w:fill="FFFFFF" w:themeFill="background1"/>
          </w:tcPr>
          <w:p w14:paraId="2B78FECA" w14:textId="77EAD8A0" w:rsidR="0048401F" w:rsidRPr="00FA51FA" w:rsidRDefault="0048401F" w:rsidP="0048401F">
            <w:pPr>
              <w:pStyle w:val="NoSpacing"/>
              <w:rPr>
                <w:sz w:val="16"/>
                <w:szCs w:val="16"/>
              </w:rPr>
            </w:pPr>
          </w:p>
        </w:tc>
      </w:tr>
      <w:tr w:rsidR="0048401F" w:rsidRPr="00724DDD" w14:paraId="3A9E7B09" w14:textId="77777777" w:rsidTr="0048401F">
        <w:tc>
          <w:tcPr>
            <w:tcW w:w="5000" w:type="pct"/>
            <w:gridSpan w:val="6"/>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92CDDC" w:themeFill="accent5" w:themeFillTint="99"/>
          </w:tcPr>
          <w:p w14:paraId="5857C7F2" w14:textId="77777777" w:rsidR="0048401F" w:rsidRPr="00DE0E21" w:rsidRDefault="0048401F" w:rsidP="0048401F">
            <w:pPr>
              <w:ind w:left="1260" w:hanging="1260"/>
              <w:rPr>
                <w:rFonts w:asciiTheme="majorHAnsi" w:hAnsiTheme="majorHAnsi"/>
                <w:b/>
              </w:rPr>
            </w:pPr>
            <w:r w:rsidRPr="00724DDD">
              <w:rPr>
                <w:rFonts w:asciiTheme="majorHAnsi" w:hAnsiTheme="majorHAnsi"/>
                <w:b/>
              </w:rPr>
              <w:t xml:space="preserve">Indicator B. </w:t>
            </w:r>
            <w:r w:rsidRPr="00724DDD">
              <w:rPr>
                <w:rFonts w:asciiTheme="majorHAnsi" w:hAnsiTheme="majorHAnsi"/>
              </w:rPr>
              <w:t xml:space="preserve">Increase CTE completion of certificate or degree by students who took 8 units in a single discipline for students 25 and older </w:t>
            </w:r>
            <w:r w:rsidRPr="00477F98">
              <w:rPr>
                <w:rFonts w:asciiTheme="majorHAnsi" w:hAnsiTheme="majorHAnsi"/>
              </w:rPr>
              <w:t>to 42.3%.</w:t>
            </w:r>
          </w:p>
        </w:tc>
      </w:tr>
      <w:tr w:rsidR="0048401F" w:rsidRPr="00724DDD" w14:paraId="5BD9DA52" w14:textId="77777777" w:rsidTr="0048401F">
        <w:trPr>
          <w:trHeight w:val="280"/>
        </w:trPr>
        <w:tc>
          <w:tcPr>
            <w:tcW w:w="1620" w:type="pct"/>
            <w:tcBorders>
              <w:top w:val="single" w:sz="18" w:space="0" w:color="FFFFFF" w:themeColor="background1"/>
            </w:tcBorders>
            <w:shd w:val="clear" w:color="auto" w:fill="DBE5F1" w:themeFill="accent1" w:themeFillTint="33"/>
          </w:tcPr>
          <w:p w14:paraId="6CE2E63A" w14:textId="77777777" w:rsidR="0048401F" w:rsidRPr="006161A6" w:rsidRDefault="0048401F" w:rsidP="0048401F">
            <w:pPr>
              <w:ind w:left="1260" w:hanging="1260"/>
              <w:rPr>
                <w:rFonts w:asciiTheme="majorHAnsi" w:hAnsiTheme="majorHAnsi"/>
                <w:b/>
                <w:sz w:val="18"/>
                <w:szCs w:val="18"/>
              </w:rPr>
            </w:pPr>
          </w:p>
        </w:tc>
        <w:tc>
          <w:tcPr>
            <w:tcW w:w="702" w:type="pct"/>
            <w:tcBorders>
              <w:top w:val="single" w:sz="18" w:space="0" w:color="FFFFFF" w:themeColor="background1"/>
            </w:tcBorders>
            <w:shd w:val="clear" w:color="auto" w:fill="006699"/>
            <w:vAlign w:val="center"/>
          </w:tcPr>
          <w:p w14:paraId="57A736BB"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Baseline</w:t>
            </w:r>
          </w:p>
          <w:p w14:paraId="44EB80EB"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2015-16</w:t>
            </w:r>
          </w:p>
        </w:tc>
        <w:tc>
          <w:tcPr>
            <w:tcW w:w="670" w:type="pct"/>
            <w:tcBorders>
              <w:top w:val="single" w:sz="18" w:space="0" w:color="FFFFFF" w:themeColor="background1"/>
            </w:tcBorders>
            <w:shd w:val="clear" w:color="auto" w:fill="006699"/>
            <w:vAlign w:val="center"/>
          </w:tcPr>
          <w:p w14:paraId="19BDA12C"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1ADCDABF"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720" w:type="pct"/>
            <w:tcBorders>
              <w:top w:val="single" w:sz="18" w:space="0" w:color="FFFFFF" w:themeColor="background1"/>
            </w:tcBorders>
            <w:shd w:val="clear" w:color="auto" w:fill="006699"/>
            <w:vAlign w:val="center"/>
          </w:tcPr>
          <w:p w14:paraId="25C088FC"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6653FCD8"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585" w:type="pct"/>
            <w:tcBorders>
              <w:top w:val="single" w:sz="18" w:space="0" w:color="FFFFFF" w:themeColor="background1"/>
            </w:tcBorders>
            <w:shd w:val="clear" w:color="auto" w:fill="006699"/>
            <w:vAlign w:val="center"/>
          </w:tcPr>
          <w:p w14:paraId="3F17C761"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0E48B712"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703" w:type="pct"/>
            <w:tcBorders>
              <w:top w:val="single" w:sz="18" w:space="0" w:color="FFFFFF" w:themeColor="background1"/>
            </w:tcBorders>
            <w:shd w:val="clear" w:color="auto" w:fill="006699"/>
            <w:vAlign w:val="center"/>
          </w:tcPr>
          <w:p w14:paraId="16A3F76C"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2B57A175"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r>
      <w:tr w:rsidR="0048401F" w:rsidRPr="00724DDD" w14:paraId="3DA165C7" w14:textId="77777777" w:rsidTr="0048401F">
        <w:trPr>
          <w:trHeight w:val="342"/>
        </w:trPr>
        <w:tc>
          <w:tcPr>
            <w:tcW w:w="1620" w:type="pct"/>
            <w:tcBorders>
              <w:top w:val="single" w:sz="18" w:space="0" w:color="FFFFFF" w:themeColor="background1"/>
            </w:tcBorders>
            <w:shd w:val="clear" w:color="auto" w:fill="006699"/>
            <w:vAlign w:val="center"/>
          </w:tcPr>
          <w:p w14:paraId="4F996D4E" w14:textId="77777777" w:rsidR="0048401F" w:rsidRPr="00710AF1" w:rsidRDefault="0048401F" w:rsidP="0048401F">
            <w:pPr>
              <w:ind w:left="1260" w:hanging="1260"/>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Overall CTE Completion</w:t>
            </w:r>
            <w:r w:rsidRPr="008269D5">
              <w:rPr>
                <w:rFonts w:asciiTheme="majorHAnsi" w:hAnsiTheme="majorHAnsi"/>
                <w:b/>
                <w:color w:val="FFFF00"/>
                <w:sz w:val="18"/>
                <w:szCs w:val="18"/>
                <w:vertAlign w:val="superscript"/>
              </w:rPr>
              <w:t>(SS)</w:t>
            </w:r>
          </w:p>
        </w:tc>
        <w:tc>
          <w:tcPr>
            <w:tcW w:w="702" w:type="pct"/>
            <w:tcBorders>
              <w:top w:val="single" w:sz="18" w:space="0" w:color="FFFFFF" w:themeColor="background1"/>
            </w:tcBorders>
            <w:shd w:val="clear" w:color="auto" w:fill="DBE5F1" w:themeFill="accent1" w:themeFillTint="33"/>
            <w:vAlign w:val="center"/>
          </w:tcPr>
          <w:p w14:paraId="4C032A4B"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39.1%</w:t>
            </w:r>
          </w:p>
        </w:tc>
        <w:tc>
          <w:tcPr>
            <w:tcW w:w="670" w:type="pct"/>
            <w:tcBorders>
              <w:top w:val="single" w:sz="18" w:space="0" w:color="FFFFFF" w:themeColor="background1"/>
            </w:tcBorders>
            <w:shd w:val="clear" w:color="auto" w:fill="F2F2F2" w:themeFill="background1" w:themeFillShade="F2"/>
            <w:vAlign w:val="center"/>
          </w:tcPr>
          <w:p w14:paraId="307A5ABC"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44.2%</w:t>
            </w:r>
          </w:p>
        </w:tc>
        <w:tc>
          <w:tcPr>
            <w:tcW w:w="720" w:type="pct"/>
            <w:tcBorders>
              <w:top w:val="single" w:sz="18" w:space="0" w:color="FFFFFF" w:themeColor="background1"/>
            </w:tcBorders>
            <w:shd w:val="clear" w:color="auto" w:fill="F2F2F2" w:themeFill="background1" w:themeFillShade="F2"/>
            <w:vAlign w:val="center"/>
          </w:tcPr>
          <w:p w14:paraId="60F7AFD1"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585" w:type="pct"/>
            <w:tcBorders>
              <w:top w:val="single" w:sz="18" w:space="0" w:color="FFFFFF" w:themeColor="background1"/>
            </w:tcBorders>
            <w:shd w:val="clear" w:color="auto" w:fill="F2F2F2" w:themeFill="background1" w:themeFillShade="F2"/>
            <w:vAlign w:val="center"/>
          </w:tcPr>
          <w:p w14:paraId="1920D6BF"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46%</w:t>
            </w:r>
          </w:p>
        </w:tc>
        <w:tc>
          <w:tcPr>
            <w:tcW w:w="703" w:type="pct"/>
            <w:tcBorders>
              <w:top w:val="single" w:sz="18" w:space="0" w:color="FFFFFF" w:themeColor="background1"/>
            </w:tcBorders>
            <w:shd w:val="clear" w:color="auto" w:fill="F2F2F2" w:themeFill="background1" w:themeFillShade="F2"/>
            <w:vAlign w:val="center"/>
          </w:tcPr>
          <w:p w14:paraId="1BDB0D7E"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r w:rsidR="0048401F" w:rsidRPr="00724DDD" w14:paraId="272C49E2" w14:textId="77777777" w:rsidTr="0048401F">
        <w:trPr>
          <w:trHeight w:val="378"/>
        </w:trPr>
        <w:tc>
          <w:tcPr>
            <w:tcW w:w="1620" w:type="pct"/>
            <w:tcBorders>
              <w:top w:val="single" w:sz="18" w:space="0" w:color="FFFFFF" w:themeColor="background1"/>
            </w:tcBorders>
            <w:shd w:val="clear" w:color="auto" w:fill="006699"/>
            <w:vAlign w:val="center"/>
          </w:tcPr>
          <w:p w14:paraId="73CA5650" w14:textId="77777777" w:rsidR="0048401F" w:rsidRPr="00710AF1" w:rsidRDefault="0048401F" w:rsidP="0048401F">
            <w:pPr>
              <w:ind w:left="1260" w:hanging="1260"/>
              <w:rPr>
                <w:rFonts w:asciiTheme="majorHAnsi" w:hAnsiTheme="majorHAnsi"/>
                <w:b/>
                <w:color w:val="FFFFFF" w:themeColor="background1"/>
                <w:sz w:val="18"/>
                <w:szCs w:val="18"/>
              </w:rPr>
            </w:pPr>
            <w:r>
              <w:rPr>
                <w:rFonts w:asciiTheme="majorHAnsi" w:hAnsiTheme="majorHAnsi"/>
                <w:b/>
                <w:color w:val="FFFFFF" w:themeColor="background1"/>
                <w:sz w:val="18"/>
                <w:szCs w:val="18"/>
              </w:rPr>
              <w:t>25 and older</w:t>
            </w:r>
            <w:r w:rsidRPr="00710AF1">
              <w:rPr>
                <w:rFonts w:asciiTheme="majorHAnsi" w:hAnsiTheme="majorHAnsi"/>
                <w:b/>
                <w:color w:val="FFFFFF" w:themeColor="background1"/>
                <w:sz w:val="18"/>
                <w:szCs w:val="18"/>
              </w:rPr>
              <w:t xml:space="preserve"> </w:t>
            </w:r>
            <w:r>
              <w:rPr>
                <w:rFonts w:asciiTheme="majorHAnsi" w:hAnsiTheme="majorHAnsi"/>
                <w:b/>
                <w:color w:val="FFFFFF" w:themeColor="background1"/>
                <w:sz w:val="18"/>
                <w:szCs w:val="18"/>
              </w:rPr>
              <w:t xml:space="preserve"> CTE C</w:t>
            </w:r>
            <w:r w:rsidRPr="00710AF1">
              <w:rPr>
                <w:rFonts w:asciiTheme="majorHAnsi" w:hAnsiTheme="majorHAnsi"/>
                <w:b/>
                <w:color w:val="FFFFFF" w:themeColor="background1"/>
                <w:sz w:val="18"/>
                <w:szCs w:val="18"/>
              </w:rPr>
              <w:t>ompletion</w:t>
            </w:r>
            <w:r w:rsidRPr="008269D5">
              <w:rPr>
                <w:rFonts w:asciiTheme="majorHAnsi" w:hAnsiTheme="majorHAnsi"/>
                <w:b/>
                <w:color w:val="FFFF00"/>
                <w:sz w:val="18"/>
                <w:szCs w:val="18"/>
                <w:vertAlign w:val="superscript"/>
              </w:rPr>
              <w:t>(SS)</w:t>
            </w:r>
          </w:p>
        </w:tc>
        <w:tc>
          <w:tcPr>
            <w:tcW w:w="702" w:type="pct"/>
            <w:tcBorders>
              <w:top w:val="single" w:sz="18" w:space="0" w:color="FFFFFF" w:themeColor="background1"/>
            </w:tcBorders>
            <w:shd w:val="clear" w:color="auto" w:fill="DBE5F1" w:themeFill="accent1" w:themeFillTint="33"/>
            <w:vAlign w:val="center"/>
          </w:tcPr>
          <w:p w14:paraId="345E1ECB"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31.8%</w:t>
            </w:r>
          </w:p>
        </w:tc>
        <w:tc>
          <w:tcPr>
            <w:tcW w:w="670" w:type="pct"/>
            <w:tcBorders>
              <w:top w:val="single" w:sz="18" w:space="0" w:color="FFFFFF" w:themeColor="background1"/>
            </w:tcBorders>
            <w:shd w:val="clear" w:color="auto" w:fill="F2F2F2" w:themeFill="background1" w:themeFillShade="F2"/>
            <w:vAlign w:val="center"/>
          </w:tcPr>
          <w:p w14:paraId="19D02299"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39.7%</w:t>
            </w:r>
          </w:p>
        </w:tc>
        <w:tc>
          <w:tcPr>
            <w:tcW w:w="720" w:type="pct"/>
            <w:tcBorders>
              <w:top w:val="single" w:sz="18" w:space="0" w:color="FFFFFF" w:themeColor="background1"/>
            </w:tcBorders>
            <w:shd w:val="clear" w:color="auto" w:fill="F2F2F2" w:themeFill="background1" w:themeFillShade="F2"/>
            <w:vAlign w:val="center"/>
          </w:tcPr>
          <w:p w14:paraId="60CBFAAE"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585" w:type="pct"/>
            <w:tcBorders>
              <w:top w:val="single" w:sz="18" w:space="0" w:color="FFFFFF" w:themeColor="background1"/>
            </w:tcBorders>
            <w:shd w:val="clear" w:color="auto" w:fill="F2F2F2" w:themeFill="background1" w:themeFillShade="F2"/>
            <w:vAlign w:val="center"/>
          </w:tcPr>
          <w:p w14:paraId="0C5CE0C5"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42.3%</w:t>
            </w:r>
          </w:p>
        </w:tc>
        <w:tc>
          <w:tcPr>
            <w:tcW w:w="703" w:type="pct"/>
            <w:tcBorders>
              <w:top w:val="single" w:sz="18" w:space="0" w:color="FFFFFF" w:themeColor="background1"/>
            </w:tcBorders>
            <w:shd w:val="clear" w:color="auto" w:fill="F2F2F2" w:themeFill="background1" w:themeFillShade="F2"/>
            <w:vAlign w:val="center"/>
          </w:tcPr>
          <w:p w14:paraId="6227AD32"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bl>
    <w:p w14:paraId="691B1A19" w14:textId="77777777" w:rsidR="0048401F" w:rsidRDefault="0048401F" w:rsidP="0048401F">
      <w:pPr>
        <w:pStyle w:val="NoSpacing"/>
      </w:pPr>
    </w:p>
    <w:tbl>
      <w:tblPr>
        <w:tblStyle w:val="TableGrid"/>
        <w:tblW w:w="5134"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792"/>
        <w:gridCol w:w="541"/>
        <w:gridCol w:w="746"/>
        <w:gridCol w:w="865"/>
        <w:gridCol w:w="644"/>
        <w:gridCol w:w="878"/>
        <w:gridCol w:w="531"/>
        <w:gridCol w:w="814"/>
        <w:gridCol w:w="433"/>
        <w:gridCol w:w="906"/>
        <w:gridCol w:w="1507"/>
      </w:tblGrid>
      <w:tr w:rsidR="0048401F" w:rsidRPr="00724DDD" w14:paraId="571DFBF0" w14:textId="77777777" w:rsidTr="0048401F">
        <w:tc>
          <w:tcPr>
            <w:tcW w:w="5000" w:type="pct"/>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Pr>
          <w:p w14:paraId="4FC5175C" w14:textId="77777777" w:rsidR="0048401F" w:rsidRPr="00724DDD" w:rsidRDefault="0048401F" w:rsidP="0048401F">
            <w:pPr>
              <w:ind w:left="1260" w:hanging="1260"/>
              <w:rPr>
                <w:rFonts w:asciiTheme="majorHAnsi" w:hAnsiTheme="majorHAnsi"/>
                <w:b/>
              </w:rPr>
            </w:pPr>
            <w:r w:rsidRPr="00724DDD">
              <w:rPr>
                <w:rFonts w:asciiTheme="majorHAnsi" w:hAnsiTheme="majorHAnsi"/>
                <w:b/>
              </w:rPr>
              <w:t xml:space="preserve">Indicator C. </w:t>
            </w:r>
            <w:r w:rsidRPr="00724DDD">
              <w:rPr>
                <w:rFonts w:asciiTheme="majorHAnsi" w:hAnsiTheme="majorHAnsi"/>
              </w:rPr>
              <w:t xml:space="preserve">Increase the overall number of students who earn CTE certificates </w:t>
            </w:r>
            <w:r w:rsidRPr="00477F98">
              <w:rPr>
                <w:rFonts w:asciiTheme="majorHAnsi" w:hAnsiTheme="majorHAnsi"/>
              </w:rPr>
              <w:t>by 10% and 20%</w:t>
            </w:r>
            <w:r w:rsidRPr="00724DDD">
              <w:rPr>
                <w:rFonts w:asciiTheme="majorHAnsi" w:hAnsiTheme="majorHAnsi"/>
              </w:rPr>
              <w:t xml:space="preserve"> for African American students.</w:t>
            </w:r>
          </w:p>
        </w:tc>
      </w:tr>
      <w:tr w:rsidR="0048401F" w:rsidRPr="00724DDD" w14:paraId="692952BE" w14:textId="77777777" w:rsidTr="0048401F">
        <w:trPr>
          <w:trHeight w:val="423"/>
        </w:trPr>
        <w:tc>
          <w:tcPr>
            <w:tcW w:w="1310" w:type="pct"/>
            <w:tcBorders>
              <w:top w:val="single" w:sz="18" w:space="0" w:color="FFFFFF" w:themeColor="background1"/>
            </w:tcBorders>
            <w:shd w:val="clear" w:color="auto" w:fill="DBE5F1" w:themeFill="accent1" w:themeFillTint="33"/>
          </w:tcPr>
          <w:p w14:paraId="34570606" w14:textId="77777777" w:rsidR="0048401F" w:rsidRPr="006161A6" w:rsidRDefault="0048401F" w:rsidP="0048401F">
            <w:pPr>
              <w:ind w:left="1260" w:hanging="1260"/>
              <w:rPr>
                <w:rFonts w:asciiTheme="majorHAnsi" w:hAnsiTheme="majorHAnsi"/>
                <w:b/>
                <w:sz w:val="18"/>
                <w:szCs w:val="18"/>
              </w:rPr>
            </w:pPr>
          </w:p>
        </w:tc>
        <w:tc>
          <w:tcPr>
            <w:tcW w:w="604" w:type="pct"/>
            <w:gridSpan w:val="2"/>
            <w:tcBorders>
              <w:top w:val="single" w:sz="18" w:space="0" w:color="FFFFFF" w:themeColor="background1"/>
            </w:tcBorders>
            <w:shd w:val="clear" w:color="auto" w:fill="006699"/>
            <w:vAlign w:val="center"/>
          </w:tcPr>
          <w:p w14:paraId="098ED3D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Baseline</w:t>
            </w:r>
          </w:p>
          <w:p w14:paraId="4762D49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2015-16</w:t>
            </w:r>
          </w:p>
        </w:tc>
        <w:tc>
          <w:tcPr>
            <w:tcW w:w="708" w:type="pct"/>
            <w:gridSpan w:val="2"/>
            <w:tcBorders>
              <w:top w:val="single" w:sz="18" w:space="0" w:color="FFFFFF" w:themeColor="background1"/>
            </w:tcBorders>
            <w:shd w:val="clear" w:color="auto" w:fill="006699"/>
            <w:vAlign w:val="center"/>
          </w:tcPr>
          <w:p w14:paraId="3583C3F6"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1B0172EF"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661" w:type="pct"/>
            <w:gridSpan w:val="2"/>
            <w:tcBorders>
              <w:top w:val="single" w:sz="18" w:space="0" w:color="FFFFFF" w:themeColor="background1"/>
            </w:tcBorders>
            <w:shd w:val="clear" w:color="auto" w:fill="006699"/>
            <w:vAlign w:val="center"/>
          </w:tcPr>
          <w:p w14:paraId="21A30801"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0676C54A"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585" w:type="pct"/>
            <w:gridSpan w:val="2"/>
            <w:tcBorders>
              <w:top w:val="single" w:sz="18" w:space="0" w:color="FFFFFF" w:themeColor="background1"/>
            </w:tcBorders>
            <w:shd w:val="clear" w:color="auto" w:fill="006699"/>
            <w:vAlign w:val="center"/>
          </w:tcPr>
          <w:p w14:paraId="157B60D5"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393E80A7"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1132" w:type="pct"/>
            <w:gridSpan w:val="2"/>
            <w:tcBorders>
              <w:top w:val="single" w:sz="18" w:space="0" w:color="FFFFFF" w:themeColor="background1"/>
            </w:tcBorders>
            <w:shd w:val="clear" w:color="auto" w:fill="006699"/>
            <w:vAlign w:val="center"/>
          </w:tcPr>
          <w:p w14:paraId="2DDA6621"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2E8CC333"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r>
      <w:tr w:rsidR="0048401F" w:rsidRPr="00724DDD" w14:paraId="1F560E7B" w14:textId="77777777" w:rsidTr="0048401F">
        <w:trPr>
          <w:trHeight w:val="315"/>
        </w:trPr>
        <w:tc>
          <w:tcPr>
            <w:tcW w:w="1310" w:type="pct"/>
            <w:tcBorders>
              <w:top w:val="single" w:sz="18" w:space="0" w:color="FFFFFF" w:themeColor="background1"/>
            </w:tcBorders>
            <w:shd w:val="clear" w:color="auto" w:fill="006699"/>
            <w:vAlign w:val="center"/>
          </w:tcPr>
          <w:p w14:paraId="71582D58"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Overall CTE Earned</w:t>
            </w:r>
            <w:r w:rsidRPr="008269D5">
              <w:rPr>
                <w:rFonts w:asciiTheme="majorHAnsi" w:hAnsiTheme="majorHAnsi"/>
                <w:b/>
                <w:color w:val="FFFF00"/>
                <w:sz w:val="18"/>
                <w:szCs w:val="18"/>
                <w:vertAlign w:val="superscript"/>
              </w:rPr>
              <w:t>(</w:t>
            </w:r>
            <w:r>
              <w:rPr>
                <w:rFonts w:asciiTheme="majorHAnsi" w:hAnsiTheme="majorHAnsi"/>
                <w:b/>
                <w:color w:val="FFFF00"/>
                <w:sz w:val="18"/>
                <w:szCs w:val="18"/>
                <w:vertAlign w:val="superscript"/>
              </w:rPr>
              <w:t>BI</w:t>
            </w:r>
            <w:r w:rsidRPr="008269D5">
              <w:rPr>
                <w:rFonts w:asciiTheme="majorHAnsi" w:hAnsiTheme="majorHAnsi"/>
                <w:b/>
                <w:color w:val="FFFF00"/>
                <w:sz w:val="18"/>
                <w:szCs w:val="18"/>
                <w:vertAlign w:val="superscript"/>
              </w:rPr>
              <w:t>)</w:t>
            </w:r>
          </w:p>
        </w:tc>
        <w:tc>
          <w:tcPr>
            <w:tcW w:w="604" w:type="pct"/>
            <w:gridSpan w:val="2"/>
            <w:tcBorders>
              <w:top w:val="single" w:sz="18" w:space="0" w:color="FFFFFF" w:themeColor="background1"/>
            </w:tcBorders>
            <w:shd w:val="clear" w:color="auto" w:fill="DBE5F1" w:themeFill="accent1" w:themeFillTint="33"/>
            <w:vAlign w:val="center"/>
          </w:tcPr>
          <w:p w14:paraId="5ED07F81"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397</w:t>
            </w:r>
          </w:p>
        </w:tc>
        <w:tc>
          <w:tcPr>
            <w:tcW w:w="708" w:type="pct"/>
            <w:gridSpan w:val="2"/>
            <w:tcBorders>
              <w:top w:val="single" w:sz="18" w:space="0" w:color="FFFFFF" w:themeColor="background1"/>
            </w:tcBorders>
            <w:shd w:val="clear" w:color="auto" w:fill="F2F2F2" w:themeFill="background1" w:themeFillShade="F2"/>
            <w:vAlign w:val="center"/>
          </w:tcPr>
          <w:p w14:paraId="7FB85F7C"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427</w:t>
            </w:r>
          </w:p>
        </w:tc>
        <w:tc>
          <w:tcPr>
            <w:tcW w:w="661" w:type="pct"/>
            <w:gridSpan w:val="2"/>
            <w:tcBorders>
              <w:top w:val="single" w:sz="18" w:space="0" w:color="FFFFFF" w:themeColor="background1"/>
            </w:tcBorders>
            <w:shd w:val="clear" w:color="auto" w:fill="F2F2F2" w:themeFill="background1" w:themeFillShade="F2"/>
            <w:vAlign w:val="center"/>
          </w:tcPr>
          <w:p w14:paraId="5F342044"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585" w:type="pct"/>
            <w:gridSpan w:val="2"/>
            <w:tcBorders>
              <w:top w:val="single" w:sz="18" w:space="0" w:color="FFFFFF" w:themeColor="background1"/>
            </w:tcBorders>
            <w:shd w:val="clear" w:color="auto" w:fill="F2F2F2" w:themeFill="background1" w:themeFillShade="F2"/>
            <w:vAlign w:val="center"/>
          </w:tcPr>
          <w:p w14:paraId="6DC6B33B"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438</w:t>
            </w:r>
          </w:p>
        </w:tc>
        <w:tc>
          <w:tcPr>
            <w:tcW w:w="1132" w:type="pct"/>
            <w:gridSpan w:val="2"/>
            <w:tcBorders>
              <w:top w:val="single" w:sz="18" w:space="0" w:color="FFFFFF" w:themeColor="background1"/>
            </w:tcBorders>
            <w:shd w:val="clear" w:color="auto" w:fill="F2F2F2" w:themeFill="background1" w:themeFillShade="F2"/>
            <w:vAlign w:val="center"/>
          </w:tcPr>
          <w:p w14:paraId="7AD6D92A"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r w:rsidR="0048401F" w:rsidRPr="00724DDD" w14:paraId="3D67FAB3" w14:textId="77777777" w:rsidTr="0048401F">
        <w:trPr>
          <w:trHeight w:val="261"/>
        </w:trPr>
        <w:tc>
          <w:tcPr>
            <w:tcW w:w="1310" w:type="pct"/>
            <w:tcBorders>
              <w:top w:val="single" w:sz="18" w:space="0" w:color="FFFFFF" w:themeColor="background1"/>
            </w:tcBorders>
            <w:shd w:val="clear" w:color="auto" w:fill="006699"/>
            <w:vAlign w:val="center"/>
          </w:tcPr>
          <w:p w14:paraId="43763FA7"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African American</w:t>
            </w:r>
            <w:r>
              <w:rPr>
                <w:rFonts w:asciiTheme="majorHAnsi" w:hAnsiTheme="majorHAnsi"/>
                <w:b/>
                <w:color w:val="FFFFFF" w:themeColor="background1"/>
                <w:sz w:val="18"/>
                <w:szCs w:val="18"/>
              </w:rPr>
              <w:t xml:space="preserve"> </w:t>
            </w:r>
            <w:r w:rsidRPr="00710AF1">
              <w:rPr>
                <w:rFonts w:asciiTheme="majorHAnsi" w:hAnsiTheme="majorHAnsi"/>
                <w:b/>
                <w:color w:val="FFFFFF" w:themeColor="background1"/>
                <w:sz w:val="18"/>
                <w:szCs w:val="18"/>
              </w:rPr>
              <w:t xml:space="preserve">CTE </w:t>
            </w:r>
            <w:r w:rsidRPr="008269D5">
              <w:rPr>
                <w:rFonts w:asciiTheme="majorHAnsi" w:hAnsiTheme="majorHAnsi"/>
                <w:b/>
                <w:color w:val="FFFF00"/>
                <w:sz w:val="18"/>
                <w:szCs w:val="18"/>
                <w:vertAlign w:val="superscript"/>
              </w:rPr>
              <w:t>(</w:t>
            </w:r>
            <w:r>
              <w:rPr>
                <w:rFonts w:asciiTheme="majorHAnsi" w:hAnsiTheme="majorHAnsi"/>
                <w:b/>
                <w:color w:val="FFFF00"/>
                <w:sz w:val="18"/>
                <w:szCs w:val="18"/>
                <w:vertAlign w:val="superscript"/>
              </w:rPr>
              <w:t>BI</w:t>
            </w:r>
            <w:r w:rsidRPr="008269D5">
              <w:rPr>
                <w:rFonts w:asciiTheme="majorHAnsi" w:hAnsiTheme="majorHAnsi"/>
                <w:b/>
                <w:color w:val="FFFF00"/>
                <w:sz w:val="18"/>
                <w:szCs w:val="18"/>
                <w:vertAlign w:val="superscript"/>
              </w:rPr>
              <w:t>)</w:t>
            </w:r>
          </w:p>
        </w:tc>
        <w:tc>
          <w:tcPr>
            <w:tcW w:w="604" w:type="pct"/>
            <w:gridSpan w:val="2"/>
            <w:tcBorders>
              <w:top w:val="single" w:sz="18" w:space="0" w:color="FFFFFF" w:themeColor="background1"/>
            </w:tcBorders>
            <w:shd w:val="clear" w:color="auto" w:fill="DBE5F1" w:themeFill="accent1" w:themeFillTint="33"/>
            <w:vAlign w:val="center"/>
          </w:tcPr>
          <w:p w14:paraId="2A74C1A3"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41</w:t>
            </w:r>
          </w:p>
        </w:tc>
        <w:tc>
          <w:tcPr>
            <w:tcW w:w="708" w:type="pct"/>
            <w:gridSpan w:val="2"/>
            <w:tcBorders>
              <w:top w:val="single" w:sz="18" w:space="0" w:color="FFFFFF" w:themeColor="background1"/>
            </w:tcBorders>
            <w:shd w:val="clear" w:color="auto" w:fill="F2F2F2" w:themeFill="background1" w:themeFillShade="F2"/>
            <w:vAlign w:val="center"/>
          </w:tcPr>
          <w:p w14:paraId="5C354721"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49</w:t>
            </w:r>
          </w:p>
        </w:tc>
        <w:tc>
          <w:tcPr>
            <w:tcW w:w="661" w:type="pct"/>
            <w:gridSpan w:val="2"/>
            <w:tcBorders>
              <w:top w:val="single" w:sz="18" w:space="0" w:color="FFFFFF" w:themeColor="background1"/>
            </w:tcBorders>
            <w:shd w:val="clear" w:color="auto" w:fill="F2F2F2" w:themeFill="background1" w:themeFillShade="F2"/>
            <w:vAlign w:val="center"/>
          </w:tcPr>
          <w:p w14:paraId="02F6B0AE"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585" w:type="pct"/>
            <w:gridSpan w:val="2"/>
            <w:tcBorders>
              <w:top w:val="single" w:sz="18" w:space="0" w:color="FFFFFF" w:themeColor="background1"/>
            </w:tcBorders>
            <w:shd w:val="clear" w:color="auto" w:fill="F2F2F2" w:themeFill="background1" w:themeFillShade="F2"/>
            <w:vAlign w:val="center"/>
          </w:tcPr>
          <w:p w14:paraId="4CE4C812"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51</w:t>
            </w:r>
          </w:p>
        </w:tc>
        <w:tc>
          <w:tcPr>
            <w:tcW w:w="1132" w:type="pct"/>
            <w:gridSpan w:val="2"/>
            <w:tcBorders>
              <w:top w:val="single" w:sz="18" w:space="0" w:color="FFFFFF" w:themeColor="background1"/>
            </w:tcBorders>
            <w:shd w:val="clear" w:color="auto" w:fill="F2F2F2" w:themeFill="background1" w:themeFillShade="F2"/>
            <w:vAlign w:val="center"/>
          </w:tcPr>
          <w:p w14:paraId="7FDC319B"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r w:rsidR="0048401F" w:rsidRPr="00724DDD" w14:paraId="16D1B64E" w14:textId="77777777" w:rsidTr="0048401F">
        <w:trPr>
          <w:trHeight w:val="261"/>
        </w:trPr>
        <w:tc>
          <w:tcPr>
            <w:tcW w:w="1310" w:type="pct"/>
            <w:tcBorders>
              <w:top w:val="single" w:sz="18" w:space="0" w:color="FFFFFF" w:themeColor="background1"/>
            </w:tcBorders>
            <w:shd w:val="clear" w:color="auto" w:fill="006699"/>
            <w:vAlign w:val="center"/>
          </w:tcPr>
          <w:p w14:paraId="59097460"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Hispanic Students CTE</w:t>
            </w:r>
            <w:r w:rsidRPr="008269D5">
              <w:rPr>
                <w:rFonts w:asciiTheme="majorHAnsi" w:hAnsiTheme="majorHAnsi"/>
                <w:b/>
                <w:color w:val="FFFF00"/>
                <w:sz w:val="18"/>
                <w:szCs w:val="18"/>
                <w:vertAlign w:val="superscript"/>
              </w:rPr>
              <w:t>(SS)</w:t>
            </w:r>
          </w:p>
        </w:tc>
        <w:tc>
          <w:tcPr>
            <w:tcW w:w="604" w:type="pct"/>
            <w:gridSpan w:val="2"/>
            <w:tcBorders>
              <w:top w:val="single" w:sz="18" w:space="0" w:color="FFFFFF" w:themeColor="background1"/>
            </w:tcBorders>
            <w:shd w:val="clear" w:color="auto" w:fill="DBE5F1" w:themeFill="accent1" w:themeFillTint="33"/>
            <w:vAlign w:val="center"/>
          </w:tcPr>
          <w:p w14:paraId="5AC26E6D"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105</w:t>
            </w:r>
          </w:p>
        </w:tc>
        <w:tc>
          <w:tcPr>
            <w:tcW w:w="708" w:type="pct"/>
            <w:gridSpan w:val="2"/>
            <w:tcBorders>
              <w:top w:val="single" w:sz="18" w:space="0" w:color="FFFFFF" w:themeColor="background1"/>
            </w:tcBorders>
            <w:shd w:val="clear" w:color="auto" w:fill="F2F2F2" w:themeFill="background1" w:themeFillShade="F2"/>
            <w:vAlign w:val="center"/>
          </w:tcPr>
          <w:p w14:paraId="7013267C"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131</w:t>
            </w:r>
          </w:p>
        </w:tc>
        <w:tc>
          <w:tcPr>
            <w:tcW w:w="661" w:type="pct"/>
            <w:gridSpan w:val="2"/>
            <w:tcBorders>
              <w:top w:val="single" w:sz="18" w:space="0" w:color="FFFFFF" w:themeColor="background1"/>
            </w:tcBorders>
            <w:shd w:val="clear" w:color="auto" w:fill="F2F2F2" w:themeFill="background1" w:themeFillShade="F2"/>
            <w:vAlign w:val="center"/>
          </w:tcPr>
          <w:p w14:paraId="29B8498D" w14:textId="77777777" w:rsidR="0048401F" w:rsidRPr="00D109EA" w:rsidRDefault="0048401F" w:rsidP="0048401F">
            <w:pPr>
              <w:ind w:left="1260" w:hanging="1260"/>
              <w:jc w:val="center"/>
              <w:rPr>
                <w:rFonts w:asciiTheme="majorHAnsi" w:hAnsiTheme="majorHAnsi"/>
                <w:b/>
                <w:sz w:val="18"/>
                <w:szCs w:val="18"/>
              </w:rPr>
            </w:pPr>
          </w:p>
        </w:tc>
        <w:tc>
          <w:tcPr>
            <w:tcW w:w="585" w:type="pct"/>
            <w:gridSpan w:val="2"/>
            <w:tcBorders>
              <w:top w:val="single" w:sz="18" w:space="0" w:color="FFFFFF" w:themeColor="background1"/>
            </w:tcBorders>
            <w:shd w:val="clear" w:color="auto" w:fill="F2F2F2" w:themeFill="background1" w:themeFillShade="F2"/>
            <w:vAlign w:val="center"/>
          </w:tcPr>
          <w:p w14:paraId="1DEA6C48"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143</w:t>
            </w:r>
          </w:p>
        </w:tc>
        <w:tc>
          <w:tcPr>
            <w:tcW w:w="1132" w:type="pct"/>
            <w:gridSpan w:val="2"/>
            <w:tcBorders>
              <w:top w:val="single" w:sz="18" w:space="0" w:color="FFFFFF" w:themeColor="background1"/>
            </w:tcBorders>
            <w:shd w:val="clear" w:color="auto" w:fill="F2F2F2" w:themeFill="background1" w:themeFillShade="F2"/>
            <w:vAlign w:val="center"/>
          </w:tcPr>
          <w:p w14:paraId="4548D9A0" w14:textId="77777777" w:rsidR="0048401F" w:rsidRDefault="0048401F" w:rsidP="0048401F">
            <w:pPr>
              <w:ind w:left="1260" w:hanging="1260"/>
              <w:jc w:val="center"/>
              <w:rPr>
                <w:rFonts w:asciiTheme="majorHAnsi" w:hAnsiTheme="majorHAnsi"/>
                <w:b/>
                <w:sz w:val="18"/>
                <w:szCs w:val="18"/>
              </w:rPr>
            </w:pPr>
          </w:p>
        </w:tc>
      </w:tr>
      <w:tr w:rsidR="0048401F" w:rsidRPr="00724DDD" w14:paraId="1A6F3259" w14:textId="77777777" w:rsidTr="0048401F">
        <w:trPr>
          <w:trHeight w:val="303"/>
        </w:trPr>
        <w:tc>
          <w:tcPr>
            <w:tcW w:w="5000" w:type="pct"/>
            <w:gridSpan w:val="11"/>
            <w:shd w:val="clear" w:color="auto" w:fill="FFFFFF" w:themeFill="background1"/>
          </w:tcPr>
          <w:p w14:paraId="064B8663" w14:textId="77777777" w:rsidR="0048401F" w:rsidRDefault="0048401F" w:rsidP="0048401F">
            <w:pPr>
              <w:pStyle w:val="NoSpacing"/>
            </w:pPr>
          </w:p>
        </w:tc>
      </w:tr>
      <w:tr w:rsidR="0048401F" w:rsidRPr="00724DDD" w14:paraId="5B874B05" w14:textId="77777777" w:rsidTr="0048401F">
        <w:trPr>
          <w:trHeight w:val="897"/>
        </w:trPr>
        <w:tc>
          <w:tcPr>
            <w:tcW w:w="5000" w:type="pct"/>
            <w:gridSpan w:val="11"/>
            <w:shd w:val="clear" w:color="auto" w:fill="006699"/>
          </w:tcPr>
          <w:p w14:paraId="36EB4485" w14:textId="77777777" w:rsidR="0048401F" w:rsidRDefault="0048401F" w:rsidP="0048401F">
            <w:pPr>
              <w:ind w:left="990" w:hanging="990"/>
              <w:rPr>
                <w:rFonts w:asciiTheme="majorHAnsi" w:hAnsiTheme="majorHAnsi"/>
                <w:b/>
                <w:iCs/>
                <w:color w:val="FFFFFF" w:themeColor="background1"/>
              </w:rPr>
            </w:pPr>
            <w:r w:rsidRPr="00DE0E21">
              <w:rPr>
                <w:rFonts w:asciiTheme="majorHAnsi" w:hAnsiTheme="majorHAnsi"/>
                <w:b/>
                <w:bCs/>
                <w:color w:val="FFFFFF" w:themeColor="background1"/>
              </w:rPr>
              <w:t xml:space="preserve">GOAL IV: </w:t>
            </w:r>
            <w:r>
              <w:rPr>
                <w:rFonts w:asciiTheme="majorHAnsi" w:hAnsiTheme="majorHAnsi"/>
                <w:b/>
                <w:bCs/>
                <w:color w:val="FFFFFF" w:themeColor="background1"/>
              </w:rPr>
              <w:t xml:space="preserve"> </w:t>
            </w:r>
            <w:r w:rsidRPr="00DE0E21">
              <w:rPr>
                <w:rFonts w:asciiTheme="majorHAnsi" w:hAnsiTheme="majorHAnsi"/>
                <w:b/>
                <w:bCs/>
                <w:color w:val="FFFFFF" w:themeColor="background1"/>
              </w:rPr>
              <w:t xml:space="preserve">Increase Transfer and Transfer Degrees: </w:t>
            </w:r>
            <w:r w:rsidRPr="00DE0E21">
              <w:rPr>
                <w:rFonts w:asciiTheme="majorHAnsi" w:hAnsiTheme="majorHAnsi"/>
                <w:b/>
                <w:iCs/>
                <w:color w:val="FFFFFF" w:themeColor="background1"/>
              </w:rPr>
              <w:t>Ensure that all</w:t>
            </w:r>
            <w:r>
              <w:rPr>
                <w:rFonts w:asciiTheme="majorHAnsi" w:hAnsiTheme="majorHAnsi"/>
                <w:b/>
                <w:iCs/>
                <w:color w:val="FFFFFF" w:themeColor="background1"/>
              </w:rPr>
              <w:t xml:space="preserve"> of BCC’s programs of study and</w:t>
            </w:r>
          </w:p>
          <w:p w14:paraId="7AB06107" w14:textId="77777777" w:rsidR="0048401F" w:rsidRPr="00441685" w:rsidRDefault="0048401F" w:rsidP="0048401F">
            <w:pPr>
              <w:ind w:left="990" w:hanging="990"/>
              <w:rPr>
                <w:rFonts w:asciiTheme="majorHAnsi" w:hAnsiTheme="majorHAnsi"/>
                <w:b/>
                <w:iCs/>
                <w:color w:val="FFFFFF" w:themeColor="background1"/>
              </w:rPr>
            </w:pPr>
            <w:r>
              <w:rPr>
                <w:rFonts w:asciiTheme="majorHAnsi" w:hAnsiTheme="majorHAnsi"/>
                <w:b/>
                <w:iCs/>
                <w:color w:val="FFFFFF" w:themeColor="background1"/>
              </w:rPr>
              <w:t xml:space="preserve">                    </w:t>
            </w:r>
            <w:r w:rsidRPr="00DE0E21">
              <w:rPr>
                <w:rFonts w:asciiTheme="majorHAnsi" w:hAnsiTheme="majorHAnsi"/>
                <w:b/>
                <w:iCs/>
                <w:color w:val="FFFFFF" w:themeColor="background1"/>
              </w:rPr>
              <w:t>transfer pathways for d</w:t>
            </w:r>
            <w:r w:rsidRPr="00DE0E21">
              <w:rPr>
                <w:rFonts w:asciiTheme="majorHAnsi" w:hAnsiTheme="majorHAnsi"/>
                <w:b/>
                <w:iCs/>
                <w:color w:val="FFFFFF" w:themeColor="background1"/>
                <w:shd w:val="clear" w:color="auto" w:fill="006699"/>
              </w:rPr>
              <w:t>e</w:t>
            </w:r>
            <w:r w:rsidRPr="00DE0E21">
              <w:rPr>
                <w:rFonts w:asciiTheme="majorHAnsi" w:hAnsiTheme="majorHAnsi"/>
                <w:b/>
                <w:iCs/>
                <w:color w:val="FFFFFF" w:themeColor="background1"/>
              </w:rPr>
              <w:t>grees prepare students, in a timely manner, for multiple transfer options.</w:t>
            </w:r>
          </w:p>
        </w:tc>
      </w:tr>
      <w:tr w:rsidR="0048401F" w:rsidRPr="00724DDD" w14:paraId="57CA5FE1" w14:textId="77777777" w:rsidTr="0048401F">
        <w:trPr>
          <w:trHeight w:val="897"/>
        </w:trPr>
        <w:tc>
          <w:tcPr>
            <w:tcW w:w="5000" w:type="pct"/>
            <w:gridSpan w:val="11"/>
            <w:shd w:val="clear" w:color="auto" w:fill="92CDDC" w:themeFill="accent5" w:themeFillTint="99"/>
          </w:tcPr>
          <w:p w14:paraId="7055D3DB" w14:textId="77777777" w:rsidR="0048401F" w:rsidRPr="00690CC9" w:rsidRDefault="0048401F" w:rsidP="0048401F">
            <w:pPr>
              <w:rPr>
                <w:rFonts w:asciiTheme="majorHAnsi" w:hAnsiTheme="majorHAnsi" w:cstheme="minorHAnsi"/>
                <w:b/>
                <w:bCs/>
                <w:color w:val="000000" w:themeColor="text1"/>
              </w:rPr>
            </w:pPr>
            <w:r w:rsidRPr="00690CC9">
              <w:rPr>
                <w:rFonts w:asciiTheme="majorHAnsi" w:hAnsiTheme="majorHAnsi" w:cstheme="minorHAnsi"/>
                <w:b/>
                <w:bCs/>
                <w:color w:val="000000" w:themeColor="text1"/>
              </w:rPr>
              <w:t>Related Activities &amp; Impact:</w:t>
            </w:r>
          </w:p>
          <w:p w14:paraId="27AD7EFB" w14:textId="77777777" w:rsidR="0048401F" w:rsidRPr="00F52EEC" w:rsidRDefault="0048401F" w:rsidP="00A41411">
            <w:pPr>
              <w:pStyle w:val="p2"/>
              <w:numPr>
                <w:ilvl w:val="0"/>
                <w:numId w:val="28"/>
              </w:numPr>
              <w:ind w:left="540"/>
              <w:rPr>
                <w:rFonts w:asciiTheme="majorHAnsi" w:hAnsiTheme="majorHAnsi" w:cs="Arial"/>
                <w:sz w:val="20"/>
                <w:szCs w:val="20"/>
              </w:rPr>
            </w:pPr>
            <w:r w:rsidRPr="00F52EEC">
              <w:rPr>
                <w:rFonts w:asciiTheme="majorHAnsi" w:hAnsiTheme="majorHAnsi" w:cs="Arial"/>
                <w:sz w:val="20"/>
                <w:szCs w:val="20"/>
              </w:rPr>
              <w:t xml:space="preserve">Develop and </w:t>
            </w:r>
            <w:r>
              <w:rPr>
                <w:rFonts w:asciiTheme="majorHAnsi" w:hAnsiTheme="majorHAnsi" w:cs="Arial"/>
                <w:sz w:val="20"/>
                <w:szCs w:val="20"/>
              </w:rPr>
              <w:t>i</w:t>
            </w:r>
            <w:r w:rsidRPr="00F52EEC">
              <w:rPr>
                <w:rFonts w:asciiTheme="majorHAnsi" w:hAnsiTheme="majorHAnsi" w:cs="Arial"/>
                <w:sz w:val="20"/>
                <w:szCs w:val="20"/>
              </w:rPr>
              <w:t xml:space="preserve">nstitute a new employee orientation to include a session for all new faculty. </w:t>
            </w:r>
          </w:p>
          <w:p w14:paraId="45ED37ED" w14:textId="77777777" w:rsidR="0048401F" w:rsidRPr="00F52EEC" w:rsidRDefault="0048401F" w:rsidP="00A41411">
            <w:pPr>
              <w:pStyle w:val="p2"/>
              <w:numPr>
                <w:ilvl w:val="0"/>
                <w:numId w:val="28"/>
              </w:numPr>
              <w:ind w:left="540"/>
              <w:rPr>
                <w:rFonts w:asciiTheme="majorHAnsi" w:hAnsiTheme="majorHAnsi" w:cs="Arial"/>
                <w:sz w:val="20"/>
                <w:szCs w:val="20"/>
              </w:rPr>
            </w:pPr>
            <w:r w:rsidRPr="00F52EEC">
              <w:rPr>
                <w:rFonts w:asciiTheme="majorHAnsi" w:hAnsiTheme="majorHAnsi" w:cs="Arial"/>
                <w:sz w:val="20"/>
                <w:szCs w:val="20"/>
              </w:rPr>
              <w:t xml:space="preserve">The Teaching and Learning Center will offer professional development to increase cultural responsiveness among faculty to serve African </w:t>
            </w:r>
            <w:r>
              <w:rPr>
                <w:rFonts w:asciiTheme="majorHAnsi" w:hAnsiTheme="majorHAnsi" w:cs="Arial"/>
                <w:sz w:val="20"/>
                <w:szCs w:val="20"/>
              </w:rPr>
              <w:t>American and Hispanic Students</w:t>
            </w:r>
          </w:p>
          <w:p w14:paraId="388769A5" w14:textId="77777777" w:rsidR="0048401F" w:rsidRPr="00F52EEC" w:rsidRDefault="0048401F" w:rsidP="00A41411">
            <w:pPr>
              <w:pStyle w:val="p2"/>
              <w:numPr>
                <w:ilvl w:val="0"/>
                <w:numId w:val="28"/>
              </w:numPr>
              <w:ind w:left="540"/>
              <w:rPr>
                <w:rFonts w:asciiTheme="majorHAnsi" w:hAnsiTheme="majorHAnsi" w:cs="Arial"/>
                <w:sz w:val="20"/>
                <w:szCs w:val="20"/>
              </w:rPr>
            </w:pPr>
            <w:r w:rsidRPr="00F52EEC">
              <w:rPr>
                <w:rFonts w:asciiTheme="majorHAnsi" w:hAnsiTheme="majorHAnsi" w:cs="Arial"/>
                <w:sz w:val="20"/>
                <w:szCs w:val="20"/>
              </w:rPr>
              <w:t xml:space="preserve">Continue adoption and implementation of AB 705 and multiple measures strategies </w:t>
            </w:r>
          </w:p>
          <w:p w14:paraId="3DECC405" w14:textId="77777777" w:rsidR="0048401F" w:rsidRPr="00F52EEC" w:rsidRDefault="0048401F" w:rsidP="00A41411">
            <w:pPr>
              <w:pStyle w:val="p2"/>
              <w:numPr>
                <w:ilvl w:val="0"/>
                <w:numId w:val="28"/>
              </w:numPr>
              <w:ind w:left="540"/>
              <w:rPr>
                <w:rFonts w:asciiTheme="majorHAnsi" w:hAnsiTheme="majorHAnsi" w:cs="Arial"/>
                <w:sz w:val="20"/>
                <w:szCs w:val="20"/>
              </w:rPr>
            </w:pPr>
            <w:r w:rsidRPr="00F52EEC">
              <w:rPr>
                <w:rFonts w:asciiTheme="majorHAnsi" w:hAnsiTheme="majorHAnsi" w:cs="Arial"/>
                <w:sz w:val="20"/>
                <w:szCs w:val="20"/>
              </w:rPr>
              <w:t xml:space="preserve">Scale Promise Pathways Programs- Berkeley, Peralta/Oakland, and Richmond </w:t>
            </w:r>
          </w:p>
          <w:p w14:paraId="3F28CEEE" w14:textId="77777777" w:rsidR="0048401F" w:rsidRPr="00F52EEC" w:rsidRDefault="0048401F" w:rsidP="00A41411">
            <w:pPr>
              <w:pStyle w:val="p2"/>
              <w:numPr>
                <w:ilvl w:val="0"/>
                <w:numId w:val="28"/>
              </w:numPr>
              <w:ind w:left="540"/>
              <w:rPr>
                <w:rFonts w:asciiTheme="majorHAnsi" w:hAnsiTheme="majorHAnsi" w:cs="Arial"/>
                <w:sz w:val="20"/>
                <w:szCs w:val="20"/>
              </w:rPr>
            </w:pPr>
            <w:r w:rsidRPr="00F52EEC">
              <w:rPr>
                <w:rFonts w:asciiTheme="majorHAnsi" w:hAnsiTheme="majorHAnsi" w:cs="Arial"/>
                <w:sz w:val="20"/>
                <w:szCs w:val="20"/>
              </w:rPr>
              <w:t xml:space="preserve">Continue to enhance </w:t>
            </w:r>
            <w:r>
              <w:rPr>
                <w:rFonts w:asciiTheme="majorHAnsi" w:hAnsiTheme="majorHAnsi" w:cs="Arial"/>
                <w:sz w:val="20"/>
                <w:szCs w:val="20"/>
              </w:rPr>
              <w:t xml:space="preserve">local and regional </w:t>
            </w:r>
            <w:r w:rsidRPr="00F52EEC">
              <w:rPr>
                <w:rFonts w:asciiTheme="majorHAnsi" w:hAnsiTheme="majorHAnsi" w:cs="Arial"/>
                <w:sz w:val="20"/>
                <w:szCs w:val="20"/>
              </w:rPr>
              <w:t>CE pr</w:t>
            </w:r>
            <w:r>
              <w:rPr>
                <w:rFonts w:asciiTheme="majorHAnsi" w:hAnsiTheme="majorHAnsi" w:cs="Arial"/>
                <w:sz w:val="20"/>
                <w:szCs w:val="20"/>
              </w:rPr>
              <w:t>ograms through Strong Workforce (SWF)</w:t>
            </w:r>
          </w:p>
          <w:p w14:paraId="1B975582" w14:textId="77777777" w:rsidR="0048401F" w:rsidRPr="00F52EEC" w:rsidRDefault="0048401F" w:rsidP="00A41411">
            <w:pPr>
              <w:pStyle w:val="p2"/>
              <w:numPr>
                <w:ilvl w:val="0"/>
                <w:numId w:val="28"/>
              </w:numPr>
              <w:ind w:left="540"/>
              <w:rPr>
                <w:rFonts w:asciiTheme="majorHAnsi" w:hAnsiTheme="majorHAnsi" w:cs="Arial"/>
                <w:sz w:val="20"/>
                <w:szCs w:val="20"/>
              </w:rPr>
            </w:pPr>
            <w:r w:rsidRPr="00F52EEC">
              <w:rPr>
                <w:rFonts w:asciiTheme="majorHAnsi" w:hAnsiTheme="majorHAnsi" w:cs="Arial"/>
                <w:sz w:val="20"/>
                <w:szCs w:val="20"/>
              </w:rPr>
              <w:t xml:space="preserve">Include non-credit curriculum in strategic cohort model to increase English momentum from precollege to completion of college level English 1A. </w:t>
            </w:r>
          </w:p>
          <w:p w14:paraId="17B815ED" w14:textId="77777777" w:rsidR="0048401F" w:rsidRDefault="0048401F" w:rsidP="00A41411">
            <w:pPr>
              <w:pStyle w:val="p2"/>
              <w:numPr>
                <w:ilvl w:val="0"/>
                <w:numId w:val="28"/>
              </w:numPr>
              <w:ind w:left="540"/>
              <w:rPr>
                <w:rFonts w:asciiTheme="majorHAnsi" w:hAnsiTheme="majorHAnsi" w:cs="Arial"/>
                <w:sz w:val="20"/>
                <w:szCs w:val="20"/>
              </w:rPr>
            </w:pPr>
            <w:r>
              <w:rPr>
                <w:rFonts w:asciiTheme="majorHAnsi" w:hAnsiTheme="majorHAnsi" w:cs="Arial"/>
                <w:sz w:val="20"/>
                <w:szCs w:val="20"/>
              </w:rPr>
              <w:t>Enhance embedded tutoring</w:t>
            </w:r>
            <w:r w:rsidRPr="00F52EEC">
              <w:rPr>
                <w:rFonts w:asciiTheme="majorHAnsi" w:hAnsiTheme="majorHAnsi" w:cs="Arial"/>
                <w:sz w:val="20"/>
                <w:szCs w:val="20"/>
              </w:rPr>
              <w:t xml:space="preserve"> in </w:t>
            </w:r>
            <w:r>
              <w:rPr>
                <w:rFonts w:asciiTheme="majorHAnsi" w:hAnsiTheme="majorHAnsi" w:cs="Arial"/>
                <w:sz w:val="20"/>
                <w:szCs w:val="20"/>
              </w:rPr>
              <w:t>ESOL, English, and</w:t>
            </w:r>
            <w:r w:rsidRPr="00F52EEC">
              <w:rPr>
                <w:rFonts w:asciiTheme="majorHAnsi" w:hAnsiTheme="majorHAnsi" w:cs="Arial"/>
                <w:sz w:val="20"/>
                <w:szCs w:val="20"/>
              </w:rPr>
              <w:t xml:space="preserve"> math classes </w:t>
            </w:r>
          </w:p>
          <w:p w14:paraId="0C2DD355" w14:textId="77777777" w:rsidR="0048401F" w:rsidRPr="00D109EA" w:rsidRDefault="0048401F" w:rsidP="00A41411">
            <w:pPr>
              <w:pStyle w:val="p2"/>
              <w:numPr>
                <w:ilvl w:val="0"/>
                <w:numId w:val="28"/>
              </w:numPr>
              <w:ind w:left="540"/>
              <w:rPr>
                <w:rFonts w:asciiTheme="majorHAnsi" w:hAnsiTheme="majorHAnsi" w:cs="Arial"/>
                <w:sz w:val="20"/>
                <w:szCs w:val="20"/>
              </w:rPr>
            </w:pPr>
            <w:r w:rsidRPr="00D109EA">
              <w:rPr>
                <w:rFonts w:asciiTheme="majorHAnsi" w:hAnsiTheme="majorHAnsi" w:cs="Arial"/>
                <w:sz w:val="20"/>
                <w:szCs w:val="20"/>
              </w:rPr>
              <w:t>Increase access to textbooks and digital materials that support current and emerging curriculum</w:t>
            </w:r>
          </w:p>
          <w:p w14:paraId="55111A20" w14:textId="77777777" w:rsidR="0048401F" w:rsidRDefault="0048401F" w:rsidP="00A41411">
            <w:pPr>
              <w:pStyle w:val="p2"/>
              <w:numPr>
                <w:ilvl w:val="0"/>
                <w:numId w:val="28"/>
              </w:numPr>
              <w:ind w:left="540"/>
              <w:rPr>
                <w:rFonts w:asciiTheme="majorHAnsi" w:hAnsiTheme="majorHAnsi" w:cs="Arial"/>
                <w:sz w:val="20"/>
                <w:szCs w:val="20"/>
              </w:rPr>
            </w:pPr>
            <w:r w:rsidRPr="00F52EEC">
              <w:rPr>
                <w:rFonts w:asciiTheme="majorHAnsi" w:hAnsiTheme="majorHAnsi" w:cs="Arial"/>
                <w:sz w:val="20"/>
                <w:szCs w:val="20"/>
              </w:rPr>
              <w:t xml:space="preserve">Continue </w:t>
            </w:r>
            <w:r>
              <w:rPr>
                <w:rFonts w:asciiTheme="majorHAnsi" w:hAnsiTheme="majorHAnsi" w:cs="Arial"/>
                <w:sz w:val="20"/>
                <w:szCs w:val="20"/>
              </w:rPr>
              <w:t>C</w:t>
            </w:r>
            <w:r w:rsidRPr="00F52EEC">
              <w:rPr>
                <w:rFonts w:asciiTheme="majorHAnsi" w:hAnsiTheme="majorHAnsi" w:cs="Arial"/>
                <w:sz w:val="20"/>
                <w:szCs w:val="20"/>
              </w:rPr>
              <w:t xml:space="preserve">areer and </w:t>
            </w:r>
            <w:r>
              <w:rPr>
                <w:rFonts w:asciiTheme="majorHAnsi" w:hAnsiTheme="majorHAnsi" w:cs="Arial"/>
                <w:sz w:val="20"/>
                <w:szCs w:val="20"/>
              </w:rPr>
              <w:t>T</w:t>
            </w:r>
            <w:r w:rsidRPr="00F52EEC">
              <w:rPr>
                <w:rFonts w:asciiTheme="majorHAnsi" w:hAnsiTheme="majorHAnsi" w:cs="Arial"/>
                <w:sz w:val="20"/>
                <w:szCs w:val="20"/>
              </w:rPr>
              <w:t xml:space="preserve">ransfer </w:t>
            </w:r>
            <w:r>
              <w:rPr>
                <w:rFonts w:asciiTheme="majorHAnsi" w:hAnsiTheme="majorHAnsi" w:cs="Arial"/>
                <w:sz w:val="20"/>
                <w:szCs w:val="20"/>
              </w:rPr>
              <w:t>C</w:t>
            </w:r>
            <w:r w:rsidRPr="00F52EEC">
              <w:rPr>
                <w:rFonts w:asciiTheme="majorHAnsi" w:hAnsiTheme="majorHAnsi" w:cs="Arial"/>
                <w:sz w:val="20"/>
                <w:szCs w:val="20"/>
              </w:rPr>
              <w:t>enter expansion including a PT counselor and Internship Lead</w:t>
            </w:r>
          </w:p>
          <w:p w14:paraId="0C242AF3" w14:textId="77777777" w:rsidR="0048401F" w:rsidRDefault="0048401F" w:rsidP="00A41411">
            <w:pPr>
              <w:pStyle w:val="p2"/>
              <w:numPr>
                <w:ilvl w:val="0"/>
                <w:numId w:val="28"/>
              </w:numPr>
              <w:ind w:left="540"/>
              <w:rPr>
                <w:rFonts w:asciiTheme="majorHAnsi" w:hAnsiTheme="majorHAnsi" w:cs="Arial"/>
                <w:sz w:val="20"/>
                <w:szCs w:val="20"/>
              </w:rPr>
            </w:pPr>
            <w:r>
              <w:rPr>
                <w:rFonts w:asciiTheme="majorHAnsi" w:hAnsiTheme="majorHAnsi" w:cs="Arial"/>
                <w:sz w:val="20"/>
                <w:szCs w:val="20"/>
              </w:rPr>
              <w:t>Upgrade college-wide technology components (IP)</w:t>
            </w:r>
          </w:p>
          <w:p w14:paraId="62906047" w14:textId="77777777" w:rsidR="0048401F" w:rsidRPr="00F52EEC" w:rsidRDefault="0048401F" w:rsidP="00A41411">
            <w:pPr>
              <w:pStyle w:val="p2"/>
              <w:numPr>
                <w:ilvl w:val="0"/>
                <w:numId w:val="28"/>
              </w:numPr>
              <w:ind w:left="540"/>
              <w:rPr>
                <w:rFonts w:asciiTheme="majorHAnsi" w:hAnsiTheme="majorHAnsi" w:cs="Arial"/>
                <w:sz w:val="20"/>
                <w:szCs w:val="20"/>
              </w:rPr>
            </w:pPr>
            <w:r>
              <w:rPr>
                <w:rFonts w:asciiTheme="majorHAnsi" w:hAnsiTheme="majorHAnsi" w:cs="Arial"/>
                <w:sz w:val="20"/>
                <w:szCs w:val="20"/>
              </w:rPr>
              <w:t>Strengthen diversity and community building with speakers, create a safezone, Title IX, TRAUMA (IP)</w:t>
            </w:r>
          </w:p>
        </w:tc>
      </w:tr>
      <w:tr w:rsidR="0048401F" w:rsidRPr="00724DDD" w14:paraId="1CF713CB" w14:textId="77777777" w:rsidTr="0048401F">
        <w:trPr>
          <w:trHeight w:val="186"/>
        </w:trPr>
        <w:tc>
          <w:tcPr>
            <w:tcW w:w="5000" w:type="pct"/>
            <w:gridSpan w:val="11"/>
            <w:shd w:val="clear" w:color="auto" w:fill="auto"/>
          </w:tcPr>
          <w:p w14:paraId="09CD1DA6" w14:textId="77777777" w:rsidR="0048401F" w:rsidRPr="00DE0E21" w:rsidRDefault="0048401F" w:rsidP="0048401F">
            <w:pPr>
              <w:ind w:left="900" w:hanging="900"/>
              <w:rPr>
                <w:rFonts w:asciiTheme="majorHAnsi" w:hAnsiTheme="majorHAnsi"/>
                <w:b/>
                <w:bCs/>
                <w:color w:val="FFFFFF" w:themeColor="background1"/>
              </w:rPr>
            </w:pPr>
          </w:p>
        </w:tc>
      </w:tr>
      <w:tr w:rsidR="0048401F" w:rsidRPr="00724DDD" w14:paraId="34502B07" w14:textId="77777777" w:rsidTr="0048401F">
        <w:trPr>
          <w:trHeight w:val="645"/>
        </w:trPr>
        <w:tc>
          <w:tcPr>
            <w:tcW w:w="5000" w:type="pct"/>
            <w:gridSpan w:val="11"/>
            <w:shd w:val="clear" w:color="auto" w:fill="92CDDC" w:themeFill="accent5" w:themeFillTint="99"/>
          </w:tcPr>
          <w:p w14:paraId="4DBF05D9" w14:textId="77777777" w:rsidR="0048401F" w:rsidRPr="00724DDD" w:rsidRDefault="0048401F" w:rsidP="0048401F">
            <w:pPr>
              <w:ind w:left="1260" w:hanging="1260"/>
              <w:rPr>
                <w:rFonts w:asciiTheme="majorHAnsi" w:hAnsiTheme="majorHAnsi"/>
                <w:b/>
              </w:rPr>
            </w:pPr>
            <w:r w:rsidRPr="00724DDD">
              <w:rPr>
                <w:rFonts w:asciiTheme="majorHAnsi" w:hAnsiTheme="majorHAnsi"/>
                <w:b/>
              </w:rPr>
              <w:t xml:space="preserve">Indicator A. </w:t>
            </w:r>
            <w:r w:rsidRPr="00724DDD">
              <w:rPr>
                <w:rFonts w:asciiTheme="majorHAnsi" w:hAnsiTheme="majorHAnsi"/>
              </w:rPr>
              <w:t xml:space="preserve">Increase the completion rate of degrees or transfers for African American Students from </w:t>
            </w:r>
            <w:r w:rsidRPr="00DE6FBA">
              <w:rPr>
                <w:rFonts w:asciiTheme="majorHAnsi" w:hAnsiTheme="majorHAnsi"/>
              </w:rPr>
              <w:t>22.4% to 41.2%.</w:t>
            </w:r>
          </w:p>
        </w:tc>
      </w:tr>
      <w:tr w:rsidR="0048401F" w:rsidRPr="00724DDD" w14:paraId="564A4E3E" w14:textId="77777777" w:rsidTr="0048401F">
        <w:trPr>
          <w:trHeight w:val="465"/>
        </w:trPr>
        <w:tc>
          <w:tcPr>
            <w:tcW w:w="1564" w:type="pct"/>
            <w:gridSpan w:val="2"/>
            <w:shd w:val="clear" w:color="auto" w:fill="DBE5F1" w:themeFill="accent1" w:themeFillTint="33"/>
          </w:tcPr>
          <w:p w14:paraId="028F732E" w14:textId="77777777" w:rsidR="0048401F" w:rsidRPr="006161A6" w:rsidRDefault="0048401F" w:rsidP="0048401F">
            <w:pPr>
              <w:ind w:left="1260" w:hanging="1260"/>
              <w:rPr>
                <w:rFonts w:asciiTheme="majorHAnsi" w:hAnsiTheme="majorHAnsi"/>
                <w:b/>
                <w:sz w:val="18"/>
                <w:szCs w:val="18"/>
              </w:rPr>
            </w:pPr>
          </w:p>
        </w:tc>
        <w:tc>
          <w:tcPr>
            <w:tcW w:w="756" w:type="pct"/>
            <w:gridSpan w:val="2"/>
            <w:shd w:val="clear" w:color="auto" w:fill="006699"/>
            <w:vAlign w:val="center"/>
          </w:tcPr>
          <w:p w14:paraId="544251B3"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Baseline</w:t>
            </w:r>
          </w:p>
          <w:p w14:paraId="0F451D65"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2015-16</w:t>
            </w:r>
          </w:p>
        </w:tc>
        <w:tc>
          <w:tcPr>
            <w:tcW w:w="714" w:type="pct"/>
            <w:gridSpan w:val="2"/>
            <w:shd w:val="clear" w:color="auto" w:fill="006699"/>
            <w:vAlign w:val="center"/>
          </w:tcPr>
          <w:p w14:paraId="69855C3E"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3C30AB56"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631" w:type="pct"/>
            <w:gridSpan w:val="2"/>
            <w:shd w:val="clear" w:color="auto" w:fill="006699"/>
            <w:vAlign w:val="center"/>
          </w:tcPr>
          <w:p w14:paraId="3229E2E7"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0BF27789"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628" w:type="pct"/>
            <w:gridSpan w:val="2"/>
            <w:shd w:val="clear" w:color="auto" w:fill="006699"/>
            <w:vAlign w:val="center"/>
          </w:tcPr>
          <w:p w14:paraId="6FE07E69"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125E7277"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707" w:type="pct"/>
            <w:shd w:val="clear" w:color="auto" w:fill="006699"/>
            <w:vAlign w:val="center"/>
          </w:tcPr>
          <w:p w14:paraId="4C59FD7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335EC8CE"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r>
      <w:tr w:rsidR="0048401F" w:rsidRPr="00724DDD" w14:paraId="62A9F9DD" w14:textId="77777777" w:rsidTr="0048401F">
        <w:trPr>
          <w:trHeight w:val="357"/>
        </w:trPr>
        <w:tc>
          <w:tcPr>
            <w:tcW w:w="1564" w:type="pct"/>
            <w:gridSpan w:val="2"/>
            <w:shd w:val="clear" w:color="auto" w:fill="006699"/>
            <w:vAlign w:val="center"/>
          </w:tcPr>
          <w:p w14:paraId="7BA87E55"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Overall</w:t>
            </w:r>
            <w:r>
              <w:rPr>
                <w:rFonts w:asciiTheme="majorHAnsi" w:hAnsiTheme="majorHAnsi"/>
                <w:b/>
                <w:color w:val="FFFFFF" w:themeColor="background1"/>
                <w:sz w:val="18"/>
                <w:szCs w:val="18"/>
              </w:rPr>
              <w:t xml:space="preserve"> </w:t>
            </w:r>
            <w:r w:rsidRPr="00710AF1">
              <w:rPr>
                <w:rFonts w:asciiTheme="majorHAnsi" w:hAnsiTheme="majorHAnsi"/>
                <w:b/>
                <w:color w:val="FFFFFF" w:themeColor="background1"/>
                <w:sz w:val="18"/>
                <w:szCs w:val="18"/>
              </w:rPr>
              <w:t>Completion</w:t>
            </w:r>
            <w:r w:rsidRPr="008269D5">
              <w:rPr>
                <w:rFonts w:asciiTheme="majorHAnsi" w:hAnsiTheme="majorHAnsi"/>
                <w:b/>
                <w:color w:val="FFFF00"/>
                <w:sz w:val="18"/>
                <w:szCs w:val="18"/>
                <w:vertAlign w:val="superscript"/>
              </w:rPr>
              <w:t>(</w:t>
            </w:r>
            <w:r>
              <w:rPr>
                <w:rFonts w:asciiTheme="majorHAnsi" w:hAnsiTheme="majorHAnsi"/>
                <w:b/>
                <w:color w:val="FFFF00"/>
                <w:sz w:val="18"/>
                <w:szCs w:val="18"/>
                <w:vertAlign w:val="superscript"/>
              </w:rPr>
              <w:t>SS</w:t>
            </w:r>
            <w:r w:rsidRPr="008269D5">
              <w:rPr>
                <w:rFonts w:asciiTheme="majorHAnsi" w:hAnsiTheme="majorHAnsi"/>
                <w:b/>
                <w:color w:val="FFFF00"/>
                <w:sz w:val="18"/>
                <w:szCs w:val="18"/>
                <w:vertAlign w:val="superscript"/>
              </w:rPr>
              <w:t>)</w:t>
            </w:r>
          </w:p>
        </w:tc>
        <w:tc>
          <w:tcPr>
            <w:tcW w:w="756" w:type="pct"/>
            <w:gridSpan w:val="2"/>
            <w:shd w:val="clear" w:color="auto" w:fill="DBE5F1" w:themeFill="accent1" w:themeFillTint="33"/>
            <w:vAlign w:val="center"/>
          </w:tcPr>
          <w:p w14:paraId="0A036C9B" w14:textId="77777777" w:rsidR="0048401F"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45.4% </w:t>
            </w:r>
          </w:p>
          <w:p w14:paraId="406A352C" w14:textId="77777777" w:rsidR="0048401F" w:rsidRPr="00296F68" w:rsidRDefault="0048401F" w:rsidP="0048401F">
            <w:pPr>
              <w:ind w:left="1260" w:hanging="1260"/>
              <w:jc w:val="center"/>
              <w:rPr>
                <w:rFonts w:asciiTheme="majorHAnsi" w:hAnsiTheme="majorHAnsi"/>
                <w:b/>
                <w:sz w:val="12"/>
                <w:szCs w:val="12"/>
              </w:rPr>
            </w:pPr>
            <w:r w:rsidRPr="00296F68">
              <w:rPr>
                <w:rFonts w:asciiTheme="majorHAnsi" w:hAnsiTheme="majorHAnsi"/>
                <w:b/>
                <w:sz w:val="12"/>
                <w:szCs w:val="12"/>
              </w:rPr>
              <w:t>(</w:t>
            </w:r>
            <w:r>
              <w:rPr>
                <w:rFonts w:asciiTheme="majorHAnsi" w:hAnsiTheme="majorHAnsi"/>
                <w:b/>
                <w:sz w:val="12"/>
                <w:szCs w:val="12"/>
              </w:rPr>
              <w:t>N=</w:t>
            </w:r>
            <w:r w:rsidRPr="00296F68">
              <w:rPr>
                <w:rFonts w:asciiTheme="majorHAnsi" w:hAnsiTheme="majorHAnsi"/>
                <w:b/>
                <w:sz w:val="12"/>
                <w:szCs w:val="12"/>
              </w:rPr>
              <w:t>630)</w:t>
            </w:r>
          </w:p>
        </w:tc>
        <w:tc>
          <w:tcPr>
            <w:tcW w:w="714" w:type="pct"/>
            <w:gridSpan w:val="2"/>
            <w:shd w:val="clear" w:color="auto" w:fill="F2F2F2" w:themeFill="background1" w:themeFillShade="F2"/>
            <w:vAlign w:val="center"/>
          </w:tcPr>
          <w:p w14:paraId="4586C209"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46.2%</w:t>
            </w:r>
          </w:p>
        </w:tc>
        <w:tc>
          <w:tcPr>
            <w:tcW w:w="631" w:type="pct"/>
            <w:gridSpan w:val="2"/>
            <w:shd w:val="clear" w:color="auto" w:fill="F2F2F2" w:themeFill="background1" w:themeFillShade="F2"/>
            <w:vAlign w:val="center"/>
          </w:tcPr>
          <w:p w14:paraId="5DCEA012"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628" w:type="pct"/>
            <w:gridSpan w:val="2"/>
            <w:shd w:val="clear" w:color="auto" w:fill="F2F2F2" w:themeFill="background1" w:themeFillShade="F2"/>
            <w:vAlign w:val="center"/>
          </w:tcPr>
          <w:p w14:paraId="5ADFB358"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46.7%</w:t>
            </w:r>
          </w:p>
        </w:tc>
        <w:tc>
          <w:tcPr>
            <w:tcW w:w="707" w:type="pct"/>
            <w:shd w:val="clear" w:color="auto" w:fill="F2F2F2" w:themeFill="background1" w:themeFillShade="F2"/>
            <w:vAlign w:val="center"/>
          </w:tcPr>
          <w:p w14:paraId="52F02AE2" w14:textId="77777777" w:rsidR="0048401F" w:rsidRPr="00296F68"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r>
      <w:tr w:rsidR="0048401F" w:rsidRPr="00724DDD" w14:paraId="61406731" w14:textId="77777777" w:rsidTr="0048401F">
        <w:trPr>
          <w:trHeight w:val="474"/>
        </w:trPr>
        <w:tc>
          <w:tcPr>
            <w:tcW w:w="1564" w:type="pct"/>
            <w:gridSpan w:val="2"/>
            <w:shd w:val="clear" w:color="auto" w:fill="006699"/>
            <w:vAlign w:val="center"/>
          </w:tcPr>
          <w:p w14:paraId="2DE3845A"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African American Completion</w:t>
            </w:r>
            <w:r w:rsidRPr="008269D5">
              <w:rPr>
                <w:rFonts w:asciiTheme="majorHAnsi" w:hAnsiTheme="majorHAnsi"/>
                <w:b/>
                <w:color w:val="FFFF00"/>
                <w:sz w:val="18"/>
                <w:szCs w:val="18"/>
                <w:vertAlign w:val="superscript"/>
              </w:rPr>
              <w:t>(</w:t>
            </w:r>
            <w:r>
              <w:rPr>
                <w:rFonts w:asciiTheme="majorHAnsi" w:hAnsiTheme="majorHAnsi"/>
                <w:b/>
                <w:color w:val="FFFF00"/>
                <w:sz w:val="18"/>
                <w:szCs w:val="18"/>
                <w:vertAlign w:val="superscript"/>
              </w:rPr>
              <w:t>SS</w:t>
            </w:r>
            <w:r w:rsidRPr="008269D5">
              <w:rPr>
                <w:rFonts w:asciiTheme="majorHAnsi" w:hAnsiTheme="majorHAnsi"/>
                <w:b/>
                <w:color w:val="FFFF00"/>
                <w:sz w:val="18"/>
                <w:szCs w:val="18"/>
                <w:vertAlign w:val="superscript"/>
              </w:rPr>
              <w:t>)</w:t>
            </w:r>
            <w:r w:rsidRPr="00710AF1">
              <w:rPr>
                <w:rFonts w:asciiTheme="majorHAnsi" w:hAnsiTheme="majorHAnsi"/>
                <w:b/>
                <w:color w:val="FFFFFF" w:themeColor="background1"/>
                <w:sz w:val="18"/>
                <w:szCs w:val="18"/>
              </w:rPr>
              <w:t xml:space="preserve"> </w:t>
            </w:r>
          </w:p>
        </w:tc>
        <w:tc>
          <w:tcPr>
            <w:tcW w:w="756" w:type="pct"/>
            <w:gridSpan w:val="2"/>
            <w:shd w:val="clear" w:color="auto" w:fill="DBE5F1" w:themeFill="accent1" w:themeFillTint="33"/>
            <w:vAlign w:val="center"/>
          </w:tcPr>
          <w:p w14:paraId="0C594E36" w14:textId="77777777" w:rsidR="0048401F"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22.4% </w:t>
            </w:r>
          </w:p>
          <w:p w14:paraId="591A151A" w14:textId="77777777" w:rsidR="0048401F" w:rsidRPr="00296F68" w:rsidRDefault="0048401F" w:rsidP="0048401F">
            <w:pPr>
              <w:ind w:left="1260" w:hanging="1260"/>
              <w:jc w:val="center"/>
              <w:rPr>
                <w:rFonts w:asciiTheme="majorHAnsi" w:hAnsiTheme="majorHAnsi"/>
                <w:b/>
                <w:sz w:val="12"/>
                <w:szCs w:val="12"/>
              </w:rPr>
            </w:pPr>
            <w:r w:rsidRPr="00296F68">
              <w:rPr>
                <w:rFonts w:asciiTheme="majorHAnsi" w:hAnsiTheme="majorHAnsi"/>
                <w:b/>
                <w:sz w:val="12"/>
                <w:szCs w:val="12"/>
              </w:rPr>
              <w:t>(</w:t>
            </w:r>
            <w:r>
              <w:rPr>
                <w:rFonts w:asciiTheme="majorHAnsi" w:hAnsiTheme="majorHAnsi"/>
                <w:b/>
                <w:sz w:val="12"/>
                <w:szCs w:val="12"/>
              </w:rPr>
              <w:t>N=</w:t>
            </w:r>
            <w:r w:rsidRPr="00296F68">
              <w:rPr>
                <w:rFonts w:asciiTheme="majorHAnsi" w:hAnsiTheme="majorHAnsi"/>
                <w:b/>
                <w:sz w:val="12"/>
                <w:szCs w:val="12"/>
              </w:rPr>
              <w:t>58)</w:t>
            </w:r>
          </w:p>
        </w:tc>
        <w:tc>
          <w:tcPr>
            <w:tcW w:w="714" w:type="pct"/>
            <w:gridSpan w:val="2"/>
            <w:shd w:val="clear" w:color="auto" w:fill="F2F2F2" w:themeFill="background1" w:themeFillShade="F2"/>
            <w:vAlign w:val="center"/>
          </w:tcPr>
          <w:p w14:paraId="58A87C15"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36.5%</w:t>
            </w:r>
          </w:p>
        </w:tc>
        <w:tc>
          <w:tcPr>
            <w:tcW w:w="631" w:type="pct"/>
            <w:gridSpan w:val="2"/>
            <w:shd w:val="clear" w:color="auto" w:fill="F2F2F2" w:themeFill="background1" w:themeFillShade="F2"/>
            <w:vAlign w:val="center"/>
          </w:tcPr>
          <w:p w14:paraId="52AD1236"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628" w:type="pct"/>
            <w:gridSpan w:val="2"/>
            <w:shd w:val="clear" w:color="auto" w:fill="F2F2F2" w:themeFill="background1" w:themeFillShade="F2"/>
            <w:vAlign w:val="center"/>
          </w:tcPr>
          <w:p w14:paraId="54A080A0"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41.2%</w:t>
            </w:r>
          </w:p>
        </w:tc>
        <w:tc>
          <w:tcPr>
            <w:tcW w:w="707" w:type="pct"/>
            <w:shd w:val="clear" w:color="auto" w:fill="F2F2F2" w:themeFill="background1" w:themeFillShade="F2"/>
            <w:vAlign w:val="center"/>
          </w:tcPr>
          <w:p w14:paraId="2C736041" w14:textId="77777777" w:rsidR="0048401F" w:rsidRPr="00296F68"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r>
      <w:tr w:rsidR="0048401F" w:rsidRPr="00724DDD" w14:paraId="68F4FA3F" w14:textId="77777777" w:rsidTr="0048401F">
        <w:trPr>
          <w:trHeight w:val="438"/>
        </w:trPr>
        <w:tc>
          <w:tcPr>
            <w:tcW w:w="1564" w:type="pct"/>
            <w:gridSpan w:val="2"/>
            <w:shd w:val="clear" w:color="auto" w:fill="006699"/>
            <w:vAlign w:val="center"/>
          </w:tcPr>
          <w:p w14:paraId="7EC3AADF"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 xml:space="preserve">Hispanic </w:t>
            </w:r>
            <w:r w:rsidRPr="00710AF1">
              <w:rPr>
                <w:rFonts w:asciiTheme="majorHAnsi" w:hAnsiTheme="majorHAnsi"/>
                <w:b/>
                <w:color w:val="FFFFFF" w:themeColor="background1"/>
                <w:sz w:val="18"/>
                <w:szCs w:val="18"/>
              </w:rPr>
              <w:t>Completion</w:t>
            </w:r>
            <w:r w:rsidRPr="008269D5">
              <w:rPr>
                <w:rFonts w:asciiTheme="majorHAnsi" w:hAnsiTheme="majorHAnsi"/>
                <w:b/>
                <w:color w:val="FFFF00"/>
                <w:sz w:val="18"/>
                <w:szCs w:val="18"/>
                <w:vertAlign w:val="superscript"/>
              </w:rPr>
              <w:t>(</w:t>
            </w:r>
            <w:r>
              <w:rPr>
                <w:rFonts w:asciiTheme="majorHAnsi" w:hAnsiTheme="majorHAnsi"/>
                <w:b/>
                <w:color w:val="FFFF00"/>
                <w:sz w:val="18"/>
                <w:szCs w:val="18"/>
                <w:vertAlign w:val="superscript"/>
              </w:rPr>
              <w:t>SS</w:t>
            </w:r>
            <w:r w:rsidRPr="008269D5">
              <w:rPr>
                <w:rFonts w:asciiTheme="majorHAnsi" w:hAnsiTheme="majorHAnsi"/>
                <w:b/>
                <w:color w:val="FFFF00"/>
                <w:sz w:val="18"/>
                <w:szCs w:val="18"/>
                <w:vertAlign w:val="superscript"/>
              </w:rPr>
              <w:t>)</w:t>
            </w:r>
          </w:p>
        </w:tc>
        <w:tc>
          <w:tcPr>
            <w:tcW w:w="756" w:type="pct"/>
            <w:gridSpan w:val="2"/>
            <w:shd w:val="clear" w:color="auto" w:fill="DBE5F1" w:themeFill="accent1" w:themeFillTint="33"/>
            <w:vAlign w:val="center"/>
          </w:tcPr>
          <w:p w14:paraId="337F38AE" w14:textId="77777777" w:rsidR="0048401F" w:rsidRDefault="0048401F" w:rsidP="0048401F">
            <w:pPr>
              <w:ind w:left="1260" w:hanging="1260"/>
              <w:jc w:val="center"/>
              <w:rPr>
                <w:rFonts w:asciiTheme="majorHAnsi" w:hAnsiTheme="majorHAnsi"/>
                <w:b/>
                <w:sz w:val="18"/>
                <w:szCs w:val="18"/>
              </w:rPr>
            </w:pPr>
            <w:r>
              <w:rPr>
                <w:rFonts w:asciiTheme="majorHAnsi" w:hAnsiTheme="majorHAnsi"/>
                <w:b/>
                <w:sz w:val="18"/>
                <w:szCs w:val="18"/>
              </w:rPr>
              <w:t>40.4%</w:t>
            </w:r>
          </w:p>
          <w:p w14:paraId="32AE34DE" w14:textId="77777777" w:rsidR="0048401F" w:rsidRDefault="0048401F" w:rsidP="0048401F">
            <w:pPr>
              <w:ind w:left="1260" w:hanging="1260"/>
              <w:jc w:val="center"/>
              <w:rPr>
                <w:rFonts w:asciiTheme="majorHAnsi" w:hAnsiTheme="majorHAnsi"/>
                <w:b/>
                <w:sz w:val="18"/>
                <w:szCs w:val="18"/>
              </w:rPr>
            </w:pPr>
            <w:r w:rsidRPr="00296F68">
              <w:rPr>
                <w:rFonts w:asciiTheme="majorHAnsi" w:hAnsiTheme="majorHAnsi"/>
                <w:b/>
                <w:sz w:val="12"/>
                <w:szCs w:val="12"/>
              </w:rPr>
              <w:t>(</w:t>
            </w:r>
            <w:r>
              <w:rPr>
                <w:rFonts w:asciiTheme="majorHAnsi" w:hAnsiTheme="majorHAnsi"/>
                <w:b/>
                <w:sz w:val="12"/>
                <w:szCs w:val="12"/>
              </w:rPr>
              <w:t>N=52</w:t>
            </w:r>
            <w:r w:rsidRPr="00296F68">
              <w:rPr>
                <w:rFonts w:asciiTheme="majorHAnsi" w:hAnsiTheme="majorHAnsi"/>
                <w:b/>
                <w:sz w:val="12"/>
                <w:szCs w:val="12"/>
              </w:rPr>
              <w:t>)</w:t>
            </w:r>
          </w:p>
        </w:tc>
        <w:tc>
          <w:tcPr>
            <w:tcW w:w="714" w:type="pct"/>
            <w:gridSpan w:val="2"/>
            <w:shd w:val="clear" w:color="auto" w:fill="F2F2F2" w:themeFill="background1" w:themeFillShade="F2"/>
            <w:vAlign w:val="center"/>
          </w:tcPr>
          <w:p w14:paraId="602EF154"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44.4%</w:t>
            </w:r>
          </w:p>
        </w:tc>
        <w:tc>
          <w:tcPr>
            <w:tcW w:w="631" w:type="pct"/>
            <w:gridSpan w:val="2"/>
            <w:shd w:val="clear" w:color="auto" w:fill="F2F2F2" w:themeFill="background1" w:themeFillShade="F2"/>
            <w:vAlign w:val="center"/>
          </w:tcPr>
          <w:p w14:paraId="03ED04B4" w14:textId="77777777" w:rsidR="0048401F" w:rsidRPr="00D109EA" w:rsidRDefault="0048401F" w:rsidP="0048401F">
            <w:pPr>
              <w:ind w:left="1260" w:hanging="1260"/>
              <w:jc w:val="center"/>
              <w:rPr>
                <w:rFonts w:asciiTheme="majorHAnsi" w:hAnsiTheme="majorHAnsi"/>
                <w:b/>
                <w:sz w:val="12"/>
                <w:szCs w:val="12"/>
              </w:rPr>
            </w:pPr>
            <w:r w:rsidRPr="00D109EA">
              <w:rPr>
                <w:rFonts w:asciiTheme="majorHAnsi" w:hAnsiTheme="majorHAnsi"/>
                <w:b/>
                <w:sz w:val="18"/>
                <w:szCs w:val="18"/>
              </w:rPr>
              <w:t xml:space="preserve"> </w:t>
            </w:r>
          </w:p>
        </w:tc>
        <w:tc>
          <w:tcPr>
            <w:tcW w:w="628" w:type="pct"/>
            <w:gridSpan w:val="2"/>
            <w:shd w:val="clear" w:color="auto" w:fill="F2F2F2" w:themeFill="background1" w:themeFillShade="F2"/>
            <w:vAlign w:val="center"/>
          </w:tcPr>
          <w:p w14:paraId="36DA110F"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45.4%</w:t>
            </w:r>
          </w:p>
        </w:tc>
        <w:tc>
          <w:tcPr>
            <w:tcW w:w="707" w:type="pct"/>
            <w:shd w:val="clear" w:color="auto" w:fill="F2F2F2" w:themeFill="background1" w:themeFillShade="F2"/>
            <w:vAlign w:val="center"/>
          </w:tcPr>
          <w:p w14:paraId="66CD319B" w14:textId="77777777" w:rsidR="0048401F"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bl>
    <w:p w14:paraId="622A6870" w14:textId="41958931" w:rsidR="00C82012" w:rsidRPr="00903120" w:rsidRDefault="00C82012" w:rsidP="00C82012">
      <w:pPr>
        <w:pStyle w:val="Footer"/>
        <w:rPr>
          <w:rFonts w:ascii="Arial Narrow" w:hAnsi="Arial Narrow"/>
          <w:b/>
          <w:sz w:val="12"/>
          <w:szCs w:val="12"/>
        </w:rPr>
      </w:pPr>
      <w:r>
        <w:rPr>
          <w:rFonts w:ascii="Arial Narrow" w:hAnsi="Arial Narrow"/>
          <w:b/>
          <w:sz w:val="12"/>
          <w:szCs w:val="12"/>
        </w:rPr>
        <w:br/>
      </w:r>
      <w:r>
        <w:rPr>
          <w:rFonts w:ascii="Arial Narrow" w:hAnsi="Arial Narrow"/>
          <w:b/>
          <w:sz w:val="12"/>
          <w:szCs w:val="12"/>
        </w:rPr>
        <w:br/>
      </w:r>
      <w:r>
        <w:rPr>
          <w:rFonts w:ascii="Arial Narrow" w:hAnsi="Arial Narrow"/>
          <w:b/>
          <w:sz w:val="12"/>
          <w:szCs w:val="12"/>
        </w:rPr>
        <w:br/>
      </w:r>
      <w:r>
        <w:rPr>
          <w:rFonts w:ascii="Arial Narrow" w:hAnsi="Arial Narrow"/>
          <w:b/>
          <w:sz w:val="12"/>
          <w:szCs w:val="12"/>
        </w:rPr>
        <w:br/>
        <w:t>Data Sources</w:t>
      </w:r>
      <w:r w:rsidRPr="00903120">
        <w:rPr>
          <w:rFonts w:ascii="Arial Narrow" w:hAnsi="Arial Narrow"/>
          <w:b/>
          <w:sz w:val="12"/>
          <w:szCs w:val="12"/>
        </w:rPr>
        <w:t xml:space="preserve">: </w:t>
      </w:r>
      <w:r w:rsidRPr="00903120">
        <w:rPr>
          <w:rFonts w:ascii="Arial Narrow" w:hAnsi="Arial Narrow"/>
          <w:b/>
          <w:color w:val="000000" w:themeColor="text1"/>
          <w:sz w:val="12"/>
          <w:szCs w:val="12"/>
        </w:rPr>
        <w:t xml:space="preserve">BI </w:t>
      </w:r>
      <w:r w:rsidRPr="00903120">
        <w:rPr>
          <w:rFonts w:ascii="Arial Narrow" w:hAnsi="Arial Narrow"/>
          <w:b/>
          <w:sz w:val="12"/>
          <w:szCs w:val="12"/>
        </w:rPr>
        <w:t xml:space="preserve">= Business Intelligence Tool   </w:t>
      </w:r>
      <w:r w:rsidRPr="00903120">
        <w:rPr>
          <w:rFonts w:ascii="Arial Narrow" w:hAnsi="Arial Narrow"/>
          <w:b/>
          <w:color w:val="000000" w:themeColor="text1"/>
          <w:sz w:val="12"/>
          <w:szCs w:val="12"/>
        </w:rPr>
        <w:t xml:space="preserve">DM = CCCCO Datamart   PS = PeopleSoft Query   SS = Student Success Scorecard    UC/CSU </w:t>
      </w:r>
      <w:r w:rsidRPr="00903120">
        <w:rPr>
          <w:rFonts w:ascii="Arial Narrow" w:hAnsi="Arial Narrow"/>
          <w:b/>
          <w:sz w:val="12"/>
          <w:szCs w:val="12"/>
        </w:rPr>
        <w:t>= UC &amp; CSU transfer data sites</w:t>
      </w:r>
    </w:p>
    <w:p w14:paraId="30C7202F" w14:textId="0FF587D4" w:rsidR="00C82012" w:rsidRDefault="00C82012" w:rsidP="00C82012">
      <w:r>
        <w:rPr>
          <w:rFonts w:ascii="Arial Narrow" w:hAnsi="Arial Narrow"/>
          <w:b/>
          <w:sz w:val="12"/>
          <w:szCs w:val="12"/>
        </w:rPr>
        <w:t xml:space="preserve">Funding Sources: </w:t>
      </w:r>
      <w:r w:rsidRPr="00903120">
        <w:rPr>
          <w:rFonts w:ascii="Arial Narrow" w:hAnsi="Arial Narrow"/>
          <w:b/>
          <w:sz w:val="12"/>
          <w:szCs w:val="12"/>
        </w:rPr>
        <w:t>IP = Integrated Planning     GP = Guided Pathway    SWK =  Strong Workforce     PRK = Perkins    LTY = Lotte</w:t>
      </w:r>
      <w:r>
        <w:rPr>
          <w:rFonts w:ascii="Arial Narrow" w:hAnsi="Arial Narrow"/>
          <w:b/>
          <w:sz w:val="12"/>
          <w:szCs w:val="12"/>
        </w:rPr>
        <w:t>ry</w:t>
      </w:r>
      <w:r>
        <w:br w:type="page"/>
      </w:r>
    </w:p>
    <w:tbl>
      <w:tblPr>
        <w:tblStyle w:val="TableGrid"/>
        <w:tblW w:w="5134"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306"/>
        <w:gridCol w:w="1398"/>
        <w:gridCol w:w="1531"/>
        <w:gridCol w:w="1531"/>
        <w:gridCol w:w="1330"/>
        <w:gridCol w:w="1578"/>
      </w:tblGrid>
      <w:tr w:rsidR="0048401F" w:rsidRPr="00724DDD" w14:paraId="0FD0F316" w14:textId="77777777" w:rsidTr="0048401F">
        <w:tc>
          <w:tcPr>
            <w:tcW w:w="5000" w:type="pct"/>
            <w:gridSpan w:val="6"/>
            <w:tcBorders>
              <w:bottom w:val="single" w:sz="18" w:space="0" w:color="FFFFFF" w:themeColor="background1"/>
            </w:tcBorders>
            <w:shd w:val="clear" w:color="auto" w:fill="FFFFFF" w:themeFill="background1"/>
          </w:tcPr>
          <w:p w14:paraId="19313528" w14:textId="71E74F90" w:rsidR="0048401F" w:rsidRDefault="0048401F" w:rsidP="0048401F">
            <w:pPr>
              <w:pStyle w:val="NoSpacing"/>
            </w:pPr>
          </w:p>
        </w:tc>
      </w:tr>
      <w:tr w:rsidR="0048401F" w:rsidRPr="00724DDD" w14:paraId="4B103D56" w14:textId="77777777" w:rsidTr="0048401F">
        <w:trPr>
          <w:trHeight w:val="603"/>
        </w:trPr>
        <w:tc>
          <w:tcPr>
            <w:tcW w:w="5000" w:type="pct"/>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Pr>
          <w:p w14:paraId="5E0A4544" w14:textId="77777777" w:rsidR="0048401F" w:rsidRPr="00792BAB" w:rsidRDefault="0048401F" w:rsidP="0048401F">
            <w:pPr>
              <w:ind w:left="1260" w:hanging="1260"/>
              <w:rPr>
                <w:rFonts w:asciiTheme="majorHAnsi" w:hAnsiTheme="majorHAnsi"/>
              </w:rPr>
            </w:pPr>
            <w:r w:rsidRPr="00724DDD">
              <w:rPr>
                <w:rFonts w:asciiTheme="majorHAnsi" w:hAnsiTheme="majorHAnsi"/>
                <w:b/>
              </w:rPr>
              <w:t xml:space="preserve">Indicator B. </w:t>
            </w:r>
            <w:r w:rsidRPr="00724DDD">
              <w:rPr>
                <w:rFonts w:asciiTheme="majorHAnsi" w:hAnsiTheme="majorHAnsi"/>
              </w:rPr>
              <w:t>Transfers: Increase the number of students transferring from BCC to any 4-year college or university</w:t>
            </w:r>
            <w:r w:rsidRPr="00724DDD">
              <w:rPr>
                <w:rFonts w:asciiTheme="majorHAnsi" w:hAnsiTheme="majorHAnsi"/>
                <w:b/>
              </w:rPr>
              <w:t xml:space="preserve"> </w:t>
            </w:r>
            <w:r w:rsidRPr="00DE6FBA">
              <w:rPr>
                <w:rFonts w:asciiTheme="majorHAnsi" w:hAnsiTheme="majorHAnsi"/>
              </w:rPr>
              <w:t>by 9% and 79%</w:t>
            </w:r>
            <w:r w:rsidRPr="00724DDD">
              <w:rPr>
                <w:rFonts w:asciiTheme="majorHAnsi" w:hAnsiTheme="majorHAnsi"/>
              </w:rPr>
              <w:t xml:space="preserve"> for Hispanic students.</w:t>
            </w:r>
          </w:p>
        </w:tc>
      </w:tr>
      <w:tr w:rsidR="0048401F" w:rsidRPr="00724DDD" w14:paraId="2D97052B" w14:textId="77777777" w:rsidTr="0048401F">
        <w:trPr>
          <w:trHeight w:val="450"/>
        </w:trPr>
        <w:tc>
          <w:tcPr>
            <w:tcW w:w="1549" w:type="pct"/>
            <w:tcBorders>
              <w:top w:val="single" w:sz="18" w:space="0" w:color="FFFFFF" w:themeColor="background1"/>
            </w:tcBorders>
            <w:shd w:val="clear" w:color="auto" w:fill="DBE5F1" w:themeFill="accent1" w:themeFillTint="33"/>
          </w:tcPr>
          <w:p w14:paraId="490DDAD7" w14:textId="77777777" w:rsidR="0048401F" w:rsidRPr="006161A6" w:rsidRDefault="0048401F" w:rsidP="0048401F">
            <w:pPr>
              <w:ind w:left="1260" w:hanging="1260"/>
              <w:rPr>
                <w:rFonts w:asciiTheme="majorHAnsi" w:hAnsiTheme="majorHAnsi"/>
                <w:b/>
                <w:sz w:val="18"/>
                <w:szCs w:val="18"/>
              </w:rPr>
            </w:pPr>
          </w:p>
        </w:tc>
        <w:tc>
          <w:tcPr>
            <w:tcW w:w="655" w:type="pct"/>
            <w:tcBorders>
              <w:top w:val="single" w:sz="18" w:space="0" w:color="FFFFFF" w:themeColor="background1"/>
            </w:tcBorders>
            <w:shd w:val="clear" w:color="auto" w:fill="006699"/>
            <w:vAlign w:val="center"/>
          </w:tcPr>
          <w:p w14:paraId="339158B3"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Baseline</w:t>
            </w:r>
          </w:p>
          <w:p w14:paraId="6A04A8C3"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2015-16</w:t>
            </w:r>
          </w:p>
        </w:tc>
        <w:tc>
          <w:tcPr>
            <w:tcW w:w="717" w:type="pct"/>
            <w:tcBorders>
              <w:top w:val="single" w:sz="18" w:space="0" w:color="FFFFFF" w:themeColor="background1"/>
            </w:tcBorders>
            <w:shd w:val="clear" w:color="auto" w:fill="006699"/>
            <w:vAlign w:val="center"/>
          </w:tcPr>
          <w:p w14:paraId="4FCB2398"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3F21677E"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717" w:type="pct"/>
            <w:tcBorders>
              <w:top w:val="single" w:sz="18" w:space="0" w:color="FFFFFF" w:themeColor="background1"/>
            </w:tcBorders>
            <w:shd w:val="clear" w:color="auto" w:fill="006699"/>
            <w:vAlign w:val="center"/>
          </w:tcPr>
          <w:p w14:paraId="7F8C2E7A"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3FDFF921"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623" w:type="pct"/>
            <w:tcBorders>
              <w:top w:val="single" w:sz="18" w:space="0" w:color="FFFFFF" w:themeColor="background1"/>
            </w:tcBorders>
            <w:shd w:val="clear" w:color="auto" w:fill="006699"/>
            <w:vAlign w:val="center"/>
          </w:tcPr>
          <w:p w14:paraId="0E6535BE"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5BCB69D4"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739" w:type="pct"/>
            <w:tcBorders>
              <w:top w:val="single" w:sz="18" w:space="0" w:color="FFFFFF" w:themeColor="background1"/>
            </w:tcBorders>
            <w:shd w:val="clear" w:color="auto" w:fill="006699"/>
            <w:vAlign w:val="center"/>
          </w:tcPr>
          <w:p w14:paraId="25A7BF83"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2F6AC1BC"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r>
      <w:tr w:rsidR="0048401F" w:rsidRPr="00724DDD" w14:paraId="1F2FAB0A" w14:textId="77777777" w:rsidTr="0048401F">
        <w:trPr>
          <w:trHeight w:val="315"/>
        </w:trPr>
        <w:tc>
          <w:tcPr>
            <w:tcW w:w="1549" w:type="pct"/>
            <w:tcBorders>
              <w:top w:val="single" w:sz="18" w:space="0" w:color="FFFFFF" w:themeColor="background1"/>
            </w:tcBorders>
            <w:shd w:val="clear" w:color="auto" w:fill="006699"/>
            <w:vAlign w:val="center"/>
          </w:tcPr>
          <w:p w14:paraId="15ADFB1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Overall Transfers</w:t>
            </w:r>
            <w:r w:rsidRPr="008269D5">
              <w:rPr>
                <w:rFonts w:asciiTheme="majorHAnsi" w:hAnsiTheme="majorHAnsi"/>
                <w:b/>
                <w:color w:val="FFFF00"/>
                <w:sz w:val="18"/>
                <w:szCs w:val="18"/>
                <w:vertAlign w:val="superscript"/>
              </w:rPr>
              <w:t>(</w:t>
            </w:r>
            <w:r>
              <w:rPr>
                <w:rFonts w:asciiTheme="majorHAnsi" w:hAnsiTheme="majorHAnsi"/>
                <w:b/>
                <w:color w:val="FFFF00"/>
                <w:sz w:val="18"/>
                <w:szCs w:val="18"/>
                <w:vertAlign w:val="superscript"/>
              </w:rPr>
              <w:t>DM</w:t>
            </w:r>
            <w:r w:rsidRPr="008269D5">
              <w:rPr>
                <w:rFonts w:asciiTheme="majorHAnsi" w:hAnsiTheme="majorHAnsi"/>
                <w:b/>
                <w:color w:val="FFFF00"/>
                <w:sz w:val="18"/>
                <w:szCs w:val="18"/>
                <w:vertAlign w:val="superscript"/>
              </w:rPr>
              <w:t>)</w:t>
            </w:r>
          </w:p>
        </w:tc>
        <w:tc>
          <w:tcPr>
            <w:tcW w:w="655" w:type="pct"/>
            <w:tcBorders>
              <w:top w:val="single" w:sz="18" w:space="0" w:color="FFFFFF" w:themeColor="background1"/>
            </w:tcBorders>
            <w:shd w:val="clear" w:color="auto" w:fill="DBE5F1" w:themeFill="accent1" w:themeFillTint="33"/>
            <w:vAlign w:val="center"/>
          </w:tcPr>
          <w:p w14:paraId="4E878617"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417</w:t>
            </w:r>
          </w:p>
        </w:tc>
        <w:tc>
          <w:tcPr>
            <w:tcW w:w="717" w:type="pct"/>
            <w:tcBorders>
              <w:top w:val="single" w:sz="18" w:space="0" w:color="FFFFFF" w:themeColor="background1"/>
            </w:tcBorders>
            <w:shd w:val="clear" w:color="auto" w:fill="F2F2F2" w:themeFill="background1" w:themeFillShade="F2"/>
            <w:vAlign w:val="center"/>
          </w:tcPr>
          <w:p w14:paraId="402FF22D"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449</w:t>
            </w:r>
          </w:p>
        </w:tc>
        <w:tc>
          <w:tcPr>
            <w:tcW w:w="717" w:type="pct"/>
            <w:tcBorders>
              <w:top w:val="single" w:sz="18" w:space="0" w:color="FFFFFF" w:themeColor="background1"/>
            </w:tcBorders>
            <w:shd w:val="clear" w:color="auto" w:fill="F2F2F2" w:themeFill="background1" w:themeFillShade="F2"/>
            <w:vAlign w:val="center"/>
          </w:tcPr>
          <w:p w14:paraId="0A6A8FAD"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623" w:type="pct"/>
            <w:tcBorders>
              <w:top w:val="single" w:sz="18" w:space="0" w:color="FFFFFF" w:themeColor="background1"/>
            </w:tcBorders>
            <w:shd w:val="clear" w:color="auto" w:fill="F2F2F2" w:themeFill="background1" w:themeFillShade="F2"/>
            <w:vAlign w:val="center"/>
          </w:tcPr>
          <w:p w14:paraId="3516A5D5"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460</w:t>
            </w:r>
          </w:p>
        </w:tc>
        <w:tc>
          <w:tcPr>
            <w:tcW w:w="739" w:type="pct"/>
            <w:tcBorders>
              <w:top w:val="single" w:sz="18" w:space="0" w:color="FFFFFF" w:themeColor="background1"/>
            </w:tcBorders>
            <w:shd w:val="clear" w:color="auto" w:fill="F2F2F2" w:themeFill="background1" w:themeFillShade="F2"/>
            <w:vAlign w:val="center"/>
          </w:tcPr>
          <w:p w14:paraId="40E4A8E2"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r w:rsidR="0048401F" w:rsidRPr="00724DDD" w14:paraId="5D0503E1" w14:textId="77777777" w:rsidTr="0048401F">
        <w:trPr>
          <w:trHeight w:val="306"/>
        </w:trPr>
        <w:tc>
          <w:tcPr>
            <w:tcW w:w="1549" w:type="pct"/>
            <w:tcBorders>
              <w:top w:val="single" w:sz="18" w:space="0" w:color="FFFFFF" w:themeColor="background1"/>
            </w:tcBorders>
            <w:shd w:val="clear" w:color="auto" w:fill="006699"/>
            <w:vAlign w:val="center"/>
          </w:tcPr>
          <w:p w14:paraId="02C1564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Hispanic Students Transfer</w:t>
            </w:r>
            <w:r w:rsidRPr="008269D5">
              <w:rPr>
                <w:rFonts w:asciiTheme="majorHAnsi" w:hAnsiTheme="majorHAnsi"/>
                <w:b/>
                <w:color w:val="FFFF00"/>
                <w:sz w:val="18"/>
                <w:szCs w:val="18"/>
                <w:vertAlign w:val="superscript"/>
              </w:rPr>
              <w:t>(</w:t>
            </w:r>
            <w:r>
              <w:rPr>
                <w:rFonts w:asciiTheme="majorHAnsi" w:hAnsiTheme="majorHAnsi"/>
                <w:b/>
                <w:color w:val="FFFF00"/>
                <w:sz w:val="18"/>
                <w:szCs w:val="18"/>
                <w:vertAlign w:val="superscript"/>
              </w:rPr>
              <w:t>DM</w:t>
            </w:r>
            <w:r w:rsidRPr="008269D5">
              <w:rPr>
                <w:rFonts w:asciiTheme="majorHAnsi" w:hAnsiTheme="majorHAnsi"/>
                <w:b/>
                <w:color w:val="FFFF00"/>
                <w:sz w:val="18"/>
                <w:szCs w:val="18"/>
                <w:vertAlign w:val="superscript"/>
              </w:rPr>
              <w:t>)</w:t>
            </w:r>
          </w:p>
        </w:tc>
        <w:tc>
          <w:tcPr>
            <w:tcW w:w="655" w:type="pct"/>
            <w:tcBorders>
              <w:top w:val="single" w:sz="18" w:space="0" w:color="FFFFFF" w:themeColor="background1"/>
            </w:tcBorders>
            <w:shd w:val="clear" w:color="auto" w:fill="DBE5F1" w:themeFill="accent1" w:themeFillTint="33"/>
            <w:vAlign w:val="center"/>
          </w:tcPr>
          <w:p w14:paraId="4E18C69A"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33</w:t>
            </w:r>
          </w:p>
        </w:tc>
        <w:tc>
          <w:tcPr>
            <w:tcW w:w="717" w:type="pct"/>
            <w:tcBorders>
              <w:top w:val="single" w:sz="18" w:space="0" w:color="FFFFFF" w:themeColor="background1"/>
            </w:tcBorders>
            <w:shd w:val="clear" w:color="auto" w:fill="F2F2F2" w:themeFill="background1" w:themeFillShade="F2"/>
            <w:vAlign w:val="center"/>
          </w:tcPr>
          <w:p w14:paraId="2787DABD"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52</w:t>
            </w:r>
          </w:p>
        </w:tc>
        <w:tc>
          <w:tcPr>
            <w:tcW w:w="717" w:type="pct"/>
            <w:tcBorders>
              <w:top w:val="single" w:sz="18" w:space="0" w:color="FFFFFF" w:themeColor="background1"/>
            </w:tcBorders>
            <w:shd w:val="clear" w:color="auto" w:fill="F2F2F2" w:themeFill="background1" w:themeFillShade="F2"/>
            <w:vAlign w:val="center"/>
          </w:tcPr>
          <w:p w14:paraId="21DF5882"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623" w:type="pct"/>
            <w:tcBorders>
              <w:top w:val="single" w:sz="18" w:space="0" w:color="FFFFFF" w:themeColor="background1"/>
            </w:tcBorders>
            <w:shd w:val="clear" w:color="auto" w:fill="F2F2F2" w:themeFill="background1" w:themeFillShade="F2"/>
            <w:vAlign w:val="center"/>
          </w:tcPr>
          <w:p w14:paraId="10533085"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59</w:t>
            </w:r>
          </w:p>
        </w:tc>
        <w:tc>
          <w:tcPr>
            <w:tcW w:w="739" w:type="pct"/>
            <w:tcBorders>
              <w:top w:val="single" w:sz="18" w:space="0" w:color="FFFFFF" w:themeColor="background1"/>
            </w:tcBorders>
            <w:shd w:val="clear" w:color="auto" w:fill="F2F2F2" w:themeFill="background1" w:themeFillShade="F2"/>
            <w:vAlign w:val="center"/>
          </w:tcPr>
          <w:p w14:paraId="6279281E"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r w:rsidR="0048401F" w:rsidRPr="00724DDD" w14:paraId="23E8BCFF" w14:textId="77777777" w:rsidTr="0048401F">
        <w:trPr>
          <w:trHeight w:val="306"/>
        </w:trPr>
        <w:tc>
          <w:tcPr>
            <w:tcW w:w="1549" w:type="pct"/>
            <w:tcBorders>
              <w:top w:val="single" w:sz="18" w:space="0" w:color="FFFFFF" w:themeColor="background1"/>
            </w:tcBorders>
            <w:shd w:val="clear" w:color="auto" w:fill="006699"/>
            <w:vAlign w:val="center"/>
          </w:tcPr>
          <w:p w14:paraId="2472A7AE"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 xml:space="preserve">African American </w:t>
            </w:r>
            <w:r w:rsidRPr="00710AF1">
              <w:rPr>
                <w:rFonts w:asciiTheme="majorHAnsi" w:hAnsiTheme="majorHAnsi"/>
                <w:b/>
                <w:color w:val="FFFFFF" w:themeColor="background1"/>
                <w:sz w:val="18"/>
                <w:szCs w:val="18"/>
              </w:rPr>
              <w:t>Transfer</w:t>
            </w:r>
            <w:r w:rsidRPr="008269D5">
              <w:rPr>
                <w:rFonts w:asciiTheme="majorHAnsi" w:hAnsiTheme="majorHAnsi"/>
                <w:b/>
                <w:color w:val="FFFF00"/>
                <w:sz w:val="18"/>
                <w:szCs w:val="18"/>
                <w:vertAlign w:val="superscript"/>
              </w:rPr>
              <w:t>(</w:t>
            </w:r>
            <w:r>
              <w:rPr>
                <w:rFonts w:asciiTheme="majorHAnsi" w:hAnsiTheme="majorHAnsi"/>
                <w:b/>
                <w:color w:val="FFFF00"/>
                <w:sz w:val="18"/>
                <w:szCs w:val="18"/>
                <w:vertAlign w:val="superscript"/>
              </w:rPr>
              <w:t>DM</w:t>
            </w:r>
            <w:r w:rsidRPr="008269D5">
              <w:rPr>
                <w:rFonts w:asciiTheme="majorHAnsi" w:hAnsiTheme="majorHAnsi"/>
                <w:b/>
                <w:color w:val="FFFF00"/>
                <w:sz w:val="18"/>
                <w:szCs w:val="18"/>
                <w:vertAlign w:val="superscript"/>
              </w:rPr>
              <w:t>)</w:t>
            </w:r>
          </w:p>
        </w:tc>
        <w:tc>
          <w:tcPr>
            <w:tcW w:w="655" w:type="pct"/>
            <w:tcBorders>
              <w:top w:val="single" w:sz="18" w:space="0" w:color="FFFFFF" w:themeColor="background1"/>
            </w:tcBorders>
            <w:shd w:val="clear" w:color="auto" w:fill="DBE5F1" w:themeFill="accent1" w:themeFillTint="33"/>
            <w:vAlign w:val="center"/>
          </w:tcPr>
          <w:p w14:paraId="5D9788FD" w14:textId="77777777" w:rsidR="0048401F" w:rsidRDefault="0048401F" w:rsidP="0048401F">
            <w:pPr>
              <w:ind w:left="1260" w:hanging="1260"/>
              <w:jc w:val="center"/>
              <w:rPr>
                <w:rFonts w:asciiTheme="majorHAnsi" w:hAnsiTheme="majorHAnsi"/>
                <w:b/>
                <w:sz w:val="18"/>
                <w:szCs w:val="18"/>
              </w:rPr>
            </w:pPr>
            <w:r>
              <w:rPr>
                <w:rFonts w:asciiTheme="majorHAnsi" w:hAnsiTheme="majorHAnsi"/>
                <w:b/>
                <w:sz w:val="18"/>
                <w:szCs w:val="18"/>
              </w:rPr>
              <w:t>48</w:t>
            </w:r>
          </w:p>
        </w:tc>
        <w:tc>
          <w:tcPr>
            <w:tcW w:w="717" w:type="pct"/>
            <w:tcBorders>
              <w:top w:val="single" w:sz="18" w:space="0" w:color="FFFFFF" w:themeColor="background1"/>
            </w:tcBorders>
            <w:shd w:val="clear" w:color="auto" w:fill="F2F2F2" w:themeFill="background1" w:themeFillShade="F2"/>
            <w:vAlign w:val="center"/>
          </w:tcPr>
          <w:p w14:paraId="196F3664"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69</w:t>
            </w:r>
          </w:p>
        </w:tc>
        <w:tc>
          <w:tcPr>
            <w:tcW w:w="717" w:type="pct"/>
            <w:tcBorders>
              <w:top w:val="single" w:sz="18" w:space="0" w:color="FFFFFF" w:themeColor="background1"/>
            </w:tcBorders>
            <w:shd w:val="clear" w:color="auto" w:fill="F2F2F2" w:themeFill="background1" w:themeFillShade="F2"/>
            <w:vAlign w:val="center"/>
          </w:tcPr>
          <w:p w14:paraId="5A86640E" w14:textId="77777777" w:rsidR="0048401F" w:rsidRPr="00D109EA" w:rsidRDefault="0048401F" w:rsidP="0048401F">
            <w:pPr>
              <w:ind w:left="1260" w:hanging="1260"/>
              <w:jc w:val="center"/>
              <w:rPr>
                <w:rFonts w:asciiTheme="majorHAnsi" w:hAnsiTheme="majorHAnsi"/>
                <w:b/>
                <w:sz w:val="12"/>
                <w:szCs w:val="12"/>
              </w:rPr>
            </w:pPr>
            <w:r w:rsidRPr="00D109EA">
              <w:rPr>
                <w:rFonts w:asciiTheme="majorHAnsi" w:hAnsiTheme="majorHAnsi"/>
                <w:b/>
                <w:sz w:val="18"/>
                <w:szCs w:val="18"/>
              </w:rPr>
              <w:t xml:space="preserve"> </w:t>
            </w:r>
          </w:p>
        </w:tc>
        <w:tc>
          <w:tcPr>
            <w:tcW w:w="623" w:type="pct"/>
            <w:tcBorders>
              <w:top w:val="single" w:sz="18" w:space="0" w:color="FFFFFF" w:themeColor="background1"/>
            </w:tcBorders>
            <w:shd w:val="clear" w:color="auto" w:fill="F2F2F2" w:themeFill="background1" w:themeFillShade="F2"/>
            <w:vAlign w:val="center"/>
          </w:tcPr>
          <w:p w14:paraId="70B96318"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76</w:t>
            </w:r>
          </w:p>
        </w:tc>
        <w:tc>
          <w:tcPr>
            <w:tcW w:w="739" w:type="pct"/>
            <w:tcBorders>
              <w:top w:val="single" w:sz="18" w:space="0" w:color="FFFFFF" w:themeColor="background1"/>
            </w:tcBorders>
            <w:shd w:val="clear" w:color="auto" w:fill="F2F2F2" w:themeFill="background1" w:themeFillShade="F2"/>
            <w:vAlign w:val="center"/>
          </w:tcPr>
          <w:p w14:paraId="131B9325" w14:textId="77777777" w:rsidR="0048401F"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bl>
    <w:p w14:paraId="32A75236" w14:textId="77777777" w:rsidR="0048401F" w:rsidRDefault="0048401F" w:rsidP="0048401F">
      <w:pPr>
        <w:pStyle w:val="NoSpacing"/>
      </w:pPr>
    </w:p>
    <w:tbl>
      <w:tblPr>
        <w:tblStyle w:val="TableGrid"/>
        <w:tblW w:w="5138"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367"/>
        <w:gridCol w:w="1690"/>
        <w:gridCol w:w="1690"/>
        <w:gridCol w:w="1690"/>
        <w:gridCol w:w="1690"/>
        <w:gridCol w:w="1690"/>
      </w:tblGrid>
      <w:tr w:rsidR="0048401F" w:rsidRPr="00724DDD" w14:paraId="07D98FA5" w14:textId="77777777" w:rsidTr="0048401F">
        <w:trPr>
          <w:trHeight w:val="621"/>
        </w:trPr>
        <w:tc>
          <w:tcPr>
            <w:tcW w:w="5000" w:type="pct"/>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Pr>
          <w:p w14:paraId="5809B7B5" w14:textId="77777777" w:rsidR="0048401F" w:rsidRPr="009C55E2" w:rsidRDefault="0048401F" w:rsidP="0048401F">
            <w:pPr>
              <w:ind w:left="1260" w:hanging="1260"/>
              <w:rPr>
                <w:rFonts w:asciiTheme="majorHAnsi" w:hAnsiTheme="majorHAnsi"/>
              </w:rPr>
            </w:pPr>
            <w:r w:rsidRPr="00724DDD">
              <w:rPr>
                <w:rFonts w:asciiTheme="majorHAnsi" w:hAnsiTheme="majorHAnsi"/>
                <w:b/>
              </w:rPr>
              <w:t xml:space="preserve">Indicator C. </w:t>
            </w:r>
            <w:r w:rsidRPr="00724DDD">
              <w:rPr>
                <w:rFonts w:asciiTheme="majorHAnsi" w:hAnsiTheme="majorHAnsi"/>
              </w:rPr>
              <w:t xml:space="preserve">Degrees: Increase the number of students earning degrees </w:t>
            </w:r>
            <w:r w:rsidRPr="00DE6FBA">
              <w:rPr>
                <w:rFonts w:asciiTheme="majorHAnsi" w:hAnsiTheme="majorHAnsi"/>
              </w:rPr>
              <w:t>by 22% and 80%</w:t>
            </w:r>
            <w:r w:rsidRPr="00724DDD">
              <w:rPr>
                <w:rFonts w:asciiTheme="majorHAnsi" w:hAnsiTheme="majorHAnsi"/>
              </w:rPr>
              <w:t xml:space="preserve"> for African American students.</w:t>
            </w:r>
          </w:p>
        </w:tc>
      </w:tr>
      <w:tr w:rsidR="0048401F" w:rsidRPr="00724DDD" w14:paraId="53031FB4" w14:textId="77777777" w:rsidTr="0048401F">
        <w:trPr>
          <w:trHeight w:val="280"/>
        </w:trPr>
        <w:tc>
          <w:tcPr>
            <w:tcW w:w="1387" w:type="pct"/>
            <w:tcBorders>
              <w:top w:val="single" w:sz="18" w:space="0" w:color="FFFFFF" w:themeColor="background1"/>
            </w:tcBorders>
            <w:shd w:val="clear" w:color="auto" w:fill="DBE5F1" w:themeFill="accent1" w:themeFillTint="33"/>
          </w:tcPr>
          <w:p w14:paraId="40686E34" w14:textId="77777777" w:rsidR="0048401F" w:rsidRPr="006161A6" w:rsidRDefault="0048401F" w:rsidP="0048401F">
            <w:pPr>
              <w:ind w:left="1260" w:hanging="1260"/>
              <w:rPr>
                <w:rFonts w:asciiTheme="majorHAnsi" w:hAnsiTheme="majorHAnsi"/>
                <w:b/>
                <w:sz w:val="18"/>
                <w:szCs w:val="18"/>
              </w:rPr>
            </w:pPr>
          </w:p>
        </w:tc>
        <w:tc>
          <w:tcPr>
            <w:tcW w:w="732" w:type="pct"/>
            <w:tcBorders>
              <w:top w:val="single" w:sz="18" w:space="0" w:color="FFFFFF" w:themeColor="background1"/>
            </w:tcBorders>
            <w:shd w:val="clear" w:color="auto" w:fill="006699"/>
            <w:vAlign w:val="center"/>
          </w:tcPr>
          <w:p w14:paraId="0158A2C0"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Baseline</w:t>
            </w:r>
          </w:p>
          <w:p w14:paraId="40685BC5"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2015-16</w:t>
            </w:r>
          </w:p>
        </w:tc>
        <w:tc>
          <w:tcPr>
            <w:tcW w:w="655" w:type="pct"/>
            <w:tcBorders>
              <w:top w:val="single" w:sz="18" w:space="0" w:color="FFFFFF" w:themeColor="background1"/>
            </w:tcBorders>
            <w:shd w:val="clear" w:color="auto" w:fill="006699"/>
            <w:vAlign w:val="center"/>
          </w:tcPr>
          <w:p w14:paraId="7E955AF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42D0EA6A"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697" w:type="pct"/>
            <w:tcBorders>
              <w:top w:val="single" w:sz="18" w:space="0" w:color="FFFFFF" w:themeColor="background1"/>
            </w:tcBorders>
            <w:shd w:val="clear" w:color="auto" w:fill="006699"/>
            <w:vAlign w:val="center"/>
          </w:tcPr>
          <w:p w14:paraId="63BDAF0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7EF1C862"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575" w:type="pct"/>
            <w:tcBorders>
              <w:top w:val="single" w:sz="18" w:space="0" w:color="FFFFFF" w:themeColor="background1"/>
            </w:tcBorders>
            <w:shd w:val="clear" w:color="auto" w:fill="006699"/>
            <w:vAlign w:val="center"/>
          </w:tcPr>
          <w:p w14:paraId="1CA1540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7422920C"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954" w:type="pct"/>
            <w:tcBorders>
              <w:top w:val="single" w:sz="18" w:space="0" w:color="FFFFFF" w:themeColor="background1"/>
            </w:tcBorders>
            <w:shd w:val="clear" w:color="auto" w:fill="006699"/>
            <w:vAlign w:val="center"/>
          </w:tcPr>
          <w:p w14:paraId="6D49C4F3"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4215A260"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r>
      <w:tr w:rsidR="0048401F" w:rsidRPr="00724DDD" w14:paraId="5F21DB76" w14:textId="77777777" w:rsidTr="0048401F">
        <w:trPr>
          <w:trHeight w:val="324"/>
        </w:trPr>
        <w:tc>
          <w:tcPr>
            <w:tcW w:w="1387" w:type="pct"/>
            <w:tcBorders>
              <w:top w:val="single" w:sz="18" w:space="0" w:color="FFFFFF" w:themeColor="background1"/>
            </w:tcBorders>
            <w:shd w:val="clear" w:color="auto" w:fill="006699"/>
            <w:vAlign w:val="center"/>
          </w:tcPr>
          <w:p w14:paraId="39E42CA2"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 xml:space="preserve">Overall </w:t>
            </w:r>
            <w:r>
              <w:rPr>
                <w:rFonts w:asciiTheme="majorHAnsi" w:hAnsiTheme="majorHAnsi"/>
                <w:b/>
                <w:color w:val="FFFFFF" w:themeColor="background1"/>
                <w:sz w:val="18"/>
                <w:szCs w:val="18"/>
              </w:rPr>
              <w:t>Degrees</w:t>
            </w:r>
            <w:r w:rsidRPr="008269D5">
              <w:rPr>
                <w:rFonts w:asciiTheme="majorHAnsi" w:hAnsiTheme="majorHAnsi"/>
                <w:b/>
                <w:color w:val="FFFF00"/>
                <w:sz w:val="18"/>
                <w:szCs w:val="18"/>
                <w:vertAlign w:val="superscript"/>
              </w:rPr>
              <w:t xml:space="preserve"> (</w:t>
            </w:r>
            <w:r>
              <w:rPr>
                <w:rFonts w:asciiTheme="majorHAnsi" w:hAnsiTheme="majorHAnsi"/>
                <w:b/>
                <w:color w:val="FFFF00"/>
                <w:sz w:val="18"/>
                <w:szCs w:val="18"/>
                <w:vertAlign w:val="superscript"/>
              </w:rPr>
              <w:t>DM</w:t>
            </w:r>
            <w:r w:rsidRPr="008269D5">
              <w:rPr>
                <w:rFonts w:asciiTheme="majorHAnsi" w:hAnsiTheme="majorHAnsi"/>
                <w:b/>
                <w:color w:val="FFFF00"/>
                <w:sz w:val="18"/>
                <w:szCs w:val="18"/>
                <w:vertAlign w:val="superscript"/>
              </w:rPr>
              <w:t>)</w:t>
            </w:r>
          </w:p>
        </w:tc>
        <w:tc>
          <w:tcPr>
            <w:tcW w:w="732" w:type="pct"/>
            <w:tcBorders>
              <w:top w:val="single" w:sz="18" w:space="0" w:color="FFFFFF" w:themeColor="background1"/>
            </w:tcBorders>
            <w:shd w:val="clear" w:color="auto" w:fill="DBE5F1" w:themeFill="accent1" w:themeFillTint="33"/>
            <w:vAlign w:val="center"/>
          </w:tcPr>
          <w:p w14:paraId="01912071"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349</w:t>
            </w:r>
          </w:p>
        </w:tc>
        <w:tc>
          <w:tcPr>
            <w:tcW w:w="655" w:type="pct"/>
            <w:tcBorders>
              <w:top w:val="single" w:sz="18" w:space="0" w:color="FFFFFF" w:themeColor="background1"/>
            </w:tcBorders>
            <w:shd w:val="clear" w:color="auto" w:fill="F2F2F2" w:themeFill="background1" w:themeFillShade="F2"/>
            <w:vAlign w:val="center"/>
          </w:tcPr>
          <w:p w14:paraId="37963D82"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407</w:t>
            </w:r>
          </w:p>
        </w:tc>
        <w:tc>
          <w:tcPr>
            <w:tcW w:w="697" w:type="pct"/>
            <w:tcBorders>
              <w:top w:val="single" w:sz="18" w:space="0" w:color="FFFFFF" w:themeColor="background1"/>
            </w:tcBorders>
            <w:shd w:val="clear" w:color="auto" w:fill="F2F2F2" w:themeFill="background1" w:themeFillShade="F2"/>
            <w:vAlign w:val="center"/>
          </w:tcPr>
          <w:p w14:paraId="19C26F62"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575" w:type="pct"/>
            <w:tcBorders>
              <w:top w:val="single" w:sz="18" w:space="0" w:color="FFFFFF" w:themeColor="background1"/>
            </w:tcBorders>
            <w:shd w:val="clear" w:color="auto" w:fill="F2F2F2" w:themeFill="background1" w:themeFillShade="F2"/>
            <w:vAlign w:val="center"/>
          </w:tcPr>
          <w:p w14:paraId="5337C8A9"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429</w:t>
            </w:r>
          </w:p>
        </w:tc>
        <w:tc>
          <w:tcPr>
            <w:tcW w:w="954" w:type="pct"/>
            <w:tcBorders>
              <w:top w:val="single" w:sz="18" w:space="0" w:color="FFFFFF" w:themeColor="background1"/>
            </w:tcBorders>
            <w:shd w:val="clear" w:color="auto" w:fill="F2F2F2" w:themeFill="background1" w:themeFillShade="F2"/>
            <w:vAlign w:val="center"/>
          </w:tcPr>
          <w:p w14:paraId="1E19CEDE"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r w:rsidR="0048401F" w:rsidRPr="00724DDD" w14:paraId="77383257" w14:textId="77777777" w:rsidTr="0048401F">
        <w:trPr>
          <w:trHeight w:val="396"/>
        </w:trPr>
        <w:tc>
          <w:tcPr>
            <w:tcW w:w="1387" w:type="pct"/>
            <w:tcBorders>
              <w:top w:val="single" w:sz="18" w:space="0" w:color="FFFFFF" w:themeColor="background1"/>
            </w:tcBorders>
            <w:shd w:val="clear" w:color="auto" w:fill="006699"/>
            <w:vAlign w:val="center"/>
          </w:tcPr>
          <w:p w14:paraId="30ED1C47"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African American</w:t>
            </w:r>
            <w:r>
              <w:rPr>
                <w:rFonts w:asciiTheme="majorHAnsi" w:hAnsiTheme="majorHAnsi"/>
                <w:b/>
                <w:color w:val="FFFFFF" w:themeColor="background1"/>
                <w:sz w:val="18"/>
                <w:szCs w:val="18"/>
              </w:rPr>
              <w:t xml:space="preserve"> </w:t>
            </w:r>
            <w:r w:rsidRPr="00710AF1">
              <w:rPr>
                <w:rFonts w:asciiTheme="majorHAnsi" w:hAnsiTheme="majorHAnsi"/>
                <w:b/>
                <w:color w:val="FFFFFF" w:themeColor="background1"/>
                <w:sz w:val="18"/>
                <w:szCs w:val="18"/>
              </w:rPr>
              <w:t xml:space="preserve"> </w:t>
            </w:r>
            <w:r>
              <w:rPr>
                <w:rFonts w:asciiTheme="majorHAnsi" w:hAnsiTheme="majorHAnsi"/>
                <w:b/>
                <w:color w:val="FFFFFF" w:themeColor="background1"/>
                <w:sz w:val="18"/>
                <w:szCs w:val="18"/>
              </w:rPr>
              <w:t>Degrees</w:t>
            </w:r>
            <w:r w:rsidRPr="008269D5">
              <w:rPr>
                <w:rFonts w:asciiTheme="majorHAnsi" w:hAnsiTheme="majorHAnsi"/>
                <w:b/>
                <w:color w:val="FFFF00"/>
                <w:sz w:val="18"/>
                <w:szCs w:val="18"/>
                <w:vertAlign w:val="superscript"/>
              </w:rPr>
              <w:t>(</w:t>
            </w:r>
            <w:r>
              <w:rPr>
                <w:rFonts w:asciiTheme="majorHAnsi" w:hAnsiTheme="majorHAnsi"/>
                <w:b/>
                <w:color w:val="FFFF00"/>
                <w:sz w:val="18"/>
                <w:szCs w:val="18"/>
                <w:vertAlign w:val="superscript"/>
              </w:rPr>
              <w:t>BI</w:t>
            </w:r>
            <w:r w:rsidRPr="008269D5">
              <w:rPr>
                <w:rFonts w:asciiTheme="majorHAnsi" w:hAnsiTheme="majorHAnsi"/>
                <w:b/>
                <w:color w:val="FFFF00"/>
                <w:sz w:val="18"/>
                <w:szCs w:val="18"/>
                <w:vertAlign w:val="superscript"/>
              </w:rPr>
              <w:t>)</w:t>
            </w:r>
            <w:r w:rsidRPr="00710AF1">
              <w:rPr>
                <w:rFonts w:asciiTheme="majorHAnsi" w:hAnsiTheme="majorHAnsi"/>
                <w:b/>
                <w:color w:val="FFFFFF" w:themeColor="background1"/>
                <w:sz w:val="18"/>
                <w:szCs w:val="18"/>
              </w:rPr>
              <w:t xml:space="preserve"> </w:t>
            </w:r>
          </w:p>
        </w:tc>
        <w:tc>
          <w:tcPr>
            <w:tcW w:w="732" w:type="pct"/>
            <w:tcBorders>
              <w:top w:val="single" w:sz="18" w:space="0" w:color="FFFFFF" w:themeColor="background1"/>
            </w:tcBorders>
            <w:shd w:val="clear" w:color="auto" w:fill="DBE5F1" w:themeFill="accent1" w:themeFillTint="33"/>
            <w:vAlign w:val="center"/>
          </w:tcPr>
          <w:p w14:paraId="1362A48A"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54</w:t>
            </w:r>
          </w:p>
        </w:tc>
        <w:tc>
          <w:tcPr>
            <w:tcW w:w="655" w:type="pct"/>
            <w:tcBorders>
              <w:top w:val="single" w:sz="18" w:space="0" w:color="FFFFFF" w:themeColor="background1"/>
            </w:tcBorders>
            <w:shd w:val="clear" w:color="auto" w:fill="F2F2F2" w:themeFill="background1" w:themeFillShade="F2"/>
            <w:vAlign w:val="center"/>
          </w:tcPr>
          <w:p w14:paraId="4A4F0651"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86</w:t>
            </w:r>
          </w:p>
        </w:tc>
        <w:tc>
          <w:tcPr>
            <w:tcW w:w="697" w:type="pct"/>
            <w:tcBorders>
              <w:top w:val="single" w:sz="18" w:space="0" w:color="FFFFFF" w:themeColor="background1"/>
            </w:tcBorders>
            <w:shd w:val="clear" w:color="auto" w:fill="F2F2F2" w:themeFill="background1" w:themeFillShade="F2"/>
            <w:vAlign w:val="center"/>
          </w:tcPr>
          <w:p w14:paraId="54B23681" w14:textId="77777777" w:rsidR="0048401F" w:rsidRPr="00FB30D0" w:rsidRDefault="0048401F" w:rsidP="0048401F">
            <w:pPr>
              <w:ind w:left="1260" w:hanging="1260"/>
              <w:jc w:val="center"/>
              <w:rPr>
                <w:rFonts w:asciiTheme="majorHAnsi" w:hAnsiTheme="majorHAnsi"/>
                <w:b/>
                <w:sz w:val="12"/>
                <w:szCs w:val="12"/>
              </w:rPr>
            </w:pPr>
            <w:r>
              <w:rPr>
                <w:rFonts w:asciiTheme="majorHAnsi" w:hAnsiTheme="majorHAnsi"/>
                <w:b/>
                <w:sz w:val="18"/>
                <w:szCs w:val="18"/>
              </w:rPr>
              <w:t xml:space="preserve"> </w:t>
            </w:r>
          </w:p>
        </w:tc>
        <w:tc>
          <w:tcPr>
            <w:tcW w:w="575" w:type="pct"/>
            <w:tcBorders>
              <w:top w:val="single" w:sz="18" w:space="0" w:color="FFFFFF" w:themeColor="background1"/>
            </w:tcBorders>
            <w:shd w:val="clear" w:color="auto" w:fill="F2F2F2" w:themeFill="background1" w:themeFillShade="F2"/>
            <w:vAlign w:val="center"/>
          </w:tcPr>
          <w:p w14:paraId="53E1CDFA" w14:textId="77777777" w:rsidR="0048401F" w:rsidRPr="00433B2B" w:rsidRDefault="0048401F" w:rsidP="0048401F">
            <w:pPr>
              <w:ind w:left="1260" w:hanging="1260"/>
              <w:jc w:val="center"/>
              <w:rPr>
                <w:rFonts w:asciiTheme="majorHAnsi" w:hAnsiTheme="majorHAnsi"/>
                <w:b/>
                <w:sz w:val="18"/>
                <w:szCs w:val="18"/>
              </w:rPr>
            </w:pPr>
            <w:r>
              <w:rPr>
                <w:rFonts w:asciiTheme="majorHAnsi" w:hAnsiTheme="majorHAnsi"/>
                <w:b/>
                <w:sz w:val="18"/>
                <w:szCs w:val="18"/>
              </w:rPr>
              <w:t>97</w:t>
            </w:r>
          </w:p>
        </w:tc>
        <w:tc>
          <w:tcPr>
            <w:tcW w:w="954" w:type="pct"/>
            <w:tcBorders>
              <w:top w:val="single" w:sz="18" w:space="0" w:color="FFFFFF" w:themeColor="background1"/>
            </w:tcBorders>
            <w:shd w:val="clear" w:color="auto" w:fill="F2F2F2" w:themeFill="background1" w:themeFillShade="F2"/>
            <w:vAlign w:val="center"/>
          </w:tcPr>
          <w:p w14:paraId="18A7C4DE"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r w:rsidR="0048401F" w:rsidRPr="00724DDD" w14:paraId="33EB6972" w14:textId="77777777" w:rsidTr="0048401F">
        <w:trPr>
          <w:trHeight w:val="459"/>
        </w:trPr>
        <w:tc>
          <w:tcPr>
            <w:tcW w:w="1387" w:type="pct"/>
            <w:tcBorders>
              <w:top w:val="single" w:sz="18" w:space="0" w:color="FFFFFF" w:themeColor="background1"/>
            </w:tcBorders>
            <w:shd w:val="clear" w:color="auto" w:fill="006699"/>
            <w:vAlign w:val="center"/>
          </w:tcPr>
          <w:p w14:paraId="41F02E90"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 xml:space="preserve">Hispanic </w:t>
            </w:r>
            <w:r w:rsidRPr="00710AF1">
              <w:rPr>
                <w:rFonts w:asciiTheme="majorHAnsi" w:hAnsiTheme="majorHAnsi"/>
                <w:b/>
                <w:color w:val="FFFFFF" w:themeColor="background1"/>
                <w:sz w:val="18"/>
                <w:szCs w:val="18"/>
              </w:rPr>
              <w:t xml:space="preserve"> </w:t>
            </w:r>
            <w:r>
              <w:rPr>
                <w:rFonts w:asciiTheme="majorHAnsi" w:hAnsiTheme="majorHAnsi"/>
                <w:b/>
                <w:color w:val="FFFFFF" w:themeColor="background1"/>
                <w:sz w:val="18"/>
                <w:szCs w:val="18"/>
              </w:rPr>
              <w:t>Degrees</w:t>
            </w:r>
            <w:r w:rsidRPr="008269D5">
              <w:rPr>
                <w:rFonts w:asciiTheme="majorHAnsi" w:hAnsiTheme="majorHAnsi"/>
                <w:b/>
                <w:color w:val="FFFF00"/>
                <w:sz w:val="18"/>
                <w:szCs w:val="18"/>
                <w:vertAlign w:val="superscript"/>
              </w:rPr>
              <w:t xml:space="preserve"> (</w:t>
            </w:r>
            <w:r>
              <w:rPr>
                <w:rFonts w:asciiTheme="majorHAnsi" w:hAnsiTheme="majorHAnsi"/>
                <w:b/>
                <w:color w:val="FFFF00"/>
                <w:sz w:val="18"/>
                <w:szCs w:val="18"/>
                <w:vertAlign w:val="superscript"/>
              </w:rPr>
              <w:t>BI</w:t>
            </w:r>
            <w:r w:rsidRPr="008269D5">
              <w:rPr>
                <w:rFonts w:asciiTheme="majorHAnsi" w:hAnsiTheme="majorHAnsi"/>
                <w:b/>
                <w:color w:val="FFFF00"/>
                <w:sz w:val="18"/>
                <w:szCs w:val="18"/>
                <w:vertAlign w:val="superscript"/>
              </w:rPr>
              <w:t>)</w:t>
            </w:r>
          </w:p>
        </w:tc>
        <w:tc>
          <w:tcPr>
            <w:tcW w:w="732" w:type="pct"/>
            <w:tcBorders>
              <w:top w:val="single" w:sz="18" w:space="0" w:color="FFFFFF" w:themeColor="background1"/>
            </w:tcBorders>
            <w:shd w:val="clear" w:color="auto" w:fill="DBE5F1" w:themeFill="accent1" w:themeFillTint="33"/>
            <w:vAlign w:val="center"/>
          </w:tcPr>
          <w:p w14:paraId="36372700"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105</w:t>
            </w:r>
          </w:p>
        </w:tc>
        <w:tc>
          <w:tcPr>
            <w:tcW w:w="655" w:type="pct"/>
            <w:tcBorders>
              <w:top w:val="single" w:sz="18" w:space="0" w:color="FFFFFF" w:themeColor="background1"/>
            </w:tcBorders>
            <w:shd w:val="clear" w:color="auto" w:fill="F2F2F2" w:themeFill="background1" w:themeFillShade="F2"/>
            <w:vAlign w:val="center"/>
          </w:tcPr>
          <w:p w14:paraId="7CDFF8EC"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135</w:t>
            </w:r>
          </w:p>
        </w:tc>
        <w:tc>
          <w:tcPr>
            <w:tcW w:w="697" w:type="pct"/>
            <w:tcBorders>
              <w:top w:val="single" w:sz="18" w:space="0" w:color="FFFFFF" w:themeColor="background1"/>
            </w:tcBorders>
            <w:shd w:val="clear" w:color="auto" w:fill="F2F2F2" w:themeFill="background1" w:themeFillShade="F2"/>
            <w:vAlign w:val="center"/>
          </w:tcPr>
          <w:p w14:paraId="375D7257" w14:textId="77777777" w:rsidR="0048401F" w:rsidRPr="00D109EA" w:rsidRDefault="0048401F" w:rsidP="0048401F">
            <w:pPr>
              <w:ind w:left="1260" w:hanging="1260"/>
              <w:jc w:val="center"/>
              <w:rPr>
                <w:rFonts w:asciiTheme="majorHAnsi" w:hAnsiTheme="majorHAnsi"/>
                <w:b/>
                <w:sz w:val="12"/>
                <w:szCs w:val="12"/>
              </w:rPr>
            </w:pPr>
            <w:r w:rsidRPr="00D109EA">
              <w:rPr>
                <w:rFonts w:asciiTheme="majorHAnsi" w:hAnsiTheme="majorHAnsi"/>
                <w:b/>
                <w:sz w:val="18"/>
                <w:szCs w:val="18"/>
              </w:rPr>
              <w:t xml:space="preserve"> </w:t>
            </w:r>
          </w:p>
        </w:tc>
        <w:tc>
          <w:tcPr>
            <w:tcW w:w="575" w:type="pct"/>
            <w:tcBorders>
              <w:top w:val="single" w:sz="18" w:space="0" w:color="FFFFFF" w:themeColor="background1"/>
            </w:tcBorders>
            <w:shd w:val="clear" w:color="auto" w:fill="F2F2F2" w:themeFill="background1" w:themeFillShade="F2"/>
            <w:vAlign w:val="center"/>
          </w:tcPr>
          <w:p w14:paraId="16F85025" w14:textId="77777777" w:rsidR="0048401F" w:rsidRPr="00D109EA" w:rsidRDefault="0048401F" w:rsidP="0048401F">
            <w:pPr>
              <w:ind w:left="1260" w:hanging="1260"/>
              <w:jc w:val="center"/>
              <w:rPr>
                <w:rFonts w:asciiTheme="majorHAnsi" w:hAnsiTheme="majorHAnsi"/>
                <w:b/>
                <w:sz w:val="18"/>
                <w:szCs w:val="18"/>
              </w:rPr>
            </w:pPr>
            <w:r w:rsidRPr="00D109EA">
              <w:rPr>
                <w:rFonts w:asciiTheme="majorHAnsi" w:hAnsiTheme="majorHAnsi"/>
                <w:b/>
                <w:sz w:val="18"/>
                <w:szCs w:val="18"/>
              </w:rPr>
              <w:t>145</w:t>
            </w:r>
          </w:p>
        </w:tc>
        <w:tc>
          <w:tcPr>
            <w:tcW w:w="954" w:type="pct"/>
            <w:tcBorders>
              <w:top w:val="single" w:sz="18" w:space="0" w:color="FFFFFF" w:themeColor="background1"/>
            </w:tcBorders>
            <w:shd w:val="clear" w:color="auto" w:fill="F2F2F2" w:themeFill="background1" w:themeFillShade="F2"/>
            <w:vAlign w:val="center"/>
          </w:tcPr>
          <w:p w14:paraId="4F275B6E" w14:textId="77777777" w:rsidR="0048401F"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bl>
    <w:p w14:paraId="69391620" w14:textId="77777777" w:rsidR="0048401F" w:rsidRDefault="0048401F" w:rsidP="0048401F">
      <w:pPr>
        <w:pStyle w:val="NoSpacing"/>
      </w:pPr>
    </w:p>
    <w:tbl>
      <w:tblPr>
        <w:tblStyle w:val="TableGrid"/>
        <w:tblW w:w="5131"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61"/>
        <w:gridCol w:w="1690"/>
        <w:gridCol w:w="56"/>
        <w:gridCol w:w="1637"/>
        <w:gridCol w:w="53"/>
        <w:gridCol w:w="1690"/>
        <w:gridCol w:w="1690"/>
        <w:gridCol w:w="1690"/>
      </w:tblGrid>
      <w:tr w:rsidR="0048401F" w:rsidRPr="00724DDD" w14:paraId="0C243DF1" w14:textId="77777777" w:rsidTr="0048401F">
        <w:tc>
          <w:tcPr>
            <w:tcW w:w="5000" w:type="pct"/>
            <w:gridSpan w:val="8"/>
            <w:shd w:val="clear" w:color="auto" w:fill="006699"/>
          </w:tcPr>
          <w:p w14:paraId="4E12B00D" w14:textId="77777777" w:rsidR="0048401F" w:rsidRDefault="0048401F" w:rsidP="0048401F">
            <w:pPr>
              <w:ind w:left="900" w:hanging="900"/>
              <w:rPr>
                <w:rFonts w:asciiTheme="majorHAnsi" w:hAnsiTheme="majorHAnsi"/>
                <w:b/>
                <w:iCs/>
                <w:color w:val="FFFFFF" w:themeColor="background1"/>
              </w:rPr>
            </w:pPr>
            <w:r w:rsidRPr="00DE0E21">
              <w:rPr>
                <w:rFonts w:asciiTheme="majorHAnsi" w:hAnsiTheme="majorHAnsi"/>
                <w:b/>
                <w:bCs/>
                <w:color w:val="FFFFFF" w:themeColor="background1"/>
              </w:rPr>
              <w:t xml:space="preserve">GOAL V: Ensure Institutional Sustainability: </w:t>
            </w:r>
            <w:r w:rsidRPr="00DE0E21">
              <w:rPr>
                <w:rFonts w:asciiTheme="majorHAnsi" w:hAnsiTheme="majorHAnsi"/>
                <w:b/>
                <w:iCs/>
                <w:color w:val="FFFFFF" w:themeColor="background1"/>
              </w:rPr>
              <w:t xml:space="preserve">Increase BCC’s impact in </w:t>
            </w:r>
            <w:r>
              <w:rPr>
                <w:rFonts w:asciiTheme="majorHAnsi" w:hAnsiTheme="majorHAnsi"/>
                <w:b/>
                <w:iCs/>
                <w:color w:val="FFFFFF" w:themeColor="background1"/>
              </w:rPr>
              <w:t xml:space="preserve">education through innovation, </w:t>
            </w:r>
            <w:r w:rsidRPr="00DE0E21">
              <w:rPr>
                <w:rFonts w:asciiTheme="majorHAnsi" w:hAnsiTheme="majorHAnsi"/>
                <w:b/>
                <w:iCs/>
                <w:color w:val="FFFFFF" w:themeColor="background1"/>
              </w:rPr>
              <w:t>internal and external collaboration and partnerships, and sufficient</w:t>
            </w:r>
            <w:r>
              <w:rPr>
                <w:rFonts w:asciiTheme="majorHAnsi" w:hAnsiTheme="majorHAnsi"/>
                <w:b/>
                <w:iCs/>
                <w:color w:val="FFFFFF" w:themeColor="background1"/>
              </w:rPr>
              <w:t xml:space="preserve"> resources, both short-term and </w:t>
            </w:r>
            <w:r w:rsidRPr="00DE0E21">
              <w:rPr>
                <w:rFonts w:asciiTheme="majorHAnsi" w:hAnsiTheme="majorHAnsi"/>
                <w:b/>
                <w:iCs/>
                <w:color w:val="FFFFFF" w:themeColor="background1"/>
              </w:rPr>
              <w:t>long-term.</w:t>
            </w:r>
          </w:p>
          <w:p w14:paraId="3DF8C82D" w14:textId="77777777" w:rsidR="0048401F" w:rsidRPr="002034F4" w:rsidRDefault="0048401F" w:rsidP="0048401F">
            <w:pPr>
              <w:ind w:left="900" w:hanging="900"/>
              <w:rPr>
                <w:rFonts w:asciiTheme="majorHAnsi" w:hAnsiTheme="majorHAnsi"/>
                <w:b/>
                <w:iCs/>
                <w:color w:val="FFFFFF" w:themeColor="background1"/>
              </w:rPr>
            </w:pPr>
          </w:p>
        </w:tc>
      </w:tr>
      <w:tr w:rsidR="0048401F" w:rsidRPr="00724DDD" w14:paraId="6BA83853" w14:textId="77777777" w:rsidTr="0048401F">
        <w:tc>
          <w:tcPr>
            <w:tcW w:w="5000" w:type="pct"/>
            <w:gridSpan w:val="8"/>
            <w:shd w:val="clear" w:color="auto" w:fill="92CDDC" w:themeFill="accent5" w:themeFillTint="99"/>
          </w:tcPr>
          <w:p w14:paraId="656906FD" w14:textId="77777777" w:rsidR="0048401F" w:rsidRPr="00690CC9" w:rsidRDefault="0048401F" w:rsidP="0048401F">
            <w:pPr>
              <w:rPr>
                <w:rFonts w:asciiTheme="majorHAnsi" w:hAnsiTheme="majorHAnsi" w:cstheme="minorHAnsi"/>
                <w:b/>
                <w:bCs/>
                <w:color w:val="000000" w:themeColor="text1"/>
              </w:rPr>
            </w:pPr>
            <w:r w:rsidRPr="00690CC9">
              <w:rPr>
                <w:rFonts w:asciiTheme="majorHAnsi" w:hAnsiTheme="majorHAnsi" w:cstheme="minorHAnsi"/>
                <w:b/>
                <w:bCs/>
                <w:color w:val="000000" w:themeColor="text1"/>
              </w:rPr>
              <w:t>Related Activities &amp; Impact:</w:t>
            </w:r>
          </w:p>
          <w:p w14:paraId="093DF9D8" w14:textId="77777777" w:rsidR="0048401F" w:rsidRPr="00D109EA" w:rsidRDefault="0048401F" w:rsidP="00A41411">
            <w:pPr>
              <w:pStyle w:val="ListParagraph"/>
              <w:numPr>
                <w:ilvl w:val="0"/>
                <w:numId w:val="29"/>
              </w:numPr>
              <w:contextualSpacing/>
              <w:rPr>
                <w:rFonts w:asciiTheme="majorHAnsi" w:hAnsiTheme="majorHAnsi" w:cs="Arial"/>
                <w:sz w:val="20"/>
                <w:szCs w:val="20"/>
              </w:rPr>
            </w:pPr>
            <w:r w:rsidRPr="00D109EA">
              <w:rPr>
                <w:rFonts w:asciiTheme="majorHAnsi" w:hAnsiTheme="majorHAnsi" w:cs="Arial"/>
                <w:sz w:val="20"/>
                <w:szCs w:val="20"/>
              </w:rPr>
              <w:t xml:space="preserve">Coordinate and scale in-reach and outreach activities, including student engagement in college-wide events and production of marketing materials and use of social media  </w:t>
            </w:r>
          </w:p>
          <w:p w14:paraId="29A69675" w14:textId="77777777" w:rsidR="0048401F" w:rsidRPr="00D109EA" w:rsidRDefault="0048401F" w:rsidP="00A41411">
            <w:pPr>
              <w:pStyle w:val="ListParagraph"/>
              <w:numPr>
                <w:ilvl w:val="1"/>
                <w:numId w:val="29"/>
              </w:numPr>
              <w:contextualSpacing/>
              <w:rPr>
                <w:rFonts w:asciiTheme="majorHAnsi" w:hAnsiTheme="majorHAnsi" w:cs="Arial"/>
                <w:sz w:val="20"/>
                <w:szCs w:val="20"/>
              </w:rPr>
            </w:pPr>
            <w:r w:rsidRPr="00D109EA">
              <w:rPr>
                <w:rFonts w:asciiTheme="majorHAnsi" w:hAnsiTheme="majorHAnsi" w:cs="Arial"/>
                <w:sz w:val="20"/>
                <w:szCs w:val="20"/>
              </w:rPr>
              <w:t xml:space="preserve">Continue and Assess impact and effectiveness of new software for Career and Job Development </w:t>
            </w:r>
          </w:p>
          <w:p w14:paraId="76E6C8D0" w14:textId="77777777" w:rsidR="0048401F" w:rsidRPr="00D109EA" w:rsidRDefault="0048401F" w:rsidP="00A41411">
            <w:pPr>
              <w:pStyle w:val="ListParagraph"/>
              <w:numPr>
                <w:ilvl w:val="1"/>
                <w:numId w:val="29"/>
              </w:numPr>
              <w:contextualSpacing/>
              <w:rPr>
                <w:rFonts w:asciiTheme="majorHAnsi" w:hAnsiTheme="majorHAnsi" w:cs="Arial"/>
                <w:sz w:val="20"/>
                <w:szCs w:val="20"/>
              </w:rPr>
            </w:pPr>
            <w:r w:rsidRPr="00D109EA">
              <w:rPr>
                <w:rFonts w:asciiTheme="majorHAnsi" w:hAnsiTheme="majorHAnsi" w:cs="Arial"/>
                <w:sz w:val="20"/>
                <w:szCs w:val="20"/>
              </w:rPr>
              <w:t>Pilot and Implement Starfish early alert program</w:t>
            </w:r>
          </w:p>
          <w:p w14:paraId="0EB2CA41" w14:textId="77777777" w:rsidR="0048401F" w:rsidRPr="00D109EA" w:rsidRDefault="0048401F" w:rsidP="00A41411">
            <w:pPr>
              <w:pStyle w:val="ListParagraph"/>
              <w:numPr>
                <w:ilvl w:val="1"/>
                <w:numId w:val="29"/>
              </w:numPr>
              <w:contextualSpacing/>
              <w:rPr>
                <w:rFonts w:asciiTheme="majorHAnsi" w:hAnsiTheme="majorHAnsi" w:cs="Arial"/>
                <w:sz w:val="20"/>
                <w:szCs w:val="20"/>
              </w:rPr>
            </w:pPr>
            <w:r w:rsidRPr="00D109EA">
              <w:rPr>
                <w:rFonts w:asciiTheme="majorHAnsi" w:hAnsiTheme="majorHAnsi" w:cs="Arial"/>
                <w:sz w:val="20"/>
                <w:szCs w:val="20"/>
              </w:rPr>
              <w:t>Scale Embedded Tutors in college level courses</w:t>
            </w:r>
          </w:p>
          <w:p w14:paraId="7C05C84C" w14:textId="77777777" w:rsidR="0048401F" w:rsidRPr="00D109EA" w:rsidRDefault="0048401F" w:rsidP="00A41411">
            <w:pPr>
              <w:pStyle w:val="p2"/>
              <w:numPr>
                <w:ilvl w:val="0"/>
                <w:numId w:val="29"/>
              </w:numPr>
              <w:rPr>
                <w:rFonts w:asciiTheme="majorHAnsi" w:hAnsiTheme="majorHAnsi" w:cs="Arial"/>
                <w:sz w:val="20"/>
                <w:szCs w:val="20"/>
              </w:rPr>
            </w:pPr>
            <w:r w:rsidRPr="00D109EA">
              <w:rPr>
                <w:rFonts w:asciiTheme="majorHAnsi" w:hAnsiTheme="majorHAnsi" w:cs="Arial"/>
                <w:sz w:val="20"/>
                <w:szCs w:val="20"/>
              </w:rPr>
              <w:t xml:space="preserve">Implement Guided Pathways workplans 1, 2, and 10 (GP) </w:t>
            </w:r>
          </w:p>
          <w:p w14:paraId="04E1FDA7" w14:textId="77777777" w:rsidR="0048401F" w:rsidRPr="00D109EA" w:rsidRDefault="0048401F" w:rsidP="00A41411">
            <w:pPr>
              <w:pStyle w:val="ListParagraph"/>
              <w:numPr>
                <w:ilvl w:val="0"/>
                <w:numId w:val="29"/>
              </w:numPr>
              <w:contextualSpacing/>
              <w:rPr>
                <w:rFonts w:asciiTheme="majorHAnsi" w:hAnsiTheme="majorHAnsi" w:cs="Arial"/>
                <w:sz w:val="20"/>
                <w:szCs w:val="20"/>
              </w:rPr>
            </w:pPr>
            <w:r w:rsidRPr="00D109EA">
              <w:rPr>
                <w:rFonts w:asciiTheme="majorHAnsi" w:hAnsiTheme="majorHAnsi" w:cs="Arial"/>
                <w:sz w:val="20"/>
                <w:szCs w:val="20"/>
              </w:rPr>
              <w:t>Increase Faculty and Administrative participation in Community and Industry projects and networking events, such a Berkeley and Oakland Chamber of Commerce, Alignment Eastbay, Berkeley Start Up Cluster, Silicon Valley Leadership group</w:t>
            </w:r>
          </w:p>
          <w:p w14:paraId="6CCCB4D3" w14:textId="77777777" w:rsidR="0048401F" w:rsidRPr="00D109EA" w:rsidRDefault="0048401F" w:rsidP="00A41411">
            <w:pPr>
              <w:pStyle w:val="ListParagraph"/>
              <w:numPr>
                <w:ilvl w:val="0"/>
                <w:numId w:val="29"/>
              </w:numPr>
              <w:contextualSpacing/>
              <w:rPr>
                <w:rFonts w:asciiTheme="majorHAnsi" w:hAnsiTheme="majorHAnsi" w:cs="Arial"/>
                <w:sz w:val="20"/>
                <w:szCs w:val="20"/>
              </w:rPr>
            </w:pPr>
            <w:r w:rsidRPr="00D109EA">
              <w:rPr>
                <w:rFonts w:asciiTheme="majorHAnsi" w:hAnsiTheme="majorHAnsi" w:cs="Arial"/>
                <w:sz w:val="20"/>
                <w:szCs w:val="20"/>
              </w:rPr>
              <w:t>Research and apply for state, federal, and private foundation grants (2-3 per year minimum)</w:t>
            </w:r>
          </w:p>
          <w:p w14:paraId="0441F599" w14:textId="77777777" w:rsidR="0048401F" w:rsidRPr="00D109EA" w:rsidRDefault="0048401F" w:rsidP="00A41411">
            <w:pPr>
              <w:pStyle w:val="ListParagraph"/>
              <w:numPr>
                <w:ilvl w:val="1"/>
                <w:numId w:val="29"/>
              </w:numPr>
              <w:contextualSpacing/>
              <w:rPr>
                <w:rFonts w:asciiTheme="majorHAnsi" w:hAnsiTheme="majorHAnsi" w:cs="Arial"/>
                <w:sz w:val="20"/>
                <w:szCs w:val="20"/>
              </w:rPr>
            </w:pPr>
            <w:r w:rsidRPr="00D109EA">
              <w:rPr>
                <w:rFonts w:asciiTheme="majorHAnsi" w:hAnsiTheme="majorHAnsi" w:cs="Arial"/>
                <w:sz w:val="20"/>
                <w:szCs w:val="20"/>
              </w:rPr>
              <w:t>Institute Annual Berkeley Promise Scholarship Celebration/Fundraiser</w:t>
            </w:r>
          </w:p>
          <w:p w14:paraId="71779445" w14:textId="77777777" w:rsidR="0048401F" w:rsidRPr="00D109EA" w:rsidRDefault="0048401F" w:rsidP="00A41411">
            <w:pPr>
              <w:pStyle w:val="ListParagraph"/>
              <w:numPr>
                <w:ilvl w:val="1"/>
                <w:numId w:val="29"/>
              </w:numPr>
              <w:contextualSpacing/>
              <w:rPr>
                <w:rFonts w:asciiTheme="majorHAnsi" w:hAnsiTheme="majorHAnsi" w:cs="Arial"/>
                <w:sz w:val="20"/>
                <w:szCs w:val="20"/>
              </w:rPr>
            </w:pPr>
            <w:r w:rsidRPr="00D109EA">
              <w:rPr>
                <w:rFonts w:asciiTheme="majorHAnsi" w:hAnsiTheme="majorHAnsi" w:cs="Arial"/>
                <w:sz w:val="20"/>
                <w:szCs w:val="20"/>
              </w:rPr>
              <w:t xml:space="preserve">Institute Annual Undocumented/Dreamers Scholarship Fundraiser </w:t>
            </w:r>
          </w:p>
          <w:p w14:paraId="138002EC" w14:textId="152BDDD6" w:rsidR="0048401F" w:rsidRPr="00D109EA" w:rsidRDefault="0048401F" w:rsidP="00A41411">
            <w:pPr>
              <w:pStyle w:val="ListParagraph"/>
              <w:numPr>
                <w:ilvl w:val="0"/>
                <w:numId w:val="29"/>
              </w:numPr>
              <w:contextualSpacing/>
              <w:rPr>
                <w:rFonts w:asciiTheme="majorHAnsi" w:hAnsiTheme="majorHAnsi" w:cs="Arial"/>
                <w:sz w:val="20"/>
                <w:szCs w:val="20"/>
              </w:rPr>
            </w:pPr>
            <w:r w:rsidRPr="00D109EA">
              <w:rPr>
                <w:rFonts w:asciiTheme="majorHAnsi" w:hAnsiTheme="majorHAnsi" w:cs="Arial"/>
                <w:sz w:val="20"/>
                <w:szCs w:val="20"/>
              </w:rPr>
              <w:t xml:space="preserve">Continue to support and find additional resources for existing </w:t>
            </w:r>
            <w:r w:rsidR="009D1125" w:rsidRPr="00D109EA">
              <w:rPr>
                <w:rFonts w:asciiTheme="majorHAnsi" w:hAnsiTheme="majorHAnsi" w:cs="Arial"/>
                <w:sz w:val="20"/>
                <w:szCs w:val="20"/>
              </w:rPr>
              <w:t>facilities</w:t>
            </w:r>
            <w:r w:rsidRPr="00D109EA">
              <w:rPr>
                <w:rFonts w:asciiTheme="majorHAnsi" w:hAnsiTheme="majorHAnsi" w:cs="Arial"/>
                <w:sz w:val="20"/>
                <w:szCs w:val="20"/>
              </w:rPr>
              <w:t xml:space="preserve"> and technologies</w:t>
            </w:r>
          </w:p>
          <w:p w14:paraId="30FCC1EC" w14:textId="77777777" w:rsidR="0048401F" w:rsidRPr="00520005" w:rsidRDefault="0048401F" w:rsidP="00A41411">
            <w:pPr>
              <w:pStyle w:val="ListParagraph"/>
              <w:numPr>
                <w:ilvl w:val="0"/>
                <w:numId w:val="29"/>
              </w:numPr>
              <w:contextualSpacing/>
              <w:rPr>
                <w:rFonts w:asciiTheme="majorHAnsi" w:hAnsiTheme="majorHAnsi" w:cs="Arial"/>
                <w:sz w:val="20"/>
                <w:szCs w:val="20"/>
              </w:rPr>
            </w:pPr>
            <w:r w:rsidRPr="00D109EA">
              <w:rPr>
                <w:rFonts w:asciiTheme="majorHAnsi" w:hAnsiTheme="majorHAnsi" w:cs="Arial"/>
                <w:sz w:val="20"/>
                <w:szCs w:val="20"/>
              </w:rPr>
              <w:t xml:space="preserve">Increase online academic and support services for online students     </w:t>
            </w:r>
          </w:p>
        </w:tc>
      </w:tr>
      <w:tr w:rsidR="0048401F" w:rsidRPr="00724DDD" w14:paraId="366A8A96" w14:textId="77777777" w:rsidTr="0048401F">
        <w:tc>
          <w:tcPr>
            <w:tcW w:w="5000" w:type="pct"/>
            <w:gridSpan w:val="8"/>
            <w:shd w:val="clear" w:color="auto" w:fill="auto"/>
          </w:tcPr>
          <w:p w14:paraId="2F85ADD5" w14:textId="77777777" w:rsidR="0048401F" w:rsidRPr="00DE0E21" w:rsidRDefault="0048401F" w:rsidP="0048401F">
            <w:pPr>
              <w:ind w:left="900" w:hanging="900"/>
              <w:rPr>
                <w:rFonts w:asciiTheme="majorHAnsi" w:hAnsiTheme="majorHAnsi"/>
                <w:b/>
                <w:bCs/>
                <w:color w:val="FFFFFF" w:themeColor="background1"/>
              </w:rPr>
            </w:pPr>
          </w:p>
        </w:tc>
      </w:tr>
      <w:tr w:rsidR="0048401F" w:rsidRPr="00724DDD" w14:paraId="0E11BF7E" w14:textId="77777777" w:rsidTr="0048401F">
        <w:trPr>
          <w:trHeight w:val="339"/>
        </w:trPr>
        <w:tc>
          <w:tcPr>
            <w:tcW w:w="5000" w:type="pct"/>
            <w:gridSpan w:val="8"/>
            <w:shd w:val="clear" w:color="auto" w:fill="92CDDC" w:themeFill="accent5" w:themeFillTint="99"/>
          </w:tcPr>
          <w:p w14:paraId="30537DE6" w14:textId="77777777" w:rsidR="0048401F" w:rsidRPr="00724DDD" w:rsidRDefault="0048401F" w:rsidP="0048401F">
            <w:pPr>
              <w:ind w:left="1260" w:hanging="1260"/>
              <w:rPr>
                <w:rFonts w:asciiTheme="majorHAnsi" w:hAnsiTheme="majorHAnsi"/>
                <w:b/>
              </w:rPr>
            </w:pPr>
            <w:r w:rsidRPr="00724DDD">
              <w:rPr>
                <w:rFonts w:asciiTheme="majorHAnsi" w:hAnsiTheme="majorHAnsi"/>
                <w:b/>
              </w:rPr>
              <w:t xml:space="preserve">Indicator A. </w:t>
            </w:r>
            <w:r w:rsidRPr="00724DDD">
              <w:rPr>
                <w:rFonts w:asciiTheme="majorHAnsi" w:hAnsiTheme="majorHAnsi"/>
                <w:color w:val="000000"/>
              </w:rPr>
              <w:t xml:space="preserve">Increase the rate of full time equivalent students (FTES) </w:t>
            </w:r>
            <w:r w:rsidRPr="00823BA3">
              <w:rPr>
                <w:rFonts w:asciiTheme="majorHAnsi" w:hAnsiTheme="majorHAnsi"/>
              </w:rPr>
              <w:t>by 9%,</w:t>
            </w:r>
            <w:r w:rsidRPr="00724DDD">
              <w:rPr>
                <w:rFonts w:asciiTheme="majorHAnsi" w:hAnsiTheme="majorHAnsi"/>
              </w:rPr>
              <w:t xml:space="preserve"> through increased retention.</w:t>
            </w:r>
          </w:p>
        </w:tc>
      </w:tr>
      <w:tr w:rsidR="0048401F" w:rsidRPr="00724DDD" w14:paraId="65A25CB6" w14:textId="77777777" w:rsidTr="0048401F">
        <w:trPr>
          <w:trHeight w:val="492"/>
        </w:trPr>
        <w:tc>
          <w:tcPr>
            <w:tcW w:w="1310" w:type="pct"/>
            <w:shd w:val="clear" w:color="auto" w:fill="DBE5F1" w:themeFill="accent1" w:themeFillTint="33"/>
          </w:tcPr>
          <w:p w14:paraId="59EBFD91" w14:textId="77777777" w:rsidR="0048401F" w:rsidRPr="006161A6" w:rsidRDefault="0048401F" w:rsidP="0048401F">
            <w:pPr>
              <w:ind w:left="1260" w:hanging="1260"/>
              <w:rPr>
                <w:rFonts w:asciiTheme="majorHAnsi" w:hAnsiTheme="majorHAnsi"/>
                <w:b/>
                <w:sz w:val="18"/>
                <w:szCs w:val="18"/>
              </w:rPr>
            </w:pPr>
          </w:p>
        </w:tc>
        <w:tc>
          <w:tcPr>
            <w:tcW w:w="738" w:type="pct"/>
            <w:gridSpan w:val="2"/>
            <w:shd w:val="clear" w:color="auto" w:fill="006699"/>
            <w:vAlign w:val="center"/>
          </w:tcPr>
          <w:p w14:paraId="4D6B97BD"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Baseline</w:t>
            </w:r>
          </w:p>
          <w:p w14:paraId="33A9155D"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2015-16</w:t>
            </w:r>
          </w:p>
        </w:tc>
        <w:tc>
          <w:tcPr>
            <w:tcW w:w="701" w:type="pct"/>
            <w:gridSpan w:val="2"/>
            <w:shd w:val="clear" w:color="auto" w:fill="006699"/>
            <w:vAlign w:val="center"/>
          </w:tcPr>
          <w:p w14:paraId="78A5533E"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79777625"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747" w:type="pct"/>
            <w:shd w:val="clear" w:color="auto" w:fill="006699"/>
            <w:vAlign w:val="center"/>
          </w:tcPr>
          <w:p w14:paraId="76FC56C2"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49995147"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730" w:type="pct"/>
            <w:shd w:val="clear" w:color="auto" w:fill="006699"/>
            <w:vAlign w:val="center"/>
          </w:tcPr>
          <w:p w14:paraId="19CFF3ED"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59CD8A7C"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774" w:type="pct"/>
            <w:shd w:val="clear" w:color="auto" w:fill="006699"/>
            <w:vAlign w:val="center"/>
          </w:tcPr>
          <w:p w14:paraId="3D46AA83"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5B0839E8"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r>
      <w:tr w:rsidR="0048401F" w:rsidRPr="00724DDD" w14:paraId="563E061B" w14:textId="77777777" w:rsidTr="0048401F">
        <w:trPr>
          <w:trHeight w:val="276"/>
        </w:trPr>
        <w:tc>
          <w:tcPr>
            <w:tcW w:w="1310" w:type="pct"/>
            <w:shd w:val="clear" w:color="auto" w:fill="006699"/>
            <w:vAlign w:val="center"/>
          </w:tcPr>
          <w:p w14:paraId="20CB8D62"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FTES Rate</w:t>
            </w:r>
            <w:r w:rsidRPr="008269D5">
              <w:rPr>
                <w:rFonts w:asciiTheme="majorHAnsi" w:hAnsiTheme="majorHAnsi"/>
                <w:b/>
                <w:color w:val="FFFF00"/>
                <w:sz w:val="18"/>
                <w:szCs w:val="18"/>
                <w:vertAlign w:val="superscript"/>
              </w:rPr>
              <w:t>(</w:t>
            </w:r>
            <w:r>
              <w:rPr>
                <w:rFonts w:asciiTheme="majorHAnsi" w:hAnsiTheme="majorHAnsi"/>
                <w:b/>
                <w:color w:val="FFFF00"/>
                <w:sz w:val="18"/>
                <w:szCs w:val="18"/>
                <w:vertAlign w:val="superscript"/>
              </w:rPr>
              <w:t>BI</w:t>
            </w:r>
            <w:r w:rsidRPr="008269D5">
              <w:rPr>
                <w:rFonts w:asciiTheme="majorHAnsi" w:hAnsiTheme="majorHAnsi"/>
                <w:b/>
                <w:color w:val="FFFF00"/>
                <w:sz w:val="18"/>
                <w:szCs w:val="18"/>
                <w:vertAlign w:val="superscript"/>
              </w:rPr>
              <w:t>)</w:t>
            </w:r>
          </w:p>
        </w:tc>
        <w:tc>
          <w:tcPr>
            <w:tcW w:w="738" w:type="pct"/>
            <w:gridSpan w:val="2"/>
            <w:shd w:val="clear" w:color="auto" w:fill="DBE5F1" w:themeFill="accent1" w:themeFillTint="33"/>
            <w:vAlign w:val="center"/>
          </w:tcPr>
          <w:p w14:paraId="3BFBA538"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3,924</w:t>
            </w:r>
          </w:p>
        </w:tc>
        <w:tc>
          <w:tcPr>
            <w:tcW w:w="701" w:type="pct"/>
            <w:gridSpan w:val="2"/>
            <w:shd w:val="clear" w:color="auto" w:fill="F2F2F2" w:themeFill="background1" w:themeFillShade="F2"/>
            <w:vAlign w:val="center"/>
          </w:tcPr>
          <w:p w14:paraId="3FFE2D29" w14:textId="77777777" w:rsidR="0048401F" w:rsidRPr="006161A6" w:rsidRDefault="0048401F" w:rsidP="0048401F">
            <w:pPr>
              <w:jc w:val="center"/>
              <w:rPr>
                <w:rFonts w:asciiTheme="majorHAnsi" w:hAnsiTheme="majorHAnsi"/>
                <w:b/>
                <w:sz w:val="18"/>
                <w:szCs w:val="18"/>
              </w:rPr>
            </w:pPr>
            <w:r>
              <w:rPr>
                <w:rFonts w:asciiTheme="majorHAnsi" w:hAnsiTheme="majorHAnsi"/>
                <w:b/>
                <w:sz w:val="18"/>
                <w:szCs w:val="18"/>
              </w:rPr>
              <w:t xml:space="preserve"> 4,159</w:t>
            </w:r>
          </w:p>
        </w:tc>
        <w:tc>
          <w:tcPr>
            <w:tcW w:w="747" w:type="pct"/>
            <w:shd w:val="clear" w:color="auto" w:fill="F2F2F2" w:themeFill="background1" w:themeFillShade="F2"/>
            <w:vAlign w:val="center"/>
          </w:tcPr>
          <w:p w14:paraId="1517533E" w14:textId="77777777" w:rsidR="0048401F" w:rsidRPr="006161A6" w:rsidRDefault="0048401F" w:rsidP="0048401F">
            <w:pPr>
              <w:ind w:left="1260" w:hanging="1260"/>
              <w:jc w:val="center"/>
              <w:rPr>
                <w:rFonts w:asciiTheme="majorHAnsi" w:hAnsiTheme="majorHAnsi"/>
                <w:b/>
                <w:sz w:val="18"/>
                <w:szCs w:val="18"/>
              </w:rPr>
            </w:pPr>
            <w:r w:rsidRPr="001F315F">
              <w:rPr>
                <w:rFonts w:asciiTheme="majorHAnsi" w:hAnsiTheme="majorHAnsi"/>
                <w:b/>
                <w:color w:val="C00000"/>
                <w:sz w:val="18"/>
                <w:szCs w:val="18"/>
              </w:rPr>
              <w:t>3,380</w:t>
            </w:r>
            <w:r>
              <w:rPr>
                <w:rFonts w:asciiTheme="majorHAnsi" w:hAnsiTheme="majorHAnsi"/>
                <w:b/>
                <w:sz w:val="18"/>
                <w:szCs w:val="18"/>
              </w:rPr>
              <w:t xml:space="preserve"> </w:t>
            </w:r>
          </w:p>
        </w:tc>
        <w:tc>
          <w:tcPr>
            <w:tcW w:w="730" w:type="pct"/>
            <w:shd w:val="clear" w:color="auto" w:fill="F2F2F2" w:themeFill="background1" w:themeFillShade="F2"/>
            <w:vAlign w:val="center"/>
          </w:tcPr>
          <w:p w14:paraId="3AE120BB" w14:textId="77777777" w:rsidR="0048401F" w:rsidRPr="006161A6" w:rsidRDefault="0048401F" w:rsidP="0048401F">
            <w:pPr>
              <w:jc w:val="center"/>
              <w:rPr>
                <w:rFonts w:asciiTheme="majorHAnsi" w:hAnsiTheme="majorHAnsi"/>
                <w:b/>
                <w:sz w:val="18"/>
                <w:szCs w:val="18"/>
              </w:rPr>
            </w:pPr>
            <w:r>
              <w:rPr>
                <w:rFonts w:asciiTheme="majorHAnsi" w:hAnsiTheme="majorHAnsi"/>
                <w:b/>
                <w:sz w:val="18"/>
                <w:szCs w:val="18"/>
              </w:rPr>
              <w:t xml:space="preserve">4,277 </w:t>
            </w:r>
          </w:p>
        </w:tc>
        <w:tc>
          <w:tcPr>
            <w:tcW w:w="774" w:type="pct"/>
            <w:shd w:val="clear" w:color="auto" w:fill="F2F2F2" w:themeFill="background1" w:themeFillShade="F2"/>
            <w:vAlign w:val="center"/>
          </w:tcPr>
          <w:p w14:paraId="69B16A0B"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r w:rsidR="0048401F" w:rsidRPr="00724DDD" w14:paraId="6E368FAA" w14:textId="77777777" w:rsidTr="0048401F">
        <w:tc>
          <w:tcPr>
            <w:tcW w:w="5000" w:type="pct"/>
            <w:gridSpan w:val="8"/>
            <w:tcBorders>
              <w:bottom w:val="single" w:sz="18" w:space="0" w:color="FFFFFF" w:themeColor="background1"/>
            </w:tcBorders>
            <w:shd w:val="clear" w:color="auto" w:fill="FFFFFF" w:themeFill="background1"/>
          </w:tcPr>
          <w:p w14:paraId="247D190B" w14:textId="77777777" w:rsidR="0048401F" w:rsidRDefault="0048401F" w:rsidP="0048401F">
            <w:pPr>
              <w:ind w:left="1260" w:hanging="1260"/>
              <w:rPr>
                <w:rFonts w:asciiTheme="majorHAnsi" w:hAnsiTheme="majorHAnsi"/>
                <w:b/>
                <w:sz w:val="18"/>
                <w:szCs w:val="18"/>
              </w:rPr>
            </w:pPr>
          </w:p>
        </w:tc>
      </w:tr>
      <w:tr w:rsidR="0048401F" w:rsidRPr="00724DDD" w14:paraId="2B40DC85" w14:textId="77777777" w:rsidTr="0048401F">
        <w:trPr>
          <w:trHeight w:val="357"/>
        </w:trPr>
        <w:tc>
          <w:tcPr>
            <w:tcW w:w="5000" w:type="pct"/>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Pr>
          <w:p w14:paraId="3E325057" w14:textId="77777777" w:rsidR="0048401F" w:rsidRPr="00DE0E21" w:rsidRDefault="0048401F" w:rsidP="0048401F">
            <w:pPr>
              <w:ind w:left="900" w:hanging="900"/>
              <w:rPr>
                <w:rFonts w:asciiTheme="majorHAnsi" w:hAnsiTheme="majorHAnsi"/>
                <w:b/>
                <w:bCs/>
              </w:rPr>
            </w:pPr>
            <w:r w:rsidRPr="00724DDD">
              <w:rPr>
                <w:rFonts w:asciiTheme="majorHAnsi" w:hAnsiTheme="majorHAnsi"/>
                <w:b/>
              </w:rPr>
              <w:t>Indicator B.</w:t>
            </w:r>
            <w:r>
              <w:rPr>
                <w:rFonts w:asciiTheme="majorHAnsi" w:hAnsiTheme="majorHAnsi"/>
                <w:color w:val="000000"/>
              </w:rPr>
              <w:t xml:space="preserve"> Increase BCC’s external collaboration and partnerships </w:t>
            </w:r>
            <w:r w:rsidRPr="00D109EA">
              <w:rPr>
                <w:rFonts w:asciiTheme="majorHAnsi" w:hAnsiTheme="majorHAnsi"/>
              </w:rPr>
              <w:t>that are mutually beneficial by 32%.</w:t>
            </w:r>
          </w:p>
        </w:tc>
      </w:tr>
      <w:tr w:rsidR="0048401F" w:rsidRPr="00724DDD" w14:paraId="550A1359" w14:textId="77777777" w:rsidTr="0048401F">
        <w:trPr>
          <w:trHeight w:val="55"/>
        </w:trPr>
        <w:tc>
          <w:tcPr>
            <w:tcW w:w="1310" w:type="pct"/>
            <w:tcBorders>
              <w:top w:val="single" w:sz="18" w:space="0" w:color="FFFFFF" w:themeColor="background1"/>
            </w:tcBorders>
            <w:shd w:val="clear" w:color="auto" w:fill="DBE5F1" w:themeFill="accent1" w:themeFillTint="33"/>
          </w:tcPr>
          <w:p w14:paraId="725895A8" w14:textId="77777777" w:rsidR="0048401F" w:rsidRPr="006161A6" w:rsidRDefault="0048401F" w:rsidP="0048401F">
            <w:pPr>
              <w:ind w:left="1260" w:hanging="1260"/>
              <w:rPr>
                <w:rFonts w:asciiTheme="majorHAnsi" w:hAnsiTheme="majorHAnsi"/>
                <w:b/>
                <w:sz w:val="18"/>
                <w:szCs w:val="18"/>
              </w:rPr>
            </w:pPr>
          </w:p>
        </w:tc>
        <w:tc>
          <w:tcPr>
            <w:tcW w:w="715" w:type="pct"/>
            <w:tcBorders>
              <w:top w:val="single" w:sz="18" w:space="0" w:color="FFFFFF" w:themeColor="background1"/>
            </w:tcBorders>
            <w:shd w:val="clear" w:color="auto" w:fill="006699"/>
            <w:vAlign w:val="center"/>
          </w:tcPr>
          <w:p w14:paraId="4B7248D7"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Baseline</w:t>
            </w:r>
          </w:p>
          <w:p w14:paraId="7A612EDA"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201</w:t>
            </w:r>
            <w:r>
              <w:rPr>
                <w:rFonts w:asciiTheme="majorHAnsi" w:hAnsiTheme="majorHAnsi"/>
                <w:b/>
                <w:color w:val="FFFFFF" w:themeColor="background1"/>
                <w:sz w:val="18"/>
                <w:szCs w:val="18"/>
              </w:rPr>
              <w:t>7</w:t>
            </w:r>
            <w:r w:rsidRPr="00710AF1">
              <w:rPr>
                <w:rFonts w:asciiTheme="majorHAnsi" w:hAnsiTheme="majorHAnsi"/>
                <w:b/>
                <w:color w:val="FFFFFF" w:themeColor="background1"/>
                <w:sz w:val="18"/>
                <w:szCs w:val="18"/>
              </w:rPr>
              <w:t>-1</w:t>
            </w:r>
            <w:r>
              <w:rPr>
                <w:rFonts w:asciiTheme="majorHAnsi" w:hAnsiTheme="majorHAnsi"/>
                <w:b/>
                <w:color w:val="FFFFFF" w:themeColor="background1"/>
                <w:sz w:val="18"/>
                <w:szCs w:val="18"/>
              </w:rPr>
              <w:t>8</w:t>
            </w:r>
          </w:p>
        </w:tc>
        <w:tc>
          <w:tcPr>
            <w:tcW w:w="702" w:type="pct"/>
            <w:gridSpan w:val="2"/>
            <w:tcBorders>
              <w:top w:val="single" w:sz="18" w:space="0" w:color="FFFFFF" w:themeColor="background1"/>
            </w:tcBorders>
            <w:shd w:val="clear" w:color="auto" w:fill="006699"/>
            <w:vAlign w:val="center"/>
          </w:tcPr>
          <w:p w14:paraId="7D4F5DB9"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68CB7E36"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769" w:type="pct"/>
            <w:gridSpan w:val="2"/>
            <w:tcBorders>
              <w:top w:val="single" w:sz="18" w:space="0" w:color="FFFFFF" w:themeColor="background1"/>
            </w:tcBorders>
            <w:shd w:val="clear" w:color="auto" w:fill="006699"/>
            <w:vAlign w:val="center"/>
          </w:tcPr>
          <w:p w14:paraId="61B5CF22"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16D82C50"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w:t>
            </w:r>
            <w:r w:rsidRPr="001A4FA6">
              <w:rPr>
                <w:rFonts w:asciiTheme="majorHAnsi" w:hAnsiTheme="majorHAnsi"/>
                <w:b/>
                <w:color w:val="FFFFFF" w:themeColor="background1"/>
                <w:sz w:val="18"/>
                <w:szCs w:val="18"/>
              </w:rPr>
              <w:t>-1</w:t>
            </w:r>
            <w:r>
              <w:rPr>
                <w:rFonts w:asciiTheme="majorHAnsi" w:hAnsiTheme="majorHAnsi"/>
                <w:b/>
                <w:color w:val="FFFFFF" w:themeColor="background1"/>
                <w:sz w:val="18"/>
                <w:szCs w:val="18"/>
              </w:rPr>
              <w:t>9</w:t>
            </w:r>
          </w:p>
        </w:tc>
        <w:tc>
          <w:tcPr>
            <w:tcW w:w="730" w:type="pct"/>
            <w:tcBorders>
              <w:top w:val="single" w:sz="18" w:space="0" w:color="FFFFFF" w:themeColor="background1"/>
            </w:tcBorders>
            <w:shd w:val="clear" w:color="auto" w:fill="006699"/>
            <w:vAlign w:val="center"/>
          </w:tcPr>
          <w:p w14:paraId="7E28AE2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79AF38F5"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774" w:type="pct"/>
            <w:tcBorders>
              <w:top w:val="single" w:sz="18" w:space="0" w:color="FFFFFF" w:themeColor="background1"/>
            </w:tcBorders>
            <w:shd w:val="clear" w:color="auto" w:fill="006699"/>
            <w:vAlign w:val="center"/>
          </w:tcPr>
          <w:p w14:paraId="522900D2"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0A114ED6"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r>
      <w:tr w:rsidR="0048401F" w:rsidRPr="00724DDD" w14:paraId="3CBCC413" w14:textId="77777777" w:rsidTr="0048401F">
        <w:trPr>
          <w:trHeight w:val="324"/>
        </w:trPr>
        <w:tc>
          <w:tcPr>
            <w:tcW w:w="1310" w:type="pct"/>
            <w:tcBorders>
              <w:top w:val="single" w:sz="18" w:space="0" w:color="FFFFFF" w:themeColor="background1"/>
            </w:tcBorders>
            <w:shd w:val="clear" w:color="auto" w:fill="006699"/>
            <w:vAlign w:val="center"/>
          </w:tcPr>
          <w:p w14:paraId="7E953297"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Partnerships</w:t>
            </w:r>
          </w:p>
        </w:tc>
        <w:tc>
          <w:tcPr>
            <w:tcW w:w="715" w:type="pct"/>
            <w:tcBorders>
              <w:top w:val="single" w:sz="18" w:space="0" w:color="FFFFFF" w:themeColor="background1"/>
            </w:tcBorders>
            <w:shd w:val="clear" w:color="auto" w:fill="DBE5F1" w:themeFill="accent1" w:themeFillTint="33"/>
            <w:vAlign w:val="center"/>
          </w:tcPr>
          <w:p w14:paraId="3CC2D553" w14:textId="77777777" w:rsidR="0048401F" w:rsidRPr="006161A6" w:rsidRDefault="0048401F" w:rsidP="0048401F">
            <w:pPr>
              <w:jc w:val="center"/>
              <w:rPr>
                <w:rFonts w:asciiTheme="majorHAnsi" w:hAnsiTheme="majorHAnsi"/>
                <w:b/>
                <w:sz w:val="18"/>
                <w:szCs w:val="18"/>
              </w:rPr>
            </w:pPr>
            <w:r>
              <w:rPr>
                <w:rFonts w:asciiTheme="majorHAnsi" w:hAnsiTheme="majorHAnsi"/>
                <w:b/>
                <w:sz w:val="18"/>
                <w:szCs w:val="18"/>
              </w:rPr>
              <w:t xml:space="preserve">38   </w:t>
            </w:r>
          </w:p>
        </w:tc>
        <w:tc>
          <w:tcPr>
            <w:tcW w:w="702" w:type="pct"/>
            <w:gridSpan w:val="2"/>
            <w:tcBorders>
              <w:top w:val="single" w:sz="18" w:space="0" w:color="FFFFFF" w:themeColor="background1"/>
            </w:tcBorders>
            <w:shd w:val="clear" w:color="auto" w:fill="F2F2F2" w:themeFill="background1" w:themeFillShade="F2"/>
            <w:vAlign w:val="center"/>
          </w:tcPr>
          <w:p w14:paraId="197E9E68" w14:textId="77777777" w:rsidR="0048401F" w:rsidRPr="006161A6" w:rsidRDefault="0048401F" w:rsidP="0048401F">
            <w:pPr>
              <w:jc w:val="center"/>
              <w:rPr>
                <w:rFonts w:asciiTheme="majorHAnsi" w:hAnsiTheme="majorHAnsi"/>
                <w:b/>
                <w:sz w:val="18"/>
                <w:szCs w:val="18"/>
              </w:rPr>
            </w:pPr>
            <w:r w:rsidRPr="00D109EA">
              <w:rPr>
                <w:rFonts w:asciiTheme="majorHAnsi" w:hAnsiTheme="majorHAnsi"/>
                <w:b/>
                <w:sz w:val="18"/>
                <w:szCs w:val="18"/>
              </w:rPr>
              <w:t xml:space="preserve"> 45</w:t>
            </w:r>
          </w:p>
        </w:tc>
        <w:tc>
          <w:tcPr>
            <w:tcW w:w="769" w:type="pct"/>
            <w:gridSpan w:val="2"/>
            <w:tcBorders>
              <w:top w:val="single" w:sz="18" w:space="0" w:color="FFFFFF" w:themeColor="background1"/>
            </w:tcBorders>
            <w:shd w:val="clear" w:color="auto" w:fill="F2F2F2" w:themeFill="background1" w:themeFillShade="F2"/>
            <w:vAlign w:val="center"/>
          </w:tcPr>
          <w:p w14:paraId="298FB9AC"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c>
          <w:tcPr>
            <w:tcW w:w="730" w:type="pct"/>
            <w:tcBorders>
              <w:top w:val="single" w:sz="18" w:space="0" w:color="FFFFFF" w:themeColor="background1"/>
            </w:tcBorders>
            <w:shd w:val="clear" w:color="auto" w:fill="F2F2F2" w:themeFill="background1" w:themeFillShade="F2"/>
            <w:vAlign w:val="center"/>
          </w:tcPr>
          <w:p w14:paraId="09D2D6AD"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50 </w:t>
            </w:r>
          </w:p>
        </w:tc>
        <w:tc>
          <w:tcPr>
            <w:tcW w:w="774" w:type="pct"/>
            <w:tcBorders>
              <w:top w:val="single" w:sz="18" w:space="0" w:color="FFFFFF" w:themeColor="background1"/>
            </w:tcBorders>
            <w:shd w:val="clear" w:color="auto" w:fill="F2F2F2" w:themeFill="background1" w:themeFillShade="F2"/>
            <w:vAlign w:val="center"/>
          </w:tcPr>
          <w:p w14:paraId="7882607E"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 xml:space="preserve"> </w:t>
            </w:r>
          </w:p>
        </w:tc>
      </w:tr>
    </w:tbl>
    <w:p w14:paraId="3A8AFBC5" w14:textId="77777777" w:rsidR="009A5613" w:rsidRPr="00903120" w:rsidRDefault="009A5613" w:rsidP="009A5613">
      <w:pPr>
        <w:pStyle w:val="Footer"/>
        <w:rPr>
          <w:rFonts w:ascii="Arial Narrow" w:hAnsi="Arial Narrow"/>
          <w:b/>
          <w:sz w:val="12"/>
          <w:szCs w:val="12"/>
        </w:rPr>
      </w:pPr>
      <w:r>
        <w:rPr>
          <w:rFonts w:ascii="Arial Narrow" w:hAnsi="Arial Narrow"/>
          <w:b/>
          <w:sz w:val="12"/>
          <w:szCs w:val="12"/>
        </w:rPr>
        <w:t>Data Sources</w:t>
      </w:r>
      <w:r w:rsidRPr="00903120">
        <w:rPr>
          <w:rFonts w:ascii="Arial Narrow" w:hAnsi="Arial Narrow"/>
          <w:b/>
          <w:sz w:val="12"/>
          <w:szCs w:val="12"/>
        </w:rPr>
        <w:t xml:space="preserve">: </w:t>
      </w:r>
      <w:r w:rsidRPr="00903120">
        <w:rPr>
          <w:rFonts w:ascii="Arial Narrow" w:hAnsi="Arial Narrow"/>
          <w:b/>
          <w:color w:val="000000" w:themeColor="text1"/>
          <w:sz w:val="12"/>
          <w:szCs w:val="12"/>
        </w:rPr>
        <w:t xml:space="preserve">BI </w:t>
      </w:r>
      <w:r w:rsidRPr="00903120">
        <w:rPr>
          <w:rFonts w:ascii="Arial Narrow" w:hAnsi="Arial Narrow"/>
          <w:b/>
          <w:sz w:val="12"/>
          <w:szCs w:val="12"/>
        </w:rPr>
        <w:t xml:space="preserve">= Business Intelligence Tool   </w:t>
      </w:r>
      <w:r w:rsidRPr="00903120">
        <w:rPr>
          <w:rFonts w:ascii="Arial Narrow" w:hAnsi="Arial Narrow"/>
          <w:b/>
          <w:color w:val="000000" w:themeColor="text1"/>
          <w:sz w:val="12"/>
          <w:szCs w:val="12"/>
        </w:rPr>
        <w:t xml:space="preserve">DM = CCCCO Datamart   PS = PeopleSoft Query   SS = Student Success Scorecard    UC/CSU </w:t>
      </w:r>
      <w:r w:rsidRPr="00903120">
        <w:rPr>
          <w:rFonts w:ascii="Arial Narrow" w:hAnsi="Arial Narrow"/>
          <w:b/>
          <w:sz w:val="12"/>
          <w:szCs w:val="12"/>
        </w:rPr>
        <w:t>= UC &amp; CSU transfer data sites</w:t>
      </w:r>
    </w:p>
    <w:p w14:paraId="30BAE1F2" w14:textId="00E98A70" w:rsidR="0048401F" w:rsidRDefault="009A5613" w:rsidP="009A5613">
      <w:r>
        <w:rPr>
          <w:rFonts w:ascii="Arial Narrow" w:hAnsi="Arial Narrow"/>
          <w:b/>
          <w:sz w:val="12"/>
          <w:szCs w:val="12"/>
        </w:rPr>
        <w:t xml:space="preserve">Funding Sources: </w:t>
      </w:r>
      <w:r w:rsidRPr="00903120">
        <w:rPr>
          <w:rFonts w:ascii="Arial Narrow" w:hAnsi="Arial Narrow"/>
          <w:b/>
          <w:sz w:val="12"/>
          <w:szCs w:val="12"/>
        </w:rPr>
        <w:t>IP = Integrated Planning     GP = Guided Pathway    SWK =  Strong Workforce     PRK = Perkins    LTY = Lotte</w:t>
      </w:r>
      <w:r>
        <w:rPr>
          <w:rFonts w:ascii="Arial Narrow" w:hAnsi="Arial Narrow"/>
          <w:b/>
          <w:sz w:val="12"/>
          <w:szCs w:val="12"/>
        </w:rPr>
        <w:t>ry</w:t>
      </w:r>
      <w:r w:rsidR="0048401F">
        <w:br w:type="page"/>
      </w:r>
    </w:p>
    <w:tbl>
      <w:tblPr>
        <w:tblStyle w:val="TableGrid"/>
        <w:tblW w:w="5138"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745"/>
        <w:gridCol w:w="1769"/>
        <w:gridCol w:w="1690"/>
        <w:gridCol w:w="1856"/>
        <w:gridCol w:w="1690"/>
        <w:gridCol w:w="1932"/>
      </w:tblGrid>
      <w:tr w:rsidR="0048401F" w:rsidRPr="00724DDD" w14:paraId="6115850D" w14:textId="77777777" w:rsidTr="0048401F">
        <w:trPr>
          <w:trHeight w:val="168"/>
        </w:trPr>
        <w:tc>
          <w:tcPr>
            <w:tcW w:w="5000" w:type="pct"/>
            <w:gridSpan w:val="6"/>
            <w:tcBorders>
              <w:bottom w:val="single" w:sz="18" w:space="0" w:color="FFFFFF" w:themeColor="background1"/>
            </w:tcBorders>
            <w:shd w:val="clear" w:color="auto" w:fill="FFFFFF" w:themeFill="background1"/>
          </w:tcPr>
          <w:p w14:paraId="0C7AE0FA" w14:textId="32A254BC" w:rsidR="0048401F" w:rsidRPr="004529C1" w:rsidRDefault="0048401F" w:rsidP="0048401F">
            <w:pPr>
              <w:ind w:left="900" w:hanging="900"/>
              <w:rPr>
                <w:rFonts w:asciiTheme="majorHAnsi" w:hAnsiTheme="majorHAnsi"/>
                <w:b/>
                <w:sz w:val="18"/>
              </w:rPr>
            </w:pPr>
          </w:p>
        </w:tc>
      </w:tr>
      <w:tr w:rsidR="0048401F" w:rsidRPr="00724DDD" w14:paraId="7A4B4A32" w14:textId="77777777" w:rsidTr="0048401F">
        <w:trPr>
          <w:trHeight w:val="321"/>
        </w:trPr>
        <w:tc>
          <w:tcPr>
            <w:tcW w:w="5000" w:type="pct"/>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Pr>
          <w:p w14:paraId="119E2056" w14:textId="77777777" w:rsidR="0048401F" w:rsidRPr="00724DDD" w:rsidRDefault="0048401F" w:rsidP="0048401F">
            <w:pPr>
              <w:autoSpaceDE w:val="0"/>
              <w:autoSpaceDN w:val="0"/>
              <w:adjustRightInd w:val="0"/>
              <w:ind w:left="1147" w:hanging="1147"/>
              <w:rPr>
                <w:rFonts w:asciiTheme="majorHAnsi" w:hAnsiTheme="majorHAnsi"/>
                <w:b/>
                <w:color w:val="000000"/>
              </w:rPr>
            </w:pPr>
            <w:r w:rsidRPr="00724DDD">
              <w:rPr>
                <w:rFonts w:asciiTheme="majorHAnsi" w:hAnsiTheme="majorHAnsi"/>
                <w:b/>
              </w:rPr>
              <w:t>Indicator C.</w:t>
            </w:r>
            <w:r>
              <w:rPr>
                <w:rFonts w:asciiTheme="majorHAnsi" w:hAnsiTheme="majorHAnsi"/>
                <w:color w:val="000000"/>
              </w:rPr>
              <w:t xml:space="preserve"> Increase resources through fundraising </w:t>
            </w:r>
            <w:r w:rsidRPr="00D109EA">
              <w:rPr>
                <w:rFonts w:asciiTheme="majorHAnsi" w:hAnsiTheme="majorHAnsi"/>
              </w:rPr>
              <w:t xml:space="preserve">and state, federal, and private grants to $500,000. </w:t>
            </w:r>
          </w:p>
        </w:tc>
      </w:tr>
      <w:tr w:rsidR="0048401F" w:rsidRPr="00724DDD" w14:paraId="44CD8652" w14:textId="77777777" w:rsidTr="0048401F">
        <w:trPr>
          <w:trHeight w:val="360"/>
        </w:trPr>
        <w:tc>
          <w:tcPr>
            <w:tcW w:w="829" w:type="pct"/>
            <w:tcBorders>
              <w:top w:val="single" w:sz="18" w:space="0" w:color="FFFFFF" w:themeColor="background1"/>
            </w:tcBorders>
            <w:shd w:val="clear" w:color="auto" w:fill="DBE5F1" w:themeFill="accent1" w:themeFillTint="33"/>
          </w:tcPr>
          <w:p w14:paraId="356A60E4" w14:textId="77777777" w:rsidR="0048401F" w:rsidRPr="006161A6" w:rsidRDefault="0048401F" w:rsidP="0048401F">
            <w:pPr>
              <w:ind w:left="1260" w:hanging="1260"/>
              <w:rPr>
                <w:rFonts w:asciiTheme="majorHAnsi" w:hAnsiTheme="majorHAnsi"/>
                <w:b/>
                <w:sz w:val="18"/>
                <w:szCs w:val="18"/>
              </w:rPr>
            </w:pPr>
          </w:p>
        </w:tc>
        <w:tc>
          <w:tcPr>
            <w:tcW w:w="840" w:type="pct"/>
            <w:tcBorders>
              <w:top w:val="single" w:sz="18" w:space="0" w:color="FFFFFF" w:themeColor="background1"/>
            </w:tcBorders>
            <w:shd w:val="clear" w:color="auto" w:fill="006699"/>
            <w:vAlign w:val="center"/>
          </w:tcPr>
          <w:p w14:paraId="4D13E710"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Baseline</w:t>
            </w:r>
          </w:p>
          <w:p w14:paraId="0F9441A8"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201</w:t>
            </w:r>
            <w:r>
              <w:rPr>
                <w:rFonts w:asciiTheme="majorHAnsi" w:hAnsiTheme="majorHAnsi"/>
                <w:b/>
                <w:color w:val="FFFFFF" w:themeColor="background1"/>
                <w:sz w:val="18"/>
                <w:szCs w:val="18"/>
              </w:rPr>
              <w:t>7</w:t>
            </w:r>
            <w:r w:rsidRPr="00710AF1">
              <w:rPr>
                <w:rFonts w:asciiTheme="majorHAnsi" w:hAnsiTheme="majorHAnsi"/>
                <w:b/>
                <w:color w:val="FFFFFF" w:themeColor="background1"/>
                <w:sz w:val="18"/>
                <w:szCs w:val="18"/>
              </w:rPr>
              <w:t>-1</w:t>
            </w:r>
            <w:r>
              <w:rPr>
                <w:rFonts w:asciiTheme="majorHAnsi" w:hAnsiTheme="majorHAnsi"/>
                <w:b/>
                <w:color w:val="FFFFFF" w:themeColor="background1"/>
                <w:sz w:val="18"/>
                <w:szCs w:val="18"/>
              </w:rPr>
              <w:t>8</w:t>
            </w:r>
          </w:p>
        </w:tc>
        <w:tc>
          <w:tcPr>
            <w:tcW w:w="731" w:type="pct"/>
            <w:tcBorders>
              <w:top w:val="single" w:sz="18" w:space="0" w:color="FFFFFF" w:themeColor="background1"/>
            </w:tcBorders>
            <w:shd w:val="clear" w:color="auto" w:fill="006699"/>
            <w:vAlign w:val="center"/>
          </w:tcPr>
          <w:p w14:paraId="45A792A3"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48B1516E"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2018-19</w:t>
            </w:r>
          </w:p>
        </w:tc>
        <w:tc>
          <w:tcPr>
            <w:tcW w:w="881" w:type="pct"/>
            <w:tcBorders>
              <w:top w:val="single" w:sz="18" w:space="0" w:color="FFFFFF" w:themeColor="background1"/>
            </w:tcBorders>
            <w:shd w:val="clear" w:color="auto" w:fill="006699"/>
            <w:vAlign w:val="center"/>
          </w:tcPr>
          <w:p w14:paraId="558DB71C"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38B69852"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2018-19</w:t>
            </w:r>
          </w:p>
        </w:tc>
        <w:tc>
          <w:tcPr>
            <w:tcW w:w="800" w:type="pct"/>
            <w:tcBorders>
              <w:top w:val="single" w:sz="18" w:space="0" w:color="FFFFFF" w:themeColor="background1"/>
            </w:tcBorders>
            <w:shd w:val="clear" w:color="auto" w:fill="006699"/>
            <w:vAlign w:val="center"/>
          </w:tcPr>
          <w:p w14:paraId="4FFE51E3"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6A9851F8"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919" w:type="pct"/>
            <w:tcBorders>
              <w:top w:val="single" w:sz="18" w:space="0" w:color="FFFFFF" w:themeColor="background1"/>
            </w:tcBorders>
            <w:shd w:val="clear" w:color="auto" w:fill="006699"/>
            <w:vAlign w:val="center"/>
          </w:tcPr>
          <w:p w14:paraId="708D957F"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02AD1364"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r>
      <w:tr w:rsidR="0048401F" w:rsidRPr="00724DDD" w14:paraId="030D9349" w14:textId="77777777" w:rsidTr="0048401F">
        <w:trPr>
          <w:trHeight w:val="198"/>
        </w:trPr>
        <w:tc>
          <w:tcPr>
            <w:tcW w:w="829" w:type="pct"/>
            <w:tcBorders>
              <w:top w:val="single" w:sz="18" w:space="0" w:color="FFFFFF" w:themeColor="background1"/>
            </w:tcBorders>
            <w:shd w:val="clear" w:color="auto" w:fill="006699"/>
            <w:vAlign w:val="center"/>
          </w:tcPr>
          <w:p w14:paraId="1BA6CAF7" w14:textId="77777777" w:rsidR="0048401F" w:rsidRPr="00710AF1" w:rsidRDefault="0048401F" w:rsidP="0048401F">
            <w:pPr>
              <w:rPr>
                <w:rFonts w:asciiTheme="majorHAnsi" w:hAnsiTheme="majorHAnsi"/>
                <w:b/>
                <w:color w:val="FFFFFF" w:themeColor="background1"/>
                <w:sz w:val="18"/>
                <w:szCs w:val="18"/>
              </w:rPr>
            </w:pPr>
            <w:r>
              <w:rPr>
                <w:rFonts w:asciiTheme="majorHAnsi" w:hAnsiTheme="majorHAnsi"/>
                <w:b/>
                <w:color w:val="FFFFFF" w:themeColor="background1"/>
                <w:sz w:val="18"/>
                <w:szCs w:val="18"/>
              </w:rPr>
              <w:t>Funding Raised</w:t>
            </w:r>
          </w:p>
        </w:tc>
        <w:tc>
          <w:tcPr>
            <w:tcW w:w="840" w:type="pct"/>
            <w:tcBorders>
              <w:top w:val="single" w:sz="18" w:space="0" w:color="FFFFFF" w:themeColor="background1"/>
            </w:tcBorders>
            <w:shd w:val="clear" w:color="auto" w:fill="DBE5F1" w:themeFill="accent1" w:themeFillTint="33"/>
            <w:vAlign w:val="center"/>
          </w:tcPr>
          <w:p w14:paraId="68C521AC"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$50K</w:t>
            </w:r>
          </w:p>
        </w:tc>
        <w:tc>
          <w:tcPr>
            <w:tcW w:w="731" w:type="pct"/>
            <w:tcBorders>
              <w:top w:val="single" w:sz="18" w:space="0" w:color="FFFFFF" w:themeColor="background1"/>
            </w:tcBorders>
            <w:shd w:val="clear" w:color="auto" w:fill="F2F2F2" w:themeFill="background1" w:themeFillShade="F2"/>
            <w:vAlign w:val="center"/>
          </w:tcPr>
          <w:p w14:paraId="6DA9A94F" w14:textId="77777777" w:rsidR="0048401F" w:rsidRPr="006161A6" w:rsidRDefault="0048401F" w:rsidP="0048401F">
            <w:pPr>
              <w:jc w:val="center"/>
              <w:rPr>
                <w:rFonts w:asciiTheme="majorHAnsi" w:hAnsiTheme="majorHAnsi"/>
                <w:b/>
                <w:sz w:val="18"/>
                <w:szCs w:val="18"/>
              </w:rPr>
            </w:pPr>
            <w:r>
              <w:rPr>
                <w:rFonts w:asciiTheme="majorHAnsi" w:hAnsiTheme="majorHAnsi"/>
                <w:b/>
                <w:sz w:val="18"/>
                <w:szCs w:val="18"/>
              </w:rPr>
              <w:t xml:space="preserve"> $100K</w:t>
            </w:r>
          </w:p>
        </w:tc>
        <w:tc>
          <w:tcPr>
            <w:tcW w:w="881" w:type="pct"/>
            <w:tcBorders>
              <w:top w:val="single" w:sz="18" w:space="0" w:color="FFFFFF" w:themeColor="background1"/>
            </w:tcBorders>
            <w:shd w:val="clear" w:color="auto" w:fill="F2F2F2" w:themeFill="background1" w:themeFillShade="F2"/>
            <w:vAlign w:val="center"/>
          </w:tcPr>
          <w:p w14:paraId="20D13622" w14:textId="77777777" w:rsidR="0048401F" w:rsidRPr="006161A6" w:rsidRDefault="0048401F" w:rsidP="0048401F">
            <w:pPr>
              <w:ind w:left="176"/>
              <w:jc w:val="center"/>
              <w:rPr>
                <w:rFonts w:asciiTheme="majorHAnsi" w:hAnsiTheme="majorHAnsi"/>
                <w:b/>
                <w:sz w:val="18"/>
                <w:szCs w:val="18"/>
              </w:rPr>
            </w:pPr>
            <w:r>
              <w:rPr>
                <w:rFonts w:asciiTheme="majorHAnsi" w:hAnsiTheme="majorHAnsi"/>
                <w:b/>
                <w:sz w:val="18"/>
                <w:szCs w:val="18"/>
              </w:rPr>
              <w:t>$180,000</w:t>
            </w:r>
          </w:p>
        </w:tc>
        <w:tc>
          <w:tcPr>
            <w:tcW w:w="800" w:type="pct"/>
            <w:tcBorders>
              <w:top w:val="single" w:sz="18" w:space="0" w:color="FFFFFF" w:themeColor="background1"/>
            </w:tcBorders>
            <w:shd w:val="clear" w:color="auto" w:fill="F2F2F2" w:themeFill="background1" w:themeFillShade="F2"/>
            <w:vAlign w:val="center"/>
          </w:tcPr>
          <w:p w14:paraId="151688B3" w14:textId="77777777" w:rsidR="0048401F" w:rsidRPr="006161A6" w:rsidRDefault="0048401F" w:rsidP="0048401F">
            <w:pPr>
              <w:ind w:left="77"/>
              <w:jc w:val="center"/>
              <w:rPr>
                <w:rFonts w:asciiTheme="majorHAnsi" w:hAnsiTheme="majorHAnsi"/>
                <w:b/>
                <w:sz w:val="18"/>
                <w:szCs w:val="18"/>
              </w:rPr>
            </w:pPr>
            <w:r w:rsidRPr="00D109EA">
              <w:rPr>
                <w:rFonts w:asciiTheme="majorHAnsi" w:hAnsiTheme="majorHAnsi"/>
                <w:b/>
                <w:sz w:val="18"/>
                <w:szCs w:val="18"/>
              </w:rPr>
              <w:t xml:space="preserve">$500K </w:t>
            </w:r>
          </w:p>
        </w:tc>
        <w:tc>
          <w:tcPr>
            <w:tcW w:w="919" w:type="pct"/>
            <w:tcBorders>
              <w:top w:val="single" w:sz="18" w:space="0" w:color="FFFFFF" w:themeColor="background1"/>
            </w:tcBorders>
            <w:shd w:val="clear" w:color="auto" w:fill="F2F2F2" w:themeFill="background1" w:themeFillShade="F2"/>
            <w:vAlign w:val="center"/>
          </w:tcPr>
          <w:p w14:paraId="1C870668" w14:textId="77777777" w:rsidR="0048401F" w:rsidRPr="006161A6" w:rsidRDefault="0048401F" w:rsidP="0048401F">
            <w:pPr>
              <w:ind w:left="158"/>
              <w:jc w:val="center"/>
              <w:rPr>
                <w:rFonts w:asciiTheme="majorHAnsi" w:hAnsiTheme="majorHAnsi"/>
                <w:b/>
                <w:sz w:val="18"/>
                <w:szCs w:val="18"/>
              </w:rPr>
            </w:pPr>
            <w:r>
              <w:rPr>
                <w:rFonts w:asciiTheme="majorHAnsi" w:hAnsiTheme="majorHAnsi"/>
                <w:b/>
                <w:sz w:val="18"/>
                <w:szCs w:val="18"/>
              </w:rPr>
              <w:t xml:space="preserve"> </w:t>
            </w:r>
          </w:p>
        </w:tc>
      </w:tr>
    </w:tbl>
    <w:p w14:paraId="3AD80048" w14:textId="77777777" w:rsidR="0048401F" w:rsidRDefault="0048401F" w:rsidP="0048401F">
      <w:pPr>
        <w:pStyle w:val="NoSpacing"/>
      </w:pPr>
      <w:r>
        <w:tab/>
      </w:r>
    </w:p>
    <w:tbl>
      <w:tblPr>
        <w:tblStyle w:val="TableGrid"/>
        <w:tblW w:w="5138"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392"/>
        <w:gridCol w:w="1690"/>
        <w:gridCol w:w="1690"/>
        <w:gridCol w:w="1690"/>
        <w:gridCol w:w="1690"/>
        <w:gridCol w:w="1690"/>
      </w:tblGrid>
      <w:tr w:rsidR="0048401F" w:rsidRPr="00724DDD" w14:paraId="1F7F62BB" w14:textId="77777777" w:rsidTr="0048401F">
        <w:trPr>
          <w:trHeight w:val="321"/>
        </w:trPr>
        <w:tc>
          <w:tcPr>
            <w:tcW w:w="5000" w:type="pct"/>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Pr>
          <w:p w14:paraId="0B8F9CCF" w14:textId="77777777" w:rsidR="0048401F" w:rsidRPr="00724DDD" w:rsidRDefault="0048401F" w:rsidP="0048401F">
            <w:pPr>
              <w:autoSpaceDE w:val="0"/>
              <w:autoSpaceDN w:val="0"/>
              <w:adjustRightInd w:val="0"/>
              <w:ind w:left="1147" w:hanging="1147"/>
              <w:rPr>
                <w:rFonts w:asciiTheme="majorHAnsi" w:hAnsiTheme="majorHAnsi"/>
                <w:b/>
                <w:color w:val="000000"/>
              </w:rPr>
            </w:pPr>
            <w:r w:rsidRPr="00724DDD">
              <w:rPr>
                <w:rFonts w:asciiTheme="majorHAnsi" w:hAnsiTheme="majorHAnsi"/>
                <w:b/>
              </w:rPr>
              <w:t xml:space="preserve">Indicator </w:t>
            </w:r>
            <w:r>
              <w:rPr>
                <w:rFonts w:asciiTheme="majorHAnsi" w:hAnsiTheme="majorHAnsi"/>
                <w:b/>
              </w:rPr>
              <w:t>D</w:t>
            </w:r>
            <w:r w:rsidRPr="00724DDD">
              <w:rPr>
                <w:rFonts w:asciiTheme="majorHAnsi" w:hAnsiTheme="majorHAnsi"/>
                <w:b/>
              </w:rPr>
              <w:t>.</w:t>
            </w:r>
            <w:r>
              <w:rPr>
                <w:rFonts w:asciiTheme="majorHAnsi" w:hAnsiTheme="majorHAnsi"/>
                <w:color w:val="000000"/>
              </w:rPr>
              <w:t xml:space="preserve">  Complete Workplans 1, 2, and 10 of the Guided Pathway Initiative.   </w:t>
            </w:r>
          </w:p>
        </w:tc>
      </w:tr>
      <w:tr w:rsidR="0048401F" w:rsidRPr="00710AF1" w14:paraId="3E17EAC1" w14:textId="77777777" w:rsidTr="0048401F">
        <w:trPr>
          <w:trHeight w:val="360"/>
        </w:trPr>
        <w:tc>
          <w:tcPr>
            <w:tcW w:w="830" w:type="pct"/>
            <w:tcBorders>
              <w:top w:val="single" w:sz="18" w:space="0" w:color="FFFFFF" w:themeColor="background1"/>
            </w:tcBorders>
            <w:shd w:val="clear" w:color="auto" w:fill="DBE5F1" w:themeFill="accent1" w:themeFillTint="33"/>
          </w:tcPr>
          <w:p w14:paraId="74FB55E1" w14:textId="77777777" w:rsidR="0048401F" w:rsidRPr="006161A6" w:rsidRDefault="0048401F" w:rsidP="0048401F">
            <w:pPr>
              <w:ind w:left="1260" w:hanging="1260"/>
              <w:rPr>
                <w:rFonts w:asciiTheme="majorHAnsi" w:hAnsiTheme="majorHAnsi"/>
                <w:b/>
                <w:sz w:val="18"/>
                <w:szCs w:val="18"/>
              </w:rPr>
            </w:pPr>
          </w:p>
        </w:tc>
        <w:tc>
          <w:tcPr>
            <w:tcW w:w="982" w:type="pct"/>
            <w:tcBorders>
              <w:top w:val="single" w:sz="18" w:space="0" w:color="FFFFFF" w:themeColor="background1"/>
            </w:tcBorders>
            <w:shd w:val="clear" w:color="auto" w:fill="006699"/>
            <w:vAlign w:val="center"/>
          </w:tcPr>
          <w:p w14:paraId="691A908C"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Baseline</w:t>
            </w:r>
          </w:p>
          <w:p w14:paraId="3B2835C8"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201</w:t>
            </w:r>
            <w:r>
              <w:rPr>
                <w:rFonts w:asciiTheme="majorHAnsi" w:hAnsiTheme="majorHAnsi"/>
                <w:b/>
                <w:color w:val="FFFFFF" w:themeColor="background1"/>
                <w:sz w:val="18"/>
                <w:szCs w:val="18"/>
              </w:rPr>
              <w:t>7</w:t>
            </w:r>
            <w:r w:rsidRPr="00710AF1">
              <w:rPr>
                <w:rFonts w:asciiTheme="majorHAnsi" w:hAnsiTheme="majorHAnsi"/>
                <w:b/>
                <w:color w:val="FFFFFF" w:themeColor="background1"/>
                <w:sz w:val="18"/>
                <w:szCs w:val="18"/>
              </w:rPr>
              <w:t>-1</w:t>
            </w:r>
            <w:r>
              <w:rPr>
                <w:rFonts w:asciiTheme="majorHAnsi" w:hAnsiTheme="majorHAnsi"/>
                <w:b/>
                <w:color w:val="FFFFFF" w:themeColor="background1"/>
                <w:sz w:val="18"/>
                <w:szCs w:val="18"/>
              </w:rPr>
              <w:t>8</w:t>
            </w:r>
          </w:p>
        </w:tc>
        <w:tc>
          <w:tcPr>
            <w:tcW w:w="803" w:type="pct"/>
            <w:tcBorders>
              <w:top w:val="single" w:sz="18" w:space="0" w:color="FFFFFF" w:themeColor="background1"/>
            </w:tcBorders>
            <w:shd w:val="clear" w:color="auto" w:fill="006699"/>
            <w:vAlign w:val="center"/>
          </w:tcPr>
          <w:p w14:paraId="10A41B37"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02B4D37E"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2018-19</w:t>
            </w:r>
          </w:p>
        </w:tc>
        <w:tc>
          <w:tcPr>
            <w:tcW w:w="581" w:type="pct"/>
            <w:tcBorders>
              <w:top w:val="single" w:sz="18" w:space="0" w:color="FFFFFF" w:themeColor="background1"/>
            </w:tcBorders>
            <w:shd w:val="clear" w:color="auto" w:fill="006699"/>
            <w:vAlign w:val="center"/>
          </w:tcPr>
          <w:p w14:paraId="6E223953"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31FE19F8"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2018-19</w:t>
            </w:r>
          </w:p>
        </w:tc>
        <w:tc>
          <w:tcPr>
            <w:tcW w:w="1007" w:type="pct"/>
            <w:tcBorders>
              <w:top w:val="single" w:sz="18" w:space="0" w:color="FFFFFF" w:themeColor="background1"/>
            </w:tcBorders>
            <w:shd w:val="clear" w:color="auto" w:fill="006699"/>
            <w:vAlign w:val="center"/>
          </w:tcPr>
          <w:p w14:paraId="7C371063"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Target</w:t>
            </w:r>
          </w:p>
          <w:p w14:paraId="677CA93D"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c>
          <w:tcPr>
            <w:tcW w:w="797" w:type="pct"/>
            <w:tcBorders>
              <w:top w:val="single" w:sz="18" w:space="0" w:color="FFFFFF" w:themeColor="background1"/>
            </w:tcBorders>
            <w:shd w:val="clear" w:color="auto" w:fill="006699"/>
            <w:vAlign w:val="center"/>
          </w:tcPr>
          <w:p w14:paraId="34756BFE" w14:textId="77777777" w:rsidR="0048401F" w:rsidRPr="00710AF1" w:rsidRDefault="0048401F" w:rsidP="0048401F">
            <w:pPr>
              <w:ind w:left="1260" w:hanging="1260"/>
              <w:jc w:val="center"/>
              <w:rPr>
                <w:rFonts w:asciiTheme="majorHAnsi" w:hAnsiTheme="majorHAnsi"/>
                <w:b/>
                <w:color w:val="FFFFFF" w:themeColor="background1"/>
                <w:sz w:val="18"/>
                <w:szCs w:val="18"/>
              </w:rPr>
            </w:pPr>
            <w:r w:rsidRPr="00710AF1">
              <w:rPr>
                <w:rFonts w:asciiTheme="majorHAnsi" w:hAnsiTheme="majorHAnsi"/>
                <w:b/>
                <w:color w:val="FFFFFF" w:themeColor="background1"/>
                <w:sz w:val="18"/>
                <w:szCs w:val="18"/>
              </w:rPr>
              <w:t>Actual</w:t>
            </w:r>
          </w:p>
          <w:p w14:paraId="17BCB928"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2019-20</w:t>
            </w:r>
          </w:p>
        </w:tc>
      </w:tr>
      <w:tr w:rsidR="0048401F" w:rsidRPr="006161A6" w14:paraId="75D39E92" w14:textId="77777777" w:rsidTr="0048401F">
        <w:trPr>
          <w:trHeight w:val="567"/>
        </w:trPr>
        <w:tc>
          <w:tcPr>
            <w:tcW w:w="830" w:type="pct"/>
            <w:tcBorders>
              <w:top w:val="single" w:sz="18" w:space="0" w:color="FFFFFF" w:themeColor="background1"/>
            </w:tcBorders>
            <w:shd w:val="clear" w:color="auto" w:fill="006699"/>
            <w:vAlign w:val="center"/>
          </w:tcPr>
          <w:p w14:paraId="3695C2EF" w14:textId="77777777" w:rsidR="0048401F" w:rsidRPr="00710AF1" w:rsidRDefault="0048401F" w:rsidP="0048401F">
            <w:pPr>
              <w:ind w:left="1260" w:hanging="1260"/>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GP Workplans</w:t>
            </w:r>
          </w:p>
        </w:tc>
        <w:tc>
          <w:tcPr>
            <w:tcW w:w="982" w:type="pct"/>
            <w:tcBorders>
              <w:top w:val="single" w:sz="18" w:space="0" w:color="FFFFFF" w:themeColor="background1"/>
            </w:tcBorders>
            <w:shd w:val="clear" w:color="auto" w:fill="DBE5F1" w:themeFill="accent1" w:themeFillTint="33"/>
            <w:vAlign w:val="center"/>
          </w:tcPr>
          <w:p w14:paraId="2A6415FB" w14:textId="77777777" w:rsidR="0048401F" w:rsidRDefault="0048401F" w:rsidP="0048401F">
            <w:pPr>
              <w:ind w:left="1260" w:hanging="1260"/>
              <w:jc w:val="center"/>
              <w:rPr>
                <w:rFonts w:asciiTheme="majorHAnsi" w:hAnsiTheme="majorHAnsi"/>
                <w:b/>
                <w:sz w:val="18"/>
                <w:szCs w:val="18"/>
              </w:rPr>
            </w:pPr>
            <w:r>
              <w:rPr>
                <w:rFonts w:asciiTheme="majorHAnsi" w:hAnsiTheme="majorHAnsi"/>
                <w:b/>
                <w:sz w:val="18"/>
                <w:szCs w:val="18"/>
              </w:rPr>
              <w:t>Prioritized</w:t>
            </w:r>
          </w:p>
          <w:p w14:paraId="5CABF8C7" w14:textId="77777777" w:rsidR="0048401F" w:rsidRPr="006161A6" w:rsidRDefault="0048401F" w:rsidP="0048401F">
            <w:pPr>
              <w:ind w:left="1260" w:hanging="1260"/>
              <w:jc w:val="center"/>
              <w:rPr>
                <w:rFonts w:asciiTheme="majorHAnsi" w:hAnsiTheme="majorHAnsi"/>
                <w:b/>
                <w:sz w:val="18"/>
                <w:szCs w:val="18"/>
              </w:rPr>
            </w:pPr>
            <w:r>
              <w:rPr>
                <w:rFonts w:asciiTheme="majorHAnsi" w:hAnsiTheme="majorHAnsi"/>
                <w:b/>
                <w:sz w:val="18"/>
                <w:szCs w:val="18"/>
              </w:rPr>
              <w:t>Workplans 1, 2, &amp; 10</w:t>
            </w:r>
          </w:p>
        </w:tc>
        <w:tc>
          <w:tcPr>
            <w:tcW w:w="803" w:type="pct"/>
            <w:tcBorders>
              <w:top w:val="single" w:sz="18" w:space="0" w:color="FFFFFF" w:themeColor="background1"/>
            </w:tcBorders>
            <w:shd w:val="clear" w:color="auto" w:fill="F2F2F2" w:themeFill="background1" w:themeFillShade="F2"/>
            <w:vAlign w:val="center"/>
          </w:tcPr>
          <w:p w14:paraId="4C73C5C8" w14:textId="77777777" w:rsidR="0048401F" w:rsidRPr="006161A6" w:rsidRDefault="0048401F" w:rsidP="0048401F">
            <w:pPr>
              <w:jc w:val="center"/>
              <w:rPr>
                <w:rFonts w:asciiTheme="majorHAnsi" w:hAnsiTheme="majorHAnsi"/>
                <w:b/>
                <w:sz w:val="18"/>
                <w:szCs w:val="18"/>
              </w:rPr>
            </w:pPr>
            <w:r>
              <w:rPr>
                <w:rFonts w:asciiTheme="majorHAnsi" w:hAnsiTheme="majorHAnsi"/>
                <w:b/>
                <w:sz w:val="18"/>
                <w:szCs w:val="18"/>
              </w:rPr>
              <w:t>Complete Workplans 1 &amp; 2</w:t>
            </w:r>
          </w:p>
        </w:tc>
        <w:tc>
          <w:tcPr>
            <w:tcW w:w="581" w:type="pct"/>
            <w:tcBorders>
              <w:top w:val="single" w:sz="18" w:space="0" w:color="FFFFFF" w:themeColor="background1"/>
            </w:tcBorders>
            <w:shd w:val="clear" w:color="auto" w:fill="F2F2F2" w:themeFill="background1" w:themeFillShade="F2"/>
            <w:vAlign w:val="center"/>
          </w:tcPr>
          <w:p w14:paraId="10775B2E" w14:textId="77777777" w:rsidR="0048401F" w:rsidRPr="006161A6" w:rsidRDefault="0048401F" w:rsidP="0048401F">
            <w:pPr>
              <w:ind w:left="176"/>
              <w:jc w:val="center"/>
              <w:rPr>
                <w:rFonts w:asciiTheme="majorHAnsi" w:hAnsiTheme="majorHAnsi"/>
                <w:b/>
                <w:sz w:val="18"/>
                <w:szCs w:val="18"/>
              </w:rPr>
            </w:pPr>
          </w:p>
        </w:tc>
        <w:tc>
          <w:tcPr>
            <w:tcW w:w="1007" w:type="pct"/>
            <w:tcBorders>
              <w:top w:val="single" w:sz="18" w:space="0" w:color="FFFFFF" w:themeColor="background1"/>
            </w:tcBorders>
            <w:shd w:val="clear" w:color="auto" w:fill="F2F2F2" w:themeFill="background1" w:themeFillShade="F2"/>
            <w:vAlign w:val="center"/>
          </w:tcPr>
          <w:p w14:paraId="4DF1BF2A" w14:textId="77777777" w:rsidR="0048401F" w:rsidRPr="006161A6" w:rsidRDefault="0048401F" w:rsidP="0048401F">
            <w:pPr>
              <w:ind w:left="77"/>
              <w:jc w:val="center"/>
              <w:rPr>
                <w:rFonts w:asciiTheme="majorHAnsi" w:hAnsiTheme="majorHAnsi"/>
                <w:b/>
                <w:sz w:val="18"/>
                <w:szCs w:val="18"/>
              </w:rPr>
            </w:pPr>
            <w:r>
              <w:rPr>
                <w:rFonts w:asciiTheme="majorHAnsi" w:hAnsiTheme="majorHAnsi"/>
                <w:b/>
                <w:sz w:val="18"/>
                <w:szCs w:val="18"/>
              </w:rPr>
              <w:t xml:space="preserve"> Complete Workplans 1, 2, &amp; 10 </w:t>
            </w:r>
          </w:p>
        </w:tc>
        <w:tc>
          <w:tcPr>
            <w:tcW w:w="797" w:type="pct"/>
            <w:tcBorders>
              <w:top w:val="single" w:sz="18" w:space="0" w:color="FFFFFF" w:themeColor="background1"/>
            </w:tcBorders>
            <w:shd w:val="clear" w:color="auto" w:fill="F2F2F2" w:themeFill="background1" w:themeFillShade="F2"/>
            <w:vAlign w:val="center"/>
          </w:tcPr>
          <w:p w14:paraId="4E3F84B9" w14:textId="77777777" w:rsidR="0048401F" w:rsidRPr="006161A6" w:rsidRDefault="0048401F" w:rsidP="0048401F">
            <w:pPr>
              <w:ind w:left="158"/>
              <w:jc w:val="center"/>
              <w:rPr>
                <w:rFonts w:asciiTheme="majorHAnsi" w:hAnsiTheme="majorHAnsi"/>
                <w:b/>
                <w:sz w:val="18"/>
                <w:szCs w:val="18"/>
              </w:rPr>
            </w:pPr>
            <w:r>
              <w:rPr>
                <w:rFonts w:asciiTheme="majorHAnsi" w:hAnsiTheme="majorHAnsi"/>
                <w:b/>
                <w:sz w:val="18"/>
                <w:szCs w:val="18"/>
              </w:rPr>
              <w:t xml:space="preserve"> </w:t>
            </w:r>
          </w:p>
        </w:tc>
      </w:tr>
    </w:tbl>
    <w:p w14:paraId="5277406C" w14:textId="77777777" w:rsidR="0048401F" w:rsidRDefault="0048401F" w:rsidP="0048401F">
      <w:pPr>
        <w:rPr>
          <w:rFonts w:asciiTheme="majorHAnsi" w:hAnsiTheme="majorHAnsi"/>
        </w:rPr>
      </w:pPr>
    </w:p>
    <w:p w14:paraId="47813B40" w14:textId="36DD3AE9" w:rsidR="00B940D6" w:rsidRDefault="00B940D6">
      <w:pPr>
        <w:rPr>
          <w:sz w:val="24"/>
        </w:rPr>
      </w:pPr>
    </w:p>
    <w:p w14:paraId="20BCE868" w14:textId="77777777" w:rsidR="00C82012" w:rsidRPr="00903120" w:rsidRDefault="00C82012" w:rsidP="00C82012">
      <w:pPr>
        <w:pStyle w:val="Footer"/>
        <w:rPr>
          <w:rFonts w:ascii="Arial Narrow" w:hAnsi="Arial Narrow"/>
          <w:b/>
          <w:sz w:val="12"/>
          <w:szCs w:val="12"/>
        </w:rPr>
      </w:pPr>
      <w:r>
        <w:rPr>
          <w:rFonts w:ascii="Arial Narrow" w:hAnsi="Arial Narrow"/>
          <w:b/>
          <w:sz w:val="12"/>
          <w:szCs w:val="12"/>
        </w:rPr>
        <w:t>Data Sources</w:t>
      </w:r>
      <w:r w:rsidRPr="00903120">
        <w:rPr>
          <w:rFonts w:ascii="Arial Narrow" w:hAnsi="Arial Narrow"/>
          <w:b/>
          <w:sz w:val="12"/>
          <w:szCs w:val="12"/>
        </w:rPr>
        <w:t xml:space="preserve">: </w:t>
      </w:r>
      <w:r w:rsidRPr="00903120">
        <w:rPr>
          <w:rFonts w:ascii="Arial Narrow" w:hAnsi="Arial Narrow"/>
          <w:b/>
          <w:color w:val="000000" w:themeColor="text1"/>
          <w:sz w:val="12"/>
          <w:szCs w:val="12"/>
        </w:rPr>
        <w:t xml:space="preserve">BI </w:t>
      </w:r>
      <w:r w:rsidRPr="00903120">
        <w:rPr>
          <w:rFonts w:ascii="Arial Narrow" w:hAnsi="Arial Narrow"/>
          <w:b/>
          <w:sz w:val="12"/>
          <w:szCs w:val="12"/>
        </w:rPr>
        <w:t xml:space="preserve">= Business Intelligence Tool   </w:t>
      </w:r>
      <w:r w:rsidRPr="00903120">
        <w:rPr>
          <w:rFonts w:ascii="Arial Narrow" w:hAnsi="Arial Narrow"/>
          <w:b/>
          <w:color w:val="000000" w:themeColor="text1"/>
          <w:sz w:val="12"/>
          <w:szCs w:val="12"/>
        </w:rPr>
        <w:t xml:space="preserve">DM = CCCCO Datamart   PS = PeopleSoft Query   SS = Student Success Scorecard    UC/CSU </w:t>
      </w:r>
      <w:r w:rsidRPr="00903120">
        <w:rPr>
          <w:rFonts w:ascii="Arial Narrow" w:hAnsi="Arial Narrow"/>
          <w:b/>
          <w:sz w:val="12"/>
          <w:szCs w:val="12"/>
        </w:rPr>
        <w:t>= UC &amp; CSU transfer data sites</w:t>
      </w:r>
    </w:p>
    <w:p w14:paraId="1A70A44F" w14:textId="57478D23" w:rsidR="00F76A9A" w:rsidRDefault="00C82012" w:rsidP="00C82012">
      <w:pPr>
        <w:rPr>
          <w:sz w:val="24"/>
        </w:rPr>
      </w:pPr>
      <w:r>
        <w:rPr>
          <w:rFonts w:ascii="Arial Narrow" w:hAnsi="Arial Narrow"/>
          <w:b/>
          <w:sz w:val="12"/>
          <w:szCs w:val="12"/>
        </w:rPr>
        <w:t xml:space="preserve">Funding Sources: </w:t>
      </w:r>
      <w:r w:rsidRPr="00903120">
        <w:rPr>
          <w:rFonts w:ascii="Arial Narrow" w:hAnsi="Arial Narrow"/>
          <w:b/>
          <w:sz w:val="12"/>
          <w:szCs w:val="12"/>
        </w:rPr>
        <w:t>IP = Integrated Planning     GP = Guided Pathway    SWK =  Strong Workforce     PRK = Perkins    LTY = Lotte</w:t>
      </w:r>
      <w:r>
        <w:rPr>
          <w:rFonts w:ascii="Arial Narrow" w:hAnsi="Arial Narrow"/>
          <w:b/>
          <w:sz w:val="12"/>
          <w:szCs w:val="12"/>
        </w:rPr>
        <w:t>ry</w:t>
      </w:r>
    </w:p>
    <w:p w14:paraId="4EA927EA" w14:textId="77777777" w:rsidR="00F76A9A" w:rsidRPr="00F76A9A" w:rsidRDefault="00F76A9A" w:rsidP="00F76A9A">
      <w:pPr>
        <w:rPr>
          <w:sz w:val="24"/>
        </w:rPr>
      </w:pPr>
    </w:p>
    <w:p w14:paraId="57DD4121" w14:textId="77777777" w:rsidR="00F76A9A" w:rsidRPr="00F76A9A" w:rsidRDefault="00F76A9A" w:rsidP="00F76A9A">
      <w:pPr>
        <w:rPr>
          <w:sz w:val="24"/>
        </w:rPr>
      </w:pPr>
    </w:p>
    <w:p w14:paraId="6BCD63EA" w14:textId="77777777" w:rsidR="00F76A9A" w:rsidRPr="00F76A9A" w:rsidRDefault="00F76A9A" w:rsidP="00F76A9A">
      <w:pPr>
        <w:rPr>
          <w:sz w:val="24"/>
        </w:rPr>
      </w:pPr>
    </w:p>
    <w:p w14:paraId="3FFDC1B7" w14:textId="77777777" w:rsidR="00F76A9A" w:rsidRPr="00F76A9A" w:rsidRDefault="00F76A9A" w:rsidP="00F76A9A">
      <w:pPr>
        <w:rPr>
          <w:sz w:val="24"/>
        </w:rPr>
      </w:pPr>
    </w:p>
    <w:p w14:paraId="05B8CAE8" w14:textId="77777777" w:rsidR="00F76A9A" w:rsidRPr="00F76A9A" w:rsidRDefault="00F76A9A" w:rsidP="00F76A9A">
      <w:pPr>
        <w:rPr>
          <w:sz w:val="24"/>
        </w:rPr>
      </w:pPr>
    </w:p>
    <w:p w14:paraId="6EFE6A6D" w14:textId="561FC334" w:rsidR="00F76A9A" w:rsidRDefault="00F76A9A" w:rsidP="00F76A9A">
      <w:pPr>
        <w:rPr>
          <w:sz w:val="24"/>
        </w:rPr>
      </w:pPr>
    </w:p>
    <w:p w14:paraId="7225D02A" w14:textId="505B19F1" w:rsidR="009A5613" w:rsidRPr="00F76A9A" w:rsidRDefault="00F76A9A" w:rsidP="00F76A9A">
      <w:pPr>
        <w:tabs>
          <w:tab w:val="left" w:pos="5790"/>
        </w:tabs>
        <w:rPr>
          <w:sz w:val="24"/>
        </w:rPr>
        <w:sectPr w:rsidR="009A5613" w:rsidRPr="00F76A9A" w:rsidSect="001E7008">
          <w:headerReference w:type="default" r:id="rId16"/>
          <w:footerReference w:type="default" r:id="rId17"/>
          <w:pgSz w:w="12240" w:h="15840"/>
          <w:pgMar w:top="1382" w:right="1138" w:bottom="720" w:left="677" w:header="720" w:footer="288" w:gutter="0"/>
          <w:cols w:space="720"/>
          <w:docGrid w:linePitch="299"/>
        </w:sectPr>
      </w:pPr>
      <w:r>
        <w:rPr>
          <w:sz w:val="24"/>
        </w:rPr>
        <w:tab/>
      </w:r>
      <w:r>
        <w:rPr>
          <w:sz w:val="24"/>
        </w:rPr>
        <w:tab/>
      </w:r>
    </w:p>
    <w:p w14:paraId="1E3BBCAB" w14:textId="06AD6BAA" w:rsidR="00A500D5" w:rsidRDefault="00A500D5">
      <w:pPr>
        <w:rPr>
          <w:sz w:val="2"/>
          <w:szCs w:val="2"/>
        </w:rPr>
      </w:pPr>
    </w:p>
    <w:p w14:paraId="54D2CB40" w14:textId="77777777" w:rsidR="00A500D5" w:rsidRPr="00A500D5" w:rsidRDefault="00A500D5" w:rsidP="00A500D5">
      <w:pPr>
        <w:rPr>
          <w:sz w:val="2"/>
          <w:szCs w:val="2"/>
        </w:rPr>
      </w:pPr>
    </w:p>
    <w:p w14:paraId="750777E7" w14:textId="77777777" w:rsidR="00A500D5" w:rsidRPr="00A500D5" w:rsidRDefault="00A500D5" w:rsidP="00A500D5">
      <w:pPr>
        <w:rPr>
          <w:sz w:val="2"/>
          <w:szCs w:val="2"/>
        </w:rPr>
      </w:pPr>
    </w:p>
    <w:p w14:paraId="3CBFBE0B" w14:textId="77777777" w:rsidR="00A500D5" w:rsidRPr="00A500D5" w:rsidRDefault="00A500D5" w:rsidP="00A500D5">
      <w:pPr>
        <w:rPr>
          <w:sz w:val="2"/>
          <w:szCs w:val="2"/>
        </w:rPr>
      </w:pPr>
    </w:p>
    <w:p w14:paraId="17A1F0FF" w14:textId="77777777" w:rsidR="00A500D5" w:rsidRPr="00A500D5" w:rsidRDefault="00A500D5">
      <w:pPr>
        <w:rPr>
          <w:sz w:val="2"/>
          <w:szCs w:val="2"/>
        </w:rPr>
      </w:pPr>
    </w:p>
    <w:p w14:paraId="3BD1CBF8" w14:textId="77777777" w:rsidR="00A500D5" w:rsidRPr="00A500D5" w:rsidRDefault="00A500D5">
      <w:pPr>
        <w:rPr>
          <w:sz w:val="2"/>
          <w:szCs w:val="2"/>
        </w:rPr>
      </w:pPr>
    </w:p>
    <w:p w14:paraId="6736BED6" w14:textId="4F14F8D6" w:rsidR="00A500D5" w:rsidRDefault="00A500D5" w:rsidP="001E7008">
      <w:pPr>
        <w:pStyle w:val="Heading2"/>
        <w:ind w:left="720"/>
      </w:pPr>
      <w:r>
        <w:t>Participatory Governance</w:t>
      </w:r>
    </w:p>
    <w:p w14:paraId="729B059A" w14:textId="6E493EFE" w:rsidR="00A500D5" w:rsidRDefault="00A500D5" w:rsidP="001E7008">
      <w:pPr>
        <w:pStyle w:val="Heading2"/>
        <w:ind w:left="720"/>
      </w:pPr>
    </w:p>
    <w:p w14:paraId="1B6D042D" w14:textId="77777777" w:rsidR="00A500D5" w:rsidRDefault="00A500D5" w:rsidP="00A500D5">
      <w:pPr>
        <w:pStyle w:val="Heading3"/>
        <w:spacing w:before="93"/>
      </w:pPr>
      <w:r>
        <w:t>Academic Senate Involvement</w:t>
      </w:r>
    </w:p>
    <w:p w14:paraId="40460179" w14:textId="77777777" w:rsidR="00A500D5" w:rsidRDefault="00A500D5" w:rsidP="00A500D5">
      <w:pPr>
        <w:pStyle w:val="BodyText"/>
        <w:spacing w:before="11"/>
        <w:rPr>
          <w:b/>
          <w:sz w:val="23"/>
        </w:rPr>
      </w:pPr>
    </w:p>
    <w:p w14:paraId="58B3519A" w14:textId="3015DA00" w:rsidR="00A500D5" w:rsidRDefault="00A500D5" w:rsidP="00A500D5">
      <w:pPr>
        <w:spacing w:line="274" w:lineRule="exact"/>
        <w:ind w:left="760"/>
        <w:rPr>
          <w:b/>
          <w:sz w:val="24"/>
        </w:rPr>
      </w:pPr>
      <w:r>
        <w:rPr>
          <w:b/>
          <w:sz w:val="24"/>
        </w:rPr>
        <w:t xml:space="preserve">Title 5 </w:t>
      </w:r>
      <w:r w:rsidR="00DB7DC7">
        <w:rPr>
          <w:rFonts w:ascii="Arial" w:hAnsi="Arial" w:cs="Arial"/>
          <w:b/>
          <w:sz w:val="24"/>
        </w:rPr>
        <w:t>§</w:t>
      </w:r>
      <w:r>
        <w:rPr>
          <w:b/>
          <w:sz w:val="24"/>
        </w:rPr>
        <w:t>70902(b)(7)</w:t>
      </w:r>
    </w:p>
    <w:p w14:paraId="724E6832" w14:textId="77777777" w:rsidR="00A500D5" w:rsidRDefault="00A500D5" w:rsidP="00A500D5">
      <w:pPr>
        <w:ind w:left="759" w:right="570"/>
        <w:rPr>
          <w:b/>
          <w:sz w:val="24"/>
        </w:rPr>
      </w:pPr>
      <w:r>
        <w:rPr>
          <w:sz w:val="24"/>
        </w:rPr>
        <w:t xml:space="preserve">The governing board of each community college district shall establish procedures not inconsistent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district and college governance, and </w:t>
      </w:r>
      <w:r>
        <w:rPr>
          <w:b/>
          <w:sz w:val="24"/>
        </w:rPr>
        <w:t>to ensure the right of academic senates to assume primary responsibility for making recommendations in the areas of curriculum and academic standards.</w:t>
      </w:r>
    </w:p>
    <w:p w14:paraId="45002B8B" w14:textId="77777777" w:rsidR="00A500D5" w:rsidRDefault="00A500D5" w:rsidP="00A500D5">
      <w:pPr>
        <w:pStyle w:val="BodyText"/>
        <w:spacing w:before="2"/>
        <w:rPr>
          <w:b/>
        </w:rPr>
      </w:pPr>
    </w:p>
    <w:p w14:paraId="32934432" w14:textId="11F83BE6" w:rsidR="00A500D5" w:rsidRDefault="00A500D5" w:rsidP="00A500D5">
      <w:pPr>
        <w:pStyle w:val="Heading3"/>
        <w:spacing w:before="1" w:line="274" w:lineRule="exact"/>
        <w:ind w:left="759"/>
      </w:pPr>
      <w:r>
        <w:t xml:space="preserve">Cal. Admin. Code Title 5, </w:t>
      </w:r>
      <w:r w:rsidR="00DB7DC7">
        <w:rPr>
          <w:rFonts w:ascii="Arial" w:hAnsi="Arial" w:cs="Arial"/>
        </w:rPr>
        <w:t>§</w:t>
      </w:r>
      <w:r>
        <w:t>53200</w:t>
      </w:r>
    </w:p>
    <w:p w14:paraId="56ABFDB1" w14:textId="77777777" w:rsidR="00A500D5" w:rsidRDefault="00A500D5" w:rsidP="00A500D5">
      <w:pPr>
        <w:pStyle w:val="BodyText"/>
        <w:ind w:left="759" w:right="423"/>
      </w:pPr>
      <w:r>
        <w:t>“Academic senate,” “faculty council,” and “faculty senate” means an organization formed in accordance with the provisions of this Subchapter whose primary function, as the representative of the faculty, is to make recommendations to the administration of a college and to the governing board of a district with respect to academic and professional matters. For purposes of this Subchapter, reference to the term “academic senate” also constitutes reference to “faculty council” or “faculty senate.”</w:t>
      </w:r>
    </w:p>
    <w:p w14:paraId="0B0278CF" w14:textId="77777777" w:rsidR="00A500D5" w:rsidRDefault="00A500D5" w:rsidP="001E7008">
      <w:pPr>
        <w:pStyle w:val="Heading2"/>
        <w:ind w:left="720"/>
      </w:pPr>
    </w:p>
    <w:p w14:paraId="2923E6F7" w14:textId="55CD13B4" w:rsidR="00A500D5" w:rsidRDefault="00A500D5" w:rsidP="001E7008">
      <w:pPr>
        <w:tabs>
          <w:tab w:val="left" w:pos="1658"/>
        </w:tabs>
        <w:rPr>
          <w:sz w:val="2"/>
          <w:szCs w:val="2"/>
        </w:rPr>
      </w:pPr>
    </w:p>
    <w:p w14:paraId="5CC063B8" w14:textId="5FF932D6" w:rsidR="0048401F" w:rsidRDefault="00A500D5" w:rsidP="001E7008">
      <w:pPr>
        <w:tabs>
          <w:tab w:val="left" w:pos="1658"/>
        </w:tabs>
        <w:rPr>
          <w:sz w:val="2"/>
          <w:szCs w:val="2"/>
        </w:rPr>
        <w:sectPr w:rsidR="0048401F" w:rsidSect="001E7008">
          <w:headerReference w:type="default" r:id="rId18"/>
          <w:footerReference w:type="default" r:id="rId19"/>
          <w:pgSz w:w="12240" w:h="15840"/>
          <w:pgMar w:top="1380" w:right="1140" w:bottom="1260" w:left="1260" w:header="721" w:footer="1070" w:gutter="0"/>
          <w:cols w:space="720"/>
        </w:sectPr>
      </w:pPr>
      <w:r>
        <w:rPr>
          <w:sz w:val="2"/>
          <w:szCs w:val="2"/>
        </w:rPr>
        <w:tab/>
      </w:r>
    </w:p>
    <w:p w14:paraId="74C1C0CA" w14:textId="17E7356C" w:rsidR="000E2B2B" w:rsidRDefault="000E2B2B">
      <w:pPr>
        <w:pStyle w:val="BodyText"/>
        <w:spacing w:before="4"/>
        <w:rPr>
          <w:sz w:val="8"/>
        </w:rPr>
      </w:pPr>
    </w:p>
    <w:p w14:paraId="1BF92D27" w14:textId="77777777" w:rsidR="00A500D5" w:rsidRDefault="00A500D5">
      <w:pPr>
        <w:pStyle w:val="BodyText"/>
        <w:spacing w:before="4"/>
        <w:rPr>
          <w:sz w:val="8"/>
        </w:rPr>
      </w:pPr>
    </w:p>
    <w:p w14:paraId="6E7BA9EE" w14:textId="3173FE03" w:rsidR="000E2B2B" w:rsidRDefault="00182299">
      <w:pPr>
        <w:pStyle w:val="Heading3"/>
        <w:spacing w:before="30" w:line="552" w:lineRule="exact"/>
        <w:ind w:right="5539"/>
      </w:pPr>
      <w:r>
        <w:t xml:space="preserve">Student, Staff and Faculty Participation Title 5 </w:t>
      </w:r>
      <w:r w:rsidR="00DB7DC7">
        <w:rPr>
          <w:rFonts w:ascii="Arial" w:hAnsi="Arial" w:cs="Arial"/>
        </w:rPr>
        <w:t>§</w:t>
      </w:r>
      <w:r>
        <w:t>70902(b)(7)</w:t>
      </w:r>
    </w:p>
    <w:p w14:paraId="19330F84" w14:textId="77777777" w:rsidR="000E2B2B" w:rsidRDefault="00182299">
      <w:pPr>
        <w:pStyle w:val="BodyText"/>
        <w:spacing w:line="213" w:lineRule="exact"/>
        <w:ind w:left="760"/>
      </w:pPr>
      <w:r>
        <w:t>The governing board of each community college district shall establish procedures not</w:t>
      </w:r>
    </w:p>
    <w:p w14:paraId="56E6FEC3" w14:textId="77777777" w:rsidR="000E2B2B" w:rsidRDefault="00182299">
      <w:pPr>
        <w:ind w:left="760" w:right="335"/>
        <w:rPr>
          <w:sz w:val="24"/>
        </w:rPr>
      </w:pPr>
      <w:r>
        <w:rPr>
          <w:sz w:val="24"/>
        </w:rPr>
        <w:t xml:space="preserve">inconsistent with minimum standards established by the board of governors to </w:t>
      </w:r>
      <w:r>
        <w:rPr>
          <w:b/>
          <w:sz w:val="24"/>
        </w:rPr>
        <w:t xml:space="preserve">ensure faculty, staff, and students the opportunity to express their opinions at the campus level, to ensure that these opinions are given every reasonable consideration, to ensure the right to participate effectively in district and college governance, </w:t>
      </w:r>
      <w:r>
        <w:rPr>
          <w:sz w:val="24"/>
        </w:rPr>
        <w:t>and to ensure the right of academic senates to assume primary responsibility for making recommendations in the areas of curriculum and academic standards.</w:t>
      </w:r>
    </w:p>
    <w:p w14:paraId="76C86770" w14:textId="77777777" w:rsidR="000E2B2B" w:rsidRDefault="000E2B2B">
      <w:pPr>
        <w:pStyle w:val="BodyText"/>
        <w:rPr>
          <w:sz w:val="20"/>
        </w:rPr>
      </w:pPr>
    </w:p>
    <w:p w14:paraId="01352369" w14:textId="3814D6E7" w:rsidR="000E2B2B" w:rsidRDefault="00A969FA">
      <w:pPr>
        <w:pStyle w:val="BodyText"/>
        <w:spacing w:before="4"/>
        <w:rPr>
          <w:sz w:val="25"/>
        </w:rPr>
      </w:pPr>
      <w:r>
        <w:rPr>
          <w:noProof/>
        </w:rPr>
        <mc:AlternateContent>
          <mc:Choice Requires="wps">
            <w:drawing>
              <wp:anchor distT="0" distB="0" distL="0" distR="0" simplePos="0" relativeHeight="251654656" behindDoc="0" locked="0" layoutInCell="1" allowOverlap="1" wp14:anchorId="3020BD89" wp14:editId="05BCD3C5">
                <wp:simplePos x="0" y="0"/>
                <wp:positionH relativeFrom="page">
                  <wp:posOffset>842645</wp:posOffset>
                </wp:positionH>
                <wp:positionV relativeFrom="paragraph">
                  <wp:posOffset>212725</wp:posOffset>
                </wp:positionV>
                <wp:extent cx="6087110" cy="920750"/>
                <wp:effectExtent l="13970" t="5715" r="13970" b="6985"/>
                <wp:wrapTopAndBottom/>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9207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7F8F1A" w14:textId="77777777" w:rsidR="001D55A0" w:rsidRDefault="001D55A0">
                            <w:pPr>
                              <w:pStyle w:val="BodyText"/>
                              <w:spacing w:before="7"/>
                              <w:rPr>
                                <w:sz w:val="26"/>
                              </w:rPr>
                            </w:pPr>
                          </w:p>
                          <w:p w14:paraId="0CA1D667" w14:textId="77777777" w:rsidR="001D55A0" w:rsidRDefault="001D55A0">
                            <w:pPr>
                              <w:ind w:left="107" w:right="357"/>
                              <w:rPr>
                                <w:sz w:val="24"/>
                              </w:rPr>
                            </w:pPr>
                            <w:r>
                              <w:rPr>
                                <w:sz w:val="24"/>
                              </w:rPr>
                              <w:t xml:space="preserve">The concept of "governance" was not invented with the enactment of Title 5. It is as old as human civilization. Simply put "governance" means: </w:t>
                            </w:r>
                            <w:r>
                              <w:rPr>
                                <w:b/>
                                <w:sz w:val="24"/>
                              </w:rPr>
                              <w:t>the process of decision-making and the process by which decisions are implemented (or not implemented)</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0BD89" id="_x0000_t202" coordsize="21600,21600" o:spt="202" path="m,l,21600r21600,l21600,xe">
                <v:stroke joinstyle="miter"/>
                <v:path gradientshapeok="t" o:connecttype="rect"/>
              </v:shapetype>
              <v:shape id="Text Box 41" o:spid="_x0000_s1026" type="#_x0000_t202" style="position:absolute;margin-left:66.35pt;margin-top:16.75pt;width:479.3pt;height:7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7EKegIAAAEFAAAOAAAAZHJzL2Uyb0RvYy54bWysVF1v2yAUfZ+0/4B4T22nbppYdaouTqZJ&#10;3YfU7gcQwDEaBgYkdjftv++C4zRdX6ZpfsAXuBzuufdcbm77VqIDt05oVeLsIsWIK6qZULsSf33c&#10;TOYYOU8UI1IrXuIn7vDt8u2bm84UfKobLRm3CECUKzpT4sZ7UySJow1vibvQhivYrLVtiYep3SXM&#10;kg7QW5lM03SWdNoyYzXlzsFqNWziZcSva07957p23CNZYojNx9HGcRvGZHlDip0lphH0GAb5hyha&#10;IhRceoKqiCdob8UrqFZQq52u/QXVbaLrWlAeOQCbLP2DzUNDDI9cIDnOnNLk/h8s/XT4YpFgJc4v&#10;MVKkhRo98t6jd7pHeRby0xlXgNuDAUffwzrUOXJ15l7Tbw4pvWqI2vE7a3XXcMIgvngyOTs64LgA&#10;su0+agb3kL3XEaivbRuSB+lAgA51ejrVJsRCYXGWzq+zDLYo7C2m6fVVLF5CivG0sc6/57pFwSix&#10;hdpHdHK4dx54gOvoEi5TeiOkjPWXCnXhhsVs4KWlYGEzuDm7266kRQcSFBS/kBQAc+durfCgYyna&#10;Es9PTqQI2VgrFm/xRMjBhsNSBXAgB7EdrUEvPxfpYj1fz/NJPp2tJ3laVZO7zSqfzDbZ9VV1Wa1W&#10;VfYrxJnlRSMY4yqEOmo3y/9OG8cuGlR3Uu8LSi+Yb+L3mnnyMoyYGGA1/iO7KINQ+UEDvt/2kJCg&#10;ja1mTyAIq4e+hHcEjEbbHxh10JMldt/3xHKM5AcFogoNPBp2NLajQRSFoyX2GA3myg+NvjdW7BpA&#10;HmSr9B0IrxZRE89RQMhhAn0Wgz++CaGRz+fR6/nlWv4GAAD//wMAUEsDBBQABgAIAAAAIQCifWK+&#10;3gAAAAsBAAAPAAAAZHJzL2Rvd25yZXYueG1sTI/BTsMwDIbvSLxDZCRuLN2qsFKaTghtlx2QOvYA&#10;WWPaQuNUTbaWt593gpt/+dPvz8Vmdr244Bg6TxqWiwQEUu1tR42G4+fuKQMRoiFrek+o4RcDbMr7&#10;u8Lk1k9U4eUQG8ElFHKjoY1xyKUMdYvOhIUfkHj35UdnIsexkXY0E5e7Xq6S5Fk60xFfaM2A7y3W&#10;P4ez04DVd+f9LpuqITbHfdgqtf1QWj8+zG+vICLO8Q+Gmz6rQ8lOJ38mG0TPOV2tGdWQpgrEDUhe&#10;limIE0/rTIEsC/n/h/IKAAD//wMAUEsBAi0AFAAGAAgAAAAhALaDOJL+AAAA4QEAABMAAAAAAAAA&#10;AAAAAAAAAAAAAFtDb250ZW50X1R5cGVzXS54bWxQSwECLQAUAAYACAAAACEAOP0h/9YAAACUAQAA&#10;CwAAAAAAAAAAAAAAAAAvAQAAX3JlbHMvLnJlbHNQSwECLQAUAAYACAAAACEANy+xCnoCAAABBQAA&#10;DgAAAAAAAAAAAAAAAAAuAgAAZHJzL2Uyb0RvYy54bWxQSwECLQAUAAYACAAAACEAon1ivt4AAAAL&#10;AQAADwAAAAAAAAAAAAAAAADUBAAAZHJzL2Rvd25yZXYueG1sUEsFBgAAAAAEAAQA8wAAAN8FAAAA&#10;AA==&#10;" filled="f" strokeweight=".48pt">
                <v:textbox inset="0,0,0,0">
                  <w:txbxContent>
                    <w:p w14:paraId="647F8F1A" w14:textId="77777777" w:rsidR="001D55A0" w:rsidRDefault="001D55A0">
                      <w:pPr>
                        <w:pStyle w:val="BodyText"/>
                        <w:spacing w:before="7"/>
                        <w:rPr>
                          <w:sz w:val="26"/>
                        </w:rPr>
                      </w:pPr>
                    </w:p>
                    <w:p w14:paraId="0CA1D667" w14:textId="77777777" w:rsidR="001D55A0" w:rsidRDefault="001D55A0">
                      <w:pPr>
                        <w:ind w:left="107" w:right="357"/>
                        <w:rPr>
                          <w:sz w:val="24"/>
                        </w:rPr>
                      </w:pPr>
                      <w:r>
                        <w:rPr>
                          <w:sz w:val="24"/>
                        </w:rPr>
                        <w:t xml:space="preserve">The concept of "governance" was not invented with the enactment of Title 5. It is as old as human civilization. Simply put "governance" means: </w:t>
                      </w:r>
                      <w:r>
                        <w:rPr>
                          <w:b/>
                          <w:sz w:val="24"/>
                        </w:rPr>
                        <w:t>the process of decision-making and the process by which decisions are implemented (or not implemented)</w:t>
                      </w:r>
                      <w:r>
                        <w:rPr>
                          <w:sz w:val="24"/>
                        </w:rPr>
                        <w:t>.</w:t>
                      </w:r>
                    </w:p>
                  </w:txbxContent>
                </v:textbox>
                <w10:wrap type="topAndBottom" anchorx="page"/>
              </v:shape>
            </w:pict>
          </mc:Fallback>
        </mc:AlternateContent>
      </w:r>
    </w:p>
    <w:p w14:paraId="6E9C2006" w14:textId="77777777" w:rsidR="000E2B2B" w:rsidRDefault="000E2B2B">
      <w:pPr>
        <w:pStyle w:val="BodyText"/>
        <w:spacing w:before="4"/>
        <w:rPr>
          <w:sz w:val="13"/>
        </w:rPr>
      </w:pPr>
    </w:p>
    <w:p w14:paraId="76857ED0" w14:textId="77777777" w:rsidR="000E2B2B" w:rsidRDefault="00182299">
      <w:pPr>
        <w:pStyle w:val="Heading3"/>
        <w:spacing w:before="90" w:line="274" w:lineRule="exact"/>
      </w:pPr>
      <w:r>
        <w:t>Title 5 §51023.7</w:t>
      </w:r>
    </w:p>
    <w:p w14:paraId="7A5EE7DF" w14:textId="77777777" w:rsidR="000E2B2B" w:rsidRDefault="00182299">
      <w:pPr>
        <w:pStyle w:val="BodyText"/>
        <w:ind w:left="760" w:right="382"/>
      </w:pPr>
      <w:r>
        <w:t>. . . requires the governing board to “adopt policies and procedures that provide students the opportunity to participate effectively in district and college governance.” Students are to participate in “formulation and development” of policies and procedures that have a “significant effect” on them. 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w:t>
      </w:r>
    </w:p>
    <w:p w14:paraId="25F24F06" w14:textId="77777777" w:rsidR="000E2B2B" w:rsidRDefault="000E2B2B">
      <w:pPr>
        <w:pStyle w:val="BodyText"/>
        <w:spacing w:before="2"/>
      </w:pPr>
    </w:p>
    <w:p w14:paraId="5BCE5A24" w14:textId="77777777" w:rsidR="000E2B2B" w:rsidRDefault="00182299">
      <w:pPr>
        <w:pStyle w:val="Heading3"/>
        <w:spacing w:line="274" w:lineRule="exact"/>
      </w:pPr>
      <w:r>
        <w:t>Title 5 §51023.5</w:t>
      </w:r>
    </w:p>
    <w:p w14:paraId="1665036D" w14:textId="77777777" w:rsidR="000E2B2B" w:rsidRDefault="00182299">
      <w:pPr>
        <w:pStyle w:val="BodyText"/>
        <w:ind w:left="760" w:right="295"/>
      </w:pPr>
      <w:r>
        <w:t>. . . 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w:t>
      </w:r>
    </w:p>
    <w:p w14:paraId="3C41391A" w14:textId="77777777" w:rsidR="000E2B2B" w:rsidRDefault="000E2B2B">
      <w:pPr>
        <w:pStyle w:val="BodyText"/>
        <w:spacing w:before="9"/>
        <w:rPr>
          <w:sz w:val="23"/>
        </w:rPr>
      </w:pPr>
    </w:p>
    <w:p w14:paraId="2D385F61" w14:textId="77777777" w:rsidR="000E2B2B" w:rsidRDefault="00182299">
      <w:pPr>
        <w:pStyle w:val="BodyText"/>
        <w:spacing w:before="1"/>
        <w:ind w:left="760"/>
      </w:pPr>
      <w:r>
        <w:t>The role of the exclusive bargaining agents is explicitly protected in Title 5 and is cited in the Educational Employment Relations Act. (See Government Code §3543.2.) The public is granted access to the governing board through the open meeting provisions of the Brown Act. (See Government Code §54950-54962.)</w:t>
      </w:r>
    </w:p>
    <w:p w14:paraId="66AFEA45" w14:textId="77777777" w:rsidR="000E2B2B" w:rsidRDefault="000E2B2B">
      <w:pPr>
        <w:sectPr w:rsidR="000E2B2B">
          <w:pgSz w:w="12240" w:h="15840"/>
          <w:pgMar w:top="1380" w:right="1140" w:bottom="1260" w:left="680" w:header="721" w:footer="1070" w:gutter="0"/>
          <w:cols w:space="720"/>
        </w:sectPr>
      </w:pPr>
    </w:p>
    <w:p w14:paraId="008E5E12" w14:textId="5D12E684" w:rsidR="000E2B2B" w:rsidRDefault="00182299">
      <w:pPr>
        <w:pStyle w:val="BodyText"/>
        <w:tabs>
          <w:tab w:val="left" w:pos="8679"/>
        </w:tabs>
        <w:spacing w:before="88"/>
        <w:ind w:left="760"/>
      </w:pPr>
      <w:r>
        <w:t>Peralta Community</w:t>
      </w:r>
      <w:r>
        <w:rPr>
          <w:spacing w:val="-9"/>
        </w:rPr>
        <w:t xml:space="preserve"> </w:t>
      </w:r>
      <w:r>
        <w:t>College</w:t>
      </w:r>
      <w:r>
        <w:rPr>
          <w:spacing w:val="-1"/>
        </w:rPr>
        <w:t xml:space="preserve"> </w:t>
      </w:r>
      <w:r>
        <w:t>District</w:t>
      </w:r>
      <w:r>
        <w:tab/>
        <w:t>BP</w:t>
      </w:r>
      <w:r>
        <w:rPr>
          <w:spacing w:val="-1"/>
        </w:rPr>
        <w:t xml:space="preserve"> </w:t>
      </w:r>
      <w:r>
        <w:t>2510</w:t>
      </w:r>
    </w:p>
    <w:p w14:paraId="70BB95AE" w14:textId="77777777" w:rsidR="000E2B2B" w:rsidRDefault="000E2B2B">
      <w:pPr>
        <w:pStyle w:val="BodyText"/>
        <w:rPr>
          <w:sz w:val="26"/>
        </w:rPr>
      </w:pPr>
    </w:p>
    <w:p w14:paraId="6BEBD786" w14:textId="77777777" w:rsidR="000E2B2B" w:rsidRDefault="00182299">
      <w:pPr>
        <w:pStyle w:val="Heading3"/>
        <w:spacing w:before="1"/>
        <w:ind w:left="1441"/>
      </w:pPr>
      <w:r>
        <w:t>BOARD POLICY 2510 PARTICIPATION IN LOCAL DECISION MAKING</w:t>
      </w:r>
    </w:p>
    <w:p w14:paraId="51B80DCA" w14:textId="77777777" w:rsidR="000E2B2B" w:rsidRDefault="000E2B2B">
      <w:pPr>
        <w:pStyle w:val="BodyText"/>
        <w:spacing w:before="8"/>
        <w:rPr>
          <w:b/>
          <w:sz w:val="23"/>
        </w:rPr>
      </w:pPr>
    </w:p>
    <w:p w14:paraId="1CF5DD9E" w14:textId="77777777" w:rsidR="000E2B2B" w:rsidRDefault="00182299">
      <w:pPr>
        <w:ind w:left="760" w:right="348"/>
      </w:pPr>
      <w:r>
        <w:t>The Board is the ultimate decision-maker in those areas assigned to it by state and federal laws and regulations. In executing that responsibility, the Board is committed to its obligation to ensure that appropriate members of the District participate in developing recommended policies for Board action and administrative procedures for Chancellor action under which the District is governed and administered.</w:t>
      </w:r>
    </w:p>
    <w:p w14:paraId="1F43CB12" w14:textId="77777777" w:rsidR="000E2B2B" w:rsidRDefault="000E2B2B">
      <w:pPr>
        <w:pStyle w:val="BodyText"/>
        <w:rPr>
          <w:sz w:val="22"/>
        </w:rPr>
      </w:pPr>
    </w:p>
    <w:p w14:paraId="06D22EC2" w14:textId="77777777" w:rsidR="000E2B2B" w:rsidRDefault="00182299">
      <w:pPr>
        <w:ind w:left="759"/>
      </w:pPr>
      <w:r>
        <w:t>Each of the following shall participate as required by law in the decision-making processes of the District:</w:t>
      </w:r>
    </w:p>
    <w:p w14:paraId="48588B50" w14:textId="77777777" w:rsidR="000E2B2B" w:rsidRDefault="000E2B2B">
      <w:pPr>
        <w:pStyle w:val="BodyText"/>
        <w:rPr>
          <w:sz w:val="22"/>
        </w:rPr>
      </w:pPr>
    </w:p>
    <w:p w14:paraId="07E556CE" w14:textId="77777777" w:rsidR="000E2B2B" w:rsidRDefault="00182299">
      <w:pPr>
        <w:spacing w:line="252" w:lineRule="exact"/>
        <w:ind w:left="759"/>
      </w:pPr>
      <w:r>
        <w:rPr>
          <w:b/>
        </w:rPr>
        <w:t xml:space="preserve">Academic Senate(s) </w:t>
      </w:r>
      <w:r>
        <w:t>(Title 5 Sections 53200-53206)</w:t>
      </w:r>
    </w:p>
    <w:p w14:paraId="043FCF0B" w14:textId="77777777" w:rsidR="000E2B2B" w:rsidRDefault="00182299">
      <w:pPr>
        <w:ind w:left="759" w:right="488"/>
      </w:pPr>
      <w:r>
        <w:t>The Board or its designees will consult collegially with the Academic Senate, by relying primarily upon the advice and recommendations of the senate*, as duly constituted with respect to academic and professional matters, as defined by law. Procedures to implement this section are developed collegially with the Academic Senate.</w:t>
      </w:r>
    </w:p>
    <w:p w14:paraId="1EF680EF" w14:textId="77777777" w:rsidR="000E2B2B" w:rsidRDefault="000E2B2B">
      <w:pPr>
        <w:pStyle w:val="BodyText"/>
        <w:spacing w:before="11"/>
        <w:rPr>
          <w:sz w:val="21"/>
        </w:rPr>
      </w:pPr>
    </w:p>
    <w:p w14:paraId="71BD238B" w14:textId="77777777" w:rsidR="000E2B2B" w:rsidRDefault="00182299">
      <w:pPr>
        <w:ind w:left="759"/>
      </w:pPr>
      <w:r>
        <w:rPr>
          <w:b/>
        </w:rPr>
        <w:t xml:space="preserve">Staff </w:t>
      </w:r>
      <w:r>
        <w:t>(Title 5 Section 51023.5)</w:t>
      </w:r>
    </w:p>
    <w:p w14:paraId="000979B8" w14:textId="77777777" w:rsidR="000E2B2B" w:rsidRDefault="00182299">
      <w:pPr>
        <w:spacing w:before="1"/>
        <w:ind w:left="759" w:right="610"/>
      </w:pPr>
      <w:r>
        <w:t>Staff shall be provided with opportunities to participate in the formulation and development of District policies and procedures that have a significant effect on staff as defined by law. The opinions and recommendations of the staff will be given every reasonable consideration.</w:t>
      </w:r>
    </w:p>
    <w:p w14:paraId="068F42D1" w14:textId="77777777" w:rsidR="000E2B2B" w:rsidRDefault="000E2B2B">
      <w:pPr>
        <w:pStyle w:val="BodyText"/>
        <w:spacing w:before="10"/>
        <w:rPr>
          <w:sz w:val="21"/>
        </w:rPr>
      </w:pPr>
    </w:p>
    <w:p w14:paraId="4102FD88" w14:textId="77777777" w:rsidR="000E2B2B" w:rsidRDefault="00182299">
      <w:pPr>
        <w:ind w:left="760"/>
      </w:pPr>
      <w:r>
        <w:rPr>
          <w:b/>
        </w:rPr>
        <w:t xml:space="preserve">Students </w:t>
      </w:r>
      <w:r>
        <w:t>(Title 5 Section 51023.7)</w:t>
      </w:r>
    </w:p>
    <w:p w14:paraId="2AC514FB" w14:textId="77777777" w:rsidR="000E2B2B" w:rsidRDefault="00182299">
      <w:pPr>
        <w:spacing w:before="1"/>
        <w:ind w:left="760" w:right="347"/>
      </w:pPr>
      <w:r>
        <w:t>The Associated Students shall be given an opportunity to participate effectively in the formulation and development of district policies and procedures that have a significant effect on students, as defined by law. The recommendations and positions of the Associated Students will be given every reasonable consideration. The selection of student representatives to serve on District committees or task forces shall be made after consultation with the Associated Students.</w:t>
      </w:r>
    </w:p>
    <w:p w14:paraId="65C2A8E3" w14:textId="77777777" w:rsidR="000E2B2B" w:rsidRDefault="000E2B2B">
      <w:pPr>
        <w:pStyle w:val="BodyText"/>
        <w:spacing w:before="10"/>
        <w:rPr>
          <w:sz w:val="21"/>
        </w:rPr>
      </w:pPr>
    </w:p>
    <w:p w14:paraId="77D60625" w14:textId="77777777" w:rsidR="000E2B2B" w:rsidRDefault="00182299">
      <w:pPr>
        <w:ind w:left="760" w:right="476"/>
      </w:pPr>
      <w:r>
        <w:t>Except for unforeseeable emergency situations, the Board shall not take any action on matters subject to this policy until the appropriate constituent group or groups have been provided the opportunity to participate. Participation in decision making will not necessarily be limited to the named groups above.</w:t>
      </w:r>
    </w:p>
    <w:p w14:paraId="68B6B90B" w14:textId="77777777" w:rsidR="000E2B2B" w:rsidRDefault="000E2B2B">
      <w:pPr>
        <w:pStyle w:val="BodyText"/>
        <w:spacing w:before="1"/>
        <w:rPr>
          <w:sz w:val="22"/>
        </w:rPr>
      </w:pPr>
    </w:p>
    <w:p w14:paraId="44E5C1B9" w14:textId="77777777" w:rsidR="000E2B2B" w:rsidRDefault="00182299">
      <w:pPr>
        <w:ind w:left="760" w:right="366"/>
      </w:pPr>
      <w:r>
        <w:t>Nothing in this policy will be construed to interfere with the formation or administration of employee organizations or with the exercise of rights guaranteed under the Educational Employment Relations Act, Government Code Sections 3540 et seq.</w:t>
      </w:r>
    </w:p>
    <w:p w14:paraId="3D45B12C" w14:textId="77777777" w:rsidR="000E2B2B" w:rsidRDefault="000E2B2B">
      <w:pPr>
        <w:pStyle w:val="BodyText"/>
        <w:spacing w:before="1"/>
        <w:rPr>
          <w:sz w:val="22"/>
        </w:rPr>
      </w:pPr>
    </w:p>
    <w:p w14:paraId="35AAAC18" w14:textId="77777777" w:rsidR="000E2B2B" w:rsidRDefault="00182299">
      <w:pPr>
        <w:spacing w:line="252" w:lineRule="exact"/>
        <w:ind w:left="760"/>
      </w:pPr>
      <w:r>
        <w:t>References:</w:t>
      </w:r>
    </w:p>
    <w:p w14:paraId="6F98D6A7" w14:textId="77777777" w:rsidR="000E2B2B" w:rsidRDefault="00182299">
      <w:pPr>
        <w:spacing w:line="252" w:lineRule="exact"/>
        <w:ind w:left="1480"/>
      </w:pPr>
      <w:r>
        <w:t>Education Code Sections 70902(b)(7), 87360, 87458, 87610, 87663;</w:t>
      </w:r>
    </w:p>
    <w:p w14:paraId="556FBEE0" w14:textId="77777777" w:rsidR="000E2B2B" w:rsidRDefault="00182299">
      <w:pPr>
        <w:ind w:left="1480" w:right="800"/>
      </w:pPr>
      <w:r>
        <w:t>Title 5 Sections 53200 et. seq.(Academic Senate), 51023.5 (Staff), and 51023.73 (Students); Accreditation Standard IV.A</w:t>
      </w:r>
    </w:p>
    <w:p w14:paraId="3AFA7B1B" w14:textId="77777777" w:rsidR="000E2B2B" w:rsidRDefault="00182299">
      <w:pPr>
        <w:ind w:left="1480"/>
      </w:pPr>
      <w:r>
        <w:t>Administrative Procedure 2410, 2511</w:t>
      </w:r>
    </w:p>
    <w:p w14:paraId="36518B95" w14:textId="77777777" w:rsidR="000E2B2B" w:rsidRDefault="000E2B2B">
      <w:pPr>
        <w:pStyle w:val="BodyText"/>
        <w:rPr>
          <w:sz w:val="22"/>
        </w:rPr>
      </w:pPr>
    </w:p>
    <w:p w14:paraId="7164A59F" w14:textId="77777777" w:rsidR="000E2B2B" w:rsidRDefault="00182299">
      <w:pPr>
        <w:spacing w:line="252" w:lineRule="exact"/>
        <w:ind w:left="759"/>
      </w:pPr>
      <w:r>
        <w:t>Replaces:</w:t>
      </w:r>
    </w:p>
    <w:p w14:paraId="3D32C471" w14:textId="77777777" w:rsidR="000E2B2B" w:rsidRDefault="00182299">
      <w:pPr>
        <w:ind w:left="1480" w:right="696"/>
      </w:pPr>
      <w:r>
        <w:t>Board Policy 2.23 Role of the Academic Senates in District and College Governance adopted June 24, 2010.</w:t>
      </w:r>
    </w:p>
    <w:p w14:paraId="5FA6EA4E" w14:textId="77777777" w:rsidR="000E2B2B" w:rsidRDefault="00182299">
      <w:pPr>
        <w:ind w:left="1480"/>
      </w:pPr>
      <w:r>
        <w:t>Board Policy 2.25 Faculty Participation in College Governance adopted June 20, 1966</w:t>
      </w:r>
    </w:p>
    <w:p w14:paraId="2177A893" w14:textId="77777777" w:rsidR="000E2B2B" w:rsidRDefault="000E2B2B">
      <w:pPr>
        <w:pStyle w:val="BodyText"/>
        <w:rPr>
          <w:sz w:val="22"/>
        </w:rPr>
      </w:pPr>
    </w:p>
    <w:p w14:paraId="068ADB02" w14:textId="77777777" w:rsidR="000E2B2B" w:rsidRDefault="00182299">
      <w:pPr>
        <w:ind w:left="759" w:right="4966"/>
      </w:pPr>
      <w:r>
        <w:t>Approved the Board of Trustees: January 22, 2013 Revised by the Board of Trustees: February 25, 2014</w:t>
      </w:r>
    </w:p>
    <w:p w14:paraId="180099C5" w14:textId="77777777" w:rsidR="000E2B2B" w:rsidRDefault="000E2B2B">
      <w:pPr>
        <w:sectPr w:rsidR="000E2B2B" w:rsidSect="001E7008">
          <w:pgSz w:w="12240" w:h="15840"/>
          <w:pgMar w:top="1380" w:right="1140" w:bottom="1260" w:left="680" w:header="721" w:footer="720" w:gutter="0"/>
          <w:cols w:space="720"/>
          <w:docGrid w:linePitch="299"/>
        </w:sectPr>
      </w:pPr>
    </w:p>
    <w:p w14:paraId="6A17DD53" w14:textId="77777777" w:rsidR="000E2B2B" w:rsidRPr="000E5F0D" w:rsidRDefault="00182299">
      <w:pPr>
        <w:tabs>
          <w:tab w:val="left" w:pos="9397"/>
        </w:tabs>
        <w:spacing w:before="89"/>
        <w:ind w:left="760"/>
        <w:rPr>
          <w:sz w:val="24"/>
          <w:szCs w:val="24"/>
        </w:rPr>
      </w:pPr>
      <w:r w:rsidRPr="000E5F0D">
        <w:rPr>
          <w:sz w:val="24"/>
          <w:szCs w:val="24"/>
        </w:rPr>
        <w:t>Peralta Community College District</w:t>
      </w:r>
      <w:r w:rsidRPr="000E5F0D">
        <w:rPr>
          <w:sz w:val="24"/>
          <w:szCs w:val="24"/>
        </w:rPr>
        <w:tab/>
        <w:t>AP 2511</w:t>
      </w:r>
    </w:p>
    <w:p w14:paraId="3092B349" w14:textId="77777777" w:rsidR="000E2B2B" w:rsidRDefault="000E2B2B">
      <w:pPr>
        <w:pStyle w:val="BodyText"/>
        <w:rPr>
          <w:sz w:val="22"/>
        </w:rPr>
      </w:pPr>
    </w:p>
    <w:p w14:paraId="06F4D436" w14:textId="77777777" w:rsidR="000E2B2B" w:rsidRDefault="000E2B2B">
      <w:pPr>
        <w:pStyle w:val="BodyText"/>
        <w:spacing w:before="6"/>
        <w:rPr>
          <w:sz w:val="18"/>
        </w:rPr>
      </w:pPr>
    </w:p>
    <w:p w14:paraId="797DC32D" w14:textId="429CF9FC" w:rsidR="000E2B2B" w:rsidRPr="001E7008" w:rsidRDefault="00182299">
      <w:pPr>
        <w:ind w:left="1232" w:right="770"/>
        <w:jc w:val="center"/>
        <w:rPr>
          <w:b/>
          <w:sz w:val="24"/>
          <w:szCs w:val="24"/>
        </w:rPr>
      </w:pPr>
      <w:r w:rsidRPr="001E7008">
        <w:rPr>
          <w:b/>
          <w:sz w:val="24"/>
          <w:szCs w:val="24"/>
        </w:rPr>
        <w:t>ADMINISTRATIVE PROCEDURE 2511 ROLE OF ACADEMIC SENATES IN DISTRICT AND COLLEGE</w:t>
      </w:r>
      <w:r w:rsidR="00BE1899" w:rsidRPr="001E7008">
        <w:rPr>
          <w:b/>
          <w:sz w:val="24"/>
          <w:szCs w:val="24"/>
        </w:rPr>
        <w:t xml:space="preserve"> </w:t>
      </w:r>
      <w:r w:rsidRPr="001E7008">
        <w:rPr>
          <w:b/>
          <w:sz w:val="24"/>
          <w:szCs w:val="24"/>
        </w:rPr>
        <w:t>GOVERNANCE</w:t>
      </w:r>
    </w:p>
    <w:p w14:paraId="68B591F4" w14:textId="77777777" w:rsidR="000E2B2B" w:rsidRDefault="000E2B2B">
      <w:pPr>
        <w:pStyle w:val="BodyText"/>
        <w:rPr>
          <w:b/>
          <w:sz w:val="22"/>
        </w:rPr>
      </w:pPr>
    </w:p>
    <w:p w14:paraId="18AD1A2E" w14:textId="77777777" w:rsidR="000E2B2B" w:rsidRDefault="000E2B2B">
      <w:pPr>
        <w:pStyle w:val="BodyText"/>
        <w:spacing w:before="5"/>
        <w:rPr>
          <w:b/>
          <w:sz w:val="17"/>
        </w:rPr>
      </w:pPr>
    </w:p>
    <w:p w14:paraId="43D216B3" w14:textId="77777777" w:rsidR="000E2B2B" w:rsidRDefault="00182299" w:rsidP="00651BF8">
      <w:pPr>
        <w:pStyle w:val="BodyText"/>
        <w:ind w:left="720" w:right="382"/>
      </w:pPr>
      <w:r>
        <w:t>The Governing Board of the Peralta Community College District affirms the recognition of the District Academic Senate (DAS) and the Academic Senates of Berkeley City College, the College of Alameda, Laney College, and Merritt College (College Academic Senates) under Title 5 of the California Administrative Code and as provided for in law (specifically AB 1725).</w:t>
      </w:r>
    </w:p>
    <w:p w14:paraId="6DBDAF82" w14:textId="77777777" w:rsidR="000E2B2B" w:rsidRDefault="000E2B2B">
      <w:pPr>
        <w:pStyle w:val="BodyText"/>
      </w:pPr>
    </w:p>
    <w:p w14:paraId="2103104E" w14:textId="77777777" w:rsidR="000E2B2B" w:rsidRDefault="00182299" w:rsidP="001E7008">
      <w:pPr>
        <w:pStyle w:val="BodyText"/>
        <w:ind w:left="720" w:right="382"/>
      </w:pPr>
      <w:r>
        <w:t>The District Academic Senate, representing the four College Academic Senates, is recognized to make recommendations to the District Chancellor, and to the Board of Trustees with respect to “academic and professional matters.”</w:t>
      </w:r>
    </w:p>
    <w:p w14:paraId="0D954067" w14:textId="77777777" w:rsidR="000E2B2B" w:rsidRDefault="000E2B2B">
      <w:pPr>
        <w:pStyle w:val="BodyText"/>
      </w:pPr>
    </w:p>
    <w:p w14:paraId="31D46E82" w14:textId="77777777" w:rsidR="000E2B2B" w:rsidRDefault="00182299" w:rsidP="001E7008">
      <w:pPr>
        <w:pStyle w:val="BodyText"/>
        <w:ind w:left="720" w:right="382"/>
      </w:pPr>
      <w:r>
        <w:t>Each College Academic Senate shall be recognized to make recommendations with respect to “academic and professional matters” to their respective College President and the Management Team; and may consult collegially with the Board of Trustees about College matters. The administrative leadership of each college shall consult collegially on these and any other procedures established to carry out this policy.</w:t>
      </w:r>
    </w:p>
    <w:p w14:paraId="3DA048D1" w14:textId="77777777" w:rsidR="000E2B2B" w:rsidRDefault="000E2B2B">
      <w:pPr>
        <w:pStyle w:val="BodyText"/>
      </w:pPr>
    </w:p>
    <w:p w14:paraId="491660BA" w14:textId="77777777" w:rsidR="000E2B2B" w:rsidRDefault="00182299" w:rsidP="001E7008">
      <w:pPr>
        <w:pStyle w:val="BodyText"/>
        <w:ind w:left="720" w:right="382"/>
      </w:pPr>
      <w:r>
        <w:t>The definition of “academic and professional matters” as stated in Title 5 regulations means the following policy development and implementation matters:</w:t>
      </w:r>
    </w:p>
    <w:p w14:paraId="7A89A180" w14:textId="77777777" w:rsidR="000E2B2B" w:rsidRDefault="000E2B2B">
      <w:pPr>
        <w:pStyle w:val="BodyText"/>
      </w:pPr>
    </w:p>
    <w:p w14:paraId="0D0594DA" w14:textId="77777777" w:rsidR="000E2B2B" w:rsidRDefault="00182299" w:rsidP="00A41411">
      <w:pPr>
        <w:pStyle w:val="ListParagraph"/>
        <w:numPr>
          <w:ilvl w:val="0"/>
          <w:numId w:val="7"/>
        </w:numPr>
        <w:tabs>
          <w:tab w:val="left" w:pos="1080"/>
        </w:tabs>
        <w:ind w:left="1062" w:hanging="342"/>
        <w:rPr>
          <w:sz w:val="24"/>
        </w:rPr>
      </w:pPr>
      <w:r>
        <w:rPr>
          <w:sz w:val="24"/>
        </w:rPr>
        <w:t>Curriculum, including establishing prerequisites and placing courses within</w:t>
      </w:r>
      <w:r>
        <w:rPr>
          <w:spacing w:val="-9"/>
          <w:sz w:val="24"/>
        </w:rPr>
        <w:t xml:space="preserve"> </w:t>
      </w:r>
      <w:r>
        <w:rPr>
          <w:sz w:val="24"/>
        </w:rPr>
        <w:t>disciplines</w:t>
      </w:r>
    </w:p>
    <w:p w14:paraId="2A2C31A9" w14:textId="77777777" w:rsidR="000E2B2B" w:rsidRDefault="00182299" w:rsidP="00A41411">
      <w:pPr>
        <w:pStyle w:val="ListParagraph"/>
        <w:numPr>
          <w:ilvl w:val="0"/>
          <w:numId w:val="7"/>
        </w:numPr>
        <w:tabs>
          <w:tab w:val="left" w:pos="1080"/>
        </w:tabs>
        <w:ind w:left="1062" w:hanging="342"/>
        <w:rPr>
          <w:sz w:val="24"/>
        </w:rPr>
      </w:pPr>
      <w:r>
        <w:rPr>
          <w:sz w:val="24"/>
        </w:rPr>
        <w:t>Degree and certificate</w:t>
      </w:r>
      <w:r w:rsidRPr="001E7008">
        <w:rPr>
          <w:sz w:val="24"/>
        </w:rPr>
        <w:t xml:space="preserve"> </w:t>
      </w:r>
      <w:r>
        <w:rPr>
          <w:sz w:val="24"/>
        </w:rPr>
        <w:t>requirements</w:t>
      </w:r>
    </w:p>
    <w:p w14:paraId="7C79D84A" w14:textId="77777777" w:rsidR="000E2B2B" w:rsidRDefault="00182299" w:rsidP="00A41411">
      <w:pPr>
        <w:pStyle w:val="ListParagraph"/>
        <w:numPr>
          <w:ilvl w:val="0"/>
          <w:numId w:val="7"/>
        </w:numPr>
        <w:tabs>
          <w:tab w:val="left" w:pos="1080"/>
        </w:tabs>
        <w:ind w:left="1062" w:hanging="342"/>
        <w:rPr>
          <w:sz w:val="24"/>
        </w:rPr>
      </w:pPr>
      <w:r>
        <w:rPr>
          <w:sz w:val="24"/>
        </w:rPr>
        <w:t>Grading</w:t>
      </w:r>
      <w:r w:rsidRPr="001E7008">
        <w:rPr>
          <w:sz w:val="24"/>
        </w:rPr>
        <w:t xml:space="preserve"> </w:t>
      </w:r>
      <w:r>
        <w:rPr>
          <w:sz w:val="24"/>
        </w:rPr>
        <w:t>policies</w:t>
      </w:r>
    </w:p>
    <w:p w14:paraId="696B7C0D" w14:textId="77777777" w:rsidR="000E2B2B" w:rsidRDefault="00182299" w:rsidP="00A41411">
      <w:pPr>
        <w:pStyle w:val="ListParagraph"/>
        <w:numPr>
          <w:ilvl w:val="0"/>
          <w:numId w:val="7"/>
        </w:numPr>
        <w:tabs>
          <w:tab w:val="left" w:pos="1080"/>
        </w:tabs>
        <w:ind w:left="1062" w:hanging="342"/>
        <w:rPr>
          <w:sz w:val="24"/>
        </w:rPr>
      </w:pPr>
      <w:r>
        <w:rPr>
          <w:sz w:val="24"/>
        </w:rPr>
        <w:t>Educational program</w:t>
      </w:r>
      <w:r w:rsidRPr="001E7008">
        <w:rPr>
          <w:sz w:val="24"/>
        </w:rPr>
        <w:t xml:space="preserve"> </w:t>
      </w:r>
      <w:r>
        <w:rPr>
          <w:sz w:val="24"/>
        </w:rPr>
        <w:t>development</w:t>
      </w:r>
    </w:p>
    <w:p w14:paraId="5B82F196" w14:textId="77777777" w:rsidR="000E2B2B" w:rsidRDefault="00182299" w:rsidP="00A41411">
      <w:pPr>
        <w:pStyle w:val="ListParagraph"/>
        <w:numPr>
          <w:ilvl w:val="0"/>
          <w:numId w:val="7"/>
        </w:numPr>
        <w:tabs>
          <w:tab w:val="left" w:pos="1080"/>
        </w:tabs>
        <w:ind w:left="1062" w:hanging="342"/>
        <w:rPr>
          <w:sz w:val="24"/>
        </w:rPr>
      </w:pPr>
      <w:r>
        <w:rPr>
          <w:sz w:val="24"/>
        </w:rPr>
        <w:t>Standards or policies regarding student preparation and</w:t>
      </w:r>
      <w:r w:rsidRPr="001E7008">
        <w:rPr>
          <w:sz w:val="24"/>
        </w:rPr>
        <w:t xml:space="preserve"> </w:t>
      </w:r>
      <w:r>
        <w:rPr>
          <w:sz w:val="24"/>
        </w:rPr>
        <w:t>success</w:t>
      </w:r>
    </w:p>
    <w:p w14:paraId="497AF2CA" w14:textId="77777777" w:rsidR="000E2B2B" w:rsidRDefault="00182299" w:rsidP="00A41411">
      <w:pPr>
        <w:pStyle w:val="ListParagraph"/>
        <w:numPr>
          <w:ilvl w:val="0"/>
          <w:numId w:val="7"/>
        </w:numPr>
        <w:tabs>
          <w:tab w:val="left" w:pos="1080"/>
        </w:tabs>
        <w:ind w:left="1062" w:hanging="342"/>
        <w:rPr>
          <w:sz w:val="24"/>
        </w:rPr>
      </w:pPr>
      <w:r>
        <w:rPr>
          <w:sz w:val="24"/>
        </w:rPr>
        <w:t>District and college governance structures, as related to faculty</w:t>
      </w:r>
      <w:r w:rsidRPr="001E7008">
        <w:rPr>
          <w:sz w:val="24"/>
        </w:rPr>
        <w:t xml:space="preserve"> </w:t>
      </w:r>
      <w:r>
        <w:rPr>
          <w:sz w:val="24"/>
        </w:rPr>
        <w:t>roles</w:t>
      </w:r>
    </w:p>
    <w:p w14:paraId="0CC10D6C" w14:textId="77777777" w:rsidR="000E2B2B" w:rsidRDefault="00182299" w:rsidP="00A41411">
      <w:pPr>
        <w:pStyle w:val="ListParagraph"/>
        <w:numPr>
          <w:ilvl w:val="0"/>
          <w:numId w:val="7"/>
        </w:numPr>
        <w:tabs>
          <w:tab w:val="left" w:pos="1080"/>
        </w:tabs>
        <w:ind w:left="1062" w:hanging="342"/>
        <w:rPr>
          <w:sz w:val="24"/>
        </w:rPr>
      </w:pPr>
      <w:r>
        <w:rPr>
          <w:sz w:val="24"/>
        </w:rPr>
        <w:t>Faculty roles and involvement in accreditation processes, including self-study and annual</w:t>
      </w:r>
      <w:r w:rsidRPr="001E7008">
        <w:rPr>
          <w:sz w:val="24"/>
        </w:rPr>
        <w:t xml:space="preserve"> </w:t>
      </w:r>
      <w:r>
        <w:rPr>
          <w:sz w:val="24"/>
        </w:rPr>
        <w:t>reports</w:t>
      </w:r>
    </w:p>
    <w:p w14:paraId="652C9A22" w14:textId="77777777" w:rsidR="000E2B2B" w:rsidRDefault="00182299" w:rsidP="00A41411">
      <w:pPr>
        <w:pStyle w:val="ListParagraph"/>
        <w:numPr>
          <w:ilvl w:val="0"/>
          <w:numId w:val="7"/>
        </w:numPr>
        <w:tabs>
          <w:tab w:val="left" w:pos="1080"/>
        </w:tabs>
        <w:ind w:left="1062" w:hanging="342"/>
        <w:rPr>
          <w:sz w:val="24"/>
        </w:rPr>
      </w:pPr>
      <w:r>
        <w:rPr>
          <w:sz w:val="24"/>
        </w:rPr>
        <w:t>Policies for faculty professional development</w:t>
      </w:r>
      <w:r w:rsidRPr="001E7008">
        <w:rPr>
          <w:sz w:val="24"/>
        </w:rPr>
        <w:t xml:space="preserve"> </w:t>
      </w:r>
      <w:r>
        <w:rPr>
          <w:sz w:val="24"/>
        </w:rPr>
        <w:t>activities</w:t>
      </w:r>
    </w:p>
    <w:p w14:paraId="7B220980" w14:textId="77777777" w:rsidR="000E2B2B" w:rsidRDefault="00182299" w:rsidP="00A41411">
      <w:pPr>
        <w:pStyle w:val="ListParagraph"/>
        <w:numPr>
          <w:ilvl w:val="0"/>
          <w:numId w:val="7"/>
        </w:numPr>
        <w:tabs>
          <w:tab w:val="left" w:pos="1080"/>
        </w:tabs>
        <w:ind w:left="1062" w:hanging="342"/>
        <w:rPr>
          <w:sz w:val="24"/>
        </w:rPr>
      </w:pPr>
      <w:r>
        <w:rPr>
          <w:sz w:val="24"/>
        </w:rPr>
        <w:t>Processes for program review</w:t>
      </w:r>
    </w:p>
    <w:p w14:paraId="63D37D11" w14:textId="77777777" w:rsidR="000E2B2B" w:rsidRDefault="00182299" w:rsidP="00A41411">
      <w:pPr>
        <w:pStyle w:val="ListParagraph"/>
        <w:numPr>
          <w:ilvl w:val="0"/>
          <w:numId w:val="7"/>
        </w:numPr>
        <w:tabs>
          <w:tab w:val="left" w:pos="1080"/>
        </w:tabs>
        <w:ind w:left="1080" w:hanging="360"/>
        <w:rPr>
          <w:sz w:val="24"/>
        </w:rPr>
      </w:pPr>
      <w:r>
        <w:rPr>
          <w:sz w:val="24"/>
        </w:rPr>
        <w:t>Processes for institutional planning and budget</w:t>
      </w:r>
      <w:r>
        <w:rPr>
          <w:spacing w:val="-1"/>
          <w:sz w:val="24"/>
        </w:rPr>
        <w:t xml:space="preserve"> </w:t>
      </w:r>
      <w:r>
        <w:rPr>
          <w:sz w:val="24"/>
        </w:rPr>
        <w:t>development</w:t>
      </w:r>
    </w:p>
    <w:p w14:paraId="4371E1E6" w14:textId="77777777" w:rsidR="000E2B2B" w:rsidRDefault="00182299" w:rsidP="00A41411">
      <w:pPr>
        <w:pStyle w:val="ListParagraph"/>
        <w:numPr>
          <w:ilvl w:val="0"/>
          <w:numId w:val="7"/>
        </w:numPr>
        <w:tabs>
          <w:tab w:val="left" w:pos="1080"/>
        </w:tabs>
        <w:ind w:left="1080" w:hanging="360"/>
        <w:rPr>
          <w:sz w:val="24"/>
        </w:rPr>
      </w:pPr>
      <w:r>
        <w:rPr>
          <w:sz w:val="24"/>
        </w:rPr>
        <w:t>Other academic and professional matters as mutually agreed upon between the governing</w:t>
      </w:r>
      <w:r>
        <w:rPr>
          <w:spacing w:val="-21"/>
          <w:sz w:val="24"/>
        </w:rPr>
        <w:t xml:space="preserve"> </w:t>
      </w:r>
      <w:r>
        <w:rPr>
          <w:sz w:val="24"/>
        </w:rPr>
        <w:t>board and the academic senate (Title 5</w:t>
      </w:r>
      <w:r>
        <w:rPr>
          <w:spacing w:val="-5"/>
          <w:sz w:val="24"/>
        </w:rPr>
        <w:t xml:space="preserve"> </w:t>
      </w:r>
      <w:r>
        <w:rPr>
          <w:sz w:val="24"/>
        </w:rPr>
        <w:t>§53200)</w:t>
      </w:r>
    </w:p>
    <w:p w14:paraId="02F3FD8A" w14:textId="77777777" w:rsidR="000E2B2B" w:rsidRDefault="000E2B2B">
      <w:pPr>
        <w:pStyle w:val="BodyText"/>
      </w:pPr>
    </w:p>
    <w:p w14:paraId="65524776" w14:textId="77777777" w:rsidR="000E2B2B" w:rsidRDefault="00182299" w:rsidP="00651BF8">
      <w:pPr>
        <w:pStyle w:val="BodyText"/>
        <w:ind w:left="720" w:right="536"/>
      </w:pPr>
      <w:r>
        <w:t>The DAS may assume additional responsibilities and perform such functions as may be delegated to them in writing by the Board or designee pursuant to Title 5. Additional academic and professional matters may be added through formal resolution of the Board.</w:t>
      </w:r>
    </w:p>
    <w:p w14:paraId="208C59C8" w14:textId="77777777" w:rsidR="000E2B2B" w:rsidRDefault="000E2B2B" w:rsidP="00651BF8">
      <w:pPr>
        <w:pStyle w:val="BodyText"/>
        <w:ind w:left="720"/>
      </w:pPr>
    </w:p>
    <w:p w14:paraId="435D04F4" w14:textId="77777777" w:rsidR="000E2B2B" w:rsidRDefault="00182299" w:rsidP="00651BF8">
      <w:pPr>
        <w:pStyle w:val="BodyText"/>
        <w:spacing w:before="1"/>
        <w:ind w:left="720" w:right="371"/>
      </w:pPr>
      <w:r>
        <w:t>The Board, Chancellor, and College Presidents and their Management Teams shall “consult collegially” and “rely primarily” on the DAS and the College Academic Senates in the above cited “academic and professional matters” areas. The requirement to consult collegially shall not limit other rights and responsibilities of the DAS and the College Academic Senates which are specifically provided for in statute, regulations, or other Board policies.</w:t>
      </w:r>
    </w:p>
    <w:p w14:paraId="6293E06D" w14:textId="77777777" w:rsidR="000E2B2B" w:rsidRDefault="000E2B2B">
      <w:pPr>
        <w:sectPr w:rsidR="000E2B2B" w:rsidSect="001E7008">
          <w:pgSz w:w="12240" w:h="15840"/>
          <w:pgMar w:top="1380" w:right="1140" w:bottom="1260" w:left="680" w:header="721" w:footer="720" w:gutter="0"/>
          <w:cols w:space="720"/>
          <w:docGrid w:linePitch="299"/>
        </w:sectPr>
      </w:pPr>
    </w:p>
    <w:p w14:paraId="7F1ACB9A" w14:textId="77777777" w:rsidR="000E2B2B" w:rsidRDefault="000E2B2B">
      <w:pPr>
        <w:pStyle w:val="BodyText"/>
        <w:spacing w:before="9"/>
        <w:rPr>
          <w:sz w:val="27"/>
        </w:rPr>
      </w:pPr>
    </w:p>
    <w:p w14:paraId="4201D146" w14:textId="77777777" w:rsidR="000E2B2B" w:rsidRDefault="00182299" w:rsidP="00651BF8">
      <w:pPr>
        <w:pStyle w:val="BodyText"/>
        <w:spacing w:before="90"/>
        <w:ind w:left="720" w:right="556"/>
      </w:pPr>
      <w:r>
        <w:t>The Board shall receive and consider advice from the DAS on the above cited "academic and professional matters" and the Board shall accept the DAS recommendation unless there are exceptional circumstances or compelling reasons not to. Should the Board not accept a DAS recommendation, the Board shall communicate promptly the reasons in writing (which may include Board minutes).</w:t>
      </w:r>
    </w:p>
    <w:p w14:paraId="5AC64DDC" w14:textId="77777777" w:rsidR="000E2B2B" w:rsidRDefault="000E2B2B" w:rsidP="00651BF8">
      <w:pPr>
        <w:pStyle w:val="BodyText"/>
        <w:ind w:left="720"/>
      </w:pPr>
    </w:p>
    <w:p w14:paraId="04A5CC30" w14:textId="77777777" w:rsidR="000E2B2B" w:rsidRDefault="00182299" w:rsidP="00651BF8">
      <w:pPr>
        <w:pStyle w:val="BodyText"/>
        <w:ind w:left="720" w:right="295"/>
      </w:pPr>
      <w:r>
        <w:t>The DAS and/or College Academic Senates shall present a report to the Board at least at its first regularly scheduled monthly Board meeting and shall be extended an opportunity to meet with or appear before the Board with respect to their respective views, recommendations, and proposals.</w:t>
      </w:r>
    </w:p>
    <w:p w14:paraId="67970A0D" w14:textId="77777777" w:rsidR="000E2B2B" w:rsidRDefault="000E2B2B" w:rsidP="00651BF8">
      <w:pPr>
        <w:pStyle w:val="BodyText"/>
        <w:ind w:left="720"/>
      </w:pPr>
    </w:p>
    <w:p w14:paraId="286992E7" w14:textId="77777777" w:rsidR="000E2B2B" w:rsidRDefault="00182299" w:rsidP="00651BF8">
      <w:pPr>
        <w:pStyle w:val="BodyText"/>
        <w:spacing w:before="1"/>
        <w:ind w:left="720" w:right="382"/>
      </w:pPr>
      <w:r>
        <w:t>As directed by the Board, the DAS President shall serve an active role and represent the DAS at all Board meetings and throughout the District’s service areas as necessary.</w:t>
      </w:r>
    </w:p>
    <w:p w14:paraId="75357D42" w14:textId="77777777" w:rsidR="000E2B2B" w:rsidRDefault="000E2B2B" w:rsidP="00651BF8">
      <w:pPr>
        <w:pStyle w:val="BodyText"/>
        <w:spacing w:before="11"/>
        <w:ind w:left="720"/>
        <w:rPr>
          <w:sz w:val="23"/>
        </w:rPr>
      </w:pPr>
    </w:p>
    <w:p w14:paraId="201348E9" w14:textId="77777777" w:rsidR="000E2B2B" w:rsidRDefault="00182299" w:rsidP="00651BF8">
      <w:pPr>
        <w:pStyle w:val="BodyText"/>
        <w:ind w:left="720" w:right="363"/>
      </w:pPr>
      <w:r>
        <w:t>Further, per California Education Code, the governing board will “consult collegially” by “relying primarily on the advice and judgment” of the District Academic Senate in the following areas:</w:t>
      </w:r>
    </w:p>
    <w:p w14:paraId="1EE0D6E8" w14:textId="77777777" w:rsidR="000E2B2B" w:rsidRDefault="000E2B2B">
      <w:pPr>
        <w:pStyle w:val="BodyText"/>
      </w:pPr>
    </w:p>
    <w:p w14:paraId="32A147F7" w14:textId="77777777" w:rsidR="000E2B2B" w:rsidRDefault="00182299" w:rsidP="00A41411">
      <w:pPr>
        <w:pStyle w:val="ListParagraph"/>
        <w:numPr>
          <w:ilvl w:val="1"/>
          <w:numId w:val="7"/>
        </w:numPr>
        <w:tabs>
          <w:tab w:val="left" w:pos="1479"/>
          <w:tab w:val="left" w:pos="1480"/>
        </w:tabs>
        <w:rPr>
          <w:sz w:val="24"/>
        </w:rPr>
      </w:pPr>
      <w:r>
        <w:rPr>
          <w:sz w:val="24"/>
        </w:rPr>
        <w:t>Procedures for the waiver of minimum qualifications/ equivalency [§70902 (b)</w:t>
      </w:r>
      <w:r>
        <w:rPr>
          <w:spacing w:val="-13"/>
          <w:sz w:val="24"/>
        </w:rPr>
        <w:t xml:space="preserve"> </w:t>
      </w:r>
      <w:r>
        <w:rPr>
          <w:sz w:val="24"/>
        </w:rPr>
        <w:t>(7)];</w:t>
      </w:r>
    </w:p>
    <w:p w14:paraId="7052A5B8" w14:textId="77777777" w:rsidR="000E2B2B" w:rsidRDefault="00182299" w:rsidP="00A41411">
      <w:pPr>
        <w:pStyle w:val="ListParagraph"/>
        <w:numPr>
          <w:ilvl w:val="1"/>
          <w:numId w:val="7"/>
        </w:numPr>
        <w:tabs>
          <w:tab w:val="left" w:pos="1479"/>
          <w:tab w:val="left" w:pos="1480"/>
        </w:tabs>
        <w:rPr>
          <w:sz w:val="24"/>
        </w:rPr>
      </w:pPr>
      <w:r>
        <w:rPr>
          <w:sz w:val="24"/>
        </w:rPr>
        <w:t>Hiring criteria, policies, and procedures for hiring new faculty [§87360 (b];</w:t>
      </w:r>
      <w:r>
        <w:rPr>
          <w:spacing w:val="-12"/>
          <w:sz w:val="24"/>
        </w:rPr>
        <w:t xml:space="preserve"> </w:t>
      </w:r>
      <w:r>
        <w:rPr>
          <w:sz w:val="24"/>
        </w:rPr>
        <w:t>and</w:t>
      </w:r>
    </w:p>
    <w:p w14:paraId="2DAC7FA0" w14:textId="77777777" w:rsidR="000E2B2B" w:rsidRDefault="00182299" w:rsidP="00A41411">
      <w:pPr>
        <w:pStyle w:val="ListParagraph"/>
        <w:numPr>
          <w:ilvl w:val="1"/>
          <w:numId w:val="7"/>
        </w:numPr>
        <w:tabs>
          <w:tab w:val="left" w:pos="1479"/>
          <w:tab w:val="left" w:pos="1480"/>
        </w:tabs>
        <w:rPr>
          <w:sz w:val="24"/>
        </w:rPr>
      </w:pPr>
      <w:r>
        <w:rPr>
          <w:sz w:val="24"/>
        </w:rPr>
        <w:t>Process and procedures for administrative retreat rights [§87458</w:t>
      </w:r>
      <w:r>
        <w:rPr>
          <w:spacing w:val="-5"/>
          <w:sz w:val="24"/>
        </w:rPr>
        <w:t xml:space="preserve"> </w:t>
      </w:r>
      <w:r>
        <w:rPr>
          <w:sz w:val="24"/>
        </w:rPr>
        <w:t>(a)].</w:t>
      </w:r>
    </w:p>
    <w:p w14:paraId="4DA8F9A9" w14:textId="77777777" w:rsidR="000E2B2B" w:rsidRDefault="000E2B2B">
      <w:pPr>
        <w:pStyle w:val="BodyText"/>
      </w:pPr>
    </w:p>
    <w:p w14:paraId="667EAEBF" w14:textId="77777777" w:rsidR="000E2B2B" w:rsidRDefault="00182299" w:rsidP="001E7008">
      <w:pPr>
        <w:pStyle w:val="BodyText"/>
        <w:ind w:left="720" w:right="363"/>
      </w:pPr>
      <w:r>
        <w:t>The Peralta Federation of Teachers, prior to engaging in collective bargaining, will consult with the District Academic Senate in the following areas:</w:t>
      </w:r>
    </w:p>
    <w:p w14:paraId="2502B3E0" w14:textId="77777777" w:rsidR="000E2B2B" w:rsidRDefault="000E2B2B">
      <w:pPr>
        <w:pStyle w:val="BodyText"/>
      </w:pPr>
    </w:p>
    <w:p w14:paraId="73BB4DB9" w14:textId="77777777" w:rsidR="000E2B2B" w:rsidRDefault="00182299" w:rsidP="00A41411">
      <w:pPr>
        <w:pStyle w:val="ListParagraph"/>
        <w:numPr>
          <w:ilvl w:val="1"/>
          <w:numId w:val="7"/>
        </w:numPr>
        <w:tabs>
          <w:tab w:val="left" w:pos="1479"/>
          <w:tab w:val="left" w:pos="1480"/>
        </w:tabs>
        <w:rPr>
          <w:sz w:val="24"/>
        </w:rPr>
      </w:pPr>
      <w:r>
        <w:rPr>
          <w:sz w:val="24"/>
        </w:rPr>
        <w:t>Tenure evaluation procedures [§87610.1 (a)];</w:t>
      </w:r>
    </w:p>
    <w:p w14:paraId="73A198A2" w14:textId="77777777" w:rsidR="000E2B2B" w:rsidRDefault="00182299" w:rsidP="00A41411">
      <w:pPr>
        <w:pStyle w:val="ListParagraph"/>
        <w:numPr>
          <w:ilvl w:val="1"/>
          <w:numId w:val="7"/>
        </w:numPr>
        <w:tabs>
          <w:tab w:val="left" w:pos="1479"/>
          <w:tab w:val="left" w:pos="1480"/>
        </w:tabs>
        <w:rPr>
          <w:sz w:val="24"/>
        </w:rPr>
      </w:pPr>
      <w:r>
        <w:rPr>
          <w:sz w:val="24"/>
        </w:rPr>
        <w:t>Faculty evaluation procedures [§87663 (f)];</w:t>
      </w:r>
      <w:r>
        <w:rPr>
          <w:spacing w:val="-6"/>
          <w:sz w:val="24"/>
        </w:rPr>
        <w:t xml:space="preserve"> </w:t>
      </w:r>
      <w:r>
        <w:rPr>
          <w:sz w:val="24"/>
        </w:rPr>
        <w:t>and</w:t>
      </w:r>
    </w:p>
    <w:p w14:paraId="19696462" w14:textId="77777777" w:rsidR="000E2B2B" w:rsidRDefault="00182299" w:rsidP="00A41411">
      <w:pPr>
        <w:pStyle w:val="ListParagraph"/>
        <w:numPr>
          <w:ilvl w:val="1"/>
          <w:numId w:val="7"/>
        </w:numPr>
        <w:tabs>
          <w:tab w:val="left" w:pos="1479"/>
          <w:tab w:val="left" w:pos="1480"/>
        </w:tabs>
        <w:rPr>
          <w:sz w:val="24"/>
        </w:rPr>
      </w:pPr>
      <w:r>
        <w:rPr>
          <w:sz w:val="24"/>
        </w:rPr>
        <w:t>Faculty service areas</w:t>
      </w:r>
      <w:r>
        <w:rPr>
          <w:spacing w:val="-5"/>
          <w:sz w:val="24"/>
        </w:rPr>
        <w:t xml:space="preserve"> </w:t>
      </w:r>
      <w:r>
        <w:rPr>
          <w:sz w:val="24"/>
        </w:rPr>
        <w:t>[§87743.2].</w:t>
      </w:r>
    </w:p>
    <w:p w14:paraId="7B3CBBDF" w14:textId="77777777" w:rsidR="000E2B2B" w:rsidRDefault="000E2B2B">
      <w:pPr>
        <w:pStyle w:val="BodyText"/>
      </w:pPr>
    </w:p>
    <w:p w14:paraId="640043A9" w14:textId="77777777" w:rsidR="000E2B2B" w:rsidRDefault="00182299" w:rsidP="001E7008">
      <w:pPr>
        <w:pStyle w:val="BodyText"/>
        <w:ind w:left="720" w:right="363"/>
      </w:pPr>
      <w:r>
        <w:t>Nothing in this policy shall be construed to neither impinge upon the due process rights of faculty, the negotiation rights of the faculty collective bargaining representative (the Peralta Federation of Teachers), nor detract from any negotiated agreements between the collective bargaining representative, and the Board.</w:t>
      </w:r>
    </w:p>
    <w:p w14:paraId="793088BA" w14:textId="77777777" w:rsidR="000E2B2B" w:rsidRDefault="000E2B2B" w:rsidP="001E7008">
      <w:pPr>
        <w:pStyle w:val="BodyText"/>
        <w:ind w:left="720" w:right="363"/>
      </w:pPr>
    </w:p>
    <w:p w14:paraId="55FA3BB5" w14:textId="43D302A8" w:rsidR="000E2B2B" w:rsidRDefault="00182299" w:rsidP="001E7008">
      <w:pPr>
        <w:pStyle w:val="BodyText"/>
        <w:ind w:left="720" w:right="363"/>
      </w:pPr>
      <w:r>
        <w:t>In alignment with the preceding paragraph, please refer to Board Policy 2510 which addresses participation in local decision-making (</w:t>
      </w:r>
      <w:r w:rsidR="008B04B0">
        <w:t>participatory governance</w:t>
      </w:r>
      <w:r>
        <w:t>) for faculty, staff, and students.</w:t>
      </w:r>
    </w:p>
    <w:p w14:paraId="7BD17D92" w14:textId="77777777" w:rsidR="000E2B2B" w:rsidRDefault="000E2B2B">
      <w:pPr>
        <w:pStyle w:val="BodyText"/>
        <w:spacing w:before="11"/>
        <w:rPr>
          <w:sz w:val="23"/>
        </w:rPr>
      </w:pPr>
    </w:p>
    <w:p w14:paraId="2ECB3CAE" w14:textId="77777777" w:rsidR="000E2B2B" w:rsidRDefault="00182299" w:rsidP="001E7008">
      <w:pPr>
        <w:pStyle w:val="BodyText"/>
        <w:ind w:left="720" w:right="363"/>
      </w:pPr>
      <w:r>
        <w:t>Reference:</w:t>
      </w:r>
    </w:p>
    <w:p w14:paraId="45E3B5C1" w14:textId="77777777" w:rsidR="000E2B2B" w:rsidRDefault="00182299">
      <w:pPr>
        <w:pStyle w:val="BodyText"/>
        <w:ind w:left="1571" w:right="5029"/>
      </w:pPr>
      <w:r>
        <w:t>Title 5: California Administrative Code California AB 1725</w:t>
      </w:r>
    </w:p>
    <w:p w14:paraId="4BC07F16" w14:textId="77777777" w:rsidR="000E2B2B" w:rsidRDefault="00182299">
      <w:pPr>
        <w:pStyle w:val="BodyText"/>
        <w:ind w:left="1571"/>
      </w:pPr>
      <w:r>
        <w:t>California Education Code §53200; 70902; 87360; 87458; 87610; 87663; 87743.</w:t>
      </w:r>
    </w:p>
    <w:p w14:paraId="32D83DE5" w14:textId="77777777" w:rsidR="000E2B2B" w:rsidRDefault="000E2B2B">
      <w:pPr>
        <w:pStyle w:val="BodyText"/>
      </w:pPr>
    </w:p>
    <w:p w14:paraId="2CCB37EF" w14:textId="77777777" w:rsidR="000E2B2B" w:rsidRDefault="00182299" w:rsidP="001E7008">
      <w:pPr>
        <w:pStyle w:val="BodyText"/>
        <w:ind w:left="720" w:right="363"/>
      </w:pPr>
      <w:r>
        <w:t>Renumbers: BP 2.23, Role of Academics Senates in District and College Governance; Board approved, October 10, 2011.</w:t>
      </w:r>
    </w:p>
    <w:p w14:paraId="0B2D9914" w14:textId="77777777" w:rsidR="000E2B2B" w:rsidRDefault="000E2B2B">
      <w:pPr>
        <w:pStyle w:val="BodyText"/>
      </w:pPr>
    </w:p>
    <w:p w14:paraId="6F565227" w14:textId="77777777" w:rsidR="000E2B2B" w:rsidRDefault="00182299" w:rsidP="001E7008">
      <w:pPr>
        <w:pStyle w:val="BodyText"/>
        <w:ind w:left="720" w:right="363"/>
      </w:pPr>
      <w:r>
        <w:t>Board approval of renumbering the policy:</w:t>
      </w:r>
    </w:p>
    <w:p w14:paraId="5D9AA3B8" w14:textId="77777777" w:rsidR="000E2B2B" w:rsidRDefault="000E2B2B">
      <w:pPr>
        <w:sectPr w:rsidR="000E2B2B" w:rsidSect="001E7008">
          <w:pgSz w:w="12240" w:h="15840"/>
          <w:pgMar w:top="1380" w:right="1140" w:bottom="1260" w:left="680" w:header="721" w:footer="576" w:gutter="0"/>
          <w:cols w:space="720"/>
          <w:docGrid w:linePitch="299"/>
        </w:sectPr>
      </w:pPr>
    </w:p>
    <w:p w14:paraId="1087A5EF" w14:textId="3AAC5FB5" w:rsidR="000E2B2B" w:rsidRDefault="000E2B2B">
      <w:pPr>
        <w:pStyle w:val="BodyText"/>
        <w:rPr>
          <w:sz w:val="20"/>
        </w:rPr>
      </w:pPr>
    </w:p>
    <w:p w14:paraId="1D924FDB" w14:textId="425E3A0B" w:rsidR="000E2B2B" w:rsidRDefault="00182299" w:rsidP="006A67C2">
      <w:pPr>
        <w:pStyle w:val="Heading2"/>
        <w:spacing w:before="233"/>
        <w:ind w:left="0"/>
        <w:jc w:val="both"/>
        <w:rPr>
          <w:rFonts w:ascii="Arial"/>
          <w:sz w:val="18"/>
        </w:rPr>
      </w:pPr>
      <w:r w:rsidRPr="005C6645">
        <w:rPr>
          <w:rFonts w:asciiTheme="minorHAnsi" w:hAnsiTheme="minorHAnsi"/>
        </w:rPr>
        <w:t>Planning and Decision</w:t>
      </w:r>
      <w:r w:rsidR="006A67C2">
        <w:rPr>
          <w:rFonts w:asciiTheme="minorHAnsi" w:hAnsiTheme="minorHAnsi"/>
        </w:rPr>
        <w:t xml:space="preserve"> </w:t>
      </w:r>
      <w:r w:rsidRPr="005C6645">
        <w:rPr>
          <w:rFonts w:asciiTheme="minorHAnsi" w:hAnsiTheme="minorHAnsi"/>
        </w:rPr>
        <w:t>Making Flow Chart</w:t>
      </w:r>
    </w:p>
    <w:p w14:paraId="1AA1B05A" w14:textId="1FC5481A" w:rsidR="002E0F9E" w:rsidRDefault="002E0F9E" w:rsidP="002E0F9E">
      <w:pPr>
        <w:spacing w:before="120" w:line="230" w:lineRule="auto"/>
        <w:ind w:left="317" w:right="437"/>
        <w:rPr>
          <w:rFonts w:ascii="Arial"/>
          <w:sz w:val="18"/>
        </w:rPr>
      </w:pPr>
    </w:p>
    <w:p w14:paraId="1592D5D0" w14:textId="77777777" w:rsidR="00F56E76" w:rsidRDefault="00F56E76">
      <w:pPr>
        <w:ind w:left="-127" w:right="-552"/>
      </w:pPr>
      <w:bookmarkStart w:id="2" w:name="_GoBack"/>
      <w:r>
        <w:rPr>
          <w:noProof/>
        </w:rPr>
        <mc:AlternateContent>
          <mc:Choice Requires="wpg">
            <w:drawing>
              <wp:inline distT="0" distB="0" distL="0" distR="0" wp14:anchorId="3D2153D2" wp14:editId="5F27C52D">
                <wp:extent cx="9314884" cy="4972049"/>
                <wp:effectExtent l="0" t="0" r="0" b="19685"/>
                <wp:docPr id="252" name="Group 252"/>
                <wp:cNvGraphicFramePr/>
                <a:graphic xmlns:a="http://schemas.openxmlformats.org/drawingml/2006/main">
                  <a:graphicData uri="http://schemas.microsoft.com/office/word/2010/wordprocessingGroup">
                    <wpg:wgp>
                      <wpg:cNvGrpSpPr/>
                      <wpg:grpSpPr>
                        <a:xfrm>
                          <a:off x="0" y="0"/>
                          <a:ext cx="9314884" cy="4972049"/>
                          <a:chOff x="0" y="0"/>
                          <a:chExt cx="11019177" cy="6108401"/>
                        </a:xfrm>
                      </wpg:grpSpPr>
                      <wps:wsp>
                        <wps:cNvPr id="253" name="Shape 6"/>
                        <wps:cNvSpPr/>
                        <wps:spPr>
                          <a:xfrm>
                            <a:off x="7594648" y="3656435"/>
                            <a:ext cx="699821" cy="1781061"/>
                          </a:xfrm>
                          <a:custGeom>
                            <a:avLst/>
                            <a:gdLst/>
                            <a:ahLst/>
                            <a:cxnLst/>
                            <a:rect l="0" t="0" r="0" b="0"/>
                            <a:pathLst>
                              <a:path w="699821" h="1781061">
                                <a:moveTo>
                                  <a:pt x="151371" y="0"/>
                                </a:moveTo>
                                <a:lnTo>
                                  <a:pt x="589305" y="111735"/>
                                </a:lnTo>
                                <a:lnTo>
                                  <a:pt x="474752" y="213944"/>
                                </a:lnTo>
                                <a:cubicBezTo>
                                  <a:pt x="699821" y="694449"/>
                                  <a:pt x="600545" y="1245235"/>
                                  <a:pt x="229108" y="1576641"/>
                                </a:cubicBezTo>
                                <a:lnTo>
                                  <a:pt x="0" y="1781061"/>
                                </a:lnTo>
                                <a:cubicBezTo>
                                  <a:pt x="371437" y="1449654"/>
                                  <a:pt x="470713" y="898868"/>
                                  <a:pt x="245631" y="418363"/>
                                </a:cubicBezTo>
                                <a:lnTo>
                                  <a:pt x="131090" y="520573"/>
                                </a:lnTo>
                                <a:lnTo>
                                  <a:pt x="151371"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4" name="Shape 7"/>
                        <wps:cNvSpPr/>
                        <wps:spPr>
                          <a:xfrm>
                            <a:off x="5922481" y="5079038"/>
                            <a:ext cx="1779333" cy="765518"/>
                          </a:xfrm>
                          <a:custGeom>
                            <a:avLst/>
                            <a:gdLst/>
                            <a:ahLst/>
                            <a:cxnLst/>
                            <a:rect l="0" t="0" r="0" b="0"/>
                            <a:pathLst>
                              <a:path w="1779333" h="765518">
                                <a:moveTo>
                                  <a:pt x="229108" y="0"/>
                                </a:moveTo>
                                <a:cubicBezTo>
                                  <a:pt x="638327" y="458660"/>
                                  <a:pt x="1300683" y="564604"/>
                                  <a:pt x="1779333" y="247980"/>
                                </a:cubicBezTo>
                                <a:cubicBezTo>
                                  <a:pt x="1372223" y="733095"/>
                                  <a:pt x="628104" y="765518"/>
                                  <a:pt x="117335" y="320396"/>
                                </a:cubicBezTo>
                                <a:cubicBezTo>
                                  <a:pt x="75857" y="284251"/>
                                  <a:pt x="36664" y="245516"/>
                                  <a:pt x="0" y="204419"/>
                                </a:cubicBezTo>
                                <a:lnTo>
                                  <a:pt x="229108" y="0"/>
                                </a:lnTo>
                                <a:close/>
                              </a:path>
                            </a:pathLst>
                          </a:custGeom>
                          <a:ln w="0" cap="flat">
                            <a:miter lim="127000"/>
                          </a:ln>
                        </wps:spPr>
                        <wps:style>
                          <a:lnRef idx="0">
                            <a:srgbClr val="000000">
                              <a:alpha val="0"/>
                            </a:srgbClr>
                          </a:lnRef>
                          <a:fillRef idx="1">
                            <a:srgbClr val="375C9E"/>
                          </a:fillRef>
                          <a:effectRef idx="0">
                            <a:scrgbClr r="0" g="0" b="0"/>
                          </a:effectRef>
                          <a:fontRef idx="none"/>
                        </wps:style>
                        <wps:bodyPr/>
                      </wps:wsp>
                      <wps:wsp>
                        <wps:cNvPr id="255" name="Shape 8"/>
                        <wps:cNvSpPr/>
                        <wps:spPr>
                          <a:xfrm>
                            <a:off x="5922476" y="3656448"/>
                            <a:ext cx="2371992" cy="2202116"/>
                          </a:xfrm>
                          <a:custGeom>
                            <a:avLst/>
                            <a:gdLst/>
                            <a:ahLst/>
                            <a:cxnLst/>
                            <a:rect l="0" t="0" r="0" b="0"/>
                            <a:pathLst>
                              <a:path w="2371992" h="2202116">
                                <a:moveTo>
                                  <a:pt x="1672171" y="1781048"/>
                                </a:moveTo>
                                <a:cubicBezTo>
                                  <a:pt x="2043608" y="1449641"/>
                                  <a:pt x="2142884" y="898855"/>
                                  <a:pt x="1917802" y="418350"/>
                                </a:cubicBezTo>
                                <a:lnTo>
                                  <a:pt x="1803247" y="520560"/>
                                </a:lnTo>
                                <a:lnTo>
                                  <a:pt x="1823542" y="0"/>
                                </a:lnTo>
                                <a:lnTo>
                                  <a:pt x="2261476" y="111722"/>
                                </a:lnTo>
                                <a:lnTo>
                                  <a:pt x="2146923" y="213932"/>
                                </a:lnTo>
                                <a:cubicBezTo>
                                  <a:pt x="2371992" y="694436"/>
                                  <a:pt x="2272716" y="1245222"/>
                                  <a:pt x="1901279" y="1576629"/>
                                </a:cubicBezTo>
                                <a:lnTo>
                                  <a:pt x="1672171" y="1781048"/>
                                </a:lnTo>
                                <a:cubicBezTo>
                                  <a:pt x="1200252" y="2202116"/>
                                  <a:pt x="451586" y="2133143"/>
                                  <a:pt x="0" y="1627010"/>
                                </a:cubicBezTo>
                                <a:lnTo>
                                  <a:pt x="229108" y="1422590"/>
                                </a:lnTo>
                                <a:cubicBezTo>
                                  <a:pt x="638340" y="1881251"/>
                                  <a:pt x="1300696" y="1987194"/>
                                  <a:pt x="1779346" y="1670571"/>
                                </a:cubicBezTo>
                              </a:path>
                            </a:pathLst>
                          </a:custGeom>
                          <a:ln w="12700" cap="flat">
                            <a:miter lim="101600"/>
                          </a:ln>
                        </wps:spPr>
                        <wps:style>
                          <a:lnRef idx="1">
                            <a:srgbClr val="2F528F"/>
                          </a:lnRef>
                          <a:fillRef idx="0">
                            <a:srgbClr val="000000">
                              <a:alpha val="0"/>
                            </a:srgbClr>
                          </a:fillRef>
                          <a:effectRef idx="0">
                            <a:scrgbClr r="0" g="0" b="0"/>
                          </a:effectRef>
                          <a:fontRef idx="none"/>
                        </wps:style>
                        <wps:bodyPr/>
                      </wps:wsp>
                      <wps:wsp>
                        <wps:cNvPr id="256" name="Shape 9"/>
                        <wps:cNvSpPr/>
                        <wps:spPr>
                          <a:xfrm>
                            <a:off x="8926158" y="1129317"/>
                            <a:ext cx="1012139" cy="926762"/>
                          </a:xfrm>
                          <a:custGeom>
                            <a:avLst/>
                            <a:gdLst/>
                            <a:ahLst/>
                            <a:cxnLst/>
                            <a:rect l="0" t="0" r="0" b="0"/>
                            <a:pathLst>
                              <a:path w="1012139" h="926762">
                                <a:moveTo>
                                  <a:pt x="151232" y="2478"/>
                                </a:moveTo>
                                <a:cubicBezTo>
                                  <a:pt x="499427" y="19823"/>
                                  <a:pt x="806494" y="295590"/>
                                  <a:pt x="896506" y="695495"/>
                                </a:cubicBezTo>
                                <a:lnTo>
                                  <a:pt x="1012139" y="695495"/>
                                </a:lnTo>
                                <a:lnTo>
                                  <a:pt x="806488" y="926762"/>
                                </a:lnTo>
                                <a:lnTo>
                                  <a:pt x="549605" y="695495"/>
                                </a:lnTo>
                                <a:lnTo>
                                  <a:pt x="665238" y="695495"/>
                                </a:lnTo>
                                <a:cubicBezTo>
                                  <a:pt x="583984" y="334472"/>
                                  <a:pt x="321704" y="64712"/>
                                  <a:pt x="0" y="11257"/>
                                </a:cubicBezTo>
                                <a:cubicBezTo>
                                  <a:pt x="50908" y="2796"/>
                                  <a:pt x="101489" y="0"/>
                                  <a:pt x="151232" y="2478"/>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7" name="Shape 10"/>
                        <wps:cNvSpPr/>
                        <wps:spPr>
                          <a:xfrm>
                            <a:off x="8004055" y="1131011"/>
                            <a:ext cx="1037742" cy="925068"/>
                          </a:xfrm>
                          <a:custGeom>
                            <a:avLst/>
                            <a:gdLst/>
                            <a:ahLst/>
                            <a:cxnLst/>
                            <a:rect l="0" t="0" r="0" b="0"/>
                            <a:pathLst>
                              <a:path w="1037742" h="925068">
                                <a:moveTo>
                                  <a:pt x="806475" y="0"/>
                                </a:moveTo>
                                <a:lnTo>
                                  <a:pt x="1037742" y="0"/>
                                </a:lnTo>
                                <a:cubicBezTo>
                                  <a:pt x="592341" y="0"/>
                                  <a:pt x="231254" y="414172"/>
                                  <a:pt x="231254" y="925068"/>
                                </a:cubicBezTo>
                                <a:lnTo>
                                  <a:pt x="0" y="925068"/>
                                </a:lnTo>
                                <a:cubicBezTo>
                                  <a:pt x="0" y="414172"/>
                                  <a:pt x="361073" y="0"/>
                                  <a:pt x="806475" y="0"/>
                                </a:cubicBezTo>
                                <a:close/>
                              </a:path>
                            </a:pathLst>
                          </a:custGeom>
                          <a:ln w="0" cap="flat">
                            <a:miter lim="127000"/>
                          </a:ln>
                        </wps:spPr>
                        <wps:style>
                          <a:lnRef idx="0">
                            <a:srgbClr val="000000">
                              <a:alpha val="0"/>
                            </a:srgbClr>
                          </a:lnRef>
                          <a:fillRef idx="1">
                            <a:srgbClr val="375C9E"/>
                          </a:fillRef>
                          <a:effectRef idx="0">
                            <a:scrgbClr r="0" g="0" b="0"/>
                          </a:effectRef>
                          <a:fontRef idx="none"/>
                        </wps:style>
                        <wps:bodyPr/>
                      </wps:wsp>
                      <wps:wsp>
                        <wps:cNvPr id="258" name="Shape 11"/>
                        <wps:cNvSpPr/>
                        <wps:spPr>
                          <a:xfrm>
                            <a:off x="8004055" y="1131011"/>
                            <a:ext cx="1934248" cy="925068"/>
                          </a:xfrm>
                          <a:custGeom>
                            <a:avLst/>
                            <a:gdLst/>
                            <a:ahLst/>
                            <a:cxnLst/>
                            <a:rect l="0" t="0" r="0" b="0"/>
                            <a:pathLst>
                              <a:path w="1934248" h="925068">
                                <a:moveTo>
                                  <a:pt x="1037742" y="0"/>
                                </a:moveTo>
                                <a:cubicBezTo>
                                  <a:pt x="592341" y="0"/>
                                  <a:pt x="231254" y="414172"/>
                                  <a:pt x="231254" y="925068"/>
                                </a:cubicBezTo>
                                <a:lnTo>
                                  <a:pt x="0" y="925068"/>
                                </a:lnTo>
                                <a:cubicBezTo>
                                  <a:pt x="0" y="414172"/>
                                  <a:pt x="361073" y="0"/>
                                  <a:pt x="806475" y="0"/>
                                </a:cubicBezTo>
                                <a:lnTo>
                                  <a:pt x="1037742" y="0"/>
                                </a:lnTo>
                                <a:cubicBezTo>
                                  <a:pt x="1405496" y="0"/>
                                  <a:pt x="1726679" y="285369"/>
                                  <a:pt x="1818615" y="693801"/>
                                </a:cubicBezTo>
                                <a:lnTo>
                                  <a:pt x="1934248" y="693801"/>
                                </a:lnTo>
                                <a:lnTo>
                                  <a:pt x="1728597" y="925068"/>
                                </a:lnTo>
                                <a:lnTo>
                                  <a:pt x="1471714" y="693801"/>
                                </a:lnTo>
                                <a:lnTo>
                                  <a:pt x="1587347" y="693801"/>
                                </a:lnTo>
                                <a:cubicBezTo>
                                  <a:pt x="1506080" y="332778"/>
                                  <a:pt x="1243813" y="63017"/>
                                  <a:pt x="922109" y="9563"/>
                                </a:cubicBezTo>
                              </a:path>
                            </a:pathLst>
                          </a:custGeom>
                          <a:ln w="12192" cap="flat">
                            <a:miter lim="101600"/>
                          </a:ln>
                        </wps:spPr>
                        <wps:style>
                          <a:lnRef idx="1">
                            <a:srgbClr val="2F528F"/>
                          </a:lnRef>
                          <a:fillRef idx="0">
                            <a:srgbClr val="000000">
                              <a:alpha val="0"/>
                            </a:srgbClr>
                          </a:fillRef>
                          <a:effectRef idx="0">
                            <a:scrgbClr r="0" g="0" b="0"/>
                          </a:effectRef>
                          <a:fontRef idx="none"/>
                        </wps:style>
                        <wps:bodyPr/>
                      </wps:wsp>
                      <wps:wsp>
                        <wps:cNvPr id="259" name="Shape 12"/>
                        <wps:cNvSpPr/>
                        <wps:spPr>
                          <a:xfrm>
                            <a:off x="1605281" y="5138254"/>
                            <a:ext cx="1637068" cy="690169"/>
                          </a:xfrm>
                          <a:custGeom>
                            <a:avLst/>
                            <a:gdLst/>
                            <a:ahLst/>
                            <a:cxnLst/>
                            <a:rect l="0" t="0" r="0" b="0"/>
                            <a:pathLst>
                              <a:path w="1637068" h="690169">
                                <a:moveTo>
                                  <a:pt x="1584630" y="0"/>
                                </a:moveTo>
                                <a:lnTo>
                                  <a:pt x="1637068" y="363461"/>
                                </a:lnTo>
                                <a:lnTo>
                                  <a:pt x="1521727" y="288087"/>
                                </a:lnTo>
                                <a:cubicBezTo>
                                  <a:pt x="1156741" y="630961"/>
                                  <a:pt x="625729" y="690169"/>
                                  <a:pt x="230683" y="432028"/>
                                </a:cubicBezTo>
                                <a:lnTo>
                                  <a:pt x="0" y="281292"/>
                                </a:lnTo>
                                <a:cubicBezTo>
                                  <a:pt x="395046" y="539432"/>
                                  <a:pt x="926059" y="480225"/>
                                  <a:pt x="1291044" y="137351"/>
                                </a:cubicBezTo>
                                <a:lnTo>
                                  <a:pt x="1175690" y="61976"/>
                                </a:lnTo>
                                <a:lnTo>
                                  <a:pt x="158463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60" name="Shape 13"/>
                        <wps:cNvSpPr/>
                        <wps:spPr>
                          <a:xfrm>
                            <a:off x="1003004" y="3930706"/>
                            <a:ext cx="722986" cy="1555991"/>
                          </a:xfrm>
                          <a:custGeom>
                            <a:avLst/>
                            <a:gdLst/>
                            <a:ahLst/>
                            <a:cxnLst/>
                            <a:rect l="0" t="0" r="0" b="0"/>
                            <a:pathLst>
                              <a:path w="722986" h="1555991">
                                <a:moveTo>
                                  <a:pt x="338912" y="0"/>
                                </a:moveTo>
                                <a:lnTo>
                                  <a:pt x="569595" y="150736"/>
                                </a:lnTo>
                                <a:cubicBezTo>
                                  <a:pt x="267614" y="612877"/>
                                  <a:pt x="333172" y="1213472"/>
                                  <a:pt x="722986" y="1555991"/>
                                </a:cubicBezTo>
                                <a:cubicBezTo>
                                  <a:pt x="204457" y="1313980"/>
                                  <a:pt x="0" y="674598"/>
                                  <a:pt x="266344" y="127889"/>
                                </a:cubicBezTo>
                                <a:cubicBezTo>
                                  <a:pt x="287820" y="83807"/>
                                  <a:pt x="312064" y="41084"/>
                                  <a:pt x="338912" y="0"/>
                                </a:cubicBezTo>
                                <a:close/>
                              </a:path>
                            </a:pathLst>
                          </a:custGeom>
                          <a:ln w="0" cap="flat">
                            <a:miter lim="127000"/>
                          </a:ln>
                        </wps:spPr>
                        <wps:style>
                          <a:lnRef idx="0">
                            <a:srgbClr val="000000">
                              <a:alpha val="0"/>
                            </a:srgbClr>
                          </a:lnRef>
                          <a:fillRef idx="1">
                            <a:srgbClr val="375C9E"/>
                          </a:fillRef>
                          <a:effectRef idx="0">
                            <a:scrgbClr r="0" g="0" b="0"/>
                          </a:effectRef>
                          <a:fontRef idx="none"/>
                        </wps:style>
                        <wps:bodyPr/>
                      </wps:wsp>
                      <wps:wsp>
                        <wps:cNvPr id="261" name="Shape 14"/>
                        <wps:cNvSpPr/>
                        <wps:spPr>
                          <a:xfrm>
                            <a:off x="1008902" y="3930700"/>
                            <a:ext cx="2233448" cy="1897723"/>
                          </a:xfrm>
                          <a:custGeom>
                            <a:avLst/>
                            <a:gdLst/>
                            <a:ahLst/>
                            <a:cxnLst/>
                            <a:rect l="0" t="0" r="0" b="0"/>
                            <a:pathLst>
                              <a:path w="2233448" h="1897723">
                                <a:moveTo>
                                  <a:pt x="596379" y="1488846"/>
                                </a:moveTo>
                                <a:cubicBezTo>
                                  <a:pt x="991426" y="1746986"/>
                                  <a:pt x="1522438" y="1687779"/>
                                  <a:pt x="1887423" y="1344905"/>
                                </a:cubicBezTo>
                                <a:lnTo>
                                  <a:pt x="1772069" y="1269530"/>
                                </a:lnTo>
                                <a:lnTo>
                                  <a:pt x="2181009" y="1207554"/>
                                </a:lnTo>
                                <a:lnTo>
                                  <a:pt x="2233448" y="1571015"/>
                                </a:lnTo>
                                <a:lnTo>
                                  <a:pt x="2118106" y="1495641"/>
                                </a:lnTo>
                                <a:cubicBezTo>
                                  <a:pt x="1753121" y="1838515"/>
                                  <a:pt x="1222108" y="1897723"/>
                                  <a:pt x="827062" y="1639583"/>
                                </a:cubicBezTo>
                                <a:lnTo>
                                  <a:pt x="596379" y="1488846"/>
                                </a:lnTo>
                                <a:cubicBezTo>
                                  <a:pt x="117920" y="1176198"/>
                                  <a:pt x="0" y="509625"/>
                                  <a:pt x="333007" y="0"/>
                                </a:cubicBezTo>
                                <a:lnTo>
                                  <a:pt x="563702" y="150749"/>
                                </a:lnTo>
                                <a:cubicBezTo>
                                  <a:pt x="261722" y="612877"/>
                                  <a:pt x="327279" y="1213485"/>
                                  <a:pt x="717093" y="1556004"/>
                                </a:cubicBezTo>
                              </a:path>
                            </a:pathLst>
                          </a:custGeom>
                          <a:ln w="12700" cap="flat">
                            <a:miter lim="101600"/>
                          </a:ln>
                        </wps:spPr>
                        <wps:style>
                          <a:lnRef idx="1">
                            <a:srgbClr val="2F528F"/>
                          </a:lnRef>
                          <a:fillRef idx="0">
                            <a:srgbClr val="000000">
                              <a:alpha val="0"/>
                            </a:srgbClr>
                          </a:fillRef>
                          <a:effectRef idx="0">
                            <a:scrgbClr r="0" g="0" b="0"/>
                          </a:effectRef>
                          <a:fontRef idx="none"/>
                        </wps:style>
                        <wps:bodyPr/>
                      </wps:wsp>
                      <wps:wsp>
                        <wps:cNvPr id="262" name="Shape 15"/>
                        <wps:cNvSpPr/>
                        <wps:spPr>
                          <a:xfrm>
                            <a:off x="4531703" y="0"/>
                            <a:ext cx="1050252" cy="987755"/>
                          </a:xfrm>
                          <a:custGeom>
                            <a:avLst/>
                            <a:gdLst/>
                            <a:ahLst/>
                            <a:cxnLst/>
                            <a:rect l="0" t="0" r="0" b="0"/>
                            <a:pathLst>
                              <a:path w="1050252" h="987755">
                                <a:moveTo>
                                  <a:pt x="156201" y="2379"/>
                                </a:moveTo>
                                <a:cubicBezTo>
                                  <a:pt x="515956" y="19030"/>
                                  <a:pt x="833987" y="313339"/>
                                  <a:pt x="926998" y="741248"/>
                                </a:cubicBezTo>
                                <a:lnTo>
                                  <a:pt x="1050252" y="741248"/>
                                </a:lnTo>
                                <a:lnTo>
                                  <a:pt x="830110" y="987755"/>
                                </a:lnTo>
                                <a:lnTo>
                                  <a:pt x="557238" y="741248"/>
                                </a:lnTo>
                                <a:lnTo>
                                  <a:pt x="680504" y="741248"/>
                                </a:lnTo>
                                <a:cubicBezTo>
                                  <a:pt x="597243" y="358229"/>
                                  <a:pt x="329337" y="71387"/>
                                  <a:pt x="0" y="12662"/>
                                </a:cubicBezTo>
                                <a:cubicBezTo>
                                  <a:pt x="52562" y="3288"/>
                                  <a:pt x="104807" y="0"/>
                                  <a:pt x="156201" y="2379"/>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63" name="Shape 16"/>
                        <wps:cNvSpPr/>
                        <wps:spPr>
                          <a:xfrm>
                            <a:off x="3578345" y="1727"/>
                            <a:ext cx="1076617" cy="986028"/>
                          </a:xfrm>
                          <a:custGeom>
                            <a:avLst/>
                            <a:gdLst/>
                            <a:ahLst/>
                            <a:cxnLst/>
                            <a:rect l="0" t="0" r="0" b="0"/>
                            <a:pathLst>
                              <a:path w="1076617" h="986028">
                                <a:moveTo>
                                  <a:pt x="830110" y="0"/>
                                </a:moveTo>
                                <a:lnTo>
                                  <a:pt x="1076617" y="0"/>
                                </a:lnTo>
                                <a:cubicBezTo>
                                  <a:pt x="618160" y="0"/>
                                  <a:pt x="246507" y="441465"/>
                                  <a:pt x="246507" y="986028"/>
                                </a:cubicBezTo>
                                <a:lnTo>
                                  <a:pt x="0" y="986028"/>
                                </a:lnTo>
                                <a:cubicBezTo>
                                  <a:pt x="0" y="441465"/>
                                  <a:pt x="371653" y="0"/>
                                  <a:pt x="830110" y="0"/>
                                </a:cubicBezTo>
                                <a:close/>
                              </a:path>
                            </a:pathLst>
                          </a:custGeom>
                          <a:ln w="0" cap="flat">
                            <a:miter lim="127000"/>
                          </a:ln>
                        </wps:spPr>
                        <wps:style>
                          <a:lnRef idx="0">
                            <a:srgbClr val="000000">
                              <a:alpha val="0"/>
                            </a:srgbClr>
                          </a:lnRef>
                          <a:fillRef idx="1">
                            <a:srgbClr val="375C9E"/>
                          </a:fillRef>
                          <a:effectRef idx="0">
                            <a:scrgbClr r="0" g="0" b="0"/>
                          </a:effectRef>
                          <a:fontRef idx="none"/>
                        </wps:style>
                        <wps:bodyPr/>
                      </wps:wsp>
                      <wps:wsp>
                        <wps:cNvPr id="264" name="Shape 17"/>
                        <wps:cNvSpPr/>
                        <wps:spPr>
                          <a:xfrm>
                            <a:off x="3578345" y="1727"/>
                            <a:ext cx="2003616" cy="986028"/>
                          </a:xfrm>
                          <a:custGeom>
                            <a:avLst/>
                            <a:gdLst/>
                            <a:ahLst/>
                            <a:cxnLst/>
                            <a:rect l="0" t="0" r="0" b="0"/>
                            <a:pathLst>
                              <a:path w="2003616" h="986028">
                                <a:moveTo>
                                  <a:pt x="1076617" y="0"/>
                                </a:moveTo>
                                <a:cubicBezTo>
                                  <a:pt x="618160" y="0"/>
                                  <a:pt x="246507" y="441465"/>
                                  <a:pt x="246507" y="986028"/>
                                </a:cubicBezTo>
                                <a:lnTo>
                                  <a:pt x="0" y="986028"/>
                                </a:lnTo>
                                <a:cubicBezTo>
                                  <a:pt x="0" y="441465"/>
                                  <a:pt x="371653" y="0"/>
                                  <a:pt x="830110" y="0"/>
                                </a:cubicBezTo>
                                <a:lnTo>
                                  <a:pt x="1076617" y="0"/>
                                </a:lnTo>
                                <a:cubicBezTo>
                                  <a:pt x="1455141" y="0"/>
                                  <a:pt x="1785734" y="304178"/>
                                  <a:pt x="1880362" y="739521"/>
                                </a:cubicBezTo>
                                <a:lnTo>
                                  <a:pt x="2003616" y="739521"/>
                                </a:lnTo>
                                <a:lnTo>
                                  <a:pt x="1783461" y="986028"/>
                                </a:lnTo>
                                <a:lnTo>
                                  <a:pt x="1510602" y="739521"/>
                                </a:lnTo>
                                <a:lnTo>
                                  <a:pt x="1633855" y="739521"/>
                                </a:lnTo>
                                <a:cubicBezTo>
                                  <a:pt x="1550594" y="356502"/>
                                  <a:pt x="1282700" y="69660"/>
                                  <a:pt x="953364" y="10935"/>
                                </a:cubicBezTo>
                              </a:path>
                            </a:pathLst>
                          </a:custGeom>
                          <a:ln w="12192" cap="flat">
                            <a:miter lim="101600"/>
                          </a:ln>
                        </wps:spPr>
                        <wps:style>
                          <a:lnRef idx="1">
                            <a:srgbClr val="2F528F"/>
                          </a:lnRef>
                          <a:fillRef idx="0">
                            <a:srgbClr val="000000">
                              <a:alpha val="0"/>
                            </a:srgbClr>
                          </a:fillRef>
                          <a:effectRef idx="0">
                            <a:scrgbClr r="0" g="0" b="0"/>
                          </a:effectRef>
                          <a:fontRef idx="none"/>
                        </wps:style>
                        <wps:bodyPr/>
                      </wps:wsp>
                      <wps:wsp>
                        <wps:cNvPr id="265" name="Shape 18"/>
                        <wps:cNvSpPr/>
                        <wps:spPr>
                          <a:xfrm>
                            <a:off x="0" y="2173421"/>
                            <a:ext cx="1703832" cy="1610868"/>
                          </a:xfrm>
                          <a:custGeom>
                            <a:avLst/>
                            <a:gdLst/>
                            <a:ahLst/>
                            <a:cxnLst/>
                            <a:rect l="0" t="0" r="0" b="0"/>
                            <a:pathLst>
                              <a:path w="1703832" h="1610868">
                                <a:moveTo>
                                  <a:pt x="0" y="268491"/>
                                </a:moveTo>
                                <a:cubicBezTo>
                                  <a:pt x="0" y="120206"/>
                                  <a:pt x="120205" y="0"/>
                                  <a:pt x="268478" y="0"/>
                                </a:cubicBezTo>
                                <a:lnTo>
                                  <a:pt x="1435354" y="0"/>
                                </a:lnTo>
                                <a:cubicBezTo>
                                  <a:pt x="1583626" y="0"/>
                                  <a:pt x="1703832" y="120206"/>
                                  <a:pt x="1703832" y="268491"/>
                                </a:cubicBezTo>
                                <a:lnTo>
                                  <a:pt x="1703832" y="1342390"/>
                                </a:lnTo>
                                <a:cubicBezTo>
                                  <a:pt x="1703832" y="1490675"/>
                                  <a:pt x="1583626" y="1610868"/>
                                  <a:pt x="1435354" y="1610868"/>
                                </a:cubicBezTo>
                                <a:lnTo>
                                  <a:pt x="268478" y="1610868"/>
                                </a:lnTo>
                                <a:cubicBezTo>
                                  <a:pt x="120205" y="1610868"/>
                                  <a:pt x="0" y="1490675"/>
                                  <a:pt x="0" y="1342390"/>
                                </a:cubicBezTo>
                                <a:close/>
                              </a:path>
                            </a:pathLst>
                          </a:custGeom>
                          <a:ln w="12192" cap="flat">
                            <a:miter lim="101600"/>
                          </a:ln>
                        </wps:spPr>
                        <wps:style>
                          <a:lnRef idx="1">
                            <a:srgbClr val="2F528F"/>
                          </a:lnRef>
                          <a:fillRef idx="0">
                            <a:srgbClr val="000000">
                              <a:alpha val="0"/>
                            </a:srgbClr>
                          </a:fillRef>
                          <a:effectRef idx="0">
                            <a:scrgbClr r="0" g="0" b="0"/>
                          </a:effectRef>
                          <a:fontRef idx="none"/>
                        </wps:style>
                        <wps:bodyPr/>
                      </wps:wsp>
                      <wps:wsp>
                        <wps:cNvPr id="266" name="Rectangle 266"/>
                        <wps:cNvSpPr/>
                        <wps:spPr>
                          <a:xfrm>
                            <a:off x="161817" y="2295788"/>
                            <a:ext cx="860838" cy="171356"/>
                          </a:xfrm>
                          <a:prstGeom prst="rect">
                            <a:avLst/>
                          </a:prstGeom>
                          <a:ln>
                            <a:noFill/>
                          </a:ln>
                        </wps:spPr>
                        <wps:txbx>
                          <w:txbxContent>
                            <w:p w14:paraId="39F4B788" w14:textId="04B39C00" w:rsidR="001D55A0" w:rsidRDefault="001D55A0">
                              <w:r>
                                <w:rPr>
                                  <w:rFonts w:ascii="Calibri" w:eastAsia="Calibri" w:hAnsi="Calibri" w:cs="Calibri"/>
                                  <w:b/>
                                  <w:i/>
                                  <w:sz w:val="20"/>
                                </w:rPr>
                                <w:t>To promote</w:t>
                              </w:r>
                            </w:p>
                          </w:txbxContent>
                        </wps:txbx>
                        <wps:bodyPr horzOverflow="overflow" vert="horz" lIns="0" tIns="0" rIns="0" bIns="0" rtlCol="0">
                          <a:noAutofit/>
                        </wps:bodyPr>
                      </wps:wsp>
                      <wps:wsp>
                        <wps:cNvPr id="267" name="Rectangle 267"/>
                        <wps:cNvSpPr/>
                        <wps:spPr>
                          <a:xfrm>
                            <a:off x="161817" y="2432905"/>
                            <a:ext cx="1353345" cy="171356"/>
                          </a:xfrm>
                          <a:prstGeom prst="rect">
                            <a:avLst/>
                          </a:prstGeom>
                          <a:ln>
                            <a:noFill/>
                          </a:ln>
                        </wps:spPr>
                        <wps:txbx>
                          <w:txbxContent>
                            <w:p w14:paraId="7C31BB90" w14:textId="77777777" w:rsidR="001D55A0" w:rsidRDefault="001D55A0">
                              <w:r>
                                <w:rPr>
                                  <w:rFonts w:ascii="Calibri" w:eastAsia="Calibri" w:hAnsi="Calibri" w:cs="Calibri"/>
                                  <w:b/>
                                  <w:i/>
                                  <w:sz w:val="20"/>
                                </w:rPr>
                                <w:t xml:space="preserve">student success, to </w:t>
                              </w:r>
                            </w:p>
                          </w:txbxContent>
                        </wps:txbx>
                        <wps:bodyPr horzOverflow="overflow" vert="horz" lIns="0" tIns="0" rIns="0" bIns="0" rtlCol="0">
                          <a:noAutofit/>
                        </wps:bodyPr>
                      </wps:wsp>
                      <wps:wsp>
                        <wps:cNvPr id="268" name="Rectangle 268"/>
                        <wps:cNvSpPr/>
                        <wps:spPr>
                          <a:xfrm>
                            <a:off x="161817" y="2577739"/>
                            <a:ext cx="1381844" cy="171356"/>
                          </a:xfrm>
                          <a:prstGeom prst="rect">
                            <a:avLst/>
                          </a:prstGeom>
                          <a:ln>
                            <a:noFill/>
                          </a:ln>
                        </wps:spPr>
                        <wps:txbx>
                          <w:txbxContent>
                            <w:p w14:paraId="1AF57761" w14:textId="77777777" w:rsidR="001D55A0" w:rsidRDefault="001D55A0">
                              <w:r>
                                <w:rPr>
                                  <w:rFonts w:ascii="Calibri" w:eastAsia="Calibri" w:hAnsi="Calibri" w:cs="Calibri"/>
                                  <w:b/>
                                  <w:i/>
                                  <w:sz w:val="20"/>
                                </w:rPr>
                                <w:t xml:space="preserve">provide our diverse </w:t>
                              </w:r>
                            </w:p>
                          </w:txbxContent>
                        </wps:txbx>
                        <wps:bodyPr horzOverflow="overflow" vert="horz" lIns="0" tIns="0" rIns="0" bIns="0" rtlCol="0">
                          <a:noAutofit/>
                        </wps:bodyPr>
                      </wps:wsp>
                      <wps:wsp>
                        <wps:cNvPr id="269" name="Rectangle 269"/>
                        <wps:cNvSpPr/>
                        <wps:spPr>
                          <a:xfrm>
                            <a:off x="161817" y="2722572"/>
                            <a:ext cx="1217546" cy="171356"/>
                          </a:xfrm>
                          <a:prstGeom prst="rect">
                            <a:avLst/>
                          </a:prstGeom>
                          <a:ln>
                            <a:noFill/>
                          </a:ln>
                        </wps:spPr>
                        <wps:txbx>
                          <w:txbxContent>
                            <w:p w14:paraId="55F185A6" w14:textId="77777777" w:rsidR="001D55A0" w:rsidRDefault="001D55A0">
                              <w:r>
                                <w:rPr>
                                  <w:rFonts w:ascii="Calibri" w:eastAsia="Calibri" w:hAnsi="Calibri" w:cs="Calibri"/>
                                  <w:b/>
                                  <w:i/>
                                  <w:sz w:val="20"/>
                                </w:rPr>
                                <w:t xml:space="preserve">community with  </w:t>
                              </w:r>
                            </w:p>
                          </w:txbxContent>
                        </wps:txbx>
                        <wps:bodyPr horzOverflow="overflow" vert="horz" lIns="0" tIns="0" rIns="0" bIns="0" rtlCol="0">
                          <a:noAutofit/>
                        </wps:bodyPr>
                      </wps:wsp>
                      <wps:wsp>
                        <wps:cNvPr id="270" name="Rectangle 270"/>
                        <wps:cNvSpPr/>
                        <wps:spPr>
                          <a:xfrm>
                            <a:off x="161817" y="2867405"/>
                            <a:ext cx="1845817" cy="171356"/>
                          </a:xfrm>
                          <a:prstGeom prst="rect">
                            <a:avLst/>
                          </a:prstGeom>
                          <a:ln>
                            <a:noFill/>
                          </a:ln>
                        </wps:spPr>
                        <wps:txbx>
                          <w:txbxContent>
                            <w:p w14:paraId="2DA12119" w14:textId="77777777" w:rsidR="001D55A0" w:rsidRDefault="001D55A0">
                              <w:r>
                                <w:rPr>
                                  <w:rFonts w:ascii="Calibri" w:eastAsia="Calibri" w:hAnsi="Calibri" w:cs="Calibri"/>
                                  <w:b/>
                                  <w:i/>
                                  <w:sz w:val="20"/>
                                </w:rPr>
                                <w:t xml:space="preserve">educational opportunities </w:t>
                              </w:r>
                            </w:p>
                          </w:txbxContent>
                        </wps:txbx>
                        <wps:bodyPr horzOverflow="overflow" vert="horz" lIns="0" tIns="0" rIns="0" bIns="0" rtlCol="0">
                          <a:noAutofit/>
                        </wps:bodyPr>
                      </wps:wsp>
                      <wps:wsp>
                        <wps:cNvPr id="271" name="Rectangle 271"/>
                        <wps:cNvSpPr/>
                        <wps:spPr>
                          <a:xfrm>
                            <a:off x="161817" y="3012239"/>
                            <a:ext cx="1535727" cy="171356"/>
                          </a:xfrm>
                          <a:prstGeom prst="rect">
                            <a:avLst/>
                          </a:prstGeom>
                          <a:ln>
                            <a:noFill/>
                          </a:ln>
                        </wps:spPr>
                        <wps:txbx>
                          <w:txbxContent>
                            <w:p w14:paraId="197F9639" w14:textId="77777777" w:rsidR="001D55A0" w:rsidRDefault="001D55A0">
                              <w:r>
                                <w:rPr>
                                  <w:rFonts w:ascii="Calibri" w:eastAsia="Calibri" w:hAnsi="Calibri" w:cs="Calibri"/>
                                  <w:b/>
                                  <w:i/>
                                  <w:sz w:val="20"/>
                                </w:rPr>
                                <w:t>and to transform lives</w:t>
                              </w:r>
                            </w:p>
                          </w:txbxContent>
                        </wps:txbx>
                        <wps:bodyPr horzOverflow="overflow" vert="horz" lIns="0" tIns="0" rIns="0" bIns="0" rtlCol="0">
                          <a:noAutofit/>
                        </wps:bodyPr>
                      </wps:wsp>
                      <wps:wsp>
                        <wps:cNvPr id="272" name="Rectangle 272"/>
                        <wps:cNvSpPr/>
                        <wps:spPr>
                          <a:xfrm>
                            <a:off x="1317009" y="3030356"/>
                            <a:ext cx="36260" cy="138323"/>
                          </a:xfrm>
                          <a:prstGeom prst="rect">
                            <a:avLst/>
                          </a:prstGeom>
                          <a:ln>
                            <a:noFill/>
                          </a:ln>
                        </wps:spPr>
                        <wps:txbx>
                          <w:txbxContent>
                            <w:p w14:paraId="4EB2CFE3" w14:textId="77777777" w:rsidR="001D55A0" w:rsidRDefault="001D55A0">
                              <w:r>
                                <w:rPr>
                                  <w:rFonts w:ascii="Calibri" w:eastAsia="Calibri" w:hAnsi="Calibri" w:cs="Calibri"/>
                                  <w:b/>
                                  <w:i/>
                                  <w:sz w:val="16"/>
                                </w:rPr>
                                <w:t>.</w:t>
                              </w:r>
                            </w:p>
                          </w:txbxContent>
                        </wps:txbx>
                        <wps:bodyPr horzOverflow="overflow" vert="horz" lIns="0" tIns="0" rIns="0" bIns="0" rtlCol="0">
                          <a:noAutofit/>
                        </wps:bodyPr>
                      </wps:wsp>
                      <wps:wsp>
                        <wps:cNvPr id="273" name="Shape 26"/>
                        <wps:cNvSpPr/>
                        <wps:spPr>
                          <a:xfrm>
                            <a:off x="801624" y="3660852"/>
                            <a:ext cx="1379220" cy="493776"/>
                          </a:xfrm>
                          <a:custGeom>
                            <a:avLst/>
                            <a:gdLst/>
                            <a:ahLst/>
                            <a:cxnLst/>
                            <a:rect l="0" t="0" r="0" b="0"/>
                            <a:pathLst>
                              <a:path w="1379220" h="493776">
                                <a:moveTo>
                                  <a:pt x="82296" y="0"/>
                                </a:moveTo>
                                <a:lnTo>
                                  <a:pt x="1296924" y="0"/>
                                </a:lnTo>
                                <a:cubicBezTo>
                                  <a:pt x="1342377" y="0"/>
                                  <a:pt x="1379220" y="36843"/>
                                  <a:pt x="1379220" y="82296"/>
                                </a:cubicBezTo>
                                <a:lnTo>
                                  <a:pt x="1379220" y="411480"/>
                                </a:lnTo>
                                <a:cubicBezTo>
                                  <a:pt x="1379220" y="456933"/>
                                  <a:pt x="1342377" y="493776"/>
                                  <a:pt x="1296924" y="493776"/>
                                </a:cubicBezTo>
                                <a:lnTo>
                                  <a:pt x="82296" y="493776"/>
                                </a:lnTo>
                                <a:cubicBezTo>
                                  <a:pt x="36843" y="493776"/>
                                  <a:pt x="0" y="456933"/>
                                  <a:pt x="0" y="411480"/>
                                </a:cubicBezTo>
                                <a:lnTo>
                                  <a:pt x="0" y="82296"/>
                                </a:lnTo>
                                <a:cubicBezTo>
                                  <a:pt x="0" y="36843"/>
                                  <a:pt x="36843" y="0"/>
                                  <a:pt x="82296" y="0"/>
                                </a:cubicBezTo>
                                <a:close/>
                              </a:path>
                            </a:pathLst>
                          </a:custGeom>
                          <a:ln w="12192" cap="flat">
                            <a:miter lim="101600"/>
                          </a:ln>
                        </wps:spPr>
                        <wps:style>
                          <a:lnRef idx="1">
                            <a:srgbClr val="2F528F"/>
                          </a:lnRef>
                          <a:fillRef idx="1">
                            <a:srgbClr val="4472C4"/>
                          </a:fillRef>
                          <a:effectRef idx="0">
                            <a:scrgbClr r="0" g="0" b="0"/>
                          </a:effectRef>
                          <a:fontRef idx="none"/>
                        </wps:style>
                        <wps:bodyPr/>
                      </wps:wsp>
                      <wps:wsp>
                        <wps:cNvPr id="274" name="Rectangle 274"/>
                        <wps:cNvSpPr/>
                        <wps:spPr>
                          <a:xfrm>
                            <a:off x="1048670" y="3779390"/>
                            <a:ext cx="1213660" cy="171355"/>
                          </a:xfrm>
                          <a:prstGeom prst="rect">
                            <a:avLst/>
                          </a:prstGeom>
                          <a:ln>
                            <a:noFill/>
                          </a:ln>
                        </wps:spPr>
                        <wps:txbx>
                          <w:txbxContent>
                            <w:p w14:paraId="3CDE26BC" w14:textId="77777777" w:rsidR="001D55A0" w:rsidRDefault="001D55A0">
                              <w:r>
                                <w:rPr>
                                  <w:rFonts w:ascii="Calibri" w:eastAsia="Calibri" w:hAnsi="Calibri" w:cs="Calibri"/>
                                  <w:color w:val="FFFFFF"/>
                                  <w:sz w:val="20"/>
                                </w:rPr>
                                <w:t xml:space="preserve">Mission, Vision &amp; </w:t>
                              </w:r>
                            </w:p>
                          </w:txbxContent>
                        </wps:txbx>
                        <wps:bodyPr horzOverflow="overflow" vert="horz" lIns="0" tIns="0" rIns="0" bIns="0" rtlCol="0">
                          <a:noAutofit/>
                        </wps:bodyPr>
                      </wps:wsp>
                      <wps:wsp>
                        <wps:cNvPr id="275" name="Rectangle 275"/>
                        <wps:cNvSpPr/>
                        <wps:spPr>
                          <a:xfrm>
                            <a:off x="1321513" y="3931812"/>
                            <a:ext cx="452870" cy="171356"/>
                          </a:xfrm>
                          <a:prstGeom prst="rect">
                            <a:avLst/>
                          </a:prstGeom>
                          <a:ln>
                            <a:noFill/>
                          </a:ln>
                        </wps:spPr>
                        <wps:txbx>
                          <w:txbxContent>
                            <w:p w14:paraId="3180CA06" w14:textId="77777777" w:rsidR="001D55A0" w:rsidRDefault="001D55A0">
                              <w:r>
                                <w:rPr>
                                  <w:rFonts w:ascii="Calibri" w:eastAsia="Calibri" w:hAnsi="Calibri" w:cs="Calibri"/>
                                  <w:color w:val="FFFFFF"/>
                                  <w:sz w:val="20"/>
                                </w:rPr>
                                <w:t>Values</w:t>
                              </w:r>
                            </w:p>
                          </w:txbxContent>
                        </wps:txbx>
                        <wps:bodyPr horzOverflow="overflow" vert="horz" lIns="0" tIns="0" rIns="0" bIns="0" rtlCol="0">
                          <a:noAutofit/>
                        </wps:bodyPr>
                      </wps:wsp>
                      <wps:wsp>
                        <wps:cNvPr id="276" name="Shape 29"/>
                        <wps:cNvSpPr/>
                        <wps:spPr>
                          <a:xfrm>
                            <a:off x="2282952" y="987759"/>
                            <a:ext cx="1845564" cy="4120896"/>
                          </a:xfrm>
                          <a:custGeom>
                            <a:avLst/>
                            <a:gdLst/>
                            <a:ahLst/>
                            <a:cxnLst/>
                            <a:rect l="0" t="0" r="0" b="0"/>
                            <a:pathLst>
                              <a:path w="1845564" h="4120896">
                                <a:moveTo>
                                  <a:pt x="0" y="307594"/>
                                </a:moveTo>
                                <a:cubicBezTo>
                                  <a:pt x="0" y="137719"/>
                                  <a:pt x="137719" y="0"/>
                                  <a:pt x="307594" y="0"/>
                                </a:cubicBezTo>
                                <a:lnTo>
                                  <a:pt x="1537970" y="0"/>
                                </a:lnTo>
                                <a:cubicBezTo>
                                  <a:pt x="1707845" y="0"/>
                                  <a:pt x="1845564" y="137719"/>
                                  <a:pt x="1845564" y="307594"/>
                                </a:cubicBezTo>
                                <a:lnTo>
                                  <a:pt x="1845564" y="3813289"/>
                                </a:lnTo>
                                <a:cubicBezTo>
                                  <a:pt x="1845564" y="3983177"/>
                                  <a:pt x="1707845" y="4120896"/>
                                  <a:pt x="1537970" y="4120896"/>
                                </a:cubicBezTo>
                                <a:lnTo>
                                  <a:pt x="307594" y="4120896"/>
                                </a:lnTo>
                                <a:cubicBezTo>
                                  <a:pt x="137719" y="4120896"/>
                                  <a:pt x="0" y="3983177"/>
                                  <a:pt x="0" y="3813289"/>
                                </a:cubicBezTo>
                                <a:close/>
                              </a:path>
                            </a:pathLst>
                          </a:custGeom>
                          <a:ln w="12192" cap="flat">
                            <a:miter lim="101600"/>
                          </a:ln>
                        </wps:spPr>
                        <wps:style>
                          <a:lnRef idx="1">
                            <a:srgbClr val="2F528F"/>
                          </a:lnRef>
                          <a:fillRef idx="0">
                            <a:srgbClr val="000000">
                              <a:alpha val="0"/>
                            </a:srgbClr>
                          </a:fillRef>
                          <a:effectRef idx="0">
                            <a:scrgbClr r="0" g="0" b="0"/>
                          </a:effectRef>
                          <a:fontRef idx="none"/>
                        </wps:style>
                        <wps:bodyPr/>
                      </wps:wsp>
                      <wps:wsp>
                        <wps:cNvPr id="277" name="Rectangle 277"/>
                        <wps:cNvSpPr/>
                        <wps:spPr>
                          <a:xfrm>
                            <a:off x="2614202" y="1661043"/>
                            <a:ext cx="771193" cy="189937"/>
                          </a:xfrm>
                          <a:prstGeom prst="rect">
                            <a:avLst/>
                          </a:prstGeom>
                          <a:ln>
                            <a:noFill/>
                          </a:ln>
                        </wps:spPr>
                        <wps:txbx>
                          <w:txbxContent>
                            <w:p w14:paraId="34D305D9" w14:textId="77777777" w:rsidR="001D55A0" w:rsidRDefault="001D55A0">
                              <w:r>
                                <w:rPr>
                                  <w:rFonts w:ascii="Calibri" w:eastAsia="Calibri" w:hAnsi="Calibri" w:cs="Calibri"/>
                                  <w:b/>
                                </w:rPr>
                                <w:t>Education</w:t>
                              </w:r>
                            </w:p>
                          </w:txbxContent>
                        </wps:txbx>
                        <wps:bodyPr horzOverflow="overflow" vert="horz" lIns="0" tIns="0" rIns="0" bIns="0" rtlCol="0">
                          <a:noAutofit/>
                        </wps:bodyPr>
                      </wps:wsp>
                      <wps:wsp>
                        <wps:cNvPr id="278" name="Rectangle 278"/>
                        <wps:cNvSpPr/>
                        <wps:spPr>
                          <a:xfrm>
                            <a:off x="3311829" y="1661042"/>
                            <a:ext cx="931170" cy="189937"/>
                          </a:xfrm>
                          <a:prstGeom prst="rect">
                            <a:avLst/>
                          </a:prstGeom>
                          <a:ln>
                            <a:noFill/>
                          </a:ln>
                        </wps:spPr>
                        <wps:txbx>
                          <w:txbxContent>
                            <w:p w14:paraId="1E941C1E" w14:textId="77777777" w:rsidR="001D55A0" w:rsidRDefault="001D55A0">
                              <w:r>
                                <w:rPr>
                                  <w:rFonts w:ascii="Calibri" w:eastAsia="Calibri" w:hAnsi="Calibri" w:cs="Calibri"/>
                                  <w:b/>
                                </w:rPr>
                                <w:t>Master Plan</w:t>
                              </w:r>
                            </w:p>
                          </w:txbxContent>
                        </wps:txbx>
                        <wps:bodyPr horzOverflow="overflow" vert="horz" lIns="0" tIns="0" rIns="0" bIns="0" rtlCol="0">
                          <a:noAutofit/>
                        </wps:bodyPr>
                      </wps:wsp>
                      <wps:wsp>
                        <wps:cNvPr id="279" name="Rectangle 279"/>
                        <wps:cNvSpPr/>
                        <wps:spPr>
                          <a:xfrm>
                            <a:off x="2672114" y="1835654"/>
                            <a:ext cx="58882" cy="158130"/>
                          </a:xfrm>
                          <a:prstGeom prst="rect">
                            <a:avLst/>
                          </a:prstGeom>
                          <a:ln>
                            <a:noFill/>
                          </a:ln>
                        </wps:spPr>
                        <wps:txbx>
                          <w:txbxContent>
                            <w:p w14:paraId="33076CE9" w14:textId="77777777" w:rsidR="001D55A0" w:rsidRDefault="001D55A0">
                              <w:r>
                                <w:rPr>
                                  <w:rFonts w:ascii="Arial" w:eastAsia="Arial" w:hAnsi="Arial" w:cs="Arial"/>
                                  <w:sz w:val="20"/>
                                </w:rPr>
                                <w:t>•</w:t>
                              </w:r>
                            </w:p>
                          </w:txbxContent>
                        </wps:txbx>
                        <wps:bodyPr horzOverflow="overflow" vert="horz" lIns="0" tIns="0" rIns="0" bIns="0" rtlCol="0">
                          <a:noAutofit/>
                        </wps:bodyPr>
                      </wps:wsp>
                      <wps:wsp>
                        <wps:cNvPr id="280" name="Rectangle 280"/>
                        <wps:cNvSpPr/>
                        <wps:spPr>
                          <a:xfrm>
                            <a:off x="2842752" y="1832874"/>
                            <a:ext cx="1089940" cy="171356"/>
                          </a:xfrm>
                          <a:prstGeom prst="rect">
                            <a:avLst/>
                          </a:prstGeom>
                          <a:ln>
                            <a:noFill/>
                          </a:ln>
                        </wps:spPr>
                        <wps:txbx>
                          <w:txbxContent>
                            <w:p w14:paraId="3EEA0175" w14:textId="77777777" w:rsidR="001D55A0" w:rsidRDefault="001D55A0">
                              <w:r>
                                <w:rPr>
                                  <w:rFonts w:ascii="Calibri" w:eastAsia="Calibri" w:hAnsi="Calibri" w:cs="Calibri"/>
                                  <w:sz w:val="20"/>
                                </w:rPr>
                                <w:t xml:space="preserve">Student  Equity </w:t>
                              </w:r>
                            </w:p>
                          </w:txbxContent>
                        </wps:txbx>
                        <wps:bodyPr horzOverflow="overflow" vert="horz" lIns="0" tIns="0" rIns="0" bIns="0" rtlCol="0">
                          <a:noAutofit/>
                        </wps:bodyPr>
                      </wps:wsp>
                      <wps:wsp>
                        <wps:cNvPr id="281" name="Rectangle 281"/>
                        <wps:cNvSpPr/>
                        <wps:spPr>
                          <a:xfrm>
                            <a:off x="2842752" y="1977708"/>
                            <a:ext cx="937957" cy="171356"/>
                          </a:xfrm>
                          <a:prstGeom prst="rect">
                            <a:avLst/>
                          </a:prstGeom>
                          <a:ln>
                            <a:noFill/>
                          </a:ln>
                        </wps:spPr>
                        <wps:txbx>
                          <w:txbxContent>
                            <w:p w14:paraId="3246C50A" w14:textId="77777777" w:rsidR="001D55A0" w:rsidRDefault="001D55A0">
                              <w:r>
                                <w:rPr>
                                  <w:rFonts w:ascii="Calibri" w:eastAsia="Calibri" w:hAnsi="Calibri" w:cs="Calibri"/>
                                  <w:sz w:val="20"/>
                                </w:rPr>
                                <w:t xml:space="preserve">Achievement </w:t>
                              </w:r>
                            </w:p>
                          </w:txbxContent>
                        </wps:txbx>
                        <wps:bodyPr horzOverflow="overflow" vert="horz" lIns="0" tIns="0" rIns="0" bIns="0" rtlCol="0">
                          <a:noAutofit/>
                        </wps:bodyPr>
                      </wps:wsp>
                      <wps:wsp>
                        <wps:cNvPr id="282" name="Rectangle 282"/>
                        <wps:cNvSpPr/>
                        <wps:spPr>
                          <a:xfrm>
                            <a:off x="2842752" y="2122541"/>
                            <a:ext cx="588416" cy="171356"/>
                          </a:xfrm>
                          <a:prstGeom prst="rect">
                            <a:avLst/>
                          </a:prstGeom>
                          <a:ln>
                            <a:noFill/>
                          </a:ln>
                        </wps:spPr>
                        <wps:txbx>
                          <w:txbxContent>
                            <w:p w14:paraId="6001DACF" w14:textId="77777777" w:rsidR="001D55A0" w:rsidRDefault="001D55A0">
                              <w:r>
                                <w:rPr>
                                  <w:rFonts w:ascii="Calibri" w:eastAsia="Calibri" w:hAnsi="Calibri" w:cs="Calibri"/>
                                  <w:sz w:val="20"/>
                                </w:rPr>
                                <w:t>Program</w:t>
                              </w:r>
                            </w:p>
                          </w:txbxContent>
                        </wps:txbx>
                        <wps:bodyPr horzOverflow="overflow" vert="horz" lIns="0" tIns="0" rIns="0" bIns="0" rtlCol="0">
                          <a:noAutofit/>
                        </wps:bodyPr>
                      </wps:wsp>
                      <wps:wsp>
                        <wps:cNvPr id="283" name="Rectangle 283"/>
                        <wps:cNvSpPr/>
                        <wps:spPr>
                          <a:xfrm>
                            <a:off x="2672114" y="2291404"/>
                            <a:ext cx="58882" cy="158130"/>
                          </a:xfrm>
                          <a:prstGeom prst="rect">
                            <a:avLst/>
                          </a:prstGeom>
                          <a:ln>
                            <a:noFill/>
                          </a:ln>
                        </wps:spPr>
                        <wps:txbx>
                          <w:txbxContent>
                            <w:p w14:paraId="423430A8" w14:textId="77777777" w:rsidR="001D55A0" w:rsidRDefault="001D55A0">
                              <w:r>
                                <w:rPr>
                                  <w:rFonts w:ascii="Arial" w:eastAsia="Arial" w:hAnsi="Arial" w:cs="Arial"/>
                                  <w:sz w:val="20"/>
                                </w:rPr>
                                <w:t>•</w:t>
                              </w:r>
                            </w:p>
                          </w:txbxContent>
                        </wps:txbx>
                        <wps:bodyPr horzOverflow="overflow" vert="horz" lIns="0" tIns="0" rIns="0" bIns="0" rtlCol="0">
                          <a:noAutofit/>
                        </wps:bodyPr>
                      </wps:wsp>
                      <wps:wsp>
                        <wps:cNvPr id="284" name="Rectangle 284"/>
                        <wps:cNvSpPr/>
                        <wps:spPr>
                          <a:xfrm>
                            <a:off x="2842752" y="2288625"/>
                            <a:ext cx="1450954" cy="171356"/>
                          </a:xfrm>
                          <a:prstGeom prst="rect">
                            <a:avLst/>
                          </a:prstGeom>
                          <a:ln>
                            <a:noFill/>
                          </a:ln>
                        </wps:spPr>
                        <wps:txbx>
                          <w:txbxContent>
                            <w:p w14:paraId="673B87BA" w14:textId="77777777" w:rsidR="001D55A0" w:rsidRDefault="001D55A0">
                              <w:r>
                                <w:rPr>
                                  <w:rFonts w:ascii="Calibri" w:eastAsia="Calibri" w:hAnsi="Calibri" w:cs="Calibri"/>
                                  <w:sz w:val="20"/>
                                </w:rPr>
                                <w:t xml:space="preserve">Facilities Technology </w:t>
                              </w:r>
                            </w:p>
                          </w:txbxContent>
                        </wps:txbx>
                        <wps:bodyPr horzOverflow="overflow" vert="horz" lIns="0" tIns="0" rIns="0" bIns="0" rtlCol="0">
                          <a:noAutofit/>
                        </wps:bodyPr>
                      </wps:wsp>
                      <wps:wsp>
                        <wps:cNvPr id="285" name="Rectangle 285"/>
                        <wps:cNvSpPr/>
                        <wps:spPr>
                          <a:xfrm>
                            <a:off x="2842752" y="2441048"/>
                            <a:ext cx="822027" cy="171356"/>
                          </a:xfrm>
                          <a:prstGeom prst="rect">
                            <a:avLst/>
                          </a:prstGeom>
                          <a:ln>
                            <a:noFill/>
                          </a:ln>
                        </wps:spPr>
                        <wps:txbx>
                          <w:txbxContent>
                            <w:p w14:paraId="71D2DD95" w14:textId="77777777" w:rsidR="001D55A0" w:rsidRDefault="001D55A0">
                              <w:r>
                                <w:rPr>
                                  <w:rFonts w:ascii="Calibri" w:eastAsia="Calibri" w:hAnsi="Calibri" w:cs="Calibri"/>
                                  <w:sz w:val="20"/>
                                </w:rPr>
                                <w:t>Master Plan</w:t>
                              </w:r>
                            </w:p>
                          </w:txbxContent>
                        </wps:txbx>
                        <wps:bodyPr horzOverflow="overflow" vert="horz" lIns="0" tIns="0" rIns="0" bIns="0" rtlCol="0">
                          <a:noAutofit/>
                        </wps:bodyPr>
                      </wps:wsp>
                      <wps:wsp>
                        <wps:cNvPr id="286" name="Rectangle 286"/>
                        <wps:cNvSpPr/>
                        <wps:spPr>
                          <a:xfrm>
                            <a:off x="2672114" y="2608393"/>
                            <a:ext cx="58882" cy="158130"/>
                          </a:xfrm>
                          <a:prstGeom prst="rect">
                            <a:avLst/>
                          </a:prstGeom>
                          <a:ln>
                            <a:noFill/>
                          </a:ln>
                        </wps:spPr>
                        <wps:txbx>
                          <w:txbxContent>
                            <w:p w14:paraId="418B965D" w14:textId="77777777" w:rsidR="001D55A0" w:rsidRDefault="001D55A0">
                              <w:r>
                                <w:rPr>
                                  <w:rFonts w:ascii="Arial" w:eastAsia="Arial" w:hAnsi="Arial" w:cs="Arial"/>
                                  <w:sz w:val="20"/>
                                </w:rPr>
                                <w:t>•</w:t>
                              </w:r>
                            </w:p>
                          </w:txbxContent>
                        </wps:txbx>
                        <wps:bodyPr horzOverflow="overflow" vert="horz" lIns="0" tIns="0" rIns="0" bIns="0" rtlCol="0">
                          <a:noAutofit/>
                        </wps:bodyPr>
                      </wps:wsp>
                      <wps:wsp>
                        <wps:cNvPr id="287" name="Rectangle 287"/>
                        <wps:cNvSpPr/>
                        <wps:spPr>
                          <a:xfrm>
                            <a:off x="2842752" y="2605614"/>
                            <a:ext cx="1400248" cy="171356"/>
                          </a:xfrm>
                          <a:prstGeom prst="rect">
                            <a:avLst/>
                          </a:prstGeom>
                          <a:ln>
                            <a:noFill/>
                          </a:ln>
                        </wps:spPr>
                        <wps:txbx>
                          <w:txbxContent>
                            <w:p w14:paraId="231443BB" w14:textId="77777777" w:rsidR="001D55A0" w:rsidRDefault="001D55A0">
                              <w:r>
                                <w:rPr>
                                  <w:rFonts w:ascii="Calibri" w:eastAsia="Calibri" w:hAnsi="Calibri" w:cs="Calibri"/>
                                  <w:sz w:val="20"/>
                                </w:rPr>
                                <w:t xml:space="preserve">Integrated Strategic </w:t>
                              </w:r>
                            </w:p>
                          </w:txbxContent>
                        </wps:txbx>
                        <wps:bodyPr horzOverflow="overflow" vert="horz" lIns="0" tIns="0" rIns="0" bIns="0" rtlCol="0">
                          <a:noAutofit/>
                        </wps:bodyPr>
                      </wps:wsp>
                      <wps:wsp>
                        <wps:cNvPr id="288" name="Rectangle 288"/>
                        <wps:cNvSpPr/>
                        <wps:spPr>
                          <a:xfrm>
                            <a:off x="2842752" y="2758037"/>
                            <a:ext cx="798070" cy="171356"/>
                          </a:xfrm>
                          <a:prstGeom prst="rect">
                            <a:avLst/>
                          </a:prstGeom>
                          <a:ln>
                            <a:noFill/>
                          </a:ln>
                        </wps:spPr>
                        <wps:txbx>
                          <w:txbxContent>
                            <w:p w14:paraId="5B771D85" w14:textId="77777777" w:rsidR="001D55A0" w:rsidRDefault="001D55A0">
                              <w:r>
                                <w:rPr>
                                  <w:rFonts w:ascii="Calibri" w:eastAsia="Calibri" w:hAnsi="Calibri" w:cs="Calibri"/>
                                  <w:sz w:val="20"/>
                                </w:rPr>
                                <w:t xml:space="preserve">Enrollment </w:t>
                              </w:r>
                            </w:p>
                          </w:txbxContent>
                        </wps:txbx>
                        <wps:bodyPr horzOverflow="overflow" vert="horz" lIns="0" tIns="0" rIns="0" bIns="0" rtlCol="0">
                          <a:noAutofit/>
                        </wps:bodyPr>
                      </wps:wsp>
                      <wps:wsp>
                        <wps:cNvPr id="289" name="Rectangle 289"/>
                        <wps:cNvSpPr/>
                        <wps:spPr>
                          <a:xfrm>
                            <a:off x="2842752" y="2910460"/>
                            <a:ext cx="1255819" cy="171356"/>
                          </a:xfrm>
                          <a:prstGeom prst="rect">
                            <a:avLst/>
                          </a:prstGeom>
                          <a:ln>
                            <a:noFill/>
                          </a:ln>
                        </wps:spPr>
                        <wps:txbx>
                          <w:txbxContent>
                            <w:p w14:paraId="03B46730" w14:textId="77777777" w:rsidR="001D55A0" w:rsidRDefault="001D55A0">
                              <w:r>
                                <w:rPr>
                                  <w:rFonts w:ascii="Calibri" w:eastAsia="Calibri" w:hAnsi="Calibri" w:cs="Calibri"/>
                                  <w:sz w:val="20"/>
                                </w:rPr>
                                <w:t>Management Plan</w:t>
                              </w:r>
                            </w:p>
                          </w:txbxContent>
                        </wps:txbx>
                        <wps:bodyPr horzOverflow="overflow" vert="horz" lIns="0" tIns="0" rIns="0" bIns="0" rtlCol="0">
                          <a:noAutofit/>
                        </wps:bodyPr>
                      </wps:wsp>
                      <wps:wsp>
                        <wps:cNvPr id="290" name="Rectangle 290"/>
                        <wps:cNvSpPr/>
                        <wps:spPr>
                          <a:xfrm>
                            <a:off x="2672114" y="3077805"/>
                            <a:ext cx="58882" cy="158130"/>
                          </a:xfrm>
                          <a:prstGeom prst="rect">
                            <a:avLst/>
                          </a:prstGeom>
                          <a:ln>
                            <a:noFill/>
                          </a:ln>
                        </wps:spPr>
                        <wps:txbx>
                          <w:txbxContent>
                            <w:p w14:paraId="3AE7572F" w14:textId="77777777" w:rsidR="001D55A0" w:rsidRDefault="001D55A0">
                              <w:r>
                                <w:rPr>
                                  <w:rFonts w:ascii="Arial" w:eastAsia="Arial" w:hAnsi="Arial" w:cs="Arial"/>
                                  <w:sz w:val="20"/>
                                </w:rPr>
                                <w:t>•</w:t>
                              </w:r>
                            </w:p>
                          </w:txbxContent>
                        </wps:txbx>
                        <wps:bodyPr horzOverflow="overflow" vert="horz" lIns="0" tIns="0" rIns="0" bIns="0" rtlCol="0">
                          <a:noAutofit/>
                        </wps:bodyPr>
                      </wps:wsp>
                      <wps:wsp>
                        <wps:cNvPr id="291" name="Rectangle 291"/>
                        <wps:cNvSpPr/>
                        <wps:spPr>
                          <a:xfrm>
                            <a:off x="2842752" y="3075026"/>
                            <a:ext cx="1390120" cy="171356"/>
                          </a:xfrm>
                          <a:prstGeom prst="rect">
                            <a:avLst/>
                          </a:prstGeom>
                          <a:ln>
                            <a:noFill/>
                          </a:ln>
                        </wps:spPr>
                        <wps:txbx>
                          <w:txbxContent>
                            <w:p w14:paraId="58086922" w14:textId="77777777" w:rsidR="001D55A0" w:rsidRDefault="001D55A0">
                              <w:r>
                                <w:rPr>
                                  <w:rFonts w:ascii="Calibri" w:eastAsia="Calibri" w:hAnsi="Calibri" w:cs="Calibri"/>
                                  <w:sz w:val="20"/>
                                </w:rPr>
                                <w:t xml:space="preserve">Strategic Marketing </w:t>
                              </w:r>
                            </w:p>
                          </w:txbxContent>
                        </wps:txbx>
                        <wps:bodyPr horzOverflow="overflow" vert="horz" lIns="0" tIns="0" rIns="0" bIns="0" rtlCol="0">
                          <a:noAutofit/>
                        </wps:bodyPr>
                      </wps:wsp>
                      <wps:wsp>
                        <wps:cNvPr id="292" name="Rectangle 292"/>
                        <wps:cNvSpPr/>
                        <wps:spPr>
                          <a:xfrm>
                            <a:off x="2842752" y="3227449"/>
                            <a:ext cx="1415911" cy="171355"/>
                          </a:xfrm>
                          <a:prstGeom prst="rect">
                            <a:avLst/>
                          </a:prstGeom>
                          <a:ln>
                            <a:noFill/>
                          </a:ln>
                        </wps:spPr>
                        <wps:txbx>
                          <w:txbxContent>
                            <w:p w14:paraId="55B62CFE" w14:textId="77777777" w:rsidR="001D55A0" w:rsidRDefault="001D55A0">
                              <w:r>
                                <w:rPr>
                                  <w:rFonts w:ascii="Calibri" w:eastAsia="Calibri" w:hAnsi="Calibri" w:cs="Calibri"/>
                                  <w:sz w:val="20"/>
                                </w:rPr>
                                <w:t>and Technology Plan</w:t>
                              </w:r>
                            </w:p>
                          </w:txbxContent>
                        </wps:txbx>
                        <wps:bodyPr horzOverflow="overflow" vert="horz" lIns="0" tIns="0" rIns="0" bIns="0" rtlCol="0">
                          <a:noAutofit/>
                        </wps:bodyPr>
                      </wps:wsp>
                      <wps:wsp>
                        <wps:cNvPr id="293" name="Rectangle 293"/>
                        <wps:cNvSpPr/>
                        <wps:spPr>
                          <a:xfrm>
                            <a:off x="2672114" y="3396312"/>
                            <a:ext cx="58882" cy="158130"/>
                          </a:xfrm>
                          <a:prstGeom prst="rect">
                            <a:avLst/>
                          </a:prstGeom>
                          <a:ln>
                            <a:noFill/>
                          </a:ln>
                        </wps:spPr>
                        <wps:txbx>
                          <w:txbxContent>
                            <w:p w14:paraId="48E8FED7" w14:textId="77777777" w:rsidR="001D55A0" w:rsidRDefault="001D55A0">
                              <w:r>
                                <w:rPr>
                                  <w:rFonts w:ascii="Arial" w:eastAsia="Arial" w:hAnsi="Arial" w:cs="Arial"/>
                                  <w:sz w:val="20"/>
                                </w:rPr>
                                <w:t>•</w:t>
                              </w:r>
                            </w:p>
                          </w:txbxContent>
                        </wps:txbx>
                        <wps:bodyPr horzOverflow="overflow" vert="horz" lIns="0" tIns="0" rIns="0" bIns="0" rtlCol="0">
                          <a:noAutofit/>
                        </wps:bodyPr>
                      </wps:wsp>
                      <wps:wsp>
                        <wps:cNvPr id="294" name="Rectangle 294"/>
                        <wps:cNvSpPr/>
                        <wps:spPr>
                          <a:xfrm>
                            <a:off x="2842752" y="3393533"/>
                            <a:ext cx="1218841" cy="171356"/>
                          </a:xfrm>
                          <a:prstGeom prst="rect">
                            <a:avLst/>
                          </a:prstGeom>
                          <a:ln>
                            <a:noFill/>
                          </a:ln>
                        </wps:spPr>
                        <wps:txbx>
                          <w:txbxContent>
                            <w:p w14:paraId="2D854D88" w14:textId="77777777" w:rsidR="001D55A0" w:rsidRDefault="001D55A0">
                              <w:r>
                                <w:rPr>
                                  <w:rFonts w:ascii="Calibri" w:eastAsia="Calibri" w:hAnsi="Calibri" w:cs="Calibri"/>
                                  <w:sz w:val="20"/>
                                </w:rPr>
                                <w:t>Strong Workforce</w:t>
                              </w:r>
                            </w:p>
                          </w:txbxContent>
                        </wps:txbx>
                        <wps:bodyPr horzOverflow="overflow" vert="horz" lIns="0" tIns="0" rIns="0" bIns="0" rtlCol="0">
                          <a:noAutofit/>
                        </wps:bodyPr>
                      </wps:wsp>
                      <wps:wsp>
                        <wps:cNvPr id="295" name="Rectangle 295"/>
                        <wps:cNvSpPr/>
                        <wps:spPr>
                          <a:xfrm>
                            <a:off x="2672114" y="3560878"/>
                            <a:ext cx="58882" cy="158130"/>
                          </a:xfrm>
                          <a:prstGeom prst="rect">
                            <a:avLst/>
                          </a:prstGeom>
                          <a:ln>
                            <a:noFill/>
                          </a:ln>
                        </wps:spPr>
                        <wps:txbx>
                          <w:txbxContent>
                            <w:p w14:paraId="6DFC228F" w14:textId="77777777" w:rsidR="001D55A0" w:rsidRDefault="001D55A0">
                              <w:r>
                                <w:rPr>
                                  <w:rFonts w:ascii="Arial" w:eastAsia="Arial" w:hAnsi="Arial" w:cs="Arial"/>
                                  <w:sz w:val="20"/>
                                </w:rPr>
                                <w:t>•</w:t>
                              </w:r>
                            </w:p>
                          </w:txbxContent>
                        </wps:txbx>
                        <wps:bodyPr horzOverflow="overflow" vert="horz" lIns="0" tIns="0" rIns="0" bIns="0" rtlCol="0">
                          <a:noAutofit/>
                        </wps:bodyPr>
                      </wps:wsp>
                      <wps:wsp>
                        <wps:cNvPr id="296" name="Rectangle 296"/>
                        <wps:cNvSpPr/>
                        <wps:spPr>
                          <a:xfrm>
                            <a:off x="2842752" y="3558099"/>
                            <a:ext cx="1188660" cy="171356"/>
                          </a:xfrm>
                          <a:prstGeom prst="rect">
                            <a:avLst/>
                          </a:prstGeom>
                          <a:ln>
                            <a:noFill/>
                          </a:ln>
                        </wps:spPr>
                        <wps:txbx>
                          <w:txbxContent>
                            <w:p w14:paraId="7CC6C513" w14:textId="77777777" w:rsidR="001D55A0" w:rsidRDefault="001D55A0">
                              <w:r>
                                <w:rPr>
                                  <w:rFonts w:ascii="Calibri" w:eastAsia="Calibri" w:hAnsi="Calibri" w:cs="Calibri"/>
                                  <w:sz w:val="20"/>
                                </w:rPr>
                                <w:t>Guided Pathways</w:t>
                              </w:r>
                            </w:p>
                          </w:txbxContent>
                        </wps:txbx>
                        <wps:bodyPr horzOverflow="overflow" vert="horz" lIns="0" tIns="0" rIns="0" bIns="0" rtlCol="0">
                          <a:noAutofit/>
                        </wps:bodyPr>
                      </wps:wsp>
                      <wps:wsp>
                        <wps:cNvPr id="297" name="Rectangle 297"/>
                        <wps:cNvSpPr/>
                        <wps:spPr>
                          <a:xfrm>
                            <a:off x="2672114" y="3724539"/>
                            <a:ext cx="1269962" cy="189936"/>
                          </a:xfrm>
                          <a:prstGeom prst="rect">
                            <a:avLst/>
                          </a:prstGeom>
                          <a:ln>
                            <a:noFill/>
                          </a:ln>
                        </wps:spPr>
                        <wps:txbx>
                          <w:txbxContent>
                            <w:p w14:paraId="7083774A" w14:textId="77777777" w:rsidR="001D55A0" w:rsidRDefault="001D55A0">
                              <w:r>
                                <w:rPr>
                                  <w:rFonts w:ascii="Calibri" w:eastAsia="Calibri" w:hAnsi="Calibri" w:cs="Calibri"/>
                                  <w:b/>
                                </w:rPr>
                                <w:t>Program Review</w:t>
                              </w:r>
                            </w:p>
                          </w:txbxContent>
                        </wps:txbx>
                        <wps:bodyPr horzOverflow="overflow" vert="horz" lIns="0" tIns="0" rIns="0" bIns="0" rtlCol="0">
                          <a:noAutofit/>
                        </wps:bodyPr>
                      </wps:wsp>
                      <wps:wsp>
                        <wps:cNvPr id="299" name="Rectangle 299"/>
                        <wps:cNvSpPr/>
                        <wps:spPr>
                          <a:xfrm>
                            <a:off x="2672114" y="3906769"/>
                            <a:ext cx="58882" cy="158130"/>
                          </a:xfrm>
                          <a:prstGeom prst="rect">
                            <a:avLst/>
                          </a:prstGeom>
                          <a:ln>
                            <a:noFill/>
                          </a:ln>
                        </wps:spPr>
                        <wps:txbx>
                          <w:txbxContent>
                            <w:p w14:paraId="7E8448CA" w14:textId="77777777" w:rsidR="001D55A0" w:rsidRDefault="001D55A0">
                              <w:r>
                                <w:rPr>
                                  <w:rFonts w:ascii="Arial" w:eastAsia="Arial" w:hAnsi="Arial" w:cs="Arial"/>
                                  <w:sz w:val="20"/>
                                </w:rPr>
                                <w:t>•</w:t>
                              </w:r>
                            </w:p>
                          </w:txbxContent>
                        </wps:txbx>
                        <wps:bodyPr horzOverflow="overflow" vert="horz" lIns="0" tIns="0" rIns="0" bIns="0" rtlCol="0">
                          <a:noAutofit/>
                        </wps:bodyPr>
                      </wps:wsp>
                      <wps:wsp>
                        <wps:cNvPr id="300" name="Rectangle 300"/>
                        <wps:cNvSpPr/>
                        <wps:spPr>
                          <a:xfrm>
                            <a:off x="2900685" y="3903991"/>
                            <a:ext cx="873086" cy="171355"/>
                          </a:xfrm>
                          <a:prstGeom prst="rect">
                            <a:avLst/>
                          </a:prstGeom>
                          <a:ln>
                            <a:noFill/>
                          </a:ln>
                        </wps:spPr>
                        <wps:txbx>
                          <w:txbxContent>
                            <w:p w14:paraId="33E977C7" w14:textId="77777777" w:rsidR="001D55A0" w:rsidRDefault="001D55A0">
                              <w:r>
                                <w:rPr>
                                  <w:rFonts w:ascii="Calibri" w:eastAsia="Calibri" w:hAnsi="Calibri" w:cs="Calibri"/>
                                  <w:sz w:val="20"/>
                                </w:rPr>
                                <w:t xml:space="preserve">Department </w:t>
                              </w:r>
                            </w:p>
                          </w:txbxContent>
                        </wps:txbx>
                        <wps:bodyPr horzOverflow="overflow" vert="horz" lIns="0" tIns="0" rIns="0" bIns="0" rtlCol="0">
                          <a:noAutofit/>
                        </wps:bodyPr>
                      </wps:wsp>
                      <wps:wsp>
                        <wps:cNvPr id="301" name="Rectangle 301"/>
                        <wps:cNvSpPr/>
                        <wps:spPr>
                          <a:xfrm>
                            <a:off x="2900685" y="4056413"/>
                            <a:ext cx="760941" cy="171356"/>
                          </a:xfrm>
                          <a:prstGeom prst="rect">
                            <a:avLst/>
                          </a:prstGeom>
                          <a:ln>
                            <a:noFill/>
                          </a:ln>
                        </wps:spPr>
                        <wps:txbx>
                          <w:txbxContent>
                            <w:p w14:paraId="1EA4D3A7" w14:textId="77777777" w:rsidR="001D55A0" w:rsidRDefault="001D55A0">
                              <w:r>
                                <w:rPr>
                                  <w:rFonts w:ascii="Calibri" w:eastAsia="Calibri" w:hAnsi="Calibri" w:cs="Calibri"/>
                                  <w:sz w:val="20"/>
                                </w:rPr>
                                <w:t>Summaries</w:t>
                              </w:r>
                            </w:p>
                          </w:txbxContent>
                        </wps:txbx>
                        <wps:bodyPr horzOverflow="overflow" vert="horz" lIns="0" tIns="0" rIns="0" bIns="0" rtlCol="0">
                          <a:noAutofit/>
                        </wps:bodyPr>
                      </wps:wsp>
                      <wps:wsp>
                        <wps:cNvPr id="302" name="Rectangle 302"/>
                        <wps:cNvSpPr/>
                        <wps:spPr>
                          <a:xfrm>
                            <a:off x="2672114" y="4223759"/>
                            <a:ext cx="58882" cy="158130"/>
                          </a:xfrm>
                          <a:prstGeom prst="rect">
                            <a:avLst/>
                          </a:prstGeom>
                          <a:ln>
                            <a:noFill/>
                          </a:ln>
                        </wps:spPr>
                        <wps:txbx>
                          <w:txbxContent>
                            <w:p w14:paraId="345876A6" w14:textId="77777777" w:rsidR="001D55A0" w:rsidRDefault="001D55A0">
                              <w:r>
                                <w:rPr>
                                  <w:rFonts w:ascii="Arial" w:eastAsia="Arial" w:hAnsi="Arial" w:cs="Arial"/>
                                  <w:sz w:val="20"/>
                                </w:rPr>
                                <w:t>•</w:t>
                              </w:r>
                            </w:p>
                          </w:txbxContent>
                        </wps:txbx>
                        <wps:bodyPr horzOverflow="overflow" vert="horz" lIns="0" tIns="0" rIns="0" bIns="0" rtlCol="0">
                          <a:noAutofit/>
                        </wps:bodyPr>
                      </wps:wsp>
                      <wps:wsp>
                        <wps:cNvPr id="303" name="Rectangle 303"/>
                        <wps:cNvSpPr/>
                        <wps:spPr>
                          <a:xfrm>
                            <a:off x="2900685" y="4220979"/>
                            <a:ext cx="1144734" cy="171356"/>
                          </a:xfrm>
                          <a:prstGeom prst="rect">
                            <a:avLst/>
                          </a:prstGeom>
                          <a:ln>
                            <a:noFill/>
                          </a:ln>
                        </wps:spPr>
                        <wps:txbx>
                          <w:txbxContent>
                            <w:p w14:paraId="40CC94FF" w14:textId="77777777" w:rsidR="001D55A0" w:rsidRDefault="001D55A0">
                              <w:r>
                                <w:rPr>
                                  <w:rFonts w:ascii="Calibri" w:eastAsia="Calibri" w:hAnsi="Calibri" w:cs="Calibri"/>
                                  <w:sz w:val="20"/>
                                </w:rPr>
                                <w:t xml:space="preserve">Annual Program </w:t>
                              </w:r>
                            </w:p>
                          </w:txbxContent>
                        </wps:txbx>
                        <wps:bodyPr horzOverflow="overflow" vert="horz" lIns="0" tIns="0" rIns="0" bIns="0" rtlCol="0">
                          <a:noAutofit/>
                        </wps:bodyPr>
                      </wps:wsp>
                      <wps:wsp>
                        <wps:cNvPr id="304" name="Rectangle 304"/>
                        <wps:cNvSpPr/>
                        <wps:spPr>
                          <a:xfrm>
                            <a:off x="2900685" y="4373402"/>
                            <a:ext cx="572451" cy="171356"/>
                          </a:xfrm>
                          <a:prstGeom prst="rect">
                            <a:avLst/>
                          </a:prstGeom>
                          <a:ln>
                            <a:noFill/>
                          </a:ln>
                        </wps:spPr>
                        <wps:txbx>
                          <w:txbxContent>
                            <w:p w14:paraId="037CDA8D" w14:textId="77777777" w:rsidR="001D55A0" w:rsidRDefault="001D55A0">
                              <w:r>
                                <w:rPr>
                                  <w:rFonts w:ascii="Calibri" w:eastAsia="Calibri" w:hAnsi="Calibri" w:cs="Calibri"/>
                                  <w:sz w:val="20"/>
                                </w:rPr>
                                <w:t>Updates</w:t>
                              </w:r>
                            </w:p>
                          </w:txbxContent>
                        </wps:txbx>
                        <wps:bodyPr horzOverflow="overflow" vert="horz" lIns="0" tIns="0" rIns="0" bIns="0" rtlCol="0">
                          <a:noAutofit/>
                        </wps:bodyPr>
                      </wps:wsp>
                      <wps:wsp>
                        <wps:cNvPr id="305" name="Shape 57"/>
                        <wps:cNvSpPr/>
                        <wps:spPr>
                          <a:xfrm>
                            <a:off x="4494276" y="987749"/>
                            <a:ext cx="1775460" cy="4120896"/>
                          </a:xfrm>
                          <a:custGeom>
                            <a:avLst/>
                            <a:gdLst/>
                            <a:ahLst/>
                            <a:cxnLst/>
                            <a:rect l="0" t="0" r="0" b="0"/>
                            <a:pathLst>
                              <a:path w="1775460" h="4120896">
                                <a:moveTo>
                                  <a:pt x="0" y="295923"/>
                                </a:moveTo>
                                <a:cubicBezTo>
                                  <a:pt x="0" y="132486"/>
                                  <a:pt x="132486" y="0"/>
                                  <a:pt x="295923" y="0"/>
                                </a:cubicBezTo>
                                <a:lnTo>
                                  <a:pt x="1479537" y="0"/>
                                </a:lnTo>
                                <a:cubicBezTo>
                                  <a:pt x="1642974" y="0"/>
                                  <a:pt x="1775460" y="132486"/>
                                  <a:pt x="1775460" y="295923"/>
                                </a:cubicBezTo>
                                <a:lnTo>
                                  <a:pt x="1775460" y="3824986"/>
                                </a:lnTo>
                                <a:cubicBezTo>
                                  <a:pt x="1775460" y="3988410"/>
                                  <a:pt x="1642974" y="4120896"/>
                                  <a:pt x="1479537" y="4120896"/>
                                </a:cubicBezTo>
                                <a:lnTo>
                                  <a:pt x="295923" y="4120896"/>
                                </a:lnTo>
                                <a:cubicBezTo>
                                  <a:pt x="132486" y="4120896"/>
                                  <a:pt x="0" y="3988410"/>
                                  <a:pt x="0" y="3824986"/>
                                </a:cubicBezTo>
                                <a:close/>
                              </a:path>
                            </a:pathLst>
                          </a:custGeom>
                          <a:ln w="12192" cap="flat">
                            <a:miter lim="101600"/>
                          </a:ln>
                        </wps:spPr>
                        <wps:style>
                          <a:lnRef idx="1">
                            <a:srgbClr val="2F528F"/>
                          </a:lnRef>
                          <a:fillRef idx="0">
                            <a:srgbClr val="000000">
                              <a:alpha val="0"/>
                            </a:srgbClr>
                          </a:fillRef>
                          <a:effectRef idx="0">
                            <a:scrgbClr r="0" g="0" b="0"/>
                          </a:effectRef>
                          <a:fontRef idx="none"/>
                        </wps:style>
                        <wps:bodyPr/>
                      </wps:wsp>
                      <wps:wsp>
                        <wps:cNvPr id="306" name="Rectangle 306"/>
                        <wps:cNvSpPr/>
                        <wps:spPr>
                          <a:xfrm>
                            <a:off x="4798983" y="1653582"/>
                            <a:ext cx="603495" cy="189937"/>
                          </a:xfrm>
                          <a:prstGeom prst="rect">
                            <a:avLst/>
                          </a:prstGeom>
                          <a:ln>
                            <a:noFill/>
                          </a:ln>
                        </wps:spPr>
                        <wps:txbx>
                          <w:txbxContent>
                            <w:p w14:paraId="67D8F384" w14:textId="77777777" w:rsidR="001D55A0" w:rsidRDefault="001D55A0">
                              <w:r>
                                <w:rPr>
                                  <w:rFonts w:ascii="Calibri" w:eastAsia="Calibri" w:hAnsi="Calibri" w:cs="Calibri"/>
                                  <w:b/>
                                </w:rPr>
                                <w:t>Senates</w:t>
                              </w:r>
                            </w:p>
                          </w:txbxContent>
                        </wps:txbx>
                        <wps:bodyPr horzOverflow="overflow" vert="horz" lIns="0" tIns="0" rIns="0" bIns="0" rtlCol="0">
                          <a:noAutofit/>
                        </wps:bodyPr>
                      </wps:wsp>
                      <wps:wsp>
                        <wps:cNvPr id="307" name="Rectangle 307"/>
                        <wps:cNvSpPr/>
                        <wps:spPr>
                          <a:xfrm>
                            <a:off x="4798983" y="1822096"/>
                            <a:ext cx="58882" cy="158130"/>
                          </a:xfrm>
                          <a:prstGeom prst="rect">
                            <a:avLst/>
                          </a:prstGeom>
                          <a:ln>
                            <a:noFill/>
                          </a:ln>
                        </wps:spPr>
                        <wps:txbx>
                          <w:txbxContent>
                            <w:p w14:paraId="0902F3CF" w14:textId="77777777" w:rsidR="001D55A0" w:rsidRDefault="001D55A0">
                              <w:r>
                                <w:rPr>
                                  <w:rFonts w:ascii="Arial" w:eastAsia="Arial" w:hAnsi="Arial" w:cs="Arial"/>
                                  <w:sz w:val="20"/>
                                </w:rPr>
                                <w:t>•</w:t>
                              </w:r>
                            </w:p>
                          </w:txbxContent>
                        </wps:txbx>
                        <wps:bodyPr horzOverflow="overflow" vert="horz" lIns="0" tIns="0" rIns="0" bIns="0" rtlCol="0">
                          <a:noAutofit/>
                        </wps:bodyPr>
                      </wps:wsp>
                      <wps:wsp>
                        <wps:cNvPr id="308" name="Rectangle 308"/>
                        <wps:cNvSpPr/>
                        <wps:spPr>
                          <a:xfrm>
                            <a:off x="4971195" y="1819317"/>
                            <a:ext cx="1381137" cy="171356"/>
                          </a:xfrm>
                          <a:prstGeom prst="rect">
                            <a:avLst/>
                          </a:prstGeom>
                          <a:ln>
                            <a:noFill/>
                          </a:ln>
                        </wps:spPr>
                        <wps:txbx>
                          <w:txbxContent>
                            <w:p w14:paraId="51501268" w14:textId="77777777" w:rsidR="001D55A0" w:rsidRDefault="001D55A0">
                              <w:r>
                                <w:rPr>
                                  <w:rFonts w:ascii="Calibri" w:eastAsia="Calibri" w:hAnsi="Calibri" w:cs="Calibri"/>
                                  <w:sz w:val="20"/>
                                </w:rPr>
                                <w:t>Associated Students</w:t>
                              </w:r>
                            </w:p>
                          </w:txbxContent>
                        </wps:txbx>
                        <wps:bodyPr horzOverflow="overflow" vert="horz" lIns="0" tIns="0" rIns="0" bIns="0" rtlCol="0">
                          <a:noAutofit/>
                        </wps:bodyPr>
                      </wps:wsp>
                      <wps:wsp>
                        <wps:cNvPr id="309" name="Rectangle 309"/>
                        <wps:cNvSpPr/>
                        <wps:spPr>
                          <a:xfrm>
                            <a:off x="4798983" y="1974496"/>
                            <a:ext cx="58882" cy="158130"/>
                          </a:xfrm>
                          <a:prstGeom prst="rect">
                            <a:avLst/>
                          </a:prstGeom>
                          <a:ln>
                            <a:noFill/>
                          </a:ln>
                        </wps:spPr>
                        <wps:txbx>
                          <w:txbxContent>
                            <w:p w14:paraId="07DF0131" w14:textId="77777777" w:rsidR="001D55A0" w:rsidRDefault="001D55A0">
                              <w:r>
                                <w:rPr>
                                  <w:rFonts w:ascii="Arial" w:eastAsia="Arial" w:hAnsi="Arial" w:cs="Arial"/>
                                  <w:sz w:val="20"/>
                                </w:rPr>
                                <w:t>•</w:t>
                              </w:r>
                            </w:p>
                          </w:txbxContent>
                        </wps:txbx>
                        <wps:bodyPr horzOverflow="overflow" vert="horz" lIns="0" tIns="0" rIns="0" bIns="0" rtlCol="0">
                          <a:noAutofit/>
                        </wps:bodyPr>
                      </wps:wsp>
                      <wps:wsp>
                        <wps:cNvPr id="310" name="Rectangle 310"/>
                        <wps:cNvSpPr/>
                        <wps:spPr>
                          <a:xfrm>
                            <a:off x="4971195" y="1971717"/>
                            <a:ext cx="1147914" cy="171356"/>
                          </a:xfrm>
                          <a:prstGeom prst="rect">
                            <a:avLst/>
                          </a:prstGeom>
                          <a:ln>
                            <a:noFill/>
                          </a:ln>
                        </wps:spPr>
                        <wps:txbx>
                          <w:txbxContent>
                            <w:p w14:paraId="113D6D60" w14:textId="77777777" w:rsidR="001D55A0" w:rsidRDefault="001D55A0">
                              <w:r>
                                <w:rPr>
                                  <w:rFonts w:ascii="Calibri" w:eastAsia="Calibri" w:hAnsi="Calibri" w:cs="Calibri"/>
                                  <w:sz w:val="20"/>
                                </w:rPr>
                                <w:t>Classified Senate</w:t>
                              </w:r>
                            </w:p>
                          </w:txbxContent>
                        </wps:txbx>
                        <wps:bodyPr horzOverflow="overflow" vert="horz" lIns="0" tIns="0" rIns="0" bIns="0" rtlCol="0">
                          <a:noAutofit/>
                        </wps:bodyPr>
                      </wps:wsp>
                      <wps:wsp>
                        <wps:cNvPr id="311" name="Rectangle 311"/>
                        <wps:cNvSpPr/>
                        <wps:spPr>
                          <a:xfrm>
                            <a:off x="4798983" y="2126896"/>
                            <a:ext cx="58882" cy="158130"/>
                          </a:xfrm>
                          <a:prstGeom prst="rect">
                            <a:avLst/>
                          </a:prstGeom>
                          <a:ln>
                            <a:noFill/>
                          </a:ln>
                        </wps:spPr>
                        <wps:txbx>
                          <w:txbxContent>
                            <w:p w14:paraId="7C99B4AB" w14:textId="77777777" w:rsidR="001D55A0" w:rsidRDefault="001D55A0">
                              <w:r>
                                <w:rPr>
                                  <w:rFonts w:ascii="Arial" w:eastAsia="Arial" w:hAnsi="Arial" w:cs="Arial"/>
                                  <w:sz w:val="20"/>
                                </w:rPr>
                                <w:t>•</w:t>
                              </w:r>
                            </w:p>
                          </w:txbxContent>
                        </wps:txbx>
                        <wps:bodyPr horzOverflow="overflow" vert="horz" lIns="0" tIns="0" rIns="0" bIns="0" rtlCol="0">
                          <a:noAutofit/>
                        </wps:bodyPr>
                      </wps:wsp>
                      <wps:wsp>
                        <wps:cNvPr id="312" name="Rectangle 312"/>
                        <wps:cNvSpPr/>
                        <wps:spPr>
                          <a:xfrm>
                            <a:off x="4971195" y="2124117"/>
                            <a:ext cx="997933" cy="171356"/>
                          </a:xfrm>
                          <a:prstGeom prst="rect">
                            <a:avLst/>
                          </a:prstGeom>
                          <a:ln>
                            <a:noFill/>
                          </a:ln>
                        </wps:spPr>
                        <wps:txbx>
                          <w:txbxContent>
                            <w:p w14:paraId="2FB4F830" w14:textId="77777777" w:rsidR="001D55A0" w:rsidRDefault="001D55A0">
                              <w:r>
                                <w:rPr>
                                  <w:rFonts w:ascii="Calibri" w:eastAsia="Calibri" w:hAnsi="Calibri" w:cs="Calibri"/>
                                  <w:sz w:val="20"/>
                                </w:rPr>
                                <w:t>Faculty Senate</w:t>
                              </w:r>
                            </w:p>
                          </w:txbxContent>
                        </wps:txbx>
                        <wps:bodyPr horzOverflow="overflow" vert="horz" lIns="0" tIns="0" rIns="0" bIns="0" rtlCol="0">
                          <a:noAutofit/>
                        </wps:bodyPr>
                      </wps:wsp>
                      <wps:wsp>
                        <wps:cNvPr id="313" name="Rectangle 313"/>
                        <wps:cNvSpPr/>
                        <wps:spPr>
                          <a:xfrm>
                            <a:off x="5256183" y="2279296"/>
                            <a:ext cx="58882" cy="158130"/>
                          </a:xfrm>
                          <a:prstGeom prst="rect">
                            <a:avLst/>
                          </a:prstGeom>
                          <a:ln>
                            <a:noFill/>
                          </a:ln>
                        </wps:spPr>
                        <wps:txbx>
                          <w:txbxContent>
                            <w:p w14:paraId="4CA20AD9" w14:textId="77777777" w:rsidR="001D55A0" w:rsidRDefault="001D55A0">
                              <w:r>
                                <w:rPr>
                                  <w:rFonts w:ascii="Arial" w:eastAsia="Arial" w:hAnsi="Arial" w:cs="Arial"/>
                                  <w:sz w:val="20"/>
                                </w:rPr>
                                <w:t>•</w:t>
                              </w:r>
                            </w:p>
                          </w:txbxContent>
                        </wps:txbx>
                        <wps:bodyPr horzOverflow="overflow" vert="horz" lIns="0" tIns="0" rIns="0" bIns="0" rtlCol="0">
                          <a:noAutofit/>
                        </wps:bodyPr>
                      </wps:wsp>
                      <wps:wsp>
                        <wps:cNvPr id="314" name="Rectangle 314"/>
                        <wps:cNvSpPr/>
                        <wps:spPr>
                          <a:xfrm>
                            <a:off x="5428395" y="2276517"/>
                            <a:ext cx="781852" cy="171356"/>
                          </a:xfrm>
                          <a:prstGeom prst="rect">
                            <a:avLst/>
                          </a:prstGeom>
                          <a:ln>
                            <a:noFill/>
                          </a:ln>
                        </wps:spPr>
                        <wps:txbx>
                          <w:txbxContent>
                            <w:p w14:paraId="7F87169F" w14:textId="77777777" w:rsidR="001D55A0" w:rsidRDefault="001D55A0">
                              <w:r>
                                <w:rPr>
                                  <w:rFonts w:ascii="Calibri" w:eastAsia="Calibri" w:hAnsi="Calibri" w:cs="Calibri"/>
                                  <w:i/>
                                  <w:sz w:val="20"/>
                                </w:rPr>
                                <w:t xml:space="preserve">Curriculum </w:t>
                              </w:r>
                            </w:p>
                          </w:txbxContent>
                        </wps:txbx>
                        <wps:bodyPr horzOverflow="overflow" vert="horz" lIns="0" tIns="0" rIns="0" bIns="0" rtlCol="0">
                          <a:noAutofit/>
                        </wps:bodyPr>
                      </wps:wsp>
                      <wps:wsp>
                        <wps:cNvPr id="315" name="Rectangle 315"/>
                        <wps:cNvSpPr/>
                        <wps:spPr>
                          <a:xfrm>
                            <a:off x="5428395" y="2428940"/>
                            <a:ext cx="755322" cy="171356"/>
                          </a:xfrm>
                          <a:prstGeom prst="rect">
                            <a:avLst/>
                          </a:prstGeom>
                          <a:ln>
                            <a:noFill/>
                          </a:ln>
                        </wps:spPr>
                        <wps:txbx>
                          <w:txbxContent>
                            <w:p w14:paraId="7C7BD243" w14:textId="77777777" w:rsidR="001D55A0" w:rsidRDefault="001D55A0">
                              <w:r>
                                <w:rPr>
                                  <w:rFonts w:ascii="Calibri" w:eastAsia="Calibri" w:hAnsi="Calibri" w:cs="Calibri"/>
                                  <w:i/>
                                  <w:sz w:val="20"/>
                                </w:rPr>
                                <w:t>Committee</w:t>
                              </w:r>
                            </w:p>
                          </w:txbxContent>
                        </wps:txbx>
                        <wps:bodyPr horzOverflow="overflow" vert="horz" lIns="0" tIns="0" rIns="0" bIns="0" rtlCol="0">
                          <a:noAutofit/>
                        </wps:bodyPr>
                      </wps:wsp>
                      <wps:wsp>
                        <wps:cNvPr id="316" name="Rectangle 316"/>
                        <wps:cNvSpPr/>
                        <wps:spPr>
                          <a:xfrm>
                            <a:off x="4798971" y="2581362"/>
                            <a:ext cx="883231" cy="171355"/>
                          </a:xfrm>
                          <a:prstGeom prst="rect">
                            <a:avLst/>
                          </a:prstGeom>
                          <a:ln>
                            <a:noFill/>
                          </a:ln>
                        </wps:spPr>
                        <wps:txbx>
                          <w:txbxContent>
                            <w:p w14:paraId="353E41F6" w14:textId="77777777" w:rsidR="001D55A0" w:rsidRDefault="001D55A0">
                              <w:r>
                                <w:rPr>
                                  <w:rFonts w:ascii="Calibri" w:eastAsia="Calibri" w:hAnsi="Calibri" w:cs="Calibri"/>
                                  <w:b/>
                                  <w:sz w:val="20"/>
                                </w:rPr>
                                <w:t xml:space="preserve">Governance </w:t>
                              </w:r>
                            </w:p>
                          </w:txbxContent>
                        </wps:txbx>
                        <wps:bodyPr horzOverflow="overflow" vert="horz" lIns="0" tIns="0" rIns="0" bIns="0" rtlCol="0">
                          <a:noAutofit/>
                        </wps:bodyPr>
                      </wps:wsp>
                      <wps:wsp>
                        <wps:cNvPr id="317" name="Rectangle 317"/>
                        <wps:cNvSpPr/>
                        <wps:spPr>
                          <a:xfrm>
                            <a:off x="4798971" y="2733786"/>
                            <a:ext cx="851535" cy="171356"/>
                          </a:xfrm>
                          <a:prstGeom prst="rect">
                            <a:avLst/>
                          </a:prstGeom>
                          <a:ln>
                            <a:noFill/>
                          </a:ln>
                        </wps:spPr>
                        <wps:txbx>
                          <w:txbxContent>
                            <w:p w14:paraId="30754A51" w14:textId="77777777" w:rsidR="001D55A0" w:rsidRDefault="001D55A0">
                              <w:r>
                                <w:rPr>
                                  <w:rFonts w:ascii="Calibri" w:eastAsia="Calibri" w:hAnsi="Calibri" w:cs="Calibri"/>
                                  <w:b/>
                                  <w:sz w:val="20"/>
                                </w:rPr>
                                <w:t>Committees</w:t>
                              </w:r>
                            </w:p>
                          </w:txbxContent>
                        </wps:txbx>
                        <wps:bodyPr horzOverflow="overflow" vert="horz" lIns="0" tIns="0" rIns="0" bIns="0" rtlCol="0">
                          <a:noAutofit/>
                        </wps:bodyPr>
                      </wps:wsp>
                      <wps:wsp>
                        <wps:cNvPr id="318" name="Rectangle 318"/>
                        <wps:cNvSpPr/>
                        <wps:spPr>
                          <a:xfrm>
                            <a:off x="4798971" y="2886208"/>
                            <a:ext cx="1500112" cy="171356"/>
                          </a:xfrm>
                          <a:prstGeom prst="rect">
                            <a:avLst/>
                          </a:prstGeom>
                          <a:ln>
                            <a:noFill/>
                          </a:ln>
                        </wps:spPr>
                        <wps:txbx>
                          <w:txbxContent>
                            <w:p w14:paraId="1EB0D800" w14:textId="77777777" w:rsidR="001D55A0" w:rsidRDefault="001D55A0">
                              <w:r>
                                <w:rPr>
                                  <w:rFonts w:ascii="Calibri" w:eastAsia="Calibri" w:hAnsi="Calibri" w:cs="Calibri"/>
                                  <w:b/>
                                  <w:sz w:val="20"/>
                                </w:rPr>
                                <w:t>Facilities Committees</w:t>
                              </w:r>
                            </w:p>
                          </w:txbxContent>
                        </wps:txbx>
                        <wps:bodyPr horzOverflow="overflow" vert="horz" lIns="0" tIns="0" rIns="0" bIns="0" rtlCol="0">
                          <a:noAutofit/>
                        </wps:bodyPr>
                      </wps:wsp>
                      <wps:wsp>
                        <wps:cNvPr id="319" name="Rectangle 319"/>
                        <wps:cNvSpPr/>
                        <wps:spPr>
                          <a:xfrm>
                            <a:off x="4798971" y="3038631"/>
                            <a:ext cx="840718" cy="171356"/>
                          </a:xfrm>
                          <a:prstGeom prst="rect">
                            <a:avLst/>
                          </a:prstGeom>
                          <a:ln>
                            <a:noFill/>
                          </a:ln>
                        </wps:spPr>
                        <wps:txbx>
                          <w:txbxContent>
                            <w:p w14:paraId="015B31EC" w14:textId="77777777" w:rsidR="001D55A0" w:rsidRDefault="001D55A0">
                              <w:r>
                                <w:rPr>
                                  <w:rFonts w:ascii="Calibri" w:eastAsia="Calibri" w:hAnsi="Calibri" w:cs="Calibri"/>
                                  <w:b/>
                                  <w:sz w:val="20"/>
                                </w:rPr>
                                <w:t xml:space="preserve">Technology </w:t>
                              </w:r>
                            </w:p>
                          </w:txbxContent>
                        </wps:txbx>
                        <wps:bodyPr horzOverflow="overflow" vert="horz" lIns="0" tIns="0" rIns="0" bIns="0" rtlCol="0">
                          <a:noAutofit/>
                        </wps:bodyPr>
                      </wps:wsp>
                      <wps:wsp>
                        <wps:cNvPr id="320" name="Rectangle 320"/>
                        <wps:cNvSpPr/>
                        <wps:spPr>
                          <a:xfrm>
                            <a:off x="4798971" y="3191054"/>
                            <a:ext cx="851535" cy="171356"/>
                          </a:xfrm>
                          <a:prstGeom prst="rect">
                            <a:avLst/>
                          </a:prstGeom>
                          <a:ln>
                            <a:noFill/>
                          </a:ln>
                        </wps:spPr>
                        <wps:txbx>
                          <w:txbxContent>
                            <w:p w14:paraId="2296EDDF" w14:textId="77777777" w:rsidR="001D55A0" w:rsidRDefault="001D55A0">
                              <w:r>
                                <w:rPr>
                                  <w:rFonts w:ascii="Calibri" w:eastAsia="Calibri" w:hAnsi="Calibri" w:cs="Calibri"/>
                                  <w:b/>
                                  <w:sz w:val="20"/>
                                </w:rPr>
                                <w:t>Committees</w:t>
                              </w:r>
                            </w:p>
                          </w:txbxContent>
                        </wps:txbx>
                        <wps:bodyPr horzOverflow="overflow" vert="horz" lIns="0" tIns="0" rIns="0" bIns="0" rtlCol="0">
                          <a:noAutofit/>
                        </wps:bodyPr>
                      </wps:wsp>
                      <wps:wsp>
                        <wps:cNvPr id="321" name="Rectangle 321"/>
                        <wps:cNvSpPr/>
                        <wps:spPr>
                          <a:xfrm>
                            <a:off x="4798971" y="3343477"/>
                            <a:ext cx="1416298" cy="171356"/>
                          </a:xfrm>
                          <a:prstGeom prst="rect">
                            <a:avLst/>
                          </a:prstGeom>
                          <a:ln>
                            <a:noFill/>
                          </a:ln>
                        </wps:spPr>
                        <wps:txbx>
                          <w:txbxContent>
                            <w:p w14:paraId="13305444" w14:textId="77777777" w:rsidR="001D55A0" w:rsidRDefault="001D55A0">
                              <w:r>
                                <w:rPr>
                                  <w:rFonts w:ascii="Calibri" w:eastAsia="Calibri" w:hAnsi="Calibri" w:cs="Calibri"/>
                                  <w:b/>
                                  <w:sz w:val="20"/>
                                </w:rPr>
                                <w:t xml:space="preserve">Integrated Planning </w:t>
                              </w:r>
                            </w:p>
                          </w:txbxContent>
                        </wps:txbx>
                        <wps:bodyPr horzOverflow="overflow" vert="horz" lIns="0" tIns="0" rIns="0" bIns="0" rtlCol="0">
                          <a:noAutofit/>
                        </wps:bodyPr>
                      </wps:wsp>
                      <wps:wsp>
                        <wps:cNvPr id="322" name="Rectangle 322"/>
                        <wps:cNvSpPr/>
                        <wps:spPr>
                          <a:xfrm>
                            <a:off x="4798971" y="3495900"/>
                            <a:ext cx="783905" cy="171356"/>
                          </a:xfrm>
                          <a:prstGeom prst="rect">
                            <a:avLst/>
                          </a:prstGeom>
                          <a:ln>
                            <a:noFill/>
                          </a:ln>
                        </wps:spPr>
                        <wps:txbx>
                          <w:txbxContent>
                            <w:p w14:paraId="401D61EC" w14:textId="77777777" w:rsidR="001D55A0" w:rsidRDefault="001D55A0">
                              <w:r>
                                <w:rPr>
                                  <w:rFonts w:ascii="Calibri" w:eastAsia="Calibri" w:hAnsi="Calibri" w:cs="Calibri"/>
                                  <w:b/>
                                  <w:sz w:val="20"/>
                                </w:rPr>
                                <w:t>Committee</w:t>
                              </w:r>
                            </w:p>
                          </w:txbxContent>
                        </wps:txbx>
                        <wps:bodyPr horzOverflow="overflow" vert="horz" lIns="0" tIns="0" rIns="0" bIns="0" rtlCol="0">
                          <a:noAutofit/>
                        </wps:bodyPr>
                      </wps:wsp>
                      <wps:wsp>
                        <wps:cNvPr id="323" name="Rectangle 323"/>
                        <wps:cNvSpPr/>
                        <wps:spPr>
                          <a:xfrm>
                            <a:off x="4798971" y="3648323"/>
                            <a:ext cx="1255533" cy="171356"/>
                          </a:xfrm>
                          <a:prstGeom prst="rect">
                            <a:avLst/>
                          </a:prstGeom>
                          <a:ln>
                            <a:noFill/>
                          </a:ln>
                        </wps:spPr>
                        <wps:txbx>
                          <w:txbxContent>
                            <w:p w14:paraId="4242792F" w14:textId="77777777" w:rsidR="001D55A0" w:rsidRDefault="001D55A0">
                              <w:r>
                                <w:rPr>
                                  <w:rFonts w:ascii="Calibri" w:eastAsia="Calibri" w:hAnsi="Calibri" w:cs="Calibri"/>
                                  <w:b/>
                                  <w:sz w:val="20"/>
                                </w:rPr>
                                <w:t>Department Chair</w:t>
                              </w:r>
                            </w:p>
                          </w:txbxContent>
                        </wps:txbx>
                        <wps:bodyPr horzOverflow="overflow" vert="horz" lIns="0" tIns="0" rIns="0" bIns="0" rtlCol="0">
                          <a:noAutofit/>
                        </wps:bodyPr>
                      </wps:wsp>
                      <wps:wsp>
                        <wps:cNvPr id="324" name="Rectangle 324"/>
                        <wps:cNvSpPr/>
                        <wps:spPr>
                          <a:xfrm>
                            <a:off x="4798971" y="3803525"/>
                            <a:ext cx="58882" cy="158130"/>
                          </a:xfrm>
                          <a:prstGeom prst="rect">
                            <a:avLst/>
                          </a:prstGeom>
                          <a:ln>
                            <a:noFill/>
                          </a:ln>
                        </wps:spPr>
                        <wps:txbx>
                          <w:txbxContent>
                            <w:p w14:paraId="0B2FC529" w14:textId="77777777" w:rsidR="001D55A0" w:rsidRDefault="001D55A0">
                              <w:r>
                                <w:rPr>
                                  <w:rFonts w:ascii="Arial" w:eastAsia="Arial" w:hAnsi="Arial" w:cs="Arial"/>
                                  <w:sz w:val="20"/>
                                </w:rPr>
                                <w:t>•</w:t>
                              </w:r>
                            </w:p>
                          </w:txbxContent>
                        </wps:txbx>
                        <wps:bodyPr horzOverflow="overflow" vert="horz" lIns="0" tIns="0" rIns="0" bIns="0" rtlCol="0">
                          <a:noAutofit/>
                        </wps:bodyPr>
                      </wps:wsp>
                      <wps:wsp>
                        <wps:cNvPr id="325" name="Rectangle 325"/>
                        <wps:cNvSpPr/>
                        <wps:spPr>
                          <a:xfrm>
                            <a:off x="4971127" y="3800746"/>
                            <a:ext cx="1314886" cy="171356"/>
                          </a:xfrm>
                          <a:prstGeom prst="rect">
                            <a:avLst/>
                          </a:prstGeom>
                          <a:ln>
                            <a:noFill/>
                          </a:ln>
                        </wps:spPr>
                        <wps:txbx>
                          <w:txbxContent>
                            <w:p w14:paraId="42AB7B81" w14:textId="77777777" w:rsidR="001D55A0" w:rsidRDefault="001D55A0">
                              <w:r>
                                <w:rPr>
                                  <w:rFonts w:ascii="Calibri" w:eastAsia="Calibri" w:hAnsi="Calibri" w:cs="Calibri"/>
                                  <w:i/>
                                  <w:sz w:val="20"/>
                                </w:rPr>
                                <w:t xml:space="preserve">Programmatic and </w:t>
                              </w:r>
                            </w:p>
                          </w:txbxContent>
                        </wps:txbx>
                        <wps:bodyPr horzOverflow="overflow" vert="horz" lIns="0" tIns="0" rIns="0" bIns="0" rtlCol="0">
                          <a:noAutofit/>
                        </wps:bodyPr>
                      </wps:wsp>
                      <wps:wsp>
                        <wps:cNvPr id="326" name="Rectangle 326"/>
                        <wps:cNvSpPr/>
                        <wps:spPr>
                          <a:xfrm>
                            <a:off x="4971127" y="3953169"/>
                            <a:ext cx="1327134" cy="171356"/>
                          </a:xfrm>
                          <a:prstGeom prst="rect">
                            <a:avLst/>
                          </a:prstGeom>
                          <a:ln>
                            <a:noFill/>
                          </a:ln>
                        </wps:spPr>
                        <wps:txbx>
                          <w:txbxContent>
                            <w:p w14:paraId="47ADD3E3" w14:textId="77777777" w:rsidR="001D55A0" w:rsidRDefault="001D55A0">
                              <w:r>
                                <w:rPr>
                                  <w:rFonts w:ascii="Calibri" w:eastAsia="Calibri" w:hAnsi="Calibri" w:cs="Calibri"/>
                                  <w:i/>
                                  <w:sz w:val="20"/>
                                </w:rPr>
                                <w:t xml:space="preserve">Instructional Effect </w:t>
                              </w:r>
                            </w:p>
                          </w:txbxContent>
                        </wps:txbx>
                        <wps:bodyPr horzOverflow="overflow" vert="horz" lIns="0" tIns="0" rIns="0" bIns="0" rtlCol="0">
                          <a:noAutofit/>
                        </wps:bodyPr>
                      </wps:wsp>
                      <wps:wsp>
                        <wps:cNvPr id="327" name="Rectangle 327"/>
                        <wps:cNvSpPr/>
                        <wps:spPr>
                          <a:xfrm>
                            <a:off x="5169226" y="4105591"/>
                            <a:ext cx="50975" cy="171356"/>
                          </a:xfrm>
                          <a:prstGeom prst="rect">
                            <a:avLst/>
                          </a:prstGeom>
                          <a:ln>
                            <a:noFill/>
                          </a:ln>
                        </wps:spPr>
                        <wps:txbx>
                          <w:txbxContent>
                            <w:p w14:paraId="72A68500" w14:textId="77777777" w:rsidR="001D55A0" w:rsidRDefault="001D55A0">
                              <w:r>
                                <w:rPr>
                                  <w:rFonts w:ascii="Calibri" w:eastAsia="Calibri" w:hAnsi="Calibri" w:cs="Calibri"/>
                                  <w:i/>
                                  <w:sz w:val="20"/>
                                </w:rPr>
                                <w:t>)</w:t>
                              </w:r>
                            </w:p>
                          </w:txbxContent>
                        </wps:txbx>
                        <wps:bodyPr horzOverflow="overflow" vert="horz" lIns="0" tIns="0" rIns="0" bIns="0" rtlCol="0">
                          <a:noAutofit/>
                        </wps:bodyPr>
                      </wps:wsp>
                      <wps:wsp>
                        <wps:cNvPr id="328" name="Rectangle 328"/>
                        <wps:cNvSpPr/>
                        <wps:spPr>
                          <a:xfrm>
                            <a:off x="5009201" y="4105591"/>
                            <a:ext cx="211824" cy="171356"/>
                          </a:xfrm>
                          <a:prstGeom prst="rect">
                            <a:avLst/>
                          </a:prstGeom>
                          <a:ln>
                            <a:noFill/>
                          </a:ln>
                        </wps:spPr>
                        <wps:txbx>
                          <w:txbxContent>
                            <w:p w14:paraId="79495386" w14:textId="77777777" w:rsidR="001D55A0" w:rsidRDefault="001D55A0">
                              <w:r>
                                <w:rPr>
                                  <w:rFonts w:ascii="Calibri" w:eastAsia="Calibri" w:hAnsi="Calibri" w:cs="Calibri"/>
                                  <w:i/>
                                  <w:sz w:val="20"/>
                                </w:rPr>
                                <w:t>PIE</w:t>
                              </w:r>
                            </w:p>
                          </w:txbxContent>
                        </wps:txbx>
                        <wps:bodyPr horzOverflow="overflow" vert="horz" lIns="0" tIns="0" rIns="0" bIns="0" rtlCol="0">
                          <a:noAutofit/>
                        </wps:bodyPr>
                      </wps:wsp>
                      <wps:wsp>
                        <wps:cNvPr id="329" name="Rectangle 329"/>
                        <wps:cNvSpPr/>
                        <wps:spPr>
                          <a:xfrm>
                            <a:off x="4971127" y="4105591"/>
                            <a:ext cx="50975" cy="171356"/>
                          </a:xfrm>
                          <a:prstGeom prst="rect">
                            <a:avLst/>
                          </a:prstGeom>
                          <a:ln>
                            <a:noFill/>
                          </a:ln>
                        </wps:spPr>
                        <wps:txbx>
                          <w:txbxContent>
                            <w:p w14:paraId="0D1625B5" w14:textId="77777777" w:rsidR="001D55A0" w:rsidRDefault="001D55A0">
                              <w:r>
                                <w:rPr>
                                  <w:rFonts w:ascii="Calibri" w:eastAsia="Calibri" w:hAnsi="Calibri" w:cs="Calibri"/>
                                  <w:i/>
                                  <w:sz w:val="20"/>
                                </w:rPr>
                                <w:t>(</w:t>
                              </w:r>
                            </w:p>
                          </w:txbxContent>
                        </wps:txbx>
                        <wps:bodyPr horzOverflow="overflow" vert="horz" lIns="0" tIns="0" rIns="0" bIns="0" rtlCol="0">
                          <a:noAutofit/>
                        </wps:bodyPr>
                      </wps:wsp>
                      <wps:wsp>
                        <wps:cNvPr id="330" name="Rectangle 330"/>
                        <wps:cNvSpPr/>
                        <wps:spPr>
                          <a:xfrm>
                            <a:off x="4798971" y="4260794"/>
                            <a:ext cx="58882" cy="158130"/>
                          </a:xfrm>
                          <a:prstGeom prst="rect">
                            <a:avLst/>
                          </a:prstGeom>
                          <a:ln>
                            <a:noFill/>
                          </a:ln>
                        </wps:spPr>
                        <wps:txbx>
                          <w:txbxContent>
                            <w:p w14:paraId="25B14521" w14:textId="77777777" w:rsidR="001D55A0" w:rsidRDefault="001D55A0">
                              <w:r>
                                <w:rPr>
                                  <w:rFonts w:ascii="Arial" w:eastAsia="Arial" w:hAnsi="Arial" w:cs="Arial"/>
                                  <w:sz w:val="20"/>
                                </w:rPr>
                                <w:t>•</w:t>
                              </w:r>
                            </w:p>
                          </w:txbxContent>
                        </wps:txbx>
                        <wps:bodyPr horzOverflow="overflow" vert="horz" lIns="0" tIns="0" rIns="0" bIns="0" rtlCol="0">
                          <a:noAutofit/>
                        </wps:bodyPr>
                      </wps:wsp>
                      <wps:wsp>
                        <wps:cNvPr id="331" name="Rectangle 331"/>
                        <wps:cNvSpPr/>
                        <wps:spPr>
                          <a:xfrm>
                            <a:off x="4971127" y="4258014"/>
                            <a:ext cx="868930" cy="171356"/>
                          </a:xfrm>
                          <a:prstGeom prst="rect">
                            <a:avLst/>
                          </a:prstGeom>
                          <a:ln>
                            <a:noFill/>
                          </a:ln>
                        </wps:spPr>
                        <wps:txbx>
                          <w:txbxContent>
                            <w:p w14:paraId="1CB5DB8E" w14:textId="77777777" w:rsidR="001D55A0" w:rsidRDefault="001D55A0">
                              <w:r>
                                <w:rPr>
                                  <w:rFonts w:ascii="Calibri" w:eastAsia="Calibri" w:hAnsi="Calibri" w:cs="Calibri"/>
                                  <w:i/>
                                  <w:sz w:val="20"/>
                                </w:rPr>
                                <w:t xml:space="preserve">Professional </w:t>
                              </w:r>
                            </w:p>
                          </w:txbxContent>
                        </wps:txbx>
                        <wps:bodyPr horzOverflow="overflow" vert="horz" lIns="0" tIns="0" rIns="0" bIns="0" rtlCol="0">
                          <a:noAutofit/>
                        </wps:bodyPr>
                      </wps:wsp>
                      <wps:wsp>
                        <wps:cNvPr id="332" name="Rectangle 332"/>
                        <wps:cNvSpPr/>
                        <wps:spPr>
                          <a:xfrm>
                            <a:off x="4971127" y="4410437"/>
                            <a:ext cx="911713" cy="171356"/>
                          </a:xfrm>
                          <a:prstGeom prst="rect">
                            <a:avLst/>
                          </a:prstGeom>
                          <a:ln>
                            <a:noFill/>
                          </a:ln>
                        </wps:spPr>
                        <wps:txbx>
                          <w:txbxContent>
                            <w:p w14:paraId="07B4A4E4" w14:textId="77777777" w:rsidR="001D55A0" w:rsidRDefault="001D55A0">
                              <w:r>
                                <w:rPr>
                                  <w:rFonts w:ascii="Calibri" w:eastAsia="Calibri" w:hAnsi="Calibri" w:cs="Calibri"/>
                                  <w:i/>
                                  <w:sz w:val="20"/>
                                </w:rPr>
                                <w:t>Development</w:t>
                              </w:r>
                            </w:p>
                          </w:txbxContent>
                        </wps:txbx>
                        <wps:bodyPr horzOverflow="overflow" vert="horz" lIns="0" tIns="0" rIns="0" bIns="0" rtlCol="0">
                          <a:noAutofit/>
                        </wps:bodyPr>
                      </wps:wsp>
                      <wps:wsp>
                        <wps:cNvPr id="333" name="Shape 83"/>
                        <wps:cNvSpPr/>
                        <wps:spPr>
                          <a:xfrm>
                            <a:off x="5428395" y="4840669"/>
                            <a:ext cx="1380744" cy="493776"/>
                          </a:xfrm>
                          <a:custGeom>
                            <a:avLst/>
                            <a:gdLst/>
                            <a:ahLst/>
                            <a:cxnLst/>
                            <a:rect l="0" t="0" r="0" b="0"/>
                            <a:pathLst>
                              <a:path w="1380744" h="493776">
                                <a:moveTo>
                                  <a:pt x="82296" y="0"/>
                                </a:moveTo>
                                <a:lnTo>
                                  <a:pt x="1298448" y="0"/>
                                </a:lnTo>
                                <a:cubicBezTo>
                                  <a:pt x="1343901" y="0"/>
                                  <a:pt x="1380744" y="36843"/>
                                  <a:pt x="1380744" y="82296"/>
                                </a:cubicBezTo>
                                <a:lnTo>
                                  <a:pt x="1380744" y="411480"/>
                                </a:lnTo>
                                <a:cubicBezTo>
                                  <a:pt x="1380744" y="456933"/>
                                  <a:pt x="1343901" y="493776"/>
                                  <a:pt x="1298448" y="493776"/>
                                </a:cubicBezTo>
                                <a:lnTo>
                                  <a:pt x="82296" y="493776"/>
                                </a:lnTo>
                                <a:cubicBezTo>
                                  <a:pt x="36843" y="493776"/>
                                  <a:pt x="0" y="456933"/>
                                  <a:pt x="0" y="411480"/>
                                </a:cubicBezTo>
                                <a:lnTo>
                                  <a:pt x="0" y="82296"/>
                                </a:lnTo>
                                <a:cubicBezTo>
                                  <a:pt x="0" y="36843"/>
                                  <a:pt x="36843" y="0"/>
                                  <a:pt x="82296" y="0"/>
                                </a:cubicBezTo>
                                <a:close/>
                              </a:path>
                            </a:pathLst>
                          </a:custGeom>
                          <a:ln w="12192" cap="flat">
                            <a:miter lim="101600"/>
                          </a:ln>
                        </wps:spPr>
                        <wps:style>
                          <a:lnRef idx="1">
                            <a:srgbClr val="2F528F"/>
                          </a:lnRef>
                          <a:fillRef idx="1">
                            <a:srgbClr val="4472C4"/>
                          </a:fillRef>
                          <a:effectRef idx="0">
                            <a:scrgbClr r="0" g="0" b="0"/>
                          </a:effectRef>
                          <a:fontRef idx="none"/>
                        </wps:style>
                        <wps:bodyPr/>
                      </wps:wsp>
                      <wps:wsp>
                        <wps:cNvPr id="334" name="Rectangle 334"/>
                        <wps:cNvSpPr/>
                        <wps:spPr>
                          <a:xfrm>
                            <a:off x="5592101" y="4851911"/>
                            <a:ext cx="1371733" cy="171356"/>
                          </a:xfrm>
                          <a:prstGeom prst="rect">
                            <a:avLst/>
                          </a:prstGeom>
                          <a:ln>
                            <a:noFill/>
                          </a:ln>
                        </wps:spPr>
                        <wps:txbx>
                          <w:txbxContent>
                            <w:p w14:paraId="38266B30" w14:textId="77777777" w:rsidR="001D55A0" w:rsidRDefault="001D55A0">
                              <w:r>
                                <w:rPr>
                                  <w:rFonts w:ascii="Calibri" w:eastAsia="Calibri" w:hAnsi="Calibri" w:cs="Calibri"/>
                                  <w:color w:val="FFFFFF"/>
                                  <w:sz w:val="20"/>
                                </w:rPr>
                                <w:t xml:space="preserve">Senate/governance </w:t>
                              </w:r>
                            </w:p>
                          </w:txbxContent>
                        </wps:txbx>
                        <wps:bodyPr horzOverflow="overflow" vert="horz" lIns="0" tIns="0" rIns="0" bIns="0" rtlCol="0">
                          <a:noAutofit/>
                        </wps:bodyPr>
                      </wps:wsp>
                      <wps:wsp>
                        <wps:cNvPr id="335" name="Rectangle 335"/>
                        <wps:cNvSpPr/>
                        <wps:spPr>
                          <a:xfrm>
                            <a:off x="5782598" y="5004334"/>
                            <a:ext cx="866979" cy="171356"/>
                          </a:xfrm>
                          <a:prstGeom prst="rect">
                            <a:avLst/>
                          </a:prstGeom>
                          <a:ln>
                            <a:noFill/>
                          </a:ln>
                        </wps:spPr>
                        <wps:txbx>
                          <w:txbxContent>
                            <w:p w14:paraId="34EAD84B" w14:textId="77777777" w:rsidR="001D55A0" w:rsidRDefault="001D55A0">
                              <w:r>
                                <w:rPr>
                                  <w:rFonts w:ascii="Calibri" w:eastAsia="Calibri" w:hAnsi="Calibri" w:cs="Calibri"/>
                                  <w:color w:val="FFFFFF"/>
                                  <w:sz w:val="20"/>
                                </w:rPr>
                                <w:t xml:space="preserve">Committees </w:t>
                              </w:r>
                            </w:p>
                          </w:txbxContent>
                        </wps:txbx>
                        <wps:bodyPr horzOverflow="overflow" vert="horz" lIns="0" tIns="0" rIns="0" bIns="0" rtlCol="0">
                          <a:noAutofit/>
                        </wps:bodyPr>
                      </wps:wsp>
                      <wps:wsp>
                        <wps:cNvPr id="336" name="Rectangle 336"/>
                        <wps:cNvSpPr/>
                        <wps:spPr>
                          <a:xfrm>
                            <a:off x="5636247" y="5156756"/>
                            <a:ext cx="1217260" cy="171356"/>
                          </a:xfrm>
                          <a:prstGeom prst="rect">
                            <a:avLst/>
                          </a:prstGeom>
                          <a:ln>
                            <a:noFill/>
                          </a:ln>
                        </wps:spPr>
                        <wps:txbx>
                          <w:txbxContent>
                            <w:p w14:paraId="30789681" w14:textId="77777777" w:rsidR="001D55A0" w:rsidRDefault="001D55A0">
                              <w:r>
                                <w:rPr>
                                  <w:rFonts w:ascii="Calibri" w:eastAsia="Calibri" w:hAnsi="Calibri" w:cs="Calibri"/>
                                  <w:color w:val="FFFFFF"/>
                                  <w:sz w:val="20"/>
                                </w:rPr>
                                <w:t>Recommendation</w:t>
                              </w:r>
                            </w:p>
                          </w:txbxContent>
                        </wps:txbx>
                        <wps:bodyPr horzOverflow="overflow" vert="horz" lIns="0" tIns="0" rIns="0" bIns="0" rtlCol="0">
                          <a:noAutofit/>
                        </wps:bodyPr>
                      </wps:wsp>
                      <wps:wsp>
                        <wps:cNvPr id="337" name="Shape 87"/>
                        <wps:cNvSpPr/>
                        <wps:spPr>
                          <a:xfrm>
                            <a:off x="6784848" y="2049977"/>
                            <a:ext cx="1703832" cy="1610868"/>
                          </a:xfrm>
                          <a:custGeom>
                            <a:avLst/>
                            <a:gdLst/>
                            <a:ahLst/>
                            <a:cxnLst/>
                            <a:rect l="0" t="0" r="0" b="0"/>
                            <a:pathLst>
                              <a:path w="1703832" h="1610868">
                                <a:moveTo>
                                  <a:pt x="0" y="268491"/>
                                </a:moveTo>
                                <a:cubicBezTo>
                                  <a:pt x="0" y="120206"/>
                                  <a:pt x="120206" y="0"/>
                                  <a:pt x="268478" y="0"/>
                                </a:cubicBezTo>
                                <a:lnTo>
                                  <a:pt x="1435354" y="0"/>
                                </a:lnTo>
                                <a:cubicBezTo>
                                  <a:pt x="1583627" y="0"/>
                                  <a:pt x="1703832" y="120206"/>
                                  <a:pt x="1703832" y="268491"/>
                                </a:cubicBezTo>
                                <a:lnTo>
                                  <a:pt x="1703832" y="1342390"/>
                                </a:lnTo>
                                <a:cubicBezTo>
                                  <a:pt x="1703832" y="1490675"/>
                                  <a:pt x="1583627" y="1610868"/>
                                  <a:pt x="1435354" y="1610868"/>
                                </a:cubicBezTo>
                                <a:lnTo>
                                  <a:pt x="268478" y="1610868"/>
                                </a:lnTo>
                                <a:cubicBezTo>
                                  <a:pt x="120206" y="1610868"/>
                                  <a:pt x="0" y="1490675"/>
                                  <a:pt x="0" y="1342390"/>
                                </a:cubicBezTo>
                                <a:close/>
                              </a:path>
                            </a:pathLst>
                          </a:custGeom>
                          <a:ln w="12192" cap="flat">
                            <a:miter lim="101600"/>
                          </a:ln>
                        </wps:spPr>
                        <wps:style>
                          <a:lnRef idx="1">
                            <a:srgbClr val="2F528F"/>
                          </a:lnRef>
                          <a:fillRef idx="0">
                            <a:srgbClr val="000000">
                              <a:alpha val="0"/>
                            </a:srgbClr>
                          </a:fillRef>
                          <a:effectRef idx="0">
                            <a:scrgbClr r="0" g="0" b="0"/>
                          </a:effectRef>
                          <a:fontRef idx="none"/>
                        </wps:style>
                        <wps:bodyPr/>
                      </wps:wsp>
                      <wps:wsp>
                        <wps:cNvPr id="338" name="Shape 88"/>
                        <wps:cNvSpPr/>
                        <wps:spPr>
                          <a:xfrm>
                            <a:off x="8897112" y="2056073"/>
                            <a:ext cx="1703832" cy="1610868"/>
                          </a:xfrm>
                          <a:custGeom>
                            <a:avLst/>
                            <a:gdLst/>
                            <a:ahLst/>
                            <a:cxnLst/>
                            <a:rect l="0" t="0" r="0" b="0"/>
                            <a:pathLst>
                              <a:path w="1703832" h="1610868">
                                <a:moveTo>
                                  <a:pt x="0" y="268491"/>
                                </a:moveTo>
                                <a:cubicBezTo>
                                  <a:pt x="0" y="120206"/>
                                  <a:pt x="120206" y="0"/>
                                  <a:pt x="268478" y="0"/>
                                </a:cubicBezTo>
                                <a:lnTo>
                                  <a:pt x="1435354" y="0"/>
                                </a:lnTo>
                                <a:cubicBezTo>
                                  <a:pt x="1583627" y="0"/>
                                  <a:pt x="1703832" y="120206"/>
                                  <a:pt x="1703832" y="268491"/>
                                </a:cubicBezTo>
                                <a:lnTo>
                                  <a:pt x="1703832" y="1342390"/>
                                </a:lnTo>
                                <a:cubicBezTo>
                                  <a:pt x="1703832" y="1490675"/>
                                  <a:pt x="1583627" y="1610868"/>
                                  <a:pt x="1435354" y="1610868"/>
                                </a:cubicBezTo>
                                <a:lnTo>
                                  <a:pt x="268478" y="1610868"/>
                                </a:lnTo>
                                <a:cubicBezTo>
                                  <a:pt x="120206" y="1610868"/>
                                  <a:pt x="0" y="1490675"/>
                                  <a:pt x="0" y="1342390"/>
                                </a:cubicBezTo>
                                <a:close/>
                              </a:path>
                            </a:pathLst>
                          </a:custGeom>
                          <a:ln w="12192" cap="flat">
                            <a:miter lim="101600"/>
                          </a:ln>
                        </wps:spPr>
                        <wps:style>
                          <a:lnRef idx="1">
                            <a:srgbClr val="2F528F"/>
                          </a:lnRef>
                          <a:fillRef idx="0">
                            <a:srgbClr val="000000">
                              <a:alpha val="0"/>
                            </a:srgbClr>
                          </a:fillRef>
                          <a:effectRef idx="0">
                            <a:scrgbClr r="0" g="0" b="0"/>
                          </a:effectRef>
                          <a:fontRef idx="none"/>
                        </wps:style>
                        <wps:bodyPr/>
                      </wps:wsp>
                      <wps:wsp>
                        <wps:cNvPr id="339" name="Shape 89"/>
                        <wps:cNvSpPr/>
                        <wps:spPr>
                          <a:xfrm>
                            <a:off x="7549272" y="1942517"/>
                            <a:ext cx="1295845" cy="478277"/>
                          </a:xfrm>
                          <a:custGeom>
                            <a:avLst/>
                            <a:gdLst/>
                            <a:ahLst/>
                            <a:cxnLst/>
                            <a:rect l="0" t="0" r="0" b="0"/>
                            <a:pathLst>
                              <a:path w="1379220" h="495300">
                                <a:moveTo>
                                  <a:pt x="82550" y="0"/>
                                </a:moveTo>
                                <a:lnTo>
                                  <a:pt x="1296670" y="0"/>
                                </a:lnTo>
                                <a:cubicBezTo>
                                  <a:pt x="1342263" y="0"/>
                                  <a:pt x="1379220" y="36957"/>
                                  <a:pt x="1379220" y="82550"/>
                                </a:cubicBezTo>
                                <a:lnTo>
                                  <a:pt x="1379220" y="412750"/>
                                </a:lnTo>
                                <a:cubicBezTo>
                                  <a:pt x="1379220" y="458343"/>
                                  <a:pt x="1342263" y="495300"/>
                                  <a:pt x="1296670" y="495300"/>
                                </a:cubicBezTo>
                                <a:lnTo>
                                  <a:pt x="82550" y="495300"/>
                                </a:lnTo>
                                <a:cubicBezTo>
                                  <a:pt x="36957" y="495300"/>
                                  <a:pt x="0" y="458343"/>
                                  <a:pt x="0" y="412750"/>
                                </a:cubicBezTo>
                                <a:lnTo>
                                  <a:pt x="0" y="82550"/>
                                </a:lnTo>
                                <a:cubicBezTo>
                                  <a:pt x="0" y="36957"/>
                                  <a:pt x="36957" y="0"/>
                                  <a:pt x="82550" y="0"/>
                                </a:cubicBezTo>
                                <a:close/>
                              </a:path>
                            </a:pathLst>
                          </a:custGeom>
                          <a:ln w="12192" cap="flat">
                            <a:miter lim="101600"/>
                          </a:ln>
                        </wps:spPr>
                        <wps:style>
                          <a:lnRef idx="1">
                            <a:srgbClr val="2F528F"/>
                          </a:lnRef>
                          <a:fillRef idx="1">
                            <a:srgbClr val="4472C4"/>
                          </a:fillRef>
                          <a:effectRef idx="0">
                            <a:scrgbClr r="0" g="0" b="0"/>
                          </a:effectRef>
                          <a:fontRef idx="none"/>
                        </wps:style>
                        <wps:bodyPr/>
                      </wps:wsp>
                      <wps:wsp>
                        <wps:cNvPr id="340" name="Rectangle 340"/>
                        <wps:cNvSpPr/>
                        <wps:spPr>
                          <a:xfrm>
                            <a:off x="7621568" y="2045730"/>
                            <a:ext cx="1368856" cy="171356"/>
                          </a:xfrm>
                          <a:prstGeom prst="rect">
                            <a:avLst/>
                          </a:prstGeom>
                          <a:ln>
                            <a:noFill/>
                          </a:ln>
                        </wps:spPr>
                        <wps:txbx>
                          <w:txbxContent>
                            <w:p w14:paraId="1D32A3DD" w14:textId="77777777" w:rsidR="001D55A0" w:rsidRDefault="001D55A0">
                              <w:r>
                                <w:rPr>
                                  <w:rFonts w:ascii="Calibri" w:eastAsia="Calibri" w:hAnsi="Calibri" w:cs="Calibri"/>
                                  <w:color w:val="FFFFFF"/>
                                  <w:sz w:val="20"/>
                                </w:rPr>
                                <w:t>College Governance</w:t>
                              </w:r>
                            </w:p>
                          </w:txbxContent>
                        </wps:txbx>
                        <wps:bodyPr horzOverflow="overflow" vert="horz" lIns="0" tIns="0" rIns="0" bIns="0" rtlCol="0">
                          <a:noAutofit/>
                        </wps:bodyPr>
                      </wps:wsp>
                      <wps:wsp>
                        <wps:cNvPr id="341" name="Rectangle 341"/>
                        <wps:cNvSpPr/>
                        <wps:spPr>
                          <a:xfrm>
                            <a:off x="7677983" y="2198153"/>
                            <a:ext cx="1217259" cy="171356"/>
                          </a:xfrm>
                          <a:prstGeom prst="rect">
                            <a:avLst/>
                          </a:prstGeom>
                          <a:ln>
                            <a:noFill/>
                          </a:ln>
                        </wps:spPr>
                        <wps:txbx>
                          <w:txbxContent>
                            <w:p w14:paraId="3AC51653" w14:textId="77777777" w:rsidR="001D55A0" w:rsidRDefault="001D55A0">
                              <w:r>
                                <w:rPr>
                                  <w:rFonts w:ascii="Calibri" w:eastAsia="Calibri" w:hAnsi="Calibri" w:cs="Calibri"/>
                                  <w:color w:val="FFFFFF"/>
                                  <w:sz w:val="20"/>
                                </w:rPr>
                                <w:t>Recommendation</w:t>
                              </w:r>
                            </w:p>
                          </w:txbxContent>
                        </wps:txbx>
                        <wps:bodyPr horzOverflow="overflow" vert="horz" lIns="0" tIns="0" rIns="0" bIns="0" rtlCol="0">
                          <a:noAutofit/>
                        </wps:bodyPr>
                      </wps:wsp>
                      <wps:wsp>
                        <wps:cNvPr id="342" name="Shape 92"/>
                        <wps:cNvSpPr/>
                        <wps:spPr>
                          <a:xfrm>
                            <a:off x="9481354" y="3435395"/>
                            <a:ext cx="1380744" cy="495300"/>
                          </a:xfrm>
                          <a:custGeom>
                            <a:avLst/>
                            <a:gdLst/>
                            <a:ahLst/>
                            <a:cxnLst/>
                            <a:rect l="0" t="0" r="0" b="0"/>
                            <a:pathLst>
                              <a:path w="1380744" h="495300">
                                <a:moveTo>
                                  <a:pt x="82550" y="0"/>
                                </a:moveTo>
                                <a:lnTo>
                                  <a:pt x="1298194" y="0"/>
                                </a:lnTo>
                                <a:cubicBezTo>
                                  <a:pt x="1343787" y="0"/>
                                  <a:pt x="1380744" y="36957"/>
                                  <a:pt x="1380744" y="82550"/>
                                </a:cubicBezTo>
                                <a:lnTo>
                                  <a:pt x="1380744" y="412750"/>
                                </a:lnTo>
                                <a:cubicBezTo>
                                  <a:pt x="1380744" y="458343"/>
                                  <a:pt x="1343787" y="495300"/>
                                  <a:pt x="1298194" y="495300"/>
                                </a:cubicBezTo>
                                <a:lnTo>
                                  <a:pt x="82550" y="495300"/>
                                </a:lnTo>
                                <a:cubicBezTo>
                                  <a:pt x="36957" y="495300"/>
                                  <a:pt x="0" y="458343"/>
                                  <a:pt x="0" y="412750"/>
                                </a:cubicBezTo>
                                <a:lnTo>
                                  <a:pt x="0" y="82550"/>
                                </a:lnTo>
                                <a:cubicBezTo>
                                  <a:pt x="0" y="36957"/>
                                  <a:pt x="36957" y="0"/>
                                  <a:pt x="82550" y="0"/>
                                </a:cubicBezTo>
                                <a:close/>
                              </a:path>
                            </a:pathLst>
                          </a:custGeom>
                          <a:ln w="12192" cap="flat">
                            <a:miter lim="101600"/>
                          </a:ln>
                        </wps:spPr>
                        <wps:style>
                          <a:lnRef idx="1">
                            <a:srgbClr val="2F528F"/>
                          </a:lnRef>
                          <a:fillRef idx="1">
                            <a:srgbClr val="4472C4"/>
                          </a:fillRef>
                          <a:effectRef idx="0">
                            <a:scrgbClr r="0" g="0" b="0"/>
                          </a:effectRef>
                          <a:fontRef idx="none"/>
                        </wps:style>
                        <wps:bodyPr/>
                      </wps:wsp>
                      <wps:wsp>
                        <wps:cNvPr id="343" name="Rectangle 343"/>
                        <wps:cNvSpPr/>
                        <wps:spPr>
                          <a:xfrm>
                            <a:off x="9574515" y="3441674"/>
                            <a:ext cx="1444662" cy="171355"/>
                          </a:xfrm>
                          <a:prstGeom prst="rect">
                            <a:avLst/>
                          </a:prstGeom>
                          <a:ln>
                            <a:noFill/>
                          </a:ln>
                        </wps:spPr>
                        <wps:txbx>
                          <w:txbxContent>
                            <w:p w14:paraId="35F63B1B" w14:textId="77777777" w:rsidR="001D55A0" w:rsidRDefault="001D55A0">
                              <w:r>
                                <w:rPr>
                                  <w:rFonts w:ascii="Calibri" w:eastAsia="Calibri" w:hAnsi="Calibri" w:cs="Calibri"/>
                                  <w:color w:val="FFFFFF"/>
                                  <w:sz w:val="20"/>
                                </w:rPr>
                                <w:t xml:space="preserve">Informed Decision &amp; </w:t>
                              </w:r>
                            </w:p>
                          </w:txbxContent>
                        </wps:txbx>
                        <wps:bodyPr horzOverflow="overflow" vert="horz" lIns="0" tIns="0" rIns="0" bIns="0" rtlCol="0">
                          <a:noAutofit/>
                        </wps:bodyPr>
                      </wps:wsp>
                      <wps:wsp>
                        <wps:cNvPr id="344" name="Rectangle 344"/>
                        <wps:cNvSpPr/>
                        <wps:spPr>
                          <a:xfrm>
                            <a:off x="9772601" y="3594096"/>
                            <a:ext cx="919737" cy="171356"/>
                          </a:xfrm>
                          <a:prstGeom prst="rect">
                            <a:avLst/>
                          </a:prstGeom>
                          <a:ln>
                            <a:noFill/>
                          </a:ln>
                        </wps:spPr>
                        <wps:txbx>
                          <w:txbxContent>
                            <w:p w14:paraId="42464331" w14:textId="77777777" w:rsidR="001D55A0" w:rsidRDefault="001D55A0">
                              <w:r>
                                <w:rPr>
                                  <w:rFonts w:ascii="Calibri" w:eastAsia="Calibri" w:hAnsi="Calibri" w:cs="Calibri"/>
                                  <w:color w:val="FFFFFF"/>
                                  <w:sz w:val="20"/>
                                </w:rPr>
                                <w:t xml:space="preserve">College-wide </w:t>
                              </w:r>
                            </w:p>
                          </w:txbxContent>
                        </wps:txbx>
                        <wps:bodyPr horzOverflow="overflow" vert="horz" lIns="0" tIns="0" rIns="0" bIns="0" rtlCol="0">
                          <a:noAutofit/>
                        </wps:bodyPr>
                      </wps:wsp>
                      <wps:wsp>
                        <wps:cNvPr id="345" name="Rectangle 345"/>
                        <wps:cNvSpPr/>
                        <wps:spPr>
                          <a:xfrm>
                            <a:off x="9694808" y="3746520"/>
                            <a:ext cx="1087652" cy="171355"/>
                          </a:xfrm>
                          <a:prstGeom prst="rect">
                            <a:avLst/>
                          </a:prstGeom>
                          <a:ln>
                            <a:noFill/>
                          </a:ln>
                        </wps:spPr>
                        <wps:txbx>
                          <w:txbxContent>
                            <w:p w14:paraId="1C8C741D" w14:textId="77777777" w:rsidR="001D55A0" w:rsidRDefault="001D55A0">
                              <w:r>
                                <w:rPr>
                                  <w:rFonts w:ascii="Calibri" w:eastAsia="Calibri" w:hAnsi="Calibri" w:cs="Calibri"/>
                                  <w:color w:val="FFFFFF"/>
                                  <w:sz w:val="20"/>
                                </w:rPr>
                                <w:t>Communication</w:t>
                              </w:r>
                            </w:p>
                          </w:txbxContent>
                        </wps:txbx>
                        <wps:bodyPr horzOverflow="overflow" vert="horz" lIns="0" tIns="0" rIns="0" bIns="0" rtlCol="0">
                          <a:noAutofit/>
                        </wps:bodyPr>
                      </wps:wsp>
                      <wps:wsp>
                        <wps:cNvPr id="346" name="Rectangle 346"/>
                        <wps:cNvSpPr/>
                        <wps:spPr>
                          <a:xfrm>
                            <a:off x="9463261" y="2694088"/>
                            <a:ext cx="800026" cy="206453"/>
                          </a:xfrm>
                          <a:prstGeom prst="rect">
                            <a:avLst/>
                          </a:prstGeom>
                          <a:ln>
                            <a:noFill/>
                          </a:ln>
                        </wps:spPr>
                        <wps:txbx>
                          <w:txbxContent>
                            <w:p w14:paraId="534F30AF" w14:textId="77777777" w:rsidR="001D55A0" w:rsidRDefault="001D55A0">
                              <w:r>
                                <w:rPr>
                                  <w:rFonts w:ascii="Calibri" w:eastAsia="Calibri" w:hAnsi="Calibri" w:cs="Calibri"/>
                                  <w:b/>
                                  <w:sz w:val="24"/>
                                </w:rPr>
                                <w:t>President</w:t>
                              </w:r>
                            </w:p>
                          </w:txbxContent>
                        </wps:txbx>
                        <wps:bodyPr horzOverflow="overflow" vert="horz" lIns="0" tIns="0" rIns="0" bIns="0" rtlCol="0">
                          <a:noAutofit/>
                        </wps:bodyPr>
                      </wps:wsp>
                      <wps:wsp>
                        <wps:cNvPr id="347" name="Rectangle 347"/>
                        <wps:cNvSpPr/>
                        <wps:spPr>
                          <a:xfrm>
                            <a:off x="7093798" y="2641612"/>
                            <a:ext cx="1207865" cy="189937"/>
                          </a:xfrm>
                          <a:prstGeom prst="rect">
                            <a:avLst/>
                          </a:prstGeom>
                          <a:ln>
                            <a:noFill/>
                          </a:ln>
                        </wps:spPr>
                        <wps:txbx>
                          <w:txbxContent>
                            <w:p w14:paraId="200B939A" w14:textId="77777777" w:rsidR="001D55A0" w:rsidRDefault="001D55A0">
                              <w:r>
                                <w:rPr>
                                  <w:rFonts w:ascii="Calibri" w:eastAsia="Calibri" w:hAnsi="Calibri" w:cs="Calibri"/>
                                  <w:b/>
                                </w:rPr>
                                <w:t xml:space="preserve">Roundtable for </w:t>
                              </w:r>
                            </w:p>
                          </w:txbxContent>
                        </wps:txbx>
                        <wps:bodyPr horzOverflow="overflow" vert="horz" lIns="0" tIns="0" rIns="0" bIns="0" rtlCol="0">
                          <a:noAutofit/>
                        </wps:bodyPr>
                      </wps:wsp>
                      <wps:wsp>
                        <wps:cNvPr id="348" name="Rectangle 348"/>
                        <wps:cNvSpPr/>
                        <wps:spPr>
                          <a:xfrm>
                            <a:off x="7093798" y="2809300"/>
                            <a:ext cx="713274" cy="189937"/>
                          </a:xfrm>
                          <a:prstGeom prst="rect">
                            <a:avLst/>
                          </a:prstGeom>
                          <a:ln>
                            <a:noFill/>
                          </a:ln>
                        </wps:spPr>
                        <wps:txbx>
                          <w:txbxContent>
                            <w:p w14:paraId="772A2F3E" w14:textId="77777777" w:rsidR="001D55A0" w:rsidRDefault="001D55A0">
                              <w:r>
                                <w:rPr>
                                  <w:rFonts w:ascii="Calibri" w:eastAsia="Calibri" w:hAnsi="Calibri" w:cs="Calibri"/>
                                  <w:b/>
                                </w:rPr>
                                <w:t xml:space="preserve">Planning </w:t>
                              </w:r>
                            </w:p>
                          </w:txbxContent>
                        </wps:txbx>
                        <wps:bodyPr horzOverflow="overflow" vert="horz" lIns="0" tIns="0" rIns="0" bIns="0" rtlCol="0">
                          <a:noAutofit/>
                        </wps:bodyPr>
                      </wps:wsp>
                      <wps:wsp>
                        <wps:cNvPr id="349" name="Rectangle 349"/>
                        <wps:cNvSpPr/>
                        <wps:spPr>
                          <a:xfrm>
                            <a:off x="7093798" y="2976989"/>
                            <a:ext cx="785869" cy="189937"/>
                          </a:xfrm>
                          <a:prstGeom prst="rect">
                            <a:avLst/>
                          </a:prstGeom>
                          <a:ln>
                            <a:noFill/>
                          </a:ln>
                        </wps:spPr>
                        <wps:txbx>
                          <w:txbxContent>
                            <w:p w14:paraId="2863557C" w14:textId="77777777" w:rsidR="001D55A0" w:rsidRDefault="001D55A0">
                              <w:r>
                                <w:rPr>
                                  <w:rFonts w:ascii="Calibri" w:eastAsia="Calibri" w:hAnsi="Calibri" w:cs="Calibri"/>
                                  <w:b/>
                                </w:rPr>
                                <w:t>Budgeting</w:t>
                              </w:r>
                            </w:p>
                          </w:txbxContent>
                        </wps:txbx>
                        <wps:bodyPr horzOverflow="overflow" vert="horz" lIns="0" tIns="0" rIns="0" bIns="0" rtlCol="0">
                          <a:noAutofit/>
                        </wps:bodyPr>
                      </wps:wsp>
                      <wps:wsp>
                        <wps:cNvPr id="350" name="Shape 100"/>
                        <wps:cNvSpPr/>
                        <wps:spPr>
                          <a:xfrm>
                            <a:off x="8897112" y="4497533"/>
                            <a:ext cx="1703832" cy="1610868"/>
                          </a:xfrm>
                          <a:custGeom>
                            <a:avLst/>
                            <a:gdLst/>
                            <a:ahLst/>
                            <a:cxnLst/>
                            <a:rect l="0" t="0" r="0" b="0"/>
                            <a:pathLst>
                              <a:path w="1703832" h="1610868">
                                <a:moveTo>
                                  <a:pt x="0" y="268478"/>
                                </a:moveTo>
                                <a:cubicBezTo>
                                  <a:pt x="0" y="120193"/>
                                  <a:pt x="120206" y="0"/>
                                  <a:pt x="268478" y="0"/>
                                </a:cubicBezTo>
                                <a:lnTo>
                                  <a:pt x="1435354" y="0"/>
                                </a:lnTo>
                                <a:cubicBezTo>
                                  <a:pt x="1583627" y="0"/>
                                  <a:pt x="1703832" y="120193"/>
                                  <a:pt x="1703832" y="268478"/>
                                </a:cubicBezTo>
                                <a:lnTo>
                                  <a:pt x="1703832" y="1342377"/>
                                </a:lnTo>
                                <a:cubicBezTo>
                                  <a:pt x="1703832" y="1490663"/>
                                  <a:pt x="1583627" y="1610868"/>
                                  <a:pt x="1435354" y="1610868"/>
                                </a:cubicBezTo>
                                <a:lnTo>
                                  <a:pt x="268478" y="1610868"/>
                                </a:lnTo>
                                <a:cubicBezTo>
                                  <a:pt x="120206" y="1610868"/>
                                  <a:pt x="0" y="1490663"/>
                                  <a:pt x="0" y="1342377"/>
                                </a:cubicBezTo>
                                <a:close/>
                              </a:path>
                            </a:pathLst>
                          </a:custGeom>
                          <a:ln w="12192" cap="flat">
                            <a:miter lim="101600"/>
                          </a:ln>
                        </wps:spPr>
                        <wps:style>
                          <a:lnRef idx="1">
                            <a:srgbClr val="2F528F"/>
                          </a:lnRef>
                          <a:fillRef idx="0">
                            <a:srgbClr val="000000">
                              <a:alpha val="0"/>
                            </a:srgbClr>
                          </a:fillRef>
                          <a:effectRef idx="0">
                            <a:scrgbClr r="0" g="0" b="0"/>
                          </a:effectRef>
                          <a:fontRef idx="none"/>
                        </wps:style>
                        <wps:bodyPr/>
                      </wps:wsp>
                      <wps:wsp>
                        <wps:cNvPr id="351" name="Rectangle 351"/>
                        <wps:cNvSpPr/>
                        <wps:spPr>
                          <a:xfrm>
                            <a:off x="9519163" y="5243503"/>
                            <a:ext cx="607468" cy="206453"/>
                          </a:xfrm>
                          <a:prstGeom prst="rect">
                            <a:avLst/>
                          </a:prstGeom>
                          <a:ln>
                            <a:noFill/>
                          </a:ln>
                        </wps:spPr>
                        <wps:txbx>
                          <w:txbxContent>
                            <w:p w14:paraId="05D3488C" w14:textId="77777777" w:rsidR="001D55A0" w:rsidRDefault="001D55A0">
                              <w:r>
                                <w:rPr>
                                  <w:rFonts w:ascii="Calibri" w:eastAsia="Calibri" w:hAnsi="Calibri" w:cs="Calibri"/>
                                  <w:b/>
                                  <w:sz w:val="24"/>
                                </w:rPr>
                                <w:t>District</w:t>
                              </w:r>
                            </w:p>
                          </w:txbxContent>
                        </wps:txbx>
                        <wps:bodyPr horzOverflow="overflow" vert="horz" lIns="0" tIns="0" rIns="0" bIns="0" rtlCol="0">
                          <a:noAutofit/>
                        </wps:bodyPr>
                      </wps:wsp>
                      <wps:wsp>
                        <wps:cNvPr id="352" name="Shape 102"/>
                        <wps:cNvSpPr/>
                        <wps:spPr>
                          <a:xfrm>
                            <a:off x="9514332" y="4015321"/>
                            <a:ext cx="425197" cy="482206"/>
                          </a:xfrm>
                          <a:custGeom>
                            <a:avLst/>
                            <a:gdLst/>
                            <a:ahLst/>
                            <a:cxnLst/>
                            <a:rect l="0" t="0" r="0" b="0"/>
                            <a:pathLst>
                              <a:path w="425197" h="482206">
                                <a:moveTo>
                                  <a:pt x="106299" y="0"/>
                                </a:moveTo>
                                <a:lnTo>
                                  <a:pt x="318897" y="0"/>
                                </a:lnTo>
                                <a:lnTo>
                                  <a:pt x="318897" y="269608"/>
                                </a:lnTo>
                                <a:lnTo>
                                  <a:pt x="425197" y="269608"/>
                                </a:lnTo>
                                <a:lnTo>
                                  <a:pt x="212598" y="482206"/>
                                </a:lnTo>
                                <a:lnTo>
                                  <a:pt x="0" y="269608"/>
                                </a:lnTo>
                                <a:lnTo>
                                  <a:pt x="106299" y="269608"/>
                                </a:lnTo>
                                <a:lnTo>
                                  <a:pt x="106299" y="0"/>
                                </a:lnTo>
                                <a:close/>
                              </a:path>
                            </a:pathLst>
                          </a:custGeom>
                          <a:ln w="0" cap="flat">
                            <a:miter lim="127000"/>
                          </a:ln>
                        </wps:spPr>
                        <wps:style>
                          <a:lnRef idx="0">
                            <a:srgbClr val="000000">
                              <a:alpha val="0"/>
                            </a:srgbClr>
                          </a:lnRef>
                          <a:fillRef idx="1">
                            <a:srgbClr val="D6DCE5"/>
                          </a:fillRef>
                          <a:effectRef idx="0">
                            <a:scrgbClr r="0" g="0" b="0"/>
                          </a:effectRef>
                          <a:fontRef idx="none"/>
                        </wps:style>
                        <wps:bodyPr/>
                      </wps:wsp>
                      <wps:wsp>
                        <wps:cNvPr id="353" name="Shape 827"/>
                        <wps:cNvSpPr/>
                        <wps:spPr>
                          <a:xfrm>
                            <a:off x="9620631" y="3975456"/>
                            <a:ext cx="212598" cy="26581"/>
                          </a:xfrm>
                          <a:custGeom>
                            <a:avLst/>
                            <a:gdLst/>
                            <a:ahLst/>
                            <a:cxnLst/>
                            <a:rect l="0" t="0" r="0" b="0"/>
                            <a:pathLst>
                              <a:path w="212598" h="26581">
                                <a:moveTo>
                                  <a:pt x="0" y="0"/>
                                </a:moveTo>
                                <a:lnTo>
                                  <a:pt x="212598" y="0"/>
                                </a:lnTo>
                                <a:lnTo>
                                  <a:pt x="212598" y="26581"/>
                                </a:lnTo>
                                <a:lnTo>
                                  <a:pt x="0" y="26581"/>
                                </a:lnTo>
                                <a:lnTo>
                                  <a:pt x="0" y="0"/>
                                </a:lnTo>
                              </a:path>
                            </a:pathLst>
                          </a:custGeom>
                          <a:ln w="0" cap="flat">
                            <a:miter lim="127000"/>
                          </a:ln>
                        </wps:spPr>
                        <wps:style>
                          <a:lnRef idx="0">
                            <a:srgbClr val="000000">
                              <a:alpha val="0"/>
                            </a:srgbClr>
                          </a:lnRef>
                          <a:fillRef idx="1">
                            <a:srgbClr val="D6DCE5"/>
                          </a:fillRef>
                          <a:effectRef idx="0">
                            <a:scrgbClr r="0" g="0" b="0"/>
                          </a:effectRef>
                          <a:fontRef idx="none"/>
                        </wps:style>
                        <wps:bodyPr/>
                      </wps:wsp>
                      <wps:wsp>
                        <wps:cNvPr id="354" name="Shape 828"/>
                        <wps:cNvSpPr/>
                        <wps:spPr>
                          <a:xfrm>
                            <a:off x="9620631" y="3948887"/>
                            <a:ext cx="212598" cy="13284"/>
                          </a:xfrm>
                          <a:custGeom>
                            <a:avLst/>
                            <a:gdLst/>
                            <a:ahLst/>
                            <a:cxnLst/>
                            <a:rect l="0" t="0" r="0" b="0"/>
                            <a:pathLst>
                              <a:path w="212598" h="13284">
                                <a:moveTo>
                                  <a:pt x="0" y="0"/>
                                </a:moveTo>
                                <a:lnTo>
                                  <a:pt x="212598" y="0"/>
                                </a:lnTo>
                                <a:lnTo>
                                  <a:pt x="212598" y="13284"/>
                                </a:lnTo>
                                <a:lnTo>
                                  <a:pt x="0" y="13284"/>
                                </a:lnTo>
                                <a:lnTo>
                                  <a:pt x="0" y="0"/>
                                </a:lnTo>
                              </a:path>
                            </a:pathLst>
                          </a:custGeom>
                          <a:ln w="0" cap="flat">
                            <a:miter lim="127000"/>
                          </a:ln>
                        </wps:spPr>
                        <wps:style>
                          <a:lnRef idx="0">
                            <a:srgbClr val="000000">
                              <a:alpha val="0"/>
                            </a:srgbClr>
                          </a:lnRef>
                          <a:fillRef idx="1">
                            <a:srgbClr val="D6DCE5"/>
                          </a:fillRef>
                          <a:effectRef idx="0">
                            <a:scrgbClr r="0" g="0" b="0"/>
                          </a:effectRef>
                          <a:fontRef idx="none"/>
                        </wps:style>
                        <wps:bodyPr/>
                      </wps:wsp>
                    </wpg:wgp>
                  </a:graphicData>
                </a:graphic>
              </wp:inline>
            </w:drawing>
          </mc:Choice>
          <mc:Fallback>
            <w:pict>
              <v:group w14:anchorId="3D2153D2" id="Group 252" o:spid="_x0000_s1027" style="width:733.45pt;height:391.5pt;mso-position-horizontal-relative:char;mso-position-vertical-relative:line" coordsize="110191,6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GyZB8AAFsLAQAOAAAAZHJzL2Uyb0RvYy54bWzsXetuI7eS/r/AvoPg/xs3u9k3I5ODPUkm&#10;WOBgT5CTfQCNRrINyJIgaeJJnn6/YrF4UXPslk9GPRM6AUaymmxeivWxWDd++7ePD+vZb8v94X67&#10;eXOlvimuZsvNYvv+fnP75ur/fn37X93V7HCcb97P19vN8s3V78vD1d+++8//+PZxd7Mst3fb9fvl&#10;foaXbA43j7s3V3fH4+7m+vqwuFs+zA/fbHfLDR6utvuH+RF/7m+v3+/nj3j7w/q6LIrm+nG7f7/b&#10;bxfLwwG//sAPr74z71+tlovjP1erw/I4W7+5Qt+O5t+9+fcd/Xv93bfzm9v9fHd3v7DdmL+gFw/z&#10;+w0ada/6YX6czz7s7weverhf7LeH7er4zWL7cL1dre4XSzMGjEYVJ6P5ab/9sDNjub15vN25acLU&#10;nszTi1+7+N/fft7P7t+/uSrr8mq2mT+ASKbdGf2A6Xnc3d6g1E/73b92P+/tD7f8F43442r/QJ8Y&#10;y+yjmdjf3cQuPx5nC/zYV0p3nb6aLfBM921Z6J6nfnEH+gzqLe5+tDWVKlSv2parNqrodKGo6rW0&#10;fE0ddP153GEdHfxUHf69qfrX3Xy3NBQ40CS4qapkqkyBWcMTZcq4WTrcHDBhiSlq6143GoyByaia&#10;utFVzZMh09X0fVcqHrJqO1U08ZDnN4sPh+NPy62Z+Plv/zgceR2/l2/zO/m2+LiRr3tww5N8sJsf&#10;qR51mb7OHt9cSVfuwNy2J/T4Yfvb8tetKXgk6qlaVS16LKQHdXyR9SYsWnd9VdSmqFKq5bGjvJSS&#10;z515sW51SwsTLy5V1WttaS+lFh/e3S/+vvwjbEH6jDoNashS4xc2RVFr23yp61Lmnp+WZY8lxp2r&#10;26bRMvFxO9I6VwKuoCmZHl6bUiKux+UxU7rCiqZK6F1Tm0Fhzu2Ii1ZhfeFp13dd0/HasP3TdVPx&#10;PGvVVU1lpyNuRhrnOqpSRc99rMuibqWOlJJPW3pISSmwWG8PSx4eLQ/Dg27JgILholxvaPWg1cUc&#10;qL5az48GHh/uj4D79f0Dhl62RWEA2BAfbyPeZZYx346/r5e0wtabX5YrQJQBF/rhsL999/16P/tt&#10;TqBu/jMvn693d3P7q50XW9R01byH6q/u12v3SmWqRq/Uui2/l4VmC1O9pdlPXM2Cay5sb3hTATRj&#10;0LK1YGSukml5uzm6+htsiKabwWjp67vt+98N0JoJAZgRBl8E1QDQvAEwqrXUO2oayPc8qtV9WeqO&#10;12ZdtH1R2ZUrqAYU76sKK5s2gbapa2UKYI5kCwkX0GdFNdcVwJrtCZHHQ5blNo8GslB9kZjluEJT&#10;dVXJnK3rrmmsfCF8CHmlY84G6DdFxPauS5icUrd9Jy3G7cR/yYvbsiz5xW1VFb3dTmyfSmwgoGw0&#10;6QI2BMBAQHpYlUXVm43MsHIIq6lG27qreaRlp8va4KS8tWqAnOalQNhamZfKMwYiCABaGRFg0Jig&#10;Dfc+AGSZECmQCxxVbf19/6MFtJzgCOsyhCODFufBUdvw0iYhCwIX4AyAbCXLEttw30O0IDgqy6JU&#10;vFCnwCPXF+CRdCUFSKppS2XlLCNv8KDQ5adxCexWNSLXkMjBco3wZKl0acRzzATJHHUEICR/dwXL&#10;YCR01MKIMSwIW1pM6ooKMGamn6QOhkJ0VIrJpxSHIKa5DXm9lJBPAYRGaUtXkh9Lc0j55IsxtKa3&#10;2EgCZHVaPB6EbUOWBuaDJMgqQrCybMsWa8XIbyRCchdkMlVfQLTp+THJkOUYnPs0ZWX4qY4qHIHN&#10;uS1ewtIVXSvsQqYnGDvOYEb0k6eMxKqBHKZkzuNGpGmZeS8b67KsIVM+L+vSjqhtS12nTjYKVWFL&#10;xKZjprLvwJDDPVHbx00L2TUljoP2I8VRI3I+JZIWCscDN6pRImlCfizf1mX31r0GAp+R/UKp08qO&#10;LxNkc9oDQPxwDzCsNHoP6PqyAQfw8lIltBBGpPV7AJQLBAq8B6Bw2wg8XF4kla5gC7A9Se4AtSqB&#10;YcQwgFcRoJ9Gf9332kqlCoqFCAS6otFgOvO+vrY8LQjR4WxaMPs1fa1ZrgS7PYUSbkoNdgaVBEzk&#10;k0GF2u+YQtH8Syn55NJ4XWN1B1GHpJR8cummqUscQmhsydLxMGwLXdWTogp1qooOgiw08MMKm68V&#10;pRvdquiZxTggnFljg1lKNoZzOfcPG0a0x2AWdcd7iMEjoQj0LAnyx+/ORS7O9pgOqSrERN68x4Ni&#10;UegCEh4tcUW6IWXPbiIYq6JqW5LFSDDuSyCAwMwEoGi7YkDR9CQFigQiLY9Idm+PiDEmuMFhbFJW&#10;SsRsZPEAwiOEZZqsiBHLCpzOOKGVhhga4kTwMJq/uAFplhti/IiKS4G4Wlh82HQFFTk0fIP+JqYo&#10;fm0uqJHtaRobTYQahuv/RNToKw393xeBGtKVp1EjBQUeNmLuyAwMBHl42KmJkhKpaVLYXyCoDUEI&#10;MNk09mhcdnXVWCOgbaZTHcR1U63pq87Z+eI2pGVbSWgNgI4qSTH5tMVbtNuzWiKJtSfFIeXBWDPs&#10;khSTT/v2umsrq/RIdiYeiVQqoJph+K+gPWah3gl8pa46aw5qqkLZAwxXhcYdph3Tux52IXviDBs5&#10;52ysjDLsk+aa17Pxl2auAeUjRDcyyGhEh6oDagprr1FVR+JMpCBVTdWS7GfkwAZaLWZXLKnLy4HS&#10;FSC67UlKDsRZX4NJPPCgrx7RT3hVXgnggB1VOxO7FJNP4VKc/ewhGrrSopNTnhQLuc4xr6qb1kqP&#10;6FfPbcjTBkdF6AZJVPOzKw/LytmKNCwzpYjgcTPSOPeRBw6aluDk51VzVV8XVrlWw7LOmlFpH4fx&#10;oubOaSh/y1gjTHYxmOLNEaKCCT+llvOqXjuDqq0xTh6v6qHCjbsYjyVFSimRi6ia6wEXtoIY2MzO&#10;Nh7YigJqZavDga8JQCwGNtgMelKL0/lW1VB69bJ+Lw5s0hXgmvQkBWxV1fVQN7lT3RO4Bh6roagz&#10;rAkzPJsuUN4xT8JhhhSfIuWosoO3ldkImG9hsqfjrXkhlKUnKjEZwGAqY6CK/+IXkw3YmpChhoDa&#10;LTpgW6Bodd1bw52t1QCsLfSUbQclGcNI3EL8l63ZtV3Jr+0gXcaDhCXFmqw1+ZjFEzCY/Pj1ueBR&#10;rkdnbNsxHpnlcQ4edb21n8IACTyyC10UbvDdwJK2gpbq+rZlHf0UkpbrCyGS7UoKkeoe8hPLB+Ta&#10;CbnL8qGXt2ImYR4E1OqST4aqhWUWMBxAjYItFccdxpoGOIQWwsddB70kK7cARLqHKSDF/AJ13CQc&#10;a8Dbtqsl0BECIteScvJpYULBX8aeqoAKbc1ycQChJ+WFegYCW+hTpVdSTj7l/dSAnQPYVLyPoZRL&#10;TRyEJ2gcWVqHDb6DZTeaGhihneOiX0EizXWw8cK0ZTC8gdwHL6TnJ+6TJH6yn6rtLcjCON/A3hR2&#10;k9G3hiQcC5TYYwoAcri/xZMgTfIU4qzbWoZS2OPYwTMgUFzXTnuDXYynoBnucWTSlyWCpdVFkwsd&#10;QNHbZVfDk4Edt9Be2A7+fLVCR16afx3HSGKd6KRtlsfoDUCDddsiUsoL9KuiZgcOY2sB4rHrDRbT&#10;xUVR1xXSmnJPUsCPIy0iFQyrwmtJpK+nUR9gBZxj+IFfaCTndRUkP2Z9CIH4I8QLnELhCm8q4hxN&#10;6uXnYcuNA3gcVRIMkU/GhQ5KNVjQCHrsqJ/aHGoc2e0GNeLdTQfysqyaLB3ih0A1tJPYA01/qrrD&#10;SSWcjwo+DNZzHD7irIOQijwGBQ2rHP7j18d/WSAtQU1uC0qNsCWc70lEdogsraTJH787F3k42/M5&#10;lmcEh0aIGw2HVd3CJ8weUUmnBoYLXXLgMqew8hgRG6/6mgARbVcMIpqepBAxQBCRLD0cxmAD2ywP&#10;DmgjZaVEzEPMnw1ERdKGSHHhwlLDMYe5E37U+CNk3eAh5Gs/f3ED0iw3JAAYFJcCcbWw+LBp+E02&#10;dbTRcfnEFMWvzQUysj1CYxeMIMNw/Z8EGXCChduDVehFS/7ikOG68jRkpHDAY0bMGpkhgcAODzs1&#10;UVIiNU2K4k1S/jpwYUfkm1UKF3DYiaUdWHQqKwm1OB/joP28oOloTYJmWEk6KJ92KLTrkSrJSJoJ&#10;oD0pXkNJYA+5Y97eQEdsvbqSxZOzVdcw8thJqbGlRF5MOCVTiJ7pMJy042AmqFEqqzCFCdoFcYat&#10;nHMifrU9Y7a+olBBSBwxnht2Go3nvKhgUYXPkGG1QP7DSRlBdNY6QwHfE7ofSl9IGWq7kpIA7XCa&#10;TjtL0tNozhWgXYRmMhTdzC8sGUeH5BKvBmI5ORCLJeQ0b92xUIOIcoTTROUFXeJ6tjwUgo1Vy0bt&#10;ktrCEAOYleht8JR66AYftyEtCwwGrwT5q1FhJFFHoPht4O5pjg3DAQihwsfBfASPn5nFYNLjSjKg&#10;eJi2J0RTe7bxi1fkdkv34QDsg2g+4tefLyFDXfzq0fN1oSpkWJaSf0Gqhvnmdr2cQZ9DK300tGKp&#10;doqPhlAe4ahtBR3ROOJECPOBhVcokaCXY1FHZOXdnlNLzOjLmytKGsHR9TbNBG3rtghh4XpD/262&#10;bxHexC+iX05i+Y8f3300SUYM2NNYOMh9drfd//FPpI9ZrbdIF4CkEubbFWWUQdv09Gq2/p8NsniA&#10;Q47yZS9f3smX/XH9/dakeOHe/PeH43Z1T1kxTE+4NfvHBSPqGxBiSNDzzj4hQeGkY41ewYYJrDfq&#10;FOPOcHGKOqezTCgK1hlS9DzpJ6RoDSOn6LyFRaHZVR35OExDUedtkwlFYfcbUtSo3V8EurAywkjA&#10;0omjKETdmnztpqGo81fIg6It9ooBRfHjS7fRDk6c7GoQoG6HBB+0z05DUWeAzISizgMnEIw4GPwl&#10;PAqTH/xcrGXN8SiOTMbDdxqKOikvE4o6k3pIUSdMjMo4BK9B6KfYbaOCWdnKsp5J6VALLDAEpXOs&#10;eL1cRNR1Ul4mBD0xCkKdcA7eItqnKa0mEqrGjnMPelIivRyiXSwxdY+w0NNzy+WSR0lXoBWyPUkp&#10;hch2zz4PYunzOiHRIIjOoEeOkjPUNaQmoJSIp2ZBN0l4UEEhY9a76B7Ch9w3Pq7FaoaTnslQ8UKt&#10;4OgnQ5FicWU7nLAS3JGR8gst+W74zns6uqeYM5kK//QZRY2f6ajKU33k2aEJ9FWkD1hk9Pug5/b3&#10;cBri4UuDPA1cPJxpeR7XCksPiOb7Genl/IiFIPE7v2ZlUSKhSq6OFi0wYSjIOml+3CYJRx6kzjFr&#10;GqDRW31rgKxw6ifjjpdkjXAJnrvINumOzplsk85wEso9TpwfR1LkIUGWTiYpktog4Cs+biInVUck&#10;n0aSdUfnTCjqlLacNZM99kYfS0pYWWFwNsQ0DoinxxIcNOEjzsSED2SBpDxE7YA/Lyf5SF9I8rFd&#10;SYk+Fm3gO8/5vNBXL/vEO1W4+0FCQQawWFgwvwwEHQRRiN06vQHKVmslkhoiicVAKS8lUt3BsaLF&#10;UA1Non0XajkmBgSERG+Dp7aHI0SssBIivUsX0fRkD8NafYeDkHWjswMOBiCECmWwYD6Cx8+IWcGk&#10;x5We7CjT1EhUfvHGohYcgE8HYFdQNB8xpb5mEec1+9tJovtPpFmnM85Q/nEH61GbJTLAadhkDS8r&#10;OF8iE2a8WQJhFEV3mM2y63G0PIFXsXZ9HoOYwZd8LGLkxTAkqRMCR5EUAakKm2ZA0hP5BzIRIHwy&#10;kmZm5KTAqSFJnRQ4iqSIQEb+XVaBUIpZlxNftLM1YgzFKQiKdxfDd5EzCsvX+TApZaMZUJR1P+Pl&#10;WmQFl5sbQFEcSGxQtVAUnl3ISylcenG7Nc5PkIgyomnKhIL0L3YSxnFpSFOEKbfIXmnESqEpNk+4&#10;nEx18AR+5EXSlA0FKPlSkpawitWSGVxICuDV4luPXFiX9hdympE8lAl0PcQQeR1UjePSYC+FDQLZ&#10;2E6Qd9q91NmFMqFoSofLCUZetJdCX9S56HlhUoQ94NYPqySagEvdkSwTmqaUuJwz4GU0RSQd1PTx&#10;XgobT0EJx6ZR4vLdPBmJR06LG+jlOTvJeJKGwEtutlArROLRtMDrTmSZMGlKecQh8+MpGgi8lBCP&#10;smRFFMXmWrist5cHXjhE5CXxprRH7OH+MpriFitkO49pSndvOe3RxSVejofKCHhT2iO2gbyMpJSa&#10;UmIVnXxU1lAaoaVpNlO+ICgfmlKWz8EphuO8xtM02ExhecINVOYo6P0WJt1M2ZUwI4qmtEcc7zee&#10;osFmSrbEgl0EPUWRAxKOuZNpBOGBl9VmSsGBQy59ufqowsVo7rJdh7wauZ9ww4hH3ot6F3GauYz4&#10;NKU/4mPIeD4NkRdXgiLvYCwgTYu8memPKD3DkEsdVI3TCIbIi1MpAgZjiiJUmNS8AZee+hh9ViM4&#10;54DKiEtT+iO+Xe1lXIqklEhuHNN0Wi51Fv08lA3k6T/kUgdV53MpzitFf+oKCCaNPXUvy6WZKZDo&#10;mpghTZ2qexxNw70UiR1x0ULMpcjX2CMbrkVecj+6KE3ZjyIj5E1pG5jPXoa8lIpErjESmXdS5K2c&#10;ST8L5EXe6CGX0o/2KDeOS3tcQwz7DXmp4gxa2Qsh/MkU1zohD1EgHl30EMM3s2TDpIjOTZHUreuz&#10;SYrgbSRZPxF526bop5N4WQDPiKQJXUPF6eZehLu4fxypNE/20mlx1x3JMsHdhKYBIdgvxl1QtOjl&#10;vgfZSeESqk3Wxmn09pzWMCMuTegaKvYeGs+lwV6qcTeYlqSSQlMkWdC4MMwrBC8r8LozWSZs6lQN&#10;HJ3Gt5OPpib0uXDjheQDyYii0/iqDS8YIe4IeW2syj6OChLP7MtFp0lfRkWnIegOVzsTXI2OToOh&#10;36weiV5CsBb9MohOs692vz8TV6U0nGZtVn8jt6L8kyFVjS57Cg0GTUx51x+ZABOdNuht8DQafBxX&#10;JS1LIJmlL0nGXanthT3P9TBoCsFd0CzG/QwGEKwZN4xgPoLHz8xiMOlxJRlQPEw7PE/BoJJ0BMua&#10;hj0cgH0QzUf8+tfoNGDEaoXcgb8sV3/NW2FwQWfqmOL2l1HHFCz1DtGPZqFR6nzc+BHrh5qiwh1R&#10;gXrootFp7BqTkQCUUPnBVH2WUBuRlJw4OV7b75nTHlPyUsxDbZNiUjcJ45i0pxBRVg8h2QKiC088&#10;xihhI8LBJ5Np81LM4yLlFE3dJIyjaQi8kKbovnrIgl8IlyIsLidXlIou4Do1tdCP5yhxdcil+I7/&#10;Y4pCmdAiGmYqLuXAqnz2UnL6GdL0PC1uuJciOq2xuU++FC51vlJ56BLoBuohRd0kjMPdgEtBUSSV&#10;O+HSHkpAaMcnUg9xcoiMmDSlxfWh0aNIWuMSQUR4mzMMXAB7Snv4BW2lmenlaYMbMqmbhHEU1SWC&#10;l1jgBUWb+pRJWyQop5xV06jlkZkpL+nI6XB9bFrF9z+PVuTWIUnxnTIvREyKm2fhwDsZSZ3aJJOt&#10;NKU7Qpj9WQIvHWGQBJuUlCXlROGLX71w1FHK49DSclGvBe3UJpmQNKU7YuAczaVG3hWStrjqVwwO&#10;Yjyje99hlZwKeJ3eJBOSppRHPjJ61F4akZRC909zpuAGe9xAPR3yOr1JJjRNKY846+SL2BQ+Dx1C&#10;JOLNtNNFi3UyEZvWTnGSB0kpZGwg8vrQ6LPZtFKIIUU2jUg+mhZ54TCRlciLKOgESd0knE/SSlda&#10;cqTKZoqLYpuyn45NneYkEzZNqY98aPT5NIVhFM5GMZvikl26IW0q5HX+b5mQNKU+8rHR55O00XJN&#10;iz/GKATvU8TaVDR1upNMaJpSIPnY6PNpigwbUBHGbDqpDRzXZOe1mab0Rz4yehxFSW9P6aiMI1hR&#10;tLjNLpKPcBmTxvFmMi51upNMuDSlQDrzziVjMRWawgVRnQYywcER+W8ms5h6X9VMaJrSIPnY6FF8&#10;WoOIpb3KG26XNZIvxHyKRIG4O3uqvTQzBVKZUiDhR7v9jKMorrgrKSQKyJukKBJnwxN1MpJmpj+i&#10;vPNDZYObhFEkDYE3SdJJmZSTZ+VjA0cM9JCiPjB6HEUDW4xGpsCWL77xh5hJBd7GKU7y2EjJ6DXg&#10;UR8YPY6igcCrYV4rTlM/dvBGoqUzjQ2cbX0ZMWlKeeQDo88nKXAX4WmxbIREVZB3JyNpZsojUukw&#10;l3JoGlyIzpKLAo8GDYNLMzy9II+ntoKRv+YTcUSXD02rbFf+xCtjO42M0SQUGg3ocxFZ0H8juZ4v&#10;LzFOcF3nSaJz/fDKWP8wvMh08eHd/eLvyz9+3ZLHtARYSUiVr3PGlbFBpcHFqziCus57OroRQIUv&#10;U+GfPhMt5i9QjarIUOIB8sD8Vay+ivQB2wBJ54Oe299fr4zFIkGgJW1Xh93Pe7535XD8fb3kBeSC&#10;xBKXv5ZvcZvlW4IGs8ZRlOqs7tfrp2plemVsRdqaoejjVNij9kkoDUolJ07YPSl/I6bfC7OIdVHw&#10;Tplso3TDyUScTelvfW6CcTRtu7ImWydwCg4nmhZKRFNkFqP0C1OJs5mp5JHlK8GmToc9jqQNPP7g&#10;ZWdIquqmrU9V8qVqcRadjKZuOJmwqVPfWnnWOUCOImeDK2fxvyFnWWjEQZycTnClYQXrqCUnbrLE&#10;CdRui5cXaKUvEGiV7QrtEP6aXxaaWABC4I5mPTS2cF8kJWVxBWSBLhFebQDKipX8i5N3RfKiV9Od&#10;koEcHL9WRDr7Go3kp3RRTlBeSsT1bPm6A5Mxj1lPA/tAJgAvSvQ2eBoNPm5DWk68stIlZF5LXikX&#10;107U0pSOzppahwMQQoXTGsxH8PgZ6TmY9LjSkx31FAwqCR0t3YcDsA+i+Yjn4TXXAiSzv3iuhQos&#10;HukKzrOhdOQoTz624NYS2eCK1ugaAolWGNZo816x9Tj7iJl6xVa74xLID6FJBZtDAtLUK7au58cr&#10;IxbcH5f72fr+AfNYqIad9sxx/jNqBV5vWR91y3qFlMQxtp5nzESCqL5sGVsVsoUNggUVUjN1iNkz&#10;R0sIayULtiD/5cVW3E+LjCxXM6OHrSlPbEpqxVEZPvShjOiFVhFxrHiFYNeGLosaK09CjikbaE6k&#10;vMg/UKlwz/CgaugS3VBKCx5y3/DwGRktfCFyW+G6lTHCZNCQBrpxOLTvo+88fG9tll33NJgK//SZ&#10;XvqZjqrIJMeCHk85zw5NoK8ifWBCDHtufw+nIX61NMhNcPFwpuV5XCssPSCa72d0cPAjFoLE7/ya&#10;pdmE9jZXPSxdbD7Qw/q0LqM0Am1TQq3jNAI1klAzKrgABtgkOmh9plLaOQVHHgoeShc9pKnzrRhJ&#10;0xauIrwBlKrvEM55QlNS2iGz8VQ0dQerTGjq/ApYaYdLsbC3jo4E7DXirq0+Cbslrnc4cXR39lU6&#10;WPoNaxrhxxpZ/0ThB9nQzlCmYYZa3MCaEH68+Xewj7oZxASGW3K8bcoGbcWywKp9hvDjezEUIcgI&#10;LZ33dBTBAzKumwr/9FX4OclQ+yr8GOP1X11bh2NDYqM8z70HRyCkCcepkQ5EuB+9QcZjcyRywo/W&#10;unE359A9vQZ6A2T9rHeWsbdRPg545Eg1FH6cJX6U8AOTFuyR7IVU1UhBc5opqld9O10eTZzj7d6f&#10;ieyT8ivwyZXGkbSBCERJVolNERRWc9x9oFnHzXT4NZBnL8qmSKaSF01TjgUcq3eGUNtUJXzGiaa4&#10;nkwXfMO6p2lX4NZ7e+yEnRa3mtEkXwp5oWvMi6TOryBI/+WzK41i07boodqzqgRchtSc3ukKGzaS&#10;DVklraJ76Mzh/mI0dcJBJtDr7JkhTd3Z+3ya4rZIp48VCQkyEW5ktsh7eZI62SATkjozSkjSM20p&#10;IZv2uFiwM/U98rZd3UHyZOXQ5Ulqtu58ZF4yAoVeB+rMewVDtwNkGG+H9y5/1W4HfOMwtghvHYuV&#10;MqF9BBsMMufTzu11JsbJa6AN+kLcDk57K6QyQpFxOmOZJx7yiR4qqAQFEu6sk11VysW1rfYqrEVu&#10;BzAYhvP29bkdxANg81o8H/E8fM1GsFe3g3FuB3QH3ECh4POcjRKBegpOsOb0uoT+nS8g9PslPL00&#10;WdBI+z7BSSUzD2g65sf7pTuqjSUnAhPYlUQXMI0hDZwBPpFoybuEruU2xhS6W8dMcHBIudhlc9IT&#10;sqVwR1KOJKpAgjmIa1h9Yu33e6VsAQz6FS53p6EFRaWAfA4K4nDecDpRTIGUkk8uLf00u9azpZGR&#10;X4JE7Kh4j5N3yie/m3F8RCeCaTivtEyatHv+voA+Lua7N1erlCta2UKRQSvMTN8oV7R/C93Xm5HR&#10;az80P3z/o+jJbKgbra+/uuEAiqQIQOArRuQZr7lCel1KxkpcVEHeRkRmDCCywM1+0CBptqX+xT3R&#10;pCPAj9L0IwUfzGCyQj+FHPKqZ5EjKMhtyspPxfEKc/s5EiaUzxAEpI/8DOy0mx/vDF/Rl38cjuZ7&#10;iM7rzeyRUPGVPcV1n1bAarvxNyZutpulWZ+0/m20rD98E/Hor8fDjjkEX2YfH9Yb/LQ7vLm6Ox53&#10;N9fXh8Xd8mF++ObhfrHfHrar4zeL7cP1drW6XyyNoHaNg1kxUmRzNiAb4XRmKqM+Yk+ki4MzAIbh&#10;xTVZocSeUF51RoU0xfYuHQF7cj8uy57h2IXd5DNku7HlXtnTrDLhtItfSApGvb15vAWjYjHf7ue7&#10;u/vFD/PjPPzbsPPNstzebdfvl/vv/l8AAAAA//8DAFBLAwQUAAYACAAAACEAkTNs2d4AAAAGAQAA&#10;DwAAAGRycy9kb3ducmV2LnhtbEyPQUvDQBCF74L/YRnBm93Eaqwxm1KKeioFW6H0Ns1Ok9DsbMhu&#10;k/Tfu/Wil4HHe7z3TTYfTSN66lxtWUE8iUAQF1bXXCr43n48zEA4j6yxsUwKLuRgnt/eZJhqO/AX&#10;9RtfilDCLkUFlfdtKqUrKjLoJrYlDt7RdgZ9kF0pdYdDKDeNfIyiRBqsOSxU2NKyouK0ORsFnwMO&#10;i2n83q9Ox+Vlv31e71YxKXV/Ny7eQHga/V8YrvgBHfLAdLBn1k40CsIj/vdevackeQVxUPAym0Yg&#10;80z+x89/AAAA//8DAFBLAQItABQABgAIAAAAIQC2gziS/gAAAOEBAAATAAAAAAAAAAAAAAAAAAAA&#10;AABbQ29udGVudF9UeXBlc10ueG1sUEsBAi0AFAAGAAgAAAAhADj9If/WAAAAlAEAAAsAAAAAAAAA&#10;AAAAAAAALwEAAF9yZWxzLy5yZWxzUEsBAi0AFAAGAAgAAAAhAOn2UbJkHwAAWwsBAA4AAAAAAAAA&#10;AAAAAAAALgIAAGRycy9lMm9Eb2MueG1sUEsBAi0AFAAGAAgAAAAhAJEzbNneAAAABgEAAA8AAAAA&#10;AAAAAAAAAAAAviEAAGRycy9kb3ducmV2LnhtbFBLBQYAAAAABAAEAPMAAADJIgAAAAA=&#10;">
                <v:shape id="Shape 6" o:spid="_x0000_s1028" style="position:absolute;left:75946;top:36564;width:6998;height:17810;visibility:visible;mso-wrap-style:square;v-text-anchor:top" coordsize="699821,178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0KxQAAANwAAAAPAAAAZHJzL2Rvd25yZXYueG1sRI9BawIx&#10;FITvBf9DeIK3mnWtUrZGWQShQi9ri+3xuXlugpuXZZPq+u+bQqHHYWa+YVabwbXiSn2wnhXMphkI&#10;4tpry42Cj/fd4zOIEJE1tp5JwZ0CbNajhxUW2t+4oushNiJBOBSowMTYFVKG2pDDMPUdcfLOvncY&#10;k+wbqXu8JbhrZZ5lS+nQclow2NHWUH05fDsF9s2X+iTz/aednRbH8qt6Mnml1GQ8lC8gIg3xP/zX&#10;ftUK8sUcfs+kIyDXPwAAAP//AwBQSwECLQAUAAYACAAAACEA2+H2y+4AAACFAQAAEwAAAAAAAAAA&#10;AAAAAAAAAAAAW0NvbnRlbnRfVHlwZXNdLnhtbFBLAQItABQABgAIAAAAIQBa9CxbvwAAABUBAAAL&#10;AAAAAAAAAAAAAAAAAB8BAABfcmVscy8ucmVsc1BLAQItABQABgAIAAAAIQBNOo0KxQAAANwAAAAP&#10;AAAAAAAAAAAAAAAAAAcCAABkcnMvZG93bnJldi54bWxQSwUGAAAAAAMAAwC3AAAA+QIAAAAA&#10;" path="m151371,l589305,111735,474752,213944c699821,694449,600545,1245235,229108,1576641l,1781061c371437,1449654,470713,898868,245631,418363l131090,520573,151371,xe" fillcolor="#4472c4" stroked="f" strokeweight="0">
                  <v:stroke miterlimit="83231f" joinstyle="miter"/>
                  <v:path arrowok="t" textboxrect="0,0,699821,1781061"/>
                </v:shape>
                <v:shape id="Shape 7" o:spid="_x0000_s1029" style="position:absolute;left:59224;top:50790;width:17794;height:7655;visibility:visible;mso-wrap-style:square;v-text-anchor:top" coordsize="1779333,76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RxQAAANwAAAAPAAAAZHJzL2Rvd25yZXYueG1sRI/Na8JA&#10;FMTvBf+H5Qne6qaxlSZ1FRENQk9+HHp8ZJ9JMPs2ZDcf/vduodDjMDO/YVab0dSip9ZVlhW8zSMQ&#10;xLnVFRcKrpfD6ycI55E11pZJwYMcbNaTlxWm2g58ov7sCxEg7FJUUHrfpFK6vCSDbm4b4uDdbGvQ&#10;B9kWUrc4BLipZRxFS2mw4rBQYkO7kvL7uTMK6HjL9ovGUJKN9+t3pJP4p0uUmk3H7RcIT6P/D/+1&#10;j1pB/PEOv2fCEZDrJwAAAP//AwBQSwECLQAUAAYACAAAACEA2+H2y+4AAACFAQAAEwAAAAAAAAAA&#10;AAAAAAAAAAAAW0NvbnRlbnRfVHlwZXNdLnhtbFBLAQItABQABgAIAAAAIQBa9CxbvwAAABUBAAAL&#10;AAAAAAAAAAAAAAAAAB8BAABfcmVscy8ucmVsc1BLAQItABQABgAIAAAAIQA/RuHRxQAAANwAAAAP&#10;AAAAAAAAAAAAAAAAAAcCAABkcnMvZG93bnJldi54bWxQSwUGAAAAAAMAAwC3AAAA+QIAAAAA&#10;" path="m229108,c638327,458660,1300683,564604,1779333,247980,1372223,733095,628104,765518,117335,320396,75857,284251,36664,245516,,204419l229108,xe" fillcolor="#375c9e" stroked="f" strokeweight="0">
                  <v:stroke miterlimit="83231f" joinstyle="miter"/>
                  <v:path arrowok="t" textboxrect="0,0,1779333,765518"/>
                </v:shape>
                <v:shape id="Shape 8" o:spid="_x0000_s1030" style="position:absolute;left:59224;top:36564;width:23720;height:22021;visibility:visible;mso-wrap-style:square;v-text-anchor:top" coordsize="2371992,220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zvBwgAAANwAAAAPAAAAZHJzL2Rvd25yZXYueG1sRI/NqsIw&#10;FIT3gu8QjuBGNLVQkWoUES/o0p+Nu0NzbIvNSU1ytfftbwTB5TAz3zDLdWca8STna8sKppMEBHFh&#10;dc2lgsv5ZzwH4QOyxsYyKfgjD+tVv7fEXNsXH+l5CqWIEPY5KqhCaHMpfVGRQT+xLXH0btYZDFG6&#10;UmqHrwg3jUyTZCYN1hwXKmxpW1FxP/0aBeTSa3kYZbf2mjWPdNbNdzz1Sg0H3WYBIlAXvuFPe68V&#10;pFkG7zPxCMjVPwAAAP//AwBQSwECLQAUAAYACAAAACEA2+H2y+4AAACFAQAAEwAAAAAAAAAAAAAA&#10;AAAAAAAAW0NvbnRlbnRfVHlwZXNdLnhtbFBLAQItABQABgAIAAAAIQBa9CxbvwAAABUBAAALAAAA&#10;AAAAAAAAAAAAAB8BAABfcmVscy8ucmVsc1BLAQItABQABgAIAAAAIQChPzvBwgAAANwAAAAPAAAA&#10;AAAAAAAAAAAAAAcCAABkcnMvZG93bnJldi54bWxQSwUGAAAAAAMAAwC3AAAA9gIAAAAA&#10;" path="m1672171,1781048c2043608,1449641,2142884,898855,1917802,418350l1803247,520560,1823542,r437934,111722l2146923,213932v225069,480504,125793,1031290,-245644,1362697l1672171,1781048c1200252,2202116,451586,2133143,,1627010l229108,1422590v409232,458661,1071588,564604,1550238,247981e" filled="f" strokecolor="#2b4f8e" strokeweight="1pt">
                  <v:stroke miterlimit="66585f" joinstyle="miter"/>
                  <v:path arrowok="t" textboxrect="0,0,2371992,2202116"/>
                </v:shape>
                <v:shape id="Shape 9" o:spid="_x0000_s1031" style="position:absolute;left:89261;top:11293;width:10121;height:9267;visibility:visible;mso-wrap-style:square;v-text-anchor:top" coordsize="1012139,92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TH1xAAAANwAAAAPAAAAZHJzL2Rvd25yZXYueG1sRI9Pi8Iw&#10;FMTvgt8hPMGbpoqr0jVKEXfZiwf/sddH87Yp27yUJlvbb78RBI/DzPyG2ew6W4mWGl86VjCbJiCI&#10;c6dLLhRcLx+TNQgfkDVWjklBTx522+Fgg6l2dz5Rew6FiBD2KSowIdSplD43ZNFPXU0cvR/XWAxR&#10;NoXUDd4j3FZyniRLabHkuGCwpr2h/Pf8ZxVkdctldrqtFtnhyN/mszf5rFdqPOqydxCBuvAKP9tf&#10;WsH8bQmPM/EIyO0/AAAA//8DAFBLAQItABQABgAIAAAAIQDb4fbL7gAAAIUBAAATAAAAAAAAAAAA&#10;AAAAAAAAAABbQ29udGVudF9UeXBlc10ueG1sUEsBAi0AFAAGAAgAAAAhAFr0LFu/AAAAFQEAAAsA&#10;AAAAAAAAAAAAAAAAHwEAAF9yZWxzLy5yZWxzUEsBAi0AFAAGAAgAAAAhAOM9MfXEAAAA3AAAAA8A&#10;AAAAAAAAAAAAAAAABwIAAGRycy9kb3ducmV2LnhtbFBLBQYAAAAAAwADALcAAAD4AgAAAAA=&#10;" path="m151232,2478c499427,19823,806494,295590,896506,695495r115633,l806488,926762,549605,695495r115633,c583984,334472,321704,64712,,11257,50908,2796,101489,,151232,2478xe" fillcolor="#4472c4" stroked="f" strokeweight="0">
                  <v:stroke miterlimit="83231f" joinstyle="miter"/>
                  <v:path arrowok="t" textboxrect="0,0,1012139,926762"/>
                </v:shape>
                <v:shape id="Shape 10" o:spid="_x0000_s1032" style="position:absolute;left:80040;top:11310;width:10377;height:9250;visibility:visible;mso-wrap-style:square;v-text-anchor:top" coordsize="1037742,925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fWwwAAANwAAAAPAAAAZHJzL2Rvd25yZXYueG1sRI9Bi8Iw&#10;FITvgv8hPGFvmipslWqUssuCsCjU6v3RPNti89Jtslr/vREEj8PMfMOsNr1pxJU6V1tWMJ1EIIgL&#10;q2suFRzzn/EChPPIGhvLpOBODjbr4WCFibY3zuh68KUIEHYJKqi8bxMpXVGRQTexLXHwzrYz6IPs&#10;Sqk7vAW4aeQsimJpsOawUGFLXxUVl8O/UZDvvvMiS3/1Kdpm6THbx9zHf0p9jPp0CcJT79/hV3ur&#10;Fcw+5/A8E46AXD8AAAD//wMAUEsBAi0AFAAGAAgAAAAhANvh9svuAAAAhQEAABMAAAAAAAAAAAAA&#10;AAAAAAAAAFtDb250ZW50X1R5cGVzXS54bWxQSwECLQAUAAYACAAAACEAWvQsW78AAAAVAQAACwAA&#10;AAAAAAAAAAAAAAAfAQAAX3JlbHMvLnJlbHNQSwECLQAUAAYACAAAACEAznSX1sMAAADcAAAADwAA&#10;AAAAAAAAAAAAAAAHAgAAZHJzL2Rvd25yZXYueG1sUEsFBgAAAAADAAMAtwAAAPcCAAAAAA==&#10;" path="m806475,r231267,c592341,,231254,414172,231254,925068l,925068c,414172,361073,,806475,xe" fillcolor="#375c9e" stroked="f" strokeweight="0">
                  <v:stroke miterlimit="83231f" joinstyle="miter"/>
                  <v:path arrowok="t" textboxrect="0,0,1037742,925068"/>
                </v:shape>
                <v:shape id="Shape 11" o:spid="_x0000_s1033" style="position:absolute;left:80040;top:11310;width:19343;height:9250;visibility:visible;mso-wrap-style:square;v-text-anchor:top" coordsize="1934248,925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OQnwgAAANwAAAAPAAAAZHJzL2Rvd25yZXYueG1sRE9Na8JA&#10;EL0L/odlhN7MxkCrxKwiipD2UtRSPA7ZaRKanY3Zjab++u5B8Ph439l6MI24UudqywpmUQyCuLC6&#10;5lLB12k/XYBwHlljY5kU/JGD9Wo8yjDV9sYHuh59KUIIuxQVVN63qZSuqMigi2xLHLgf2xn0AXal&#10;1B3eQrhpZBLHb9JgzaGhwpa2FRW/x94owPP75V4c5JDf59+z3Wdv5Mc2UeplMmyWIDwN/il+uHOt&#10;IHkNa8OZcATk6h8AAP//AwBQSwECLQAUAAYACAAAACEA2+H2y+4AAACFAQAAEwAAAAAAAAAAAAAA&#10;AAAAAAAAW0NvbnRlbnRfVHlwZXNdLnhtbFBLAQItABQABgAIAAAAIQBa9CxbvwAAABUBAAALAAAA&#10;AAAAAAAAAAAAAB8BAABfcmVscy8ucmVsc1BLAQItABQABgAIAAAAIQDuAOQnwgAAANwAAAAPAAAA&#10;AAAAAAAAAAAAAAcCAABkcnMvZG93bnJldi54bWxQSwUGAAAAAAMAAwC3AAAA9gIAAAAA&#10;" path="m1037742,c592341,,231254,414172,231254,925068l,925068c,414172,361073,,806475,r231267,c1405496,,1726679,285369,1818615,693801r115633,l1728597,925068,1471714,693801r115633,c1506080,332778,1243813,63017,922109,9563e" filled="f" strokecolor="#2b4f8e" strokeweight=".96pt">
                  <v:stroke miterlimit="66585f" joinstyle="miter"/>
                  <v:path arrowok="t" textboxrect="0,0,1934248,925068"/>
                </v:shape>
                <v:shape id="Shape 12" o:spid="_x0000_s1034" style="position:absolute;left:16052;top:51382;width:16371;height:6902;visibility:visible;mso-wrap-style:square;v-text-anchor:top" coordsize="1637068,69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PjxAAAANwAAAAPAAAAZHJzL2Rvd25yZXYueG1sRI9Pi8Iw&#10;FMTvgt8hPMGbpitU1q5RVBA9CMtqwT0+mtc/bPNSm6j1228EweMwM79h5svO1OJGrassK/gYRyCI&#10;M6srLhSkp+3oE4TzyBpry6TgQQ6Wi35vjom2d/6h29EXIkDYJaig9L5JpHRZSQbd2DbEwctta9AH&#10;2RZSt3gPcFPLSRRNpcGKw0KJDW1Kyv6OV6PAFmcZ/64u20d12EWX7zRfyzhXajjoVl8gPHX+HX61&#10;91rBJJ7B80w4AnLxDwAA//8DAFBLAQItABQABgAIAAAAIQDb4fbL7gAAAIUBAAATAAAAAAAAAAAA&#10;AAAAAAAAAABbQ29udGVudF9UeXBlc10ueG1sUEsBAi0AFAAGAAgAAAAhAFr0LFu/AAAAFQEAAAsA&#10;AAAAAAAAAAAAAAAAHwEAAF9yZWxzLy5yZWxzUEsBAi0AFAAGAAgAAAAhAJRxI+PEAAAA3AAAAA8A&#10;AAAAAAAAAAAAAAAABwIAAGRycy9kb3ducmV2LnhtbFBLBQYAAAAAAwADALcAAAD4AgAAAAA=&#10;" path="m1584630,r52438,363461l1521727,288087c1156741,630961,625729,690169,230683,432028l,281292c395046,539432,926059,480225,1291044,137351l1175690,61976,1584630,xe" fillcolor="#4472c4" stroked="f" strokeweight="0">
                  <v:stroke miterlimit="83231f" joinstyle="miter"/>
                  <v:path arrowok="t" textboxrect="0,0,1637068,690169"/>
                </v:shape>
                <v:shape id="Shape 13" o:spid="_x0000_s1035" style="position:absolute;left:10030;top:39307;width:7229;height:15559;visibility:visible;mso-wrap-style:square;v-text-anchor:top" coordsize="722986,155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JwWwgAAANwAAAAPAAAAZHJzL2Rvd25yZXYueG1sRE9Ni8Iw&#10;EL0L/ocwgjdNKyhSjbIooqKwWIXd49DMtsVmUpqo1V9vDgseH+97vmxNJe7UuNKygngYgSDOrC45&#10;V3A5bwZTEM4ja6wsk4InOVguup05Jto++ET31OcihLBLUEHhfZ1I6bKCDLqhrYkD92cbgz7AJpe6&#10;wUcIN5UcRdFEGiw5NBRY06qg7JrejAIbHw7bS5qu96/td+x+xtPqd3xUqt9rv2YgPLX+I/5377SC&#10;0STMD2fCEZCLNwAAAP//AwBQSwECLQAUAAYACAAAACEA2+H2y+4AAACFAQAAEwAAAAAAAAAAAAAA&#10;AAAAAAAAW0NvbnRlbnRfVHlwZXNdLnhtbFBLAQItABQABgAIAAAAIQBa9CxbvwAAABUBAAALAAAA&#10;AAAAAAAAAAAAAB8BAABfcmVscy8ucmVsc1BLAQItABQABgAIAAAAIQAEVJwWwgAAANwAAAAPAAAA&#10;AAAAAAAAAAAAAAcCAABkcnMvZG93bnJldi54bWxQSwUGAAAAAAMAAwC3AAAA9gIAAAAA&#10;" path="m338912,l569595,150736c267614,612877,333172,1213472,722986,1555991,204457,1313980,,674598,266344,127889,287820,83807,312064,41084,338912,xe" fillcolor="#375c9e" stroked="f" strokeweight="0">
                  <v:stroke miterlimit="83231f" joinstyle="miter"/>
                  <v:path arrowok="t" textboxrect="0,0,722986,1555991"/>
                </v:shape>
                <v:shape id="Shape 14" o:spid="_x0000_s1036" style="position:absolute;left:10089;top:39307;width:22334;height:18977;visibility:visible;mso-wrap-style:square;v-text-anchor:top" coordsize="2233448,189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fbxQAAANwAAAAPAAAAZHJzL2Rvd25yZXYueG1sRI9PawIx&#10;FMTvQr9DeIXeNLsetKxG0ZZCTwW3/rk+Ns/N4uZlSdJ166dvCoLHYWZ+wyzXg21FTz40jhXkkwwE&#10;ceV0w7WC/ffH+BVEiMgaW8ek4JcCrFdPoyUW2l15R30Za5EgHApUYGLsCilDZchimLiOOHln5y3G&#10;JH0ttcdrgttWTrNsJi02nBYMdvRmqLqUP1aBN/n8dOzn23j0rtzdzPvm63BT6uV52CxARBriI3xv&#10;f2oF01kO/2fSEZCrPwAAAP//AwBQSwECLQAUAAYACAAAACEA2+H2y+4AAACFAQAAEwAAAAAAAAAA&#10;AAAAAAAAAAAAW0NvbnRlbnRfVHlwZXNdLnhtbFBLAQItABQABgAIAAAAIQBa9CxbvwAAABUBAAAL&#10;AAAAAAAAAAAAAAAAAB8BAABfcmVscy8ucmVsc1BLAQItABQABgAIAAAAIQBOEsfbxQAAANwAAAAP&#10;AAAAAAAAAAAAAAAAAAcCAABkcnMvZG93bnJldi54bWxQSwUGAAAAAAMAAwC3AAAA+QIAAAAA&#10;" path="m596379,1488846v395047,258140,926059,198933,1291044,-143941l1772069,1269530r408940,-61976l2233448,1571015r-115342,-75374c1753121,1838515,1222108,1897723,827062,1639583l596379,1488846c117920,1176198,,509625,333007,l563702,150749c261722,612877,327279,1213485,717093,1556004e" filled="f" strokecolor="#2b4f8e" strokeweight="1pt">
                  <v:stroke miterlimit="66585f" joinstyle="miter"/>
                  <v:path arrowok="t" textboxrect="0,0,2233448,1897723"/>
                </v:shape>
                <v:shape id="Shape 15" o:spid="_x0000_s1037" style="position:absolute;left:45317;width:10502;height:9877;visibility:visible;mso-wrap-style:square;v-text-anchor:top" coordsize="1050252,98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BtXwwAAANwAAAAPAAAAZHJzL2Rvd25yZXYueG1sRI/BasMw&#10;EETvhfyD2EJujVwTTHCjhBDSklOgaqDXxdrKptbKWFvH/fuqUOhxmJk3zHY/h15NNKYusoHHVQGK&#10;uImuY2/g+vb8sAGVBNlhH5kMfFOC/W5xt8XaxRu/0mTFqwzhVKOBVmSotU5NSwHTKg7E2fuIY0DJ&#10;cvTajXjL8NDrsigqHbDjvNDiQMeWmk/7FQwEsZfK28nP9mVzPr2X17VcCmOW9/PhCZTQLP/hv/bZ&#10;GSirEn7P5COgdz8AAAD//wMAUEsBAi0AFAAGAAgAAAAhANvh9svuAAAAhQEAABMAAAAAAAAAAAAA&#10;AAAAAAAAAFtDb250ZW50X1R5cGVzXS54bWxQSwECLQAUAAYACAAAACEAWvQsW78AAAAVAQAACwAA&#10;AAAAAAAAAAAAAAAfAQAAX3JlbHMvLnJlbHNQSwECLQAUAAYACAAAACEAwjwbV8MAAADcAAAADwAA&#10;AAAAAAAAAAAAAAAHAgAAZHJzL2Rvd25yZXYueG1sUEsFBgAAAAADAAMAtwAAAPcCAAAAAA==&#10;" path="m156201,2379c515956,19030,833987,313339,926998,741248r123254,l830110,987755,557238,741248r123266,c597243,358229,329337,71387,,12662,52562,3288,104807,,156201,2379xe" fillcolor="#4472c4" stroked="f" strokeweight="0">
                  <v:stroke miterlimit="83231f" joinstyle="miter"/>
                  <v:path arrowok="t" textboxrect="0,0,1050252,987755"/>
                </v:shape>
                <v:shape id="Shape 16" o:spid="_x0000_s1038" style="position:absolute;left:35783;top:17;width:10766;height:9860;visibility:visible;mso-wrap-style:square;v-text-anchor:top" coordsize="1076617,98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7mfxAAAANwAAAAPAAAAZHJzL2Rvd25yZXYueG1sRI9fa8JA&#10;EMTfC36HYwVfSr1oqdjUU7Qg6Jt/Sp+3uW0uNLsXctcYv31PKPg4zMxvmMWq51p11IbKi4HJOANF&#10;UnhbSWng47x9moMKEcVi7YUMXCnAajl4WGBu/UWO1J1iqRJEQo4GXIxNrnUoHDGGsW9IkvftW8aY&#10;ZFtq2+IlwbnW0yybacZK0oLDht4dFT+nXzbQ8ca+BNfPX5uvc/a45/XngQ/GjIb9+g1UpD7ew//t&#10;nTUwnT3D7Uw6Anr5BwAA//8DAFBLAQItABQABgAIAAAAIQDb4fbL7gAAAIUBAAATAAAAAAAAAAAA&#10;AAAAAAAAAABbQ29udGVudF9UeXBlc10ueG1sUEsBAi0AFAAGAAgAAAAhAFr0LFu/AAAAFQEAAAsA&#10;AAAAAAAAAAAAAAAAHwEAAF9yZWxzLy5yZWxzUEsBAi0AFAAGAAgAAAAhAE9TuZ/EAAAA3AAAAA8A&#10;AAAAAAAAAAAAAAAABwIAAGRycy9kb3ducmV2LnhtbFBLBQYAAAAAAwADALcAAAD4AgAAAAA=&#10;" path="m830110,r246507,c618160,,246507,441465,246507,986028l,986028c,441465,371653,,830110,xe" fillcolor="#375c9e" stroked="f" strokeweight="0">
                  <v:stroke miterlimit="83231f" joinstyle="miter"/>
                  <v:path arrowok="t" textboxrect="0,0,1076617,986028"/>
                </v:shape>
                <v:shape id="Shape 17" o:spid="_x0000_s1039" style="position:absolute;left:35783;top:17;width:20036;height:9860;visibility:visible;mso-wrap-style:square;v-text-anchor:top" coordsize="2003616,98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t6UwwAAANwAAAAPAAAAZHJzL2Rvd25yZXYueG1sRI/disIw&#10;FITvF3yHcATv1tSuFa1GERfRxSt/HuDYHNtic1KbqN233wgLXg4z8w0zW7SmEg9qXGlZwaAfgSDO&#10;rC45V3A6rj/HIJxH1lhZJgW/5GAx73zMMNX2yXt6HHwuAoRdigoK7+tUSpcVZND1bU0cvIttDPog&#10;m1zqBp8BbioZR9FIGiw5LBRY06qg7Hq4GwX8tdknCbn2/DP53sS7WyJvVCvV67bLKQhPrX+H/9tb&#10;rSAeDeF1JhwBOf8DAAD//wMAUEsBAi0AFAAGAAgAAAAhANvh9svuAAAAhQEAABMAAAAAAAAAAAAA&#10;AAAAAAAAAFtDb250ZW50X1R5cGVzXS54bWxQSwECLQAUAAYACAAAACEAWvQsW78AAAAVAQAACwAA&#10;AAAAAAAAAAAAAAAfAQAAX3JlbHMvLnJlbHNQSwECLQAUAAYACAAAACEA8oLelMMAAADcAAAADwAA&#10;AAAAAAAAAAAAAAAHAgAAZHJzL2Rvd25yZXYueG1sUEsFBgAAAAADAAMAtwAAAPcCAAAAAA==&#10;" path="m1076617,c618160,,246507,441465,246507,986028l,986028c,441465,371653,,830110,r246507,c1455141,,1785734,304178,1880362,739521r123254,l1783461,986028,1510602,739521r123253,c1550594,356502,1282700,69660,953364,10935e" filled="f" strokecolor="#2b4f8e" strokeweight=".96pt">
                  <v:stroke miterlimit="66585f" joinstyle="miter"/>
                  <v:path arrowok="t" textboxrect="0,0,2003616,986028"/>
                </v:shape>
                <v:shape id="Shape 18" o:spid="_x0000_s1040" style="position:absolute;top:21734;width:17038;height:16108;visibility:visible;mso-wrap-style:square;v-text-anchor:top" coordsize="1703832,161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BXUwwAAANwAAAAPAAAAZHJzL2Rvd25yZXYueG1sRI9Bi8Iw&#10;FITvwv6H8IS9aapsy9I1irgI602thx4fzbMtNi+libXurzeC4HGYmW+YxWowjeipc7VlBbNpBIK4&#10;sLrmUsEp206+QTiPrLGxTAru5GC1/BgtMNX2xgfqj74UAcIuRQWV920qpSsqMuimtiUO3tl2Bn2Q&#10;XSl1h7cAN42cR1EiDdYcFipsaVNRcTlejYL9joo79rHNfhPK15tD/vUf50p9jof1DwhPg3+HX+0/&#10;rWCexPA8E46AXD4AAAD//wMAUEsBAi0AFAAGAAgAAAAhANvh9svuAAAAhQEAABMAAAAAAAAAAAAA&#10;AAAAAAAAAFtDb250ZW50X1R5cGVzXS54bWxQSwECLQAUAAYACAAAACEAWvQsW78AAAAVAQAACwAA&#10;AAAAAAAAAAAAAAAfAQAAX3JlbHMvLnJlbHNQSwECLQAUAAYACAAAACEAgHAV1MMAAADcAAAADwAA&#10;AAAAAAAAAAAAAAAHAgAAZHJzL2Rvd25yZXYueG1sUEsFBgAAAAADAAMAtwAAAPcCAAAAAA==&#10;" path="m,268491c,120206,120205,,268478,l1435354,v148272,,268478,120206,268478,268491l1703832,1342390v,148285,-120206,268478,-268478,268478l268478,1610868c120205,1610868,,1490675,,1342390l,268491xe" filled="f" strokecolor="#2b4f8e" strokeweight=".96pt">
                  <v:stroke miterlimit="66585f" joinstyle="miter"/>
                  <v:path arrowok="t" textboxrect="0,0,1703832,1610868"/>
                </v:shape>
                <v:rect id="Rectangle 266" o:spid="_x0000_s1041" style="position:absolute;left:1618;top:22957;width:860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39F4B788" w14:textId="04B39C00" w:rsidR="001D55A0" w:rsidRDefault="001D55A0">
                        <w:r>
                          <w:rPr>
                            <w:rFonts w:ascii="Calibri" w:eastAsia="Calibri" w:hAnsi="Calibri" w:cs="Calibri"/>
                            <w:b/>
                            <w:i/>
                            <w:sz w:val="20"/>
                          </w:rPr>
                          <w:t>To promote</w:t>
                        </w:r>
                      </w:p>
                    </w:txbxContent>
                  </v:textbox>
                </v:rect>
                <v:rect id="Rectangle 267" o:spid="_x0000_s1042" style="position:absolute;left:1618;top:24329;width:1353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7C31BB90" w14:textId="77777777" w:rsidR="001D55A0" w:rsidRDefault="001D55A0">
                        <w:r>
                          <w:rPr>
                            <w:rFonts w:ascii="Calibri" w:eastAsia="Calibri" w:hAnsi="Calibri" w:cs="Calibri"/>
                            <w:b/>
                            <w:i/>
                            <w:sz w:val="20"/>
                          </w:rPr>
                          <w:t xml:space="preserve">student success, to </w:t>
                        </w:r>
                      </w:p>
                    </w:txbxContent>
                  </v:textbox>
                </v:rect>
                <v:rect id="Rectangle 268" o:spid="_x0000_s1043" style="position:absolute;left:1618;top:25777;width:1381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1AF57761" w14:textId="77777777" w:rsidR="001D55A0" w:rsidRDefault="001D55A0">
                        <w:r>
                          <w:rPr>
                            <w:rFonts w:ascii="Calibri" w:eastAsia="Calibri" w:hAnsi="Calibri" w:cs="Calibri"/>
                            <w:b/>
                            <w:i/>
                            <w:sz w:val="20"/>
                          </w:rPr>
                          <w:t xml:space="preserve">provide our diverse </w:t>
                        </w:r>
                      </w:p>
                    </w:txbxContent>
                  </v:textbox>
                </v:rect>
                <v:rect id="Rectangle 269" o:spid="_x0000_s1044" style="position:absolute;left:1618;top:27225;width:121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55F185A6" w14:textId="77777777" w:rsidR="001D55A0" w:rsidRDefault="001D55A0">
                        <w:r>
                          <w:rPr>
                            <w:rFonts w:ascii="Calibri" w:eastAsia="Calibri" w:hAnsi="Calibri" w:cs="Calibri"/>
                            <w:b/>
                            <w:i/>
                            <w:sz w:val="20"/>
                          </w:rPr>
                          <w:t xml:space="preserve">community with  </w:t>
                        </w:r>
                      </w:p>
                    </w:txbxContent>
                  </v:textbox>
                </v:rect>
                <v:rect id="Rectangle 270" o:spid="_x0000_s1045" style="position:absolute;left:1618;top:28674;width:1845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2DA12119" w14:textId="77777777" w:rsidR="001D55A0" w:rsidRDefault="001D55A0">
                        <w:r>
                          <w:rPr>
                            <w:rFonts w:ascii="Calibri" w:eastAsia="Calibri" w:hAnsi="Calibri" w:cs="Calibri"/>
                            <w:b/>
                            <w:i/>
                            <w:sz w:val="20"/>
                          </w:rPr>
                          <w:t xml:space="preserve">educational opportunities </w:t>
                        </w:r>
                      </w:p>
                    </w:txbxContent>
                  </v:textbox>
                </v:rect>
                <v:rect id="Rectangle 271" o:spid="_x0000_s1046" style="position:absolute;left:1618;top:30122;width:1535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197F9639" w14:textId="77777777" w:rsidR="001D55A0" w:rsidRDefault="001D55A0">
                        <w:r>
                          <w:rPr>
                            <w:rFonts w:ascii="Calibri" w:eastAsia="Calibri" w:hAnsi="Calibri" w:cs="Calibri"/>
                            <w:b/>
                            <w:i/>
                            <w:sz w:val="20"/>
                          </w:rPr>
                          <w:t>and to transform lives</w:t>
                        </w:r>
                      </w:p>
                    </w:txbxContent>
                  </v:textbox>
                </v:rect>
                <v:rect id="Rectangle 272" o:spid="_x0000_s1047" style="position:absolute;left:13170;top:30303;width:36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4EB2CFE3" w14:textId="77777777" w:rsidR="001D55A0" w:rsidRDefault="001D55A0">
                        <w:r>
                          <w:rPr>
                            <w:rFonts w:ascii="Calibri" w:eastAsia="Calibri" w:hAnsi="Calibri" w:cs="Calibri"/>
                            <w:b/>
                            <w:i/>
                            <w:sz w:val="16"/>
                          </w:rPr>
                          <w:t>.</w:t>
                        </w:r>
                      </w:p>
                    </w:txbxContent>
                  </v:textbox>
                </v:rect>
                <v:shape id="Shape 26" o:spid="_x0000_s1048" style="position:absolute;left:8016;top:36608;width:13792;height:4938;visibility:visible;mso-wrap-style:square;v-text-anchor:top" coordsize="1379220,4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bYxgAAANwAAAAPAAAAZHJzL2Rvd25yZXYueG1sRI9Pa8JA&#10;FMTvBb/D8gQvRTdNoEp0FSlVehKqotdH9pk/Zt+G7DZJ++m7hYLHYWZ+w6w2g6lFR60rLSt4mUUg&#10;iDOrS84VnE+76QKE88gaa8uk4JscbNajpxWm2vb8Sd3R5yJA2KWooPC+SaV0WUEG3cw2xMG72dag&#10;D7LNpW6xD3BTyziKXqXBksNCgQ29FZTdj19GQdKfqurwfujqvjLP8c+Fk93+qtRkPGyXIDwN/hH+&#10;b39oBfE8gb8z4QjI9S8AAAD//wMAUEsBAi0AFAAGAAgAAAAhANvh9svuAAAAhQEAABMAAAAAAAAA&#10;AAAAAAAAAAAAAFtDb250ZW50X1R5cGVzXS54bWxQSwECLQAUAAYACAAAACEAWvQsW78AAAAVAQAA&#10;CwAAAAAAAAAAAAAAAAAfAQAAX3JlbHMvLnJlbHNQSwECLQAUAAYACAAAACEA9i422MYAAADcAAAA&#10;DwAAAAAAAAAAAAAAAAAHAgAAZHJzL2Rvd25yZXYueG1sUEsFBgAAAAADAAMAtwAAAPoCAAAAAA==&#10;" path="m82296,l1296924,v45453,,82296,36843,82296,82296l1379220,411480v,45453,-36843,82296,-82296,82296l82296,493776c36843,493776,,456933,,411480l,82296c,36843,36843,,82296,xe" fillcolor="#4472c4" strokecolor="#2b4f8e" strokeweight=".96pt">
                  <v:stroke miterlimit="66585f" joinstyle="miter"/>
                  <v:path arrowok="t" textboxrect="0,0,1379220,493776"/>
                </v:shape>
                <v:rect id="Rectangle 274" o:spid="_x0000_s1049" style="position:absolute;left:10486;top:37793;width:1213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3CDE26BC" w14:textId="77777777" w:rsidR="001D55A0" w:rsidRDefault="001D55A0">
                        <w:r>
                          <w:rPr>
                            <w:rFonts w:ascii="Calibri" w:eastAsia="Calibri" w:hAnsi="Calibri" w:cs="Calibri"/>
                            <w:color w:val="FFFFFF"/>
                            <w:sz w:val="20"/>
                          </w:rPr>
                          <w:t xml:space="preserve">Mission, Vision &amp; </w:t>
                        </w:r>
                      </w:p>
                    </w:txbxContent>
                  </v:textbox>
                </v:rect>
                <v:rect id="Rectangle 275" o:spid="_x0000_s1050" style="position:absolute;left:13215;top:39318;width:452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3180CA06" w14:textId="77777777" w:rsidR="001D55A0" w:rsidRDefault="001D55A0">
                        <w:r>
                          <w:rPr>
                            <w:rFonts w:ascii="Calibri" w:eastAsia="Calibri" w:hAnsi="Calibri" w:cs="Calibri"/>
                            <w:color w:val="FFFFFF"/>
                            <w:sz w:val="20"/>
                          </w:rPr>
                          <w:t>Values</w:t>
                        </w:r>
                      </w:p>
                    </w:txbxContent>
                  </v:textbox>
                </v:rect>
                <v:shape id="Shape 29" o:spid="_x0000_s1051" style="position:absolute;left:22829;top:9877;width:18456;height:41209;visibility:visible;mso-wrap-style:square;v-text-anchor:top" coordsize="1845564,412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NhvwAAANwAAAAPAAAAZHJzL2Rvd25yZXYueG1sRI9LC8Iw&#10;EITvgv8hrOBNUz34qEYRRejVB0JvS7O2xWZTmmjrvzeC4HGY+WaY9bYzlXhR40rLCibjCARxZnXJ&#10;uYLr5ThagHAeWWNlmRS8ycF20++tMda25RO9zj4XoYRdjAoK7+tYSpcVZNCNbU0cvLttDPogm1zq&#10;BttQbio5jaKZNFhyWCiwpn1B2eP8NAqmy3Zn08cz1ekiO7j3LTEtJUoNB91uBcJT5//hH53owM1n&#10;8D0TjoDcfAAAAP//AwBQSwECLQAUAAYACAAAACEA2+H2y+4AAACFAQAAEwAAAAAAAAAAAAAAAAAA&#10;AAAAW0NvbnRlbnRfVHlwZXNdLnhtbFBLAQItABQABgAIAAAAIQBa9CxbvwAAABUBAAALAAAAAAAA&#10;AAAAAAAAAB8BAABfcmVscy8ucmVsc1BLAQItABQABgAIAAAAIQCpscNhvwAAANwAAAAPAAAAAAAA&#10;AAAAAAAAAAcCAABkcnMvZG93bnJldi54bWxQSwUGAAAAAAMAAwC3AAAA8wIAAAAA&#10;" path="m,307594c,137719,137719,,307594,l1537970,v169875,,307594,137719,307594,307594l1845564,3813289v,169888,-137719,307607,-307594,307607l307594,4120896c137719,4120896,,3983177,,3813289l,307594xe" filled="f" strokecolor="#2b4f8e" strokeweight=".96pt">
                  <v:stroke miterlimit="66585f" joinstyle="miter"/>
                  <v:path arrowok="t" textboxrect="0,0,1845564,4120896"/>
                </v:shape>
                <v:rect id="Rectangle 277" o:spid="_x0000_s1052" style="position:absolute;left:26142;top:16610;width:771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34D305D9" w14:textId="77777777" w:rsidR="001D55A0" w:rsidRDefault="001D55A0">
                        <w:r>
                          <w:rPr>
                            <w:rFonts w:ascii="Calibri" w:eastAsia="Calibri" w:hAnsi="Calibri" w:cs="Calibri"/>
                            <w:b/>
                          </w:rPr>
                          <w:t>Education</w:t>
                        </w:r>
                      </w:p>
                    </w:txbxContent>
                  </v:textbox>
                </v:rect>
                <v:rect id="Rectangle 278" o:spid="_x0000_s1053" style="position:absolute;left:33118;top:16610;width:931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1E941C1E" w14:textId="77777777" w:rsidR="001D55A0" w:rsidRDefault="001D55A0">
                        <w:r>
                          <w:rPr>
                            <w:rFonts w:ascii="Calibri" w:eastAsia="Calibri" w:hAnsi="Calibri" w:cs="Calibri"/>
                            <w:b/>
                          </w:rPr>
                          <w:t>Master Plan</w:t>
                        </w:r>
                      </w:p>
                    </w:txbxContent>
                  </v:textbox>
                </v:rect>
                <v:rect id="Rectangle 279" o:spid="_x0000_s1054" style="position:absolute;left:26721;top:18356;width:58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33076CE9" w14:textId="77777777" w:rsidR="001D55A0" w:rsidRDefault="001D55A0">
                        <w:r>
                          <w:rPr>
                            <w:rFonts w:ascii="Arial" w:eastAsia="Arial" w:hAnsi="Arial" w:cs="Arial"/>
                            <w:sz w:val="20"/>
                          </w:rPr>
                          <w:t>•</w:t>
                        </w:r>
                      </w:p>
                    </w:txbxContent>
                  </v:textbox>
                </v:rect>
                <v:rect id="Rectangle 280" o:spid="_x0000_s1055" style="position:absolute;left:28427;top:18328;width:1089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3EEA0175" w14:textId="77777777" w:rsidR="001D55A0" w:rsidRDefault="001D55A0">
                        <w:r>
                          <w:rPr>
                            <w:rFonts w:ascii="Calibri" w:eastAsia="Calibri" w:hAnsi="Calibri" w:cs="Calibri"/>
                            <w:sz w:val="20"/>
                          </w:rPr>
                          <w:t xml:space="preserve">Student  Equity </w:t>
                        </w:r>
                      </w:p>
                    </w:txbxContent>
                  </v:textbox>
                </v:rect>
                <v:rect id="Rectangle 281" o:spid="_x0000_s1056" style="position:absolute;left:28427;top:19777;width:9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3246C50A" w14:textId="77777777" w:rsidR="001D55A0" w:rsidRDefault="001D55A0">
                        <w:r>
                          <w:rPr>
                            <w:rFonts w:ascii="Calibri" w:eastAsia="Calibri" w:hAnsi="Calibri" w:cs="Calibri"/>
                            <w:sz w:val="20"/>
                          </w:rPr>
                          <w:t xml:space="preserve">Achievement </w:t>
                        </w:r>
                      </w:p>
                    </w:txbxContent>
                  </v:textbox>
                </v:rect>
                <v:rect id="Rectangle 282" o:spid="_x0000_s1057" style="position:absolute;left:28427;top:21225;width:588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6001DACF" w14:textId="77777777" w:rsidR="001D55A0" w:rsidRDefault="001D55A0">
                        <w:r>
                          <w:rPr>
                            <w:rFonts w:ascii="Calibri" w:eastAsia="Calibri" w:hAnsi="Calibri" w:cs="Calibri"/>
                            <w:sz w:val="20"/>
                          </w:rPr>
                          <w:t>Program</w:t>
                        </w:r>
                      </w:p>
                    </w:txbxContent>
                  </v:textbox>
                </v:rect>
                <v:rect id="Rectangle 283" o:spid="_x0000_s1058" style="position:absolute;left:26721;top:22914;width:58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423430A8" w14:textId="77777777" w:rsidR="001D55A0" w:rsidRDefault="001D55A0">
                        <w:r>
                          <w:rPr>
                            <w:rFonts w:ascii="Arial" w:eastAsia="Arial" w:hAnsi="Arial" w:cs="Arial"/>
                            <w:sz w:val="20"/>
                          </w:rPr>
                          <w:t>•</w:t>
                        </w:r>
                      </w:p>
                    </w:txbxContent>
                  </v:textbox>
                </v:rect>
                <v:rect id="Rectangle 284" o:spid="_x0000_s1059" style="position:absolute;left:28427;top:22886;width:1451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673B87BA" w14:textId="77777777" w:rsidR="001D55A0" w:rsidRDefault="001D55A0">
                        <w:r>
                          <w:rPr>
                            <w:rFonts w:ascii="Calibri" w:eastAsia="Calibri" w:hAnsi="Calibri" w:cs="Calibri"/>
                            <w:sz w:val="20"/>
                          </w:rPr>
                          <w:t xml:space="preserve">Facilities Technology </w:t>
                        </w:r>
                      </w:p>
                    </w:txbxContent>
                  </v:textbox>
                </v:rect>
                <v:rect id="Rectangle 285" o:spid="_x0000_s1060" style="position:absolute;left:28427;top:24410;width:822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71D2DD95" w14:textId="77777777" w:rsidR="001D55A0" w:rsidRDefault="001D55A0">
                        <w:r>
                          <w:rPr>
                            <w:rFonts w:ascii="Calibri" w:eastAsia="Calibri" w:hAnsi="Calibri" w:cs="Calibri"/>
                            <w:sz w:val="20"/>
                          </w:rPr>
                          <w:t>Master Plan</w:t>
                        </w:r>
                      </w:p>
                    </w:txbxContent>
                  </v:textbox>
                </v:rect>
                <v:rect id="Rectangle 286" o:spid="_x0000_s1061" style="position:absolute;left:26721;top:26083;width:58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418B965D" w14:textId="77777777" w:rsidR="001D55A0" w:rsidRDefault="001D55A0">
                        <w:r>
                          <w:rPr>
                            <w:rFonts w:ascii="Arial" w:eastAsia="Arial" w:hAnsi="Arial" w:cs="Arial"/>
                            <w:sz w:val="20"/>
                          </w:rPr>
                          <w:t>•</w:t>
                        </w:r>
                      </w:p>
                    </w:txbxContent>
                  </v:textbox>
                </v:rect>
                <v:rect id="Rectangle 287" o:spid="_x0000_s1062" style="position:absolute;left:28427;top:26056;width:1400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231443BB" w14:textId="77777777" w:rsidR="001D55A0" w:rsidRDefault="001D55A0">
                        <w:r>
                          <w:rPr>
                            <w:rFonts w:ascii="Calibri" w:eastAsia="Calibri" w:hAnsi="Calibri" w:cs="Calibri"/>
                            <w:sz w:val="20"/>
                          </w:rPr>
                          <w:t xml:space="preserve">Integrated Strategic </w:t>
                        </w:r>
                      </w:p>
                    </w:txbxContent>
                  </v:textbox>
                </v:rect>
                <v:rect id="Rectangle 288" o:spid="_x0000_s1063" style="position:absolute;left:28427;top:27580;width:79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5B771D85" w14:textId="77777777" w:rsidR="001D55A0" w:rsidRDefault="001D55A0">
                        <w:r>
                          <w:rPr>
                            <w:rFonts w:ascii="Calibri" w:eastAsia="Calibri" w:hAnsi="Calibri" w:cs="Calibri"/>
                            <w:sz w:val="20"/>
                          </w:rPr>
                          <w:t xml:space="preserve">Enrollment </w:t>
                        </w:r>
                      </w:p>
                    </w:txbxContent>
                  </v:textbox>
                </v:rect>
                <v:rect id="Rectangle 289" o:spid="_x0000_s1064" style="position:absolute;left:28427;top:29104;width:1255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03B46730" w14:textId="77777777" w:rsidR="001D55A0" w:rsidRDefault="001D55A0">
                        <w:r>
                          <w:rPr>
                            <w:rFonts w:ascii="Calibri" w:eastAsia="Calibri" w:hAnsi="Calibri" w:cs="Calibri"/>
                            <w:sz w:val="20"/>
                          </w:rPr>
                          <w:t>Management Plan</w:t>
                        </w:r>
                      </w:p>
                    </w:txbxContent>
                  </v:textbox>
                </v:rect>
                <v:rect id="Rectangle 290" o:spid="_x0000_s1065" style="position:absolute;left:26721;top:30778;width:58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3AE7572F" w14:textId="77777777" w:rsidR="001D55A0" w:rsidRDefault="001D55A0">
                        <w:r>
                          <w:rPr>
                            <w:rFonts w:ascii="Arial" w:eastAsia="Arial" w:hAnsi="Arial" w:cs="Arial"/>
                            <w:sz w:val="20"/>
                          </w:rPr>
                          <w:t>•</w:t>
                        </w:r>
                      </w:p>
                    </w:txbxContent>
                  </v:textbox>
                </v:rect>
                <v:rect id="Rectangle 291" o:spid="_x0000_s1066" style="position:absolute;left:28427;top:30750;width:1390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58086922" w14:textId="77777777" w:rsidR="001D55A0" w:rsidRDefault="001D55A0">
                        <w:r>
                          <w:rPr>
                            <w:rFonts w:ascii="Calibri" w:eastAsia="Calibri" w:hAnsi="Calibri" w:cs="Calibri"/>
                            <w:sz w:val="20"/>
                          </w:rPr>
                          <w:t xml:space="preserve">Strategic Marketing </w:t>
                        </w:r>
                      </w:p>
                    </w:txbxContent>
                  </v:textbox>
                </v:rect>
                <v:rect id="Rectangle 292" o:spid="_x0000_s1067" style="position:absolute;left:28427;top:32274;width:1415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55B62CFE" w14:textId="77777777" w:rsidR="001D55A0" w:rsidRDefault="001D55A0">
                        <w:r>
                          <w:rPr>
                            <w:rFonts w:ascii="Calibri" w:eastAsia="Calibri" w:hAnsi="Calibri" w:cs="Calibri"/>
                            <w:sz w:val="20"/>
                          </w:rPr>
                          <w:t>and Technology Plan</w:t>
                        </w:r>
                      </w:p>
                    </w:txbxContent>
                  </v:textbox>
                </v:rect>
                <v:rect id="Rectangle 293" o:spid="_x0000_s1068" style="position:absolute;left:26721;top:33963;width:58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48E8FED7" w14:textId="77777777" w:rsidR="001D55A0" w:rsidRDefault="001D55A0">
                        <w:r>
                          <w:rPr>
                            <w:rFonts w:ascii="Arial" w:eastAsia="Arial" w:hAnsi="Arial" w:cs="Arial"/>
                            <w:sz w:val="20"/>
                          </w:rPr>
                          <w:t>•</w:t>
                        </w:r>
                      </w:p>
                    </w:txbxContent>
                  </v:textbox>
                </v:rect>
                <v:rect id="Rectangle 294" o:spid="_x0000_s1069" style="position:absolute;left:28427;top:33935;width:1218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2D854D88" w14:textId="77777777" w:rsidR="001D55A0" w:rsidRDefault="001D55A0">
                        <w:r>
                          <w:rPr>
                            <w:rFonts w:ascii="Calibri" w:eastAsia="Calibri" w:hAnsi="Calibri" w:cs="Calibri"/>
                            <w:sz w:val="20"/>
                          </w:rPr>
                          <w:t>Strong Workforce</w:t>
                        </w:r>
                      </w:p>
                    </w:txbxContent>
                  </v:textbox>
                </v:rect>
                <v:rect id="Rectangle 295" o:spid="_x0000_s1070" style="position:absolute;left:26721;top:35608;width:58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6DFC228F" w14:textId="77777777" w:rsidR="001D55A0" w:rsidRDefault="001D55A0">
                        <w:r>
                          <w:rPr>
                            <w:rFonts w:ascii="Arial" w:eastAsia="Arial" w:hAnsi="Arial" w:cs="Arial"/>
                            <w:sz w:val="20"/>
                          </w:rPr>
                          <w:t>•</w:t>
                        </w:r>
                      </w:p>
                    </w:txbxContent>
                  </v:textbox>
                </v:rect>
                <v:rect id="Rectangle 296" o:spid="_x0000_s1071" style="position:absolute;left:28427;top:35580;width:1188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7CC6C513" w14:textId="77777777" w:rsidR="001D55A0" w:rsidRDefault="001D55A0">
                        <w:r>
                          <w:rPr>
                            <w:rFonts w:ascii="Calibri" w:eastAsia="Calibri" w:hAnsi="Calibri" w:cs="Calibri"/>
                            <w:sz w:val="20"/>
                          </w:rPr>
                          <w:t>Guided Pathways</w:t>
                        </w:r>
                      </w:p>
                    </w:txbxContent>
                  </v:textbox>
                </v:rect>
                <v:rect id="Rectangle 297" o:spid="_x0000_s1072" style="position:absolute;left:26721;top:37245;width:1269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7083774A" w14:textId="77777777" w:rsidR="001D55A0" w:rsidRDefault="001D55A0">
                        <w:r>
                          <w:rPr>
                            <w:rFonts w:ascii="Calibri" w:eastAsia="Calibri" w:hAnsi="Calibri" w:cs="Calibri"/>
                            <w:b/>
                          </w:rPr>
                          <w:t>Program Review</w:t>
                        </w:r>
                      </w:p>
                    </w:txbxContent>
                  </v:textbox>
                </v:rect>
                <v:rect id="Rectangle 299" o:spid="_x0000_s1073" style="position:absolute;left:26721;top:39067;width:58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7E8448CA" w14:textId="77777777" w:rsidR="001D55A0" w:rsidRDefault="001D55A0">
                        <w:r>
                          <w:rPr>
                            <w:rFonts w:ascii="Arial" w:eastAsia="Arial" w:hAnsi="Arial" w:cs="Arial"/>
                            <w:sz w:val="20"/>
                          </w:rPr>
                          <w:t>•</w:t>
                        </w:r>
                      </w:p>
                    </w:txbxContent>
                  </v:textbox>
                </v:rect>
                <v:rect id="Rectangle 300" o:spid="_x0000_s1074" style="position:absolute;left:29006;top:39039;width:873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33E977C7" w14:textId="77777777" w:rsidR="001D55A0" w:rsidRDefault="001D55A0">
                        <w:r>
                          <w:rPr>
                            <w:rFonts w:ascii="Calibri" w:eastAsia="Calibri" w:hAnsi="Calibri" w:cs="Calibri"/>
                            <w:sz w:val="20"/>
                          </w:rPr>
                          <w:t xml:space="preserve">Department </w:t>
                        </w:r>
                      </w:p>
                    </w:txbxContent>
                  </v:textbox>
                </v:rect>
                <v:rect id="Rectangle 301" o:spid="_x0000_s1075" style="position:absolute;left:29006;top:40564;width:761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1EA4D3A7" w14:textId="77777777" w:rsidR="001D55A0" w:rsidRDefault="001D55A0">
                        <w:r>
                          <w:rPr>
                            <w:rFonts w:ascii="Calibri" w:eastAsia="Calibri" w:hAnsi="Calibri" w:cs="Calibri"/>
                            <w:sz w:val="20"/>
                          </w:rPr>
                          <w:t>Summaries</w:t>
                        </w:r>
                      </w:p>
                    </w:txbxContent>
                  </v:textbox>
                </v:rect>
                <v:rect id="Rectangle 302" o:spid="_x0000_s1076" style="position:absolute;left:26721;top:42237;width:58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345876A6" w14:textId="77777777" w:rsidR="001D55A0" w:rsidRDefault="001D55A0">
                        <w:r>
                          <w:rPr>
                            <w:rFonts w:ascii="Arial" w:eastAsia="Arial" w:hAnsi="Arial" w:cs="Arial"/>
                            <w:sz w:val="20"/>
                          </w:rPr>
                          <w:t>•</w:t>
                        </w:r>
                      </w:p>
                    </w:txbxContent>
                  </v:textbox>
                </v:rect>
                <v:rect id="Rectangle 303" o:spid="_x0000_s1077" style="position:absolute;left:29006;top:42209;width:1144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40CC94FF" w14:textId="77777777" w:rsidR="001D55A0" w:rsidRDefault="001D55A0">
                        <w:r>
                          <w:rPr>
                            <w:rFonts w:ascii="Calibri" w:eastAsia="Calibri" w:hAnsi="Calibri" w:cs="Calibri"/>
                            <w:sz w:val="20"/>
                          </w:rPr>
                          <w:t xml:space="preserve">Annual Program </w:t>
                        </w:r>
                      </w:p>
                    </w:txbxContent>
                  </v:textbox>
                </v:rect>
                <v:rect id="Rectangle 304" o:spid="_x0000_s1078" style="position:absolute;left:29006;top:43734;width:572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037CDA8D" w14:textId="77777777" w:rsidR="001D55A0" w:rsidRDefault="001D55A0">
                        <w:r>
                          <w:rPr>
                            <w:rFonts w:ascii="Calibri" w:eastAsia="Calibri" w:hAnsi="Calibri" w:cs="Calibri"/>
                            <w:sz w:val="20"/>
                          </w:rPr>
                          <w:t>Updates</w:t>
                        </w:r>
                      </w:p>
                    </w:txbxContent>
                  </v:textbox>
                </v:rect>
                <v:shape id="Shape 57" o:spid="_x0000_s1079" style="position:absolute;left:44942;top:9877;width:17755;height:41209;visibility:visible;mso-wrap-style:square;v-text-anchor:top" coordsize="1775460,412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fnOwwAAANwAAAAPAAAAZHJzL2Rvd25yZXYueG1sRI9Ba8JA&#10;FITvBf/D8oTe6kalVVNXEaWQY6seenzNPpPU7NuQfSbpv+8WCh6HmfmGWW8HV6uO2lB5NjCdJKCI&#10;c28rLgycT29PS1BBkC3WnsnADwXYbkYPa0yt7/mDuqMUKkI4pGigFGlSrUNeksMw8Q1x9C6+dShR&#10;toW2LfYR7mo9S5IX7bDiuFBiQ/uS8uvx5gyIYPb9degX7+dsxUvffWYyeGMex8PuFZTQIPfwfzuz&#10;BubJM/ydiUdAb34BAAD//wMAUEsBAi0AFAAGAAgAAAAhANvh9svuAAAAhQEAABMAAAAAAAAAAAAA&#10;AAAAAAAAAFtDb250ZW50X1R5cGVzXS54bWxQSwECLQAUAAYACAAAACEAWvQsW78AAAAVAQAACwAA&#10;AAAAAAAAAAAAAAAfAQAAX3JlbHMvLnJlbHNQSwECLQAUAAYACAAAACEA+rH5zsMAAADcAAAADwAA&#10;AAAAAAAAAAAAAAAHAgAAZHJzL2Rvd25yZXYueG1sUEsFBgAAAAADAAMAtwAAAPcCAAAAAA==&#10;" path="m,295923c,132486,132486,,295923,l1479537,v163437,,295923,132486,295923,295923l1775460,3824986v,163424,-132486,295910,-295923,295910l295923,4120896c132486,4120896,,3988410,,3824986l,295923xe" filled="f" strokecolor="#2b4f8e" strokeweight=".96pt">
                  <v:stroke miterlimit="66585f" joinstyle="miter"/>
                  <v:path arrowok="t" textboxrect="0,0,1775460,4120896"/>
                </v:shape>
                <v:rect id="Rectangle 306" o:spid="_x0000_s1080" style="position:absolute;left:47989;top:16535;width:603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67D8F384" w14:textId="77777777" w:rsidR="001D55A0" w:rsidRDefault="001D55A0">
                        <w:r>
                          <w:rPr>
                            <w:rFonts w:ascii="Calibri" w:eastAsia="Calibri" w:hAnsi="Calibri" w:cs="Calibri"/>
                            <w:b/>
                          </w:rPr>
                          <w:t>Senates</w:t>
                        </w:r>
                      </w:p>
                    </w:txbxContent>
                  </v:textbox>
                </v:rect>
                <v:rect id="Rectangle 307" o:spid="_x0000_s1081" style="position:absolute;left:47989;top:18220;width:58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0902F3CF" w14:textId="77777777" w:rsidR="001D55A0" w:rsidRDefault="001D55A0">
                        <w:r>
                          <w:rPr>
                            <w:rFonts w:ascii="Arial" w:eastAsia="Arial" w:hAnsi="Arial" w:cs="Arial"/>
                            <w:sz w:val="20"/>
                          </w:rPr>
                          <w:t>•</w:t>
                        </w:r>
                      </w:p>
                    </w:txbxContent>
                  </v:textbox>
                </v:rect>
                <v:rect id="Rectangle 308" o:spid="_x0000_s1082" style="position:absolute;left:49711;top:18193;width:1381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51501268" w14:textId="77777777" w:rsidR="001D55A0" w:rsidRDefault="001D55A0">
                        <w:r>
                          <w:rPr>
                            <w:rFonts w:ascii="Calibri" w:eastAsia="Calibri" w:hAnsi="Calibri" w:cs="Calibri"/>
                            <w:sz w:val="20"/>
                          </w:rPr>
                          <w:t>Associated Students</w:t>
                        </w:r>
                      </w:p>
                    </w:txbxContent>
                  </v:textbox>
                </v:rect>
                <v:rect id="Rectangle 309" o:spid="_x0000_s1083" style="position:absolute;left:47989;top:19744;width:58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07DF0131" w14:textId="77777777" w:rsidR="001D55A0" w:rsidRDefault="001D55A0">
                        <w:r>
                          <w:rPr>
                            <w:rFonts w:ascii="Arial" w:eastAsia="Arial" w:hAnsi="Arial" w:cs="Arial"/>
                            <w:sz w:val="20"/>
                          </w:rPr>
                          <w:t>•</w:t>
                        </w:r>
                      </w:p>
                    </w:txbxContent>
                  </v:textbox>
                </v:rect>
                <v:rect id="Rectangle 310" o:spid="_x0000_s1084" style="position:absolute;left:49711;top:19717;width:114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113D6D60" w14:textId="77777777" w:rsidR="001D55A0" w:rsidRDefault="001D55A0">
                        <w:r>
                          <w:rPr>
                            <w:rFonts w:ascii="Calibri" w:eastAsia="Calibri" w:hAnsi="Calibri" w:cs="Calibri"/>
                            <w:sz w:val="20"/>
                          </w:rPr>
                          <w:t>Classified Senate</w:t>
                        </w:r>
                      </w:p>
                    </w:txbxContent>
                  </v:textbox>
                </v:rect>
                <v:rect id="Rectangle 311" o:spid="_x0000_s1085" style="position:absolute;left:47989;top:21268;width:58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7C99B4AB" w14:textId="77777777" w:rsidR="001D55A0" w:rsidRDefault="001D55A0">
                        <w:r>
                          <w:rPr>
                            <w:rFonts w:ascii="Arial" w:eastAsia="Arial" w:hAnsi="Arial" w:cs="Arial"/>
                            <w:sz w:val="20"/>
                          </w:rPr>
                          <w:t>•</w:t>
                        </w:r>
                      </w:p>
                    </w:txbxContent>
                  </v:textbox>
                </v:rect>
                <v:rect id="Rectangle 312" o:spid="_x0000_s1086" style="position:absolute;left:49711;top:21241;width:99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2FB4F830" w14:textId="77777777" w:rsidR="001D55A0" w:rsidRDefault="001D55A0">
                        <w:r>
                          <w:rPr>
                            <w:rFonts w:ascii="Calibri" w:eastAsia="Calibri" w:hAnsi="Calibri" w:cs="Calibri"/>
                            <w:sz w:val="20"/>
                          </w:rPr>
                          <w:t>Faculty Senate</w:t>
                        </w:r>
                      </w:p>
                    </w:txbxContent>
                  </v:textbox>
                </v:rect>
                <v:rect id="Rectangle 313" o:spid="_x0000_s1087" style="position:absolute;left:52561;top:22792;width:58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4CA20AD9" w14:textId="77777777" w:rsidR="001D55A0" w:rsidRDefault="001D55A0">
                        <w:r>
                          <w:rPr>
                            <w:rFonts w:ascii="Arial" w:eastAsia="Arial" w:hAnsi="Arial" w:cs="Arial"/>
                            <w:sz w:val="20"/>
                          </w:rPr>
                          <w:t>•</w:t>
                        </w:r>
                      </w:p>
                    </w:txbxContent>
                  </v:textbox>
                </v:rect>
                <v:rect id="Rectangle 314" o:spid="_x0000_s1088" style="position:absolute;left:54283;top:22765;width:781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7F87169F" w14:textId="77777777" w:rsidR="001D55A0" w:rsidRDefault="001D55A0">
                        <w:r>
                          <w:rPr>
                            <w:rFonts w:ascii="Calibri" w:eastAsia="Calibri" w:hAnsi="Calibri" w:cs="Calibri"/>
                            <w:i/>
                            <w:sz w:val="20"/>
                          </w:rPr>
                          <w:t xml:space="preserve">Curriculum </w:t>
                        </w:r>
                      </w:p>
                    </w:txbxContent>
                  </v:textbox>
                </v:rect>
                <v:rect id="Rectangle 315" o:spid="_x0000_s1089" style="position:absolute;left:54283;top:24289;width:755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7C7BD243" w14:textId="77777777" w:rsidR="001D55A0" w:rsidRDefault="001D55A0">
                        <w:r>
                          <w:rPr>
                            <w:rFonts w:ascii="Calibri" w:eastAsia="Calibri" w:hAnsi="Calibri" w:cs="Calibri"/>
                            <w:i/>
                            <w:sz w:val="20"/>
                          </w:rPr>
                          <w:t>Committee</w:t>
                        </w:r>
                      </w:p>
                    </w:txbxContent>
                  </v:textbox>
                </v:rect>
                <v:rect id="Rectangle 316" o:spid="_x0000_s1090" style="position:absolute;left:47989;top:25813;width:883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353E41F6" w14:textId="77777777" w:rsidR="001D55A0" w:rsidRDefault="001D55A0">
                        <w:r>
                          <w:rPr>
                            <w:rFonts w:ascii="Calibri" w:eastAsia="Calibri" w:hAnsi="Calibri" w:cs="Calibri"/>
                            <w:b/>
                            <w:sz w:val="20"/>
                          </w:rPr>
                          <w:t xml:space="preserve">Governance </w:t>
                        </w:r>
                      </w:p>
                    </w:txbxContent>
                  </v:textbox>
                </v:rect>
                <v:rect id="Rectangle 317" o:spid="_x0000_s1091" style="position:absolute;left:47989;top:27337;width:851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30754A51" w14:textId="77777777" w:rsidR="001D55A0" w:rsidRDefault="001D55A0">
                        <w:r>
                          <w:rPr>
                            <w:rFonts w:ascii="Calibri" w:eastAsia="Calibri" w:hAnsi="Calibri" w:cs="Calibri"/>
                            <w:b/>
                            <w:sz w:val="20"/>
                          </w:rPr>
                          <w:t>Committees</w:t>
                        </w:r>
                      </w:p>
                    </w:txbxContent>
                  </v:textbox>
                </v:rect>
                <v:rect id="Rectangle 318" o:spid="_x0000_s1092" style="position:absolute;left:47989;top:28862;width:1500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1EB0D800" w14:textId="77777777" w:rsidR="001D55A0" w:rsidRDefault="001D55A0">
                        <w:r>
                          <w:rPr>
                            <w:rFonts w:ascii="Calibri" w:eastAsia="Calibri" w:hAnsi="Calibri" w:cs="Calibri"/>
                            <w:b/>
                            <w:sz w:val="20"/>
                          </w:rPr>
                          <w:t>Facilities Committees</w:t>
                        </w:r>
                      </w:p>
                    </w:txbxContent>
                  </v:textbox>
                </v:rect>
                <v:rect id="Rectangle 319" o:spid="_x0000_s1093" style="position:absolute;left:47989;top:30386;width:840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015B31EC" w14:textId="77777777" w:rsidR="001D55A0" w:rsidRDefault="001D55A0">
                        <w:r>
                          <w:rPr>
                            <w:rFonts w:ascii="Calibri" w:eastAsia="Calibri" w:hAnsi="Calibri" w:cs="Calibri"/>
                            <w:b/>
                            <w:sz w:val="20"/>
                          </w:rPr>
                          <w:t xml:space="preserve">Technology </w:t>
                        </w:r>
                      </w:p>
                    </w:txbxContent>
                  </v:textbox>
                </v:rect>
                <v:rect id="Rectangle 320" o:spid="_x0000_s1094" style="position:absolute;left:47989;top:31910;width:851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2296EDDF" w14:textId="77777777" w:rsidR="001D55A0" w:rsidRDefault="001D55A0">
                        <w:r>
                          <w:rPr>
                            <w:rFonts w:ascii="Calibri" w:eastAsia="Calibri" w:hAnsi="Calibri" w:cs="Calibri"/>
                            <w:b/>
                            <w:sz w:val="20"/>
                          </w:rPr>
                          <w:t>Committees</w:t>
                        </w:r>
                      </w:p>
                    </w:txbxContent>
                  </v:textbox>
                </v:rect>
                <v:rect id="Rectangle 321" o:spid="_x0000_s1095" style="position:absolute;left:47989;top:33434;width:141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13305444" w14:textId="77777777" w:rsidR="001D55A0" w:rsidRDefault="001D55A0">
                        <w:r>
                          <w:rPr>
                            <w:rFonts w:ascii="Calibri" w:eastAsia="Calibri" w:hAnsi="Calibri" w:cs="Calibri"/>
                            <w:b/>
                            <w:sz w:val="20"/>
                          </w:rPr>
                          <w:t xml:space="preserve">Integrated Planning </w:t>
                        </w:r>
                      </w:p>
                    </w:txbxContent>
                  </v:textbox>
                </v:rect>
                <v:rect id="Rectangle 322" o:spid="_x0000_s1096" style="position:absolute;left:47989;top:34959;width:783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401D61EC" w14:textId="77777777" w:rsidR="001D55A0" w:rsidRDefault="001D55A0">
                        <w:r>
                          <w:rPr>
                            <w:rFonts w:ascii="Calibri" w:eastAsia="Calibri" w:hAnsi="Calibri" w:cs="Calibri"/>
                            <w:b/>
                            <w:sz w:val="20"/>
                          </w:rPr>
                          <w:t>Committee</w:t>
                        </w:r>
                      </w:p>
                    </w:txbxContent>
                  </v:textbox>
                </v:rect>
                <v:rect id="Rectangle 323" o:spid="_x0000_s1097" style="position:absolute;left:47989;top:36483;width:1255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4242792F" w14:textId="77777777" w:rsidR="001D55A0" w:rsidRDefault="001D55A0">
                        <w:r>
                          <w:rPr>
                            <w:rFonts w:ascii="Calibri" w:eastAsia="Calibri" w:hAnsi="Calibri" w:cs="Calibri"/>
                            <w:b/>
                            <w:sz w:val="20"/>
                          </w:rPr>
                          <w:t>Department Chair</w:t>
                        </w:r>
                      </w:p>
                    </w:txbxContent>
                  </v:textbox>
                </v:rect>
                <v:rect id="Rectangle 324" o:spid="_x0000_s1098" style="position:absolute;left:47989;top:38035;width:58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0B2FC529" w14:textId="77777777" w:rsidR="001D55A0" w:rsidRDefault="001D55A0">
                        <w:r>
                          <w:rPr>
                            <w:rFonts w:ascii="Arial" w:eastAsia="Arial" w:hAnsi="Arial" w:cs="Arial"/>
                            <w:sz w:val="20"/>
                          </w:rPr>
                          <w:t>•</w:t>
                        </w:r>
                      </w:p>
                    </w:txbxContent>
                  </v:textbox>
                </v:rect>
                <v:rect id="Rectangle 325" o:spid="_x0000_s1099" style="position:absolute;left:49711;top:38007;width:1314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42AB7B81" w14:textId="77777777" w:rsidR="001D55A0" w:rsidRDefault="001D55A0">
                        <w:r>
                          <w:rPr>
                            <w:rFonts w:ascii="Calibri" w:eastAsia="Calibri" w:hAnsi="Calibri" w:cs="Calibri"/>
                            <w:i/>
                            <w:sz w:val="20"/>
                          </w:rPr>
                          <w:t xml:space="preserve">Programmatic and </w:t>
                        </w:r>
                      </w:p>
                    </w:txbxContent>
                  </v:textbox>
                </v:rect>
                <v:rect id="Rectangle 326" o:spid="_x0000_s1100" style="position:absolute;left:49711;top:39531;width:1327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47ADD3E3" w14:textId="77777777" w:rsidR="001D55A0" w:rsidRDefault="001D55A0">
                        <w:r>
                          <w:rPr>
                            <w:rFonts w:ascii="Calibri" w:eastAsia="Calibri" w:hAnsi="Calibri" w:cs="Calibri"/>
                            <w:i/>
                            <w:sz w:val="20"/>
                          </w:rPr>
                          <w:t xml:space="preserve">Instructional Effect </w:t>
                        </w:r>
                      </w:p>
                    </w:txbxContent>
                  </v:textbox>
                </v:rect>
                <v:rect id="Rectangle 327" o:spid="_x0000_s1101" style="position:absolute;left:51692;top:41055;width:51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72A68500" w14:textId="77777777" w:rsidR="001D55A0" w:rsidRDefault="001D55A0">
                        <w:r>
                          <w:rPr>
                            <w:rFonts w:ascii="Calibri" w:eastAsia="Calibri" w:hAnsi="Calibri" w:cs="Calibri"/>
                            <w:i/>
                            <w:sz w:val="20"/>
                          </w:rPr>
                          <w:t>)</w:t>
                        </w:r>
                      </w:p>
                    </w:txbxContent>
                  </v:textbox>
                </v:rect>
                <v:rect id="Rectangle 328" o:spid="_x0000_s1102" style="position:absolute;left:50092;top:41055;width:211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79495386" w14:textId="77777777" w:rsidR="001D55A0" w:rsidRDefault="001D55A0">
                        <w:r>
                          <w:rPr>
                            <w:rFonts w:ascii="Calibri" w:eastAsia="Calibri" w:hAnsi="Calibri" w:cs="Calibri"/>
                            <w:i/>
                            <w:sz w:val="20"/>
                          </w:rPr>
                          <w:t>PIE</w:t>
                        </w:r>
                      </w:p>
                    </w:txbxContent>
                  </v:textbox>
                </v:rect>
                <v:rect id="Rectangle 329" o:spid="_x0000_s1103" style="position:absolute;left:49711;top:41055;width:51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0D1625B5" w14:textId="77777777" w:rsidR="001D55A0" w:rsidRDefault="001D55A0">
                        <w:r>
                          <w:rPr>
                            <w:rFonts w:ascii="Calibri" w:eastAsia="Calibri" w:hAnsi="Calibri" w:cs="Calibri"/>
                            <w:i/>
                            <w:sz w:val="20"/>
                          </w:rPr>
                          <w:t>(</w:t>
                        </w:r>
                      </w:p>
                    </w:txbxContent>
                  </v:textbox>
                </v:rect>
                <v:rect id="Rectangle 330" o:spid="_x0000_s1104" style="position:absolute;left:47989;top:42607;width:58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25B14521" w14:textId="77777777" w:rsidR="001D55A0" w:rsidRDefault="001D55A0">
                        <w:r>
                          <w:rPr>
                            <w:rFonts w:ascii="Arial" w:eastAsia="Arial" w:hAnsi="Arial" w:cs="Arial"/>
                            <w:sz w:val="20"/>
                          </w:rPr>
                          <w:t>•</w:t>
                        </w:r>
                      </w:p>
                    </w:txbxContent>
                  </v:textbox>
                </v:rect>
                <v:rect id="Rectangle 331" o:spid="_x0000_s1105" style="position:absolute;left:49711;top:42580;width:868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1CB5DB8E" w14:textId="77777777" w:rsidR="001D55A0" w:rsidRDefault="001D55A0">
                        <w:r>
                          <w:rPr>
                            <w:rFonts w:ascii="Calibri" w:eastAsia="Calibri" w:hAnsi="Calibri" w:cs="Calibri"/>
                            <w:i/>
                            <w:sz w:val="20"/>
                          </w:rPr>
                          <w:t xml:space="preserve">Professional </w:t>
                        </w:r>
                      </w:p>
                    </w:txbxContent>
                  </v:textbox>
                </v:rect>
                <v:rect id="Rectangle 332" o:spid="_x0000_s1106" style="position:absolute;left:49711;top:44104;width:911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07B4A4E4" w14:textId="77777777" w:rsidR="001D55A0" w:rsidRDefault="001D55A0">
                        <w:r>
                          <w:rPr>
                            <w:rFonts w:ascii="Calibri" w:eastAsia="Calibri" w:hAnsi="Calibri" w:cs="Calibri"/>
                            <w:i/>
                            <w:sz w:val="20"/>
                          </w:rPr>
                          <w:t>Development</w:t>
                        </w:r>
                      </w:p>
                    </w:txbxContent>
                  </v:textbox>
                </v:rect>
                <v:shape id="Shape 83" o:spid="_x0000_s1107" style="position:absolute;left:54283;top:48406;width:13808;height:4938;visibility:visible;mso-wrap-style:square;v-text-anchor:top" coordsize="1380744,4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GwwwAAANwAAAAPAAAAZHJzL2Rvd25yZXYueG1sRI9Ba8JA&#10;FITvBf/D8oTe6sYGQoiuIoJWexCq4vmRfWaD2bchuzXx37sFocdhZr5h5svBNuJOna8dK5hOEhDE&#10;pdM1VwrOp81HDsIHZI2NY1LwIA/LxehtjoV2Pf/Q/RgqESHsC1RgQmgLKX1pyKKfuJY4elfXWQxR&#10;dpXUHfYRbhv5mSSZtFhzXDDY0tpQeTv+WgXhsftuLvv8qz3n295pzA5GZ0q9j4fVDESgIfyHX+2d&#10;VpCmKfydiUdALp4AAAD//wMAUEsBAi0AFAAGAAgAAAAhANvh9svuAAAAhQEAABMAAAAAAAAAAAAA&#10;AAAAAAAAAFtDb250ZW50X1R5cGVzXS54bWxQSwECLQAUAAYACAAAACEAWvQsW78AAAAVAQAACwAA&#10;AAAAAAAAAAAAAAAfAQAAX3JlbHMvLnJlbHNQSwECLQAUAAYACAAAACEAB1VhsMMAAADcAAAADwAA&#10;AAAAAAAAAAAAAAAHAgAAZHJzL2Rvd25yZXYueG1sUEsFBgAAAAADAAMAtwAAAPcCAAAAAA==&#10;" path="m82296,l1298448,v45453,,82296,36843,82296,82296l1380744,411480v,45453,-36843,82296,-82296,82296l82296,493776c36843,493776,,456933,,411480l,82296c,36843,36843,,82296,xe" fillcolor="#4472c4" strokecolor="#2b4f8e" strokeweight=".96pt">
                  <v:stroke miterlimit="66585f" joinstyle="miter"/>
                  <v:path arrowok="t" textboxrect="0,0,1380744,493776"/>
                </v:shape>
                <v:rect id="Rectangle 334" o:spid="_x0000_s1108" style="position:absolute;left:55921;top:48519;width:1371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38266B30" w14:textId="77777777" w:rsidR="001D55A0" w:rsidRDefault="001D55A0">
                        <w:r>
                          <w:rPr>
                            <w:rFonts w:ascii="Calibri" w:eastAsia="Calibri" w:hAnsi="Calibri" w:cs="Calibri"/>
                            <w:color w:val="FFFFFF"/>
                            <w:sz w:val="20"/>
                          </w:rPr>
                          <w:t xml:space="preserve">Senate/governance </w:t>
                        </w:r>
                      </w:p>
                    </w:txbxContent>
                  </v:textbox>
                </v:rect>
                <v:rect id="Rectangle 335" o:spid="_x0000_s1109" style="position:absolute;left:57825;top:50043;width:867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34EAD84B" w14:textId="77777777" w:rsidR="001D55A0" w:rsidRDefault="001D55A0">
                        <w:r>
                          <w:rPr>
                            <w:rFonts w:ascii="Calibri" w:eastAsia="Calibri" w:hAnsi="Calibri" w:cs="Calibri"/>
                            <w:color w:val="FFFFFF"/>
                            <w:sz w:val="20"/>
                          </w:rPr>
                          <w:t xml:space="preserve">Committees </w:t>
                        </w:r>
                      </w:p>
                    </w:txbxContent>
                  </v:textbox>
                </v:rect>
                <v:rect id="Rectangle 336" o:spid="_x0000_s1110" style="position:absolute;left:56362;top:51567;width:1217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14:paraId="30789681" w14:textId="77777777" w:rsidR="001D55A0" w:rsidRDefault="001D55A0">
                        <w:r>
                          <w:rPr>
                            <w:rFonts w:ascii="Calibri" w:eastAsia="Calibri" w:hAnsi="Calibri" w:cs="Calibri"/>
                            <w:color w:val="FFFFFF"/>
                            <w:sz w:val="20"/>
                          </w:rPr>
                          <w:t>Recommendation</w:t>
                        </w:r>
                      </w:p>
                    </w:txbxContent>
                  </v:textbox>
                </v:rect>
                <v:shape id="Shape 87" o:spid="_x0000_s1111" style="position:absolute;left:67848;top:20499;width:17038;height:16109;visibility:visible;mso-wrap-style:square;v-text-anchor:top" coordsize="1703832,161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A64xQAAANwAAAAPAAAAZHJzL2Rvd25yZXYueG1sRI9La8Mw&#10;EITvhfwHsYXcGrlxnQQ3SggpgebWPA4+LtbGNrVWxlL96K+vAoUch5n5hllvB1OLjlpXWVbwOotA&#10;EOdWV1wouF4OLysQziNrrC2TgpEcbDeTpzWm2vZ8ou7sCxEg7FJUUHrfpFK6vCSDbmYb4uDdbGvQ&#10;B9kWUrfYB7ip5TyKFtJgxWGhxIb2JeXf5x+j4OtI+YhdYi8fC8p2+1P29ptkSk2fh907CE+Df4T/&#10;259aQRwv4X4mHAG5+QMAAP//AwBQSwECLQAUAAYACAAAACEA2+H2y+4AAACFAQAAEwAAAAAAAAAA&#10;AAAAAAAAAAAAW0NvbnRlbnRfVHlwZXNdLnhtbFBLAQItABQABgAIAAAAIQBa9CxbvwAAABUBAAAL&#10;AAAAAAAAAAAAAAAAAB8BAABfcmVscy8ucmVsc1BLAQItABQABgAIAAAAIQB6vA64xQAAANwAAAAP&#10;AAAAAAAAAAAAAAAAAAcCAABkcnMvZG93bnJldi54bWxQSwUGAAAAAAMAAwC3AAAA+QIAAAAA&#10;" path="m,268491c,120206,120206,,268478,l1435354,v148273,,268478,120206,268478,268491l1703832,1342390v,148285,-120205,268478,-268478,268478l268478,1610868c120206,1610868,,1490675,,1342390l,268491xe" filled="f" strokecolor="#2b4f8e" strokeweight=".96pt">
                  <v:stroke miterlimit="66585f" joinstyle="miter"/>
                  <v:path arrowok="t" textboxrect="0,0,1703832,1610868"/>
                </v:shape>
                <v:shape id="Shape 88" o:spid="_x0000_s1112" style="position:absolute;left:88971;top:20560;width:17038;height:16109;visibility:visible;mso-wrap-style:square;v-text-anchor:top" coordsize="1703832,161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rKwAAAANwAAAAPAAAAZHJzL2Rvd25yZXYueG1sRE/LisIw&#10;FN0L/kO4gjtN1VGkmhZxEHQ3PhZdXpprW2xuSpOp1a83i4FZHs57m/amFh21rrKsYDaNQBDnVldc&#10;KLhdD5M1COeRNdaWScGLHKTJcLDFWNsnn6m7+EKEEHYxKii9b2IpXV6SQTe1DXHg7rY16ANsC6lb&#10;fIZwU8t5FK2kwYpDQ4kN7UvKH5dfo+DnRPkLu6W9fq8o2+3P2dd7mSk1HvW7DQhPvf8X/7mPWsFi&#10;EdaGM+EIyOQDAAD//wMAUEsBAi0AFAAGAAgAAAAhANvh9svuAAAAhQEAABMAAAAAAAAAAAAAAAAA&#10;AAAAAFtDb250ZW50X1R5cGVzXS54bWxQSwECLQAUAAYACAAAACEAWvQsW78AAAAVAQAACwAAAAAA&#10;AAAAAAAAAAAfAQAAX3JlbHMvLnJlbHNQSwECLQAUAAYACAAAACEACyOaysAAAADcAAAADwAAAAAA&#10;AAAAAAAAAAAHAgAAZHJzL2Rvd25yZXYueG1sUEsFBgAAAAADAAMAtwAAAPQCAAAAAA==&#10;" path="m,268491c,120206,120206,,268478,l1435354,v148273,,268478,120206,268478,268491l1703832,1342390v,148285,-120205,268478,-268478,268478l268478,1610868c120206,1610868,,1490675,,1342390l,268491xe" filled="f" strokecolor="#2b4f8e" strokeweight=".96pt">
                  <v:stroke miterlimit="66585f" joinstyle="miter"/>
                  <v:path arrowok="t" textboxrect="0,0,1703832,1610868"/>
                </v:shape>
                <v:shape id="Shape 89" o:spid="_x0000_s1113" style="position:absolute;left:75492;top:19425;width:12959;height:4782;visibility:visible;mso-wrap-style:square;v-text-anchor:top" coordsize="1379220,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SUxwAAANwAAAAPAAAAZHJzL2Rvd25yZXYueG1sRI9BS8NA&#10;FITvBf/D8gQvYjdaKmnabRFB1HrRGHp+ZF+yodm3Mbtt0n/fLQg9DjPzDbPajLYVR+p941jB4zQB&#10;QVw63XCtoPh9e0hB+ICssXVMCk7kYbO+maww027gHzrmoRYRwj5DBSaELpPSl4Ys+qnriKNXud5i&#10;iLKvpe5xiHDbyqckeZYWG44LBjt6NVTu84NVUFVfn++HYZ8W+fdpZ3yxXczv/5S6ux1fliACjeEa&#10;/m9/aAWz2QIuZ+IRkOszAAAA//8DAFBLAQItABQABgAIAAAAIQDb4fbL7gAAAIUBAAATAAAAAAAA&#10;AAAAAAAAAAAAAABbQ29udGVudF9UeXBlc10ueG1sUEsBAi0AFAAGAAgAAAAhAFr0LFu/AAAAFQEA&#10;AAsAAAAAAAAAAAAAAAAAHwEAAF9yZWxzLy5yZWxzUEsBAi0AFAAGAAgAAAAhAOmqlJTHAAAA3AAA&#10;AA8AAAAAAAAAAAAAAAAABwIAAGRycy9kb3ducmV2LnhtbFBLBQYAAAAAAwADALcAAAD7AgAAAAA=&#10;" path="m82550,l1296670,v45593,,82550,36957,82550,82550l1379220,412750v,45593,-36957,82550,-82550,82550l82550,495300c36957,495300,,458343,,412750l,82550c,36957,36957,,82550,xe" fillcolor="#4472c4" strokecolor="#2b4f8e" strokeweight=".96pt">
                  <v:stroke miterlimit="66585f" joinstyle="miter"/>
                  <v:path arrowok="t" textboxrect="0,0,1379220,495300"/>
                </v:shape>
                <v:rect id="Rectangle 340" o:spid="_x0000_s1114" style="position:absolute;left:76215;top:20457;width:1368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1D32A3DD" w14:textId="77777777" w:rsidR="001D55A0" w:rsidRDefault="001D55A0">
                        <w:r>
                          <w:rPr>
                            <w:rFonts w:ascii="Calibri" w:eastAsia="Calibri" w:hAnsi="Calibri" w:cs="Calibri"/>
                            <w:color w:val="FFFFFF"/>
                            <w:sz w:val="20"/>
                          </w:rPr>
                          <w:t>College Governance</w:t>
                        </w:r>
                      </w:p>
                    </w:txbxContent>
                  </v:textbox>
                </v:rect>
                <v:rect id="Rectangle 341" o:spid="_x0000_s1115" style="position:absolute;left:76779;top:21981;width:1217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3AC51653" w14:textId="77777777" w:rsidR="001D55A0" w:rsidRDefault="001D55A0">
                        <w:r>
                          <w:rPr>
                            <w:rFonts w:ascii="Calibri" w:eastAsia="Calibri" w:hAnsi="Calibri" w:cs="Calibri"/>
                            <w:color w:val="FFFFFF"/>
                            <w:sz w:val="20"/>
                          </w:rPr>
                          <w:t>Recommendation</w:t>
                        </w:r>
                      </w:p>
                    </w:txbxContent>
                  </v:textbox>
                </v:rect>
                <v:shape id="Shape 92" o:spid="_x0000_s1116" style="position:absolute;left:94813;top:34353;width:13807;height:4953;visibility:visible;mso-wrap-style:square;v-text-anchor:top" coordsize="1380744,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x+xwAAANwAAAAPAAAAZHJzL2Rvd25yZXYueG1sRI9PawIx&#10;FMTvBb9DeIK3mlVb0dUoS2tpERH8c/H22Dw3i5uXZRN120/fFAoeh5n5DTNftrYSN2p86VjBoJ+A&#10;IM6dLrlQcDx8PE9A+ICssXJMCr7Jw3LReZpjqt2dd3Tbh0JECPsUFZgQ6lRKnxuy6PuuJo7e2TUW&#10;Q5RNIXWD9wi3lRwmyVhaLDkuGKzpzVB+2V+tgvE1O4XiNTt9rtbm/TC6TKY/241SvW6bzUAEasMj&#10;/N/+0gpGL0P4OxOPgFz8AgAA//8DAFBLAQItABQABgAIAAAAIQDb4fbL7gAAAIUBAAATAAAAAAAA&#10;AAAAAAAAAAAAAABbQ29udGVudF9UeXBlc10ueG1sUEsBAi0AFAAGAAgAAAAhAFr0LFu/AAAAFQEA&#10;AAsAAAAAAAAAAAAAAAAAHwEAAF9yZWxzLy5yZWxzUEsBAi0AFAAGAAgAAAAhAB2CXH7HAAAA3AAA&#10;AA8AAAAAAAAAAAAAAAAABwIAAGRycy9kb3ducmV2LnhtbFBLBQYAAAAAAwADALcAAAD7AgAAAAA=&#10;" path="m82550,l1298194,v45593,,82550,36957,82550,82550l1380744,412750v,45593,-36957,82550,-82550,82550l82550,495300c36957,495300,,458343,,412750l,82550c,36957,36957,,82550,xe" fillcolor="#4472c4" strokecolor="#2b4f8e" strokeweight=".96pt">
                  <v:stroke miterlimit="66585f" joinstyle="miter"/>
                  <v:path arrowok="t" textboxrect="0,0,1380744,495300"/>
                </v:shape>
                <v:rect id="Rectangle 343" o:spid="_x0000_s1117" style="position:absolute;left:95745;top:34416;width:1444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35F63B1B" w14:textId="77777777" w:rsidR="001D55A0" w:rsidRDefault="001D55A0">
                        <w:r>
                          <w:rPr>
                            <w:rFonts w:ascii="Calibri" w:eastAsia="Calibri" w:hAnsi="Calibri" w:cs="Calibri"/>
                            <w:color w:val="FFFFFF"/>
                            <w:sz w:val="20"/>
                          </w:rPr>
                          <w:t xml:space="preserve">Informed Decision &amp; </w:t>
                        </w:r>
                      </w:p>
                    </w:txbxContent>
                  </v:textbox>
                </v:rect>
                <v:rect id="Rectangle 344" o:spid="_x0000_s1118" style="position:absolute;left:97726;top:35940;width:919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42464331" w14:textId="77777777" w:rsidR="001D55A0" w:rsidRDefault="001D55A0">
                        <w:r>
                          <w:rPr>
                            <w:rFonts w:ascii="Calibri" w:eastAsia="Calibri" w:hAnsi="Calibri" w:cs="Calibri"/>
                            <w:color w:val="FFFFFF"/>
                            <w:sz w:val="20"/>
                          </w:rPr>
                          <w:t xml:space="preserve">College-wide </w:t>
                        </w:r>
                      </w:p>
                    </w:txbxContent>
                  </v:textbox>
                </v:rect>
                <v:rect id="Rectangle 345" o:spid="_x0000_s1119" style="position:absolute;left:96948;top:37465;width:1087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14:paraId="1C8C741D" w14:textId="77777777" w:rsidR="001D55A0" w:rsidRDefault="001D55A0">
                        <w:r>
                          <w:rPr>
                            <w:rFonts w:ascii="Calibri" w:eastAsia="Calibri" w:hAnsi="Calibri" w:cs="Calibri"/>
                            <w:color w:val="FFFFFF"/>
                            <w:sz w:val="20"/>
                          </w:rPr>
                          <w:t>Communication</w:t>
                        </w:r>
                      </w:p>
                    </w:txbxContent>
                  </v:textbox>
                </v:rect>
                <v:rect id="Rectangle 346" o:spid="_x0000_s1120" style="position:absolute;left:94632;top:26940;width:800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534F30AF" w14:textId="77777777" w:rsidR="001D55A0" w:rsidRDefault="001D55A0">
                        <w:r>
                          <w:rPr>
                            <w:rFonts w:ascii="Calibri" w:eastAsia="Calibri" w:hAnsi="Calibri" w:cs="Calibri"/>
                            <w:b/>
                            <w:sz w:val="24"/>
                          </w:rPr>
                          <w:t>President</w:t>
                        </w:r>
                      </w:p>
                    </w:txbxContent>
                  </v:textbox>
                </v:rect>
                <v:rect id="Rectangle 347" o:spid="_x0000_s1121" style="position:absolute;left:70937;top:26416;width:120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200B939A" w14:textId="77777777" w:rsidR="001D55A0" w:rsidRDefault="001D55A0">
                        <w:r>
                          <w:rPr>
                            <w:rFonts w:ascii="Calibri" w:eastAsia="Calibri" w:hAnsi="Calibri" w:cs="Calibri"/>
                            <w:b/>
                          </w:rPr>
                          <w:t xml:space="preserve">Roundtable for </w:t>
                        </w:r>
                      </w:p>
                    </w:txbxContent>
                  </v:textbox>
                </v:rect>
                <v:rect id="Rectangle 348" o:spid="_x0000_s1122" style="position:absolute;left:70937;top:28093;width:713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772A2F3E" w14:textId="77777777" w:rsidR="001D55A0" w:rsidRDefault="001D55A0">
                        <w:r>
                          <w:rPr>
                            <w:rFonts w:ascii="Calibri" w:eastAsia="Calibri" w:hAnsi="Calibri" w:cs="Calibri"/>
                            <w:b/>
                          </w:rPr>
                          <w:t xml:space="preserve">Planning </w:t>
                        </w:r>
                      </w:p>
                    </w:txbxContent>
                  </v:textbox>
                </v:rect>
                <v:rect id="Rectangle 349" o:spid="_x0000_s1123" style="position:absolute;left:70937;top:29769;width:785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2863557C" w14:textId="77777777" w:rsidR="001D55A0" w:rsidRDefault="001D55A0">
                        <w:r>
                          <w:rPr>
                            <w:rFonts w:ascii="Calibri" w:eastAsia="Calibri" w:hAnsi="Calibri" w:cs="Calibri"/>
                            <w:b/>
                          </w:rPr>
                          <w:t>Budgeting</w:t>
                        </w:r>
                      </w:p>
                    </w:txbxContent>
                  </v:textbox>
                </v:rect>
                <v:shape id="Shape 100" o:spid="_x0000_s1124" style="position:absolute;left:88971;top:44975;width:17038;height:16109;visibility:visible;mso-wrap-style:square;v-text-anchor:top" coordsize="1703832,161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NswQAAANwAAAAPAAAAZHJzL2Rvd25yZXYueG1sRE/LisIw&#10;FN0P+A/hCu7GdNSKdJqKKILuxseiy0tzpy3T3JQm1urXm4Uwy8N5p+vBNKKnztWWFXxNIxDEhdU1&#10;lwqul/3nCoTzyBoby6TgQQ7W2egjxUTbO5+oP/tShBB2CSqovG8TKV1RkUE3tS1x4H5tZ9AH2JVS&#10;d3gP4aaRsyhaSoM1h4YKW9pWVPydb0bBz5GKB/axveyWlG+2p3zxjHOlJuNh8w3C0+D/xW/3QSuY&#10;x2F+OBOOgMxeAAAA//8DAFBLAQItABQABgAIAAAAIQDb4fbL7gAAAIUBAAATAAAAAAAAAAAAAAAA&#10;AAAAAABbQ29udGVudF9UeXBlc10ueG1sUEsBAi0AFAAGAAgAAAAhAFr0LFu/AAAAFQEAAAsAAAAA&#10;AAAAAAAAAAAAHwEAAF9yZWxzLy5yZWxzUEsBAi0AFAAGAAgAAAAhACiKc2zBAAAA3AAAAA8AAAAA&#10;AAAAAAAAAAAABwIAAGRycy9kb3ducmV2LnhtbFBLBQYAAAAAAwADALcAAAD1AgAAAAA=&#10;" path="m,268478c,120193,120206,,268478,l1435354,v148273,,268478,120193,268478,268478l1703832,1342377v,148286,-120205,268491,-268478,268491l268478,1610868c120206,1610868,,1490663,,1342377l,268478xe" filled="f" strokecolor="#2b4f8e" strokeweight=".96pt">
                  <v:stroke miterlimit="66585f" joinstyle="miter"/>
                  <v:path arrowok="t" textboxrect="0,0,1703832,1610868"/>
                </v:shape>
                <v:rect id="Rectangle 351" o:spid="_x0000_s1125" style="position:absolute;left:95191;top:52435;width:607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05D3488C" w14:textId="77777777" w:rsidR="001D55A0" w:rsidRDefault="001D55A0">
                        <w:r>
                          <w:rPr>
                            <w:rFonts w:ascii="Calibri" w:eastAsia="Calibri" w:hAnsi="Calibri" w:cs="Calibri"/>
                            <w:b/>
                            <w:sz w:val="24"/>
                          </w:rPr>
                          <w:t>District</w:t>
                        </w:r>
                      </w:p>
                    </w:txbxContent>
                  </v:textbox>
                </v:rect>
                <v:shape id="Shape 102" o:spid="_x0000_s1126" style="position:absolute;left:95143;top:40153;width:4252;height:4822;visibility:visible;mso-wrap-style:square;v-text-anchor:top" coordsize="425197,48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JsxgAAANwAAAAPAAAAZHJzL2Rvd25yZXYueG1sRI9PawIx&#10;FMTvhX6H8IReSs1WUWQ1SqkIXlT8Q+nxdfPMLm5eliR1129vhEKPw8z8hpktOluLK/lQOVbw3s9A&#10;EBdOV2wUnI6rtwmIEJE11o5JwY0CLObPTzPMtWt5T9dDNCJBOOSooIyxyaUMRUkWQ981xMk7O28x&#10;JumN1B7bBLe1HGTZWFqsOC2U2NBnScXl8GsVbMzwe3LS5mf5tVlfts2rOe98q9RLr/uYgojUxf/w&#10;X3utFQxHA3icSUdAzu8AAAD//wMAUEsBAi0AFAAGAAgAAAAhANvh9svuAAAAhQEAABMAAAAAAAAA&#10;AAAAAAAAAAAAAFtDb250ZW50X1R5cGVzXS54bWxQSwECLQAUAAYACAAAACEAWvQsW78AAAAVAQAA&#10;CwAAAAAAAAAAAAAAAAAfAQAAX3JlbHMvLnJlbHNQSwECLQAUAAYACAAAACEAvdPybMYAAADcAAAA&#10;DwAAAAAAAAAAAAAAAAAHAgAAZHJzL2Rvd25yZXYueG1sUEsFBgAAAAADAAMAtwAAAPoCAAAAAA==&#10;" path="m106299,l318897,r,269608l425197,269608,212598,482206,,269608r106299,l106299,xe" fillcolor="#d6dce5" stroked="f" strokeweight="0">
                  <v:stroke miterlimit="83231f" joinstyle="miter"/>
                  <v:path arrowok="t" textboxrect="0,0,425197,482206"/>
                </v:shape>
                <v:shape id="Shape 827" o:spid="_x0000_s1127" style="position:absolute;left:96206;top:39754;width:2126;height:266;visibility:visible;mso-wrap-style:square;v-text-anchor:top" coordsize="212598,2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C+wxAAAANwAAAAPAAAAZHJzL2Rvd25yZXYueG1sRI9Li8JA&#10;EITvC/sfhl7wsujEJxIdgwgLyp58oNcm0yYhmZ6YmTXx3zsLgseiqr6ilklnKnGnxhWWFQwHEQji&#10;1OqCMwWn409/DsJ5ZI2VZVLwIAfJ6vNjibG2Le/pfvCZCBB2MSrIva9jKV2ak0E3sDVx8K62MeiD&#10;bDKpG2wD3FRyFEUzabDgsJBjTZuc0vLwZxQ43KffF7OblNWNSzebn+vf7qxU76tbL0B46vw7/Gpv&#10;tYLxdAz/Z8IRkKsnAAAA//8DAFBLAQItABQABgAIAAAAIQDb4fbL7gAAAIUBAAATAAAAAAAAAAAA&#10;AAAAAAAAAABbQ29udGVudF9UeXBlc10ueG1sUEsBAi0AFAAGAAgAAAAhAFr0LFu/AAAAFQEAAAsA&#10;AAAAAAAAAAAAAAAAHwEAAF9yZWxzLy5yZWxzUEsBAi0AFAAGAAgAAAAhABaML7DEAAAA3AAAAA8A&#10;AAAAAAAAAAAAAAAABwIAAGRycy9kb3ducmV2LnhtbFBLBQYAAAAAAwADALcAAAD4AgAAAAA=&#10;" path="m,l212598,r,26581l,26581,,e" fillcolor="#d6dce5" stroked="f" strokeweight="0">
                  <v:stroke miterlimit="83231f" joinstyle="miter"/>
                  <v:path arrowok="t" textboxrect="0,0,212598,26581"/>
                </v:shape>
                <v:shape id="Shape 828" o:spid="_x0000_s1128" style="position:absolute;left:96206;top:39488;width:2126;height:133;visibility:visible;mso-wrap-style:square;v-text-anchor:top" coordsize="212598,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dkexgAAANwAAAAPAAAAZHJzL2Rvd25yZXYueG1sRI9Pa8JA&#10;FMTvQr/D8gq91Y21FY2uUiwtPVTwH3p9ZF+Spdm3aXaN8du7QsHjMDO/YWaLzlaipcYbxwoG/QQE&#10;cea04ULBfvf5PAbhA7LGyjEpuJCHxfyhN8NUuzNvqN2GQkQI+xQVlCHUqZQ+K8mi77uaOHq5ayyG&#10;KJtC6gbPEW4r+ZIkI2nRcFwosaZlSdnv9mQVHLw5Ls3f+ue02q/a/PAlh5OPXKmnx+59CiJQF+7h&#10;//a3VjB8e4XbmXgE5PwKAAD//wMAUEsBAi0AFAAGAAgAAAAhANvh9svuAAAAhQEAABMAAAAAAAAA&#10;AAAAAAAAAAAAAFtDb250ZW50X1R5cGVzXS54bWxQSwECLQAUAAYACAAAACEAWvQsW78AAAAVAQAA&#10;CwAAAAAAAAAAAAAAAAAfAQAAX3JlbHMvLnJlbHNQSwECLQAUAAYACAAAACEAifHZHsYAAADcAAAA&#10;DwAAAAAAAAAAAAAAAAAHAgAAZHJzL2Rvd25yZXYueG1sUEsFBgAAAAADAAMAtwAAAPoCAAAAAA==&#10;" path="m,l212598,r,13284l,13284,,e" fillcolor="#d6dce5" stroked="f" strokeweight="0">
                  <v:stroke miterlimit="83231f" joinstyle="miter"/>
                  <v:path arrowok="t" textboxrect="0,0,212598,13284"/>
                </v:shape>
                <w10:anchorlock/>
              </v:group>
            </w:pict>
          </mc:Fallback>
        </mc:AlternateContent>
      </w:r>
      <w:bookmarkEnd w:id="2"/>
    </w:p>
    <w:p w14:paraId="6E6BCC88" w14:textId="77777777" w:rsidR="00F56E76" w:rsidRDefault="00F56E76" w:rsidP="002E0F9E">
      <w:pPr>
        <w:spacing w:before="120" w:line="230" w:lineRule="auto"/>
        <w:ind w:left="317" w:right="437"/>
        <w:rPr>
          <w:rFonts w:ascii="Arial"/>
          <w:sz w:val="18"/>
        </w:rPr>
        <w:sectPr w:rsidR="00F56E76" w:rsidSect="00A864F4">
          <w:type w:val="continuous"/>
          <w:pgSz w:w="15840" w:h="12240" w:orient="landscape"/>
          <w:pgMar w:top="1140" w:right="1140" w:bottom="680" w:left="680" w:header="720" w:footer="720" w:gutter="0"/>
          <w:cols w:num="3" w:space="720" w:equalWidth="0">
            <w:col w:w="7322" w:space="40"/>
            <w:col w:w="1520" w:space="39"/>
            <w:col w:w="1459"/>
          </w:cols>
          <w:docGrid w:linePitch="299"/>
        </w:sectPr>
      </w:pPr>
    </w:p>
    <w:p w14:paraId="47F71A7A" w14:textId="77777777" w:rsidR="000E2B2B" w:rsidRDefault="000E2B2B">
      <w:pPr>
        <w:pStyle w:val="BodyText"/>
        <w:rPr>
          <w:rFonts w:ascii="Arial"/>
          <w:sz w:val="20"/>
        </w:rPr>
      </w:pPr>
    </w:p>
    <w:p w14:paraId="6DBF937C" w14:textId="77777777" w:rsidR="000E2B2B" w:rsidRDefault="000E2B2B">
      <w:pPr>
        <w:pStyle w:val="BodyText"/>
        <w:rPr>
          <w:rFonts w:ascii="Arial"/>
          <w:sz w:val="20"/>
        </w:rPr>
      </w:pPr>
    </w:p>
    <w:p w14:paraId="6989DBBA" w14:textId="77777777" w:rsidR="000E2B2B" w:rsidRDefault="000E2B2B">
      <w:pPr>
        <w:pStyle w:val="BodyText"/>
        <w:rPr>
          <w:rFonts w:ascii="Arial"/>
          <w:sz w:val="20"/>
        </w:rPr>
      </w:pPr>
    </w:p>
    <w:p w14:paraId="68BF6D1F" w14:textId="77777777" w:rsidR="000E2B2B" w:rsidRDefault="000E2B2B">
      <w:pPr>
        <w:pStyle w:val="BodyText"/>
        <w:rPr>
          <w:rFonts w:ascii="Arial"/>
          <w:sz w:val="20"/>
        </w:rPr>
      </w:pPr>
    </w:p>
    <w:p w14:paraId="12CA3673" w14:textId="77777777" w:rsidR="000E2B2B" w:rsidRDefault="000E2B2B">
      <w:pPr>
        <w:pStyle w:val="BodyText"/>
        <w:rPr>
          <w:rFonts w:ascii="Arial"/>
          <w:sz w:val="20"/>
        </w:rPr>
      </w:pPr>
    </w:p>
    <w:p w14:paraId="72979ABD" w14:textId="77777777" w:rsidR="000E2B2B" w:rsidRDefault="000E2B2B">
      <w:pPr>
        <w:pStyle w:val="BodyText"/>
        <w:rPr>
          <w:rFonts w:ascii="Arial"/>
          <w:sz w:val="20"/>
        </w:rPr>
      </w:pPr>
    </w:p>
    <w:p w14:paraId="3D183102" w14:textId="77777777" w:rsidR="000E2B2B" w:rsidRDefault="000E2B2B">
      <w:pPr>
        <w:pStyle w:val="BodyText"/>
        <w:rPr>
          <w:rFonts w:ascii="Arial"/>
          <w:sz w:val="20"/>
        </w:rPr>
      </w:pPr>
    </w:p>
    <w:p w14:paraId="641CE660" w14:textId="77777777" w:rsidR="000E2B2B" w:rsidRDefault="000E2B2B">
      <w:pPr>
        <w:pStyle w:val="BodyText"/>
        <w:rPr>
          <w:rFonts w:ascii="Arial"/>
          <w:sz w:val="20"/>
        </w:rPr>
      </w:pPr>
    </w:p>
    <w:p w14:paraId="43BEEA1C" w14:textId="77777777" w:rsidR="000E2B2B" w:rsidRDefault="000E2B2B">
      <w:pPr>
        <w:pStyle w:val="BodyText"/>
        <w:rPr>
          <w:rFonts w:ascii="Arial"/>
          <w:sz w:val="20"/>
        </w:rPr>
      </w:pPr>
    </w:p>
    <w:p w14:paraId="0E2809F8" w14:textId="77777777" w:rsidR="000E2B2B" w:rsidRDefault="000E2B2B">
      <w:pPr>
        <w:pStyle w:val="BodyText"/>
        <w:rPr>
          <w:rFonts w:ascii="Arial"/>
          <w:sz w:val="20"/>
        </w:rPr>
      </w:pPr>
    </w:p>
    <w:p w14:paraId="311321BF" w14:textId="77777777" w:rsidR="000E2B2B" w:rsidRDefault="000E2B2B">
      <w:pPr>
        <w:pStyle w:val="BodyText"/>
        <w:rPr>
          <w:rFonts w:ascii="Arial"/>
          <w:sz w:val="20"/>
        </w:rPr>
      </w:pPr>
    </w:p>
    <w:p w14:paraId="46026E22" w14:textId="77777777" w:rsidR="000E2B2B" w:rsidRDefault="000E2B2B">
      <w:pPr>
        <w:pStyle w:val="BodyText"/>
        <w:rPr>
          <w:rFonts w:ascii="Arial"/>
          <w:sz w:val="20"/>
        </w:rPr>
      </w:pPr>
    </w:p>
    <w:p w14:paraId="6647EEB5" w14:textId="77777777" w:rsidR="000E2B2B" w:rsidRDefault="000E2B2B">
      <w:pPr>
        <w:pStyle w:val="BodyText"/>
        <w:rPr>
          <w:rFonts w:ascii="Arial"/>
          <w:sz w:val="20"/>
        </w:rPr>
      </w:pPr>
    </w:p>
    <w:p w14:paraId="709D8638" w14:textId="77777777" w:rsidR="000E2B2B" w:rsidRDefault="000E2B2B">
      <w:pPr>
        <w:pStyle w:val="BodyText"/>
        <w:rPr>
          <w:rFonts w:ascii="Arial"/>
          <w:sz w:val="20"/>
        </w:rPr>
      </w:pPr>
    </w:p>
    <w:p w14:paraId="663304D5" w14:textId="77777777" w:rsidR="000E2B2B" w:rsidRDefault="000E2B2B">
      <w:pPr>
        <w:pStyle w:val="BodyText"/>
        <w:rPr>
          <w:rFonts w:ascii="Arial"/>
          <w:sz w:val="20"/>
        </w:rPr>
      </w:pPr>
    </w:p>
    <w:p w14:paraId="4E4D4E33" w14:textId="77777777" w:rsidR="000E2B2B" w:rsidRDefault="000E2B2B">
      <w:pPr>
        <w:pStyle w:val="BodyText"/>
        <w:rPr>
          <w:rFonts w:ascii="Arial"/>
          <w:sz w:val="20"/>
        </w:rPr>
      </w:pPr>
    </w:p>
    <w:p w14:paraId="06BDC6CF" w14:textId="77777777" w:rsidR="000E2B2B" w:rsidRDefault="000E2B2B">
      <w:pPr>
        <w:pStyle w:val="BodyText"/>
        <w:rPr>
          <w:rFonts w:ascii="Arial"/>
          <w:sz w:val="20"/>
        </w:rPr>
      </w:pPr>
    </w:p>
    <w:p w14:paraId="3980A33B" w14:textId="77777777" w:rsidR="000E2B2B" w:rsidRDefault="000E2B2B">
      <w:pPr>
        <w:pStyle w:val="BodyText"/>
        <w:rPr>
          <w:rFonts w:ascii="Arial"/>
          <w:sz w:val="20"/>
        </w:rPr>
      </w:pPr>
    </w:p>
    <w:p w14:paraId="1702D279" w14:textId="77777777" w:rsidR="000E2B2B" w:rsidRDefault="000E2B2B">
      <w:pPr>
        <w:pStyle w:val="BodyText"/>
        <w:rPr>
          <w:rFonts w:ascii="Arial"/>
          <w:sz w:val="20"/>
        </w:rPr>
      </w:pPr>
    </w:p>
    <w:p w14:paraId="62511CBC" w14:textId="77777777" w:rsidR="000E2B2B" w:rsidRDefault="000E2B2B">
      <w:pPr>
        <w:pStyle w:val="BodyText"/>
        <w:rPr>
          <w:rFonts w:ascii="Arial"/>
          <w:sz w:val="20"/>
        </w:rPr>
      </w:pPr>
    </w:p>
    <w:p w14:paraId="5CC83BA6" w14:textId="77777777" w:rsidR="000E2B2B" w:rsidRDefault="000E2B2B">
      <w:pPr>
        <w:pStyle w:val="BodyText"/>
        <w:rPr>
          <w:rFonts w:ascii="Arial"/>
          <w:sz w:val="20"/>
        </w:rPr>
      </w:pPr>
    </w:p>
    <w:p w14:paraId="08A549F7" w14:textId="77777777" w:rsidR="000E2B2B" w:rsidRDefault="000E2B2B">
      <w:pPr>
        <w:pStyle w:val="BodyText"/>
        <w:rPr>
          <w:rFonts w:ascii="Arial"/>
          <w:sz w:val="20"/>
        </w:rPr>
      </w:pPr>
    </w:p>
    <w:p w14:paraId="48134978" w14:textId="77777777" w:rsidR="000E2B2B" w:rsidRDefault="000E2B2B">
      <w:pPr>
        <w:pStyle w:val="BodyText"/>
        <w:rPr>
          <w:rFonts w:ascii="Arial"/>
          <w:sz w:val="20"/>
        </w:rPr>
      </w:pPr>
    </w:p>
    <w:p w14:paraId="26F65809" w14:textId="77777777" w:rsidR="000E2B2B" w:rsidRDefault="000E2B2B">
      <w:pPr>
        <w:pStyle w:val="BodyText"/>
        <w:rPr>
          <w:rFonts w:ascii="Arial"/>
          <w:sz w:val="20"/>
        </w:rPr>
      </w:pPr>
    </w:p>
    <w:p w14:paraId="539C2A22" w14:textId="77777777" w:rsidR="000E2B2B" w:rsidRDefault="000E2B2B">
      <w:pPr>
        <w:pStyle w:val="BodyText"/>
        <w:rPr>
          <w:rFonts w:ascii="Arial"/>
          <w:sz w:val="20"/>
        </w:rPr>
      </w:pPr>
    </w:p>
    <w:p w14:paraId="29094487" w14:textId="77777777" w:rsidR="000E2B2B" w:rsidRDefault="00182299">
      <w:pPr>
        <w:pStyle w:val="Heading1"/>
        <w:spacing w:before="263"/>
        <w:ind w:left="3270"/>
      </w:pPr>
      <w:r>
        <w:rPr>
          <w:w w:val="110"/>
        </w:rPr>
        <w:t>College Governance</w:t>
      </w:r>
    </w:p>
    <w:p w14:paraId="6396B147" w14:textId="77777777" w:rsidR="000E2B2B" w:rsidRDefault="000E2B2B">
      <w:pPr>
        <w:sectPr w:rsidR="000E2B2B">
          <w:pgSz w:w="12240" w:h="15840"/>
          <w:pgMar w:top="1380" w:right="1140" w:bottom="1260" w:left="680" w:header="721" w:footer="1070" w:gutter="0"/>
          <w:cols w:space="720"/>
        </w:sectPr>
      </w:pPr>
    </w:p>
    <w:p w14:paraId="271BE083" w14:textId="0B129375" w:rsidR="000E2B2B" w:rsidRDefault="000B7469" w:rsidP="0093015B">
      <w:pPr>
        <w:pStyle w:val="Heading2"/>
        <w:spacing w:before="0"/>
        <w:ind w:left="0"/>
        <w:jc w:val="center"/>
      </w:pPr>
      <w:bookmarkStart w:id="3" w:name="_TOC_250010"/>
      <w:bookmarkEnd w:id="3"/>
      <w:r>
        <w:t>COLLEGE ROUNDTABLE FOR PLANNING AND BUDGETING</w:t>
      </w:r>
    </w:p>
    <w:p w14:paraId="7380D4C2" w14:textId="77777777" w:rsidR="000E2B2B" w:rsidRDefault="000E2B2B" w:rsidP="001E7008">
      <w:pPr>
        <w:pStyle w:val="BodyText"/>
        <w:spacing w:line="360" w:lineRule="auto"/>
        <w:rPr>
          <w:b/>
          <w:sz w:val="30"/>
        </w:rPr>
      </w:pPr>
    </w:p>
    <w:p w14:paraId="306F0825" w14:textId="0E208092" w:rsidR="000E2B2B" w:rsidRPr="0068602D" w:rsidRDefault="0068602D" w:rsidP="0093015B">
      <w:pPr>
        <w:pStyle w:val="BodyText"/>
        <w:tabs>
          <w:tab w:val="left" w:pos="3240"/>
        </w:tabs>
      </w:pPr>
      <w:r>
        <w:rPr>
          <w:b/>
        </w:rPr>
        <w:t>CHAIR:</w:t>
      </w:r>
      <w:r w:rsidR="00182299">
        <w:rPr>
          <w:b/>
        </w:rPr>
        <w:tab/>
      </w:r>
      <w:r w:rsidR="00182299">
        <w:t xml:space="preserve">College President </w:t>
      </w:r>
      <w:r w:rsidRPr="001E7008">
        <w:t>and Academic Senate President</w:t>
      </w:r>
    </w:p>
    <w:p w14:paraId="2E983C0C" w14:textId="08A0FF21" w:rsidR="000E2B2B" w:rsidRDefault="000E2B2B" w:rsidP="001335DE">
      <w:pPr>
        <w:pStyle w:val="BodyText"/>
        <w:tabs>
          <w:tab w:val="left" w:pos="3240"/>
        </w:tabs>
        <w:spacing w:line="360" w:lineRule="auto"/>
        <w:ind w:left="760"/>
      </w:pPr>
    </w:p>
    <w:p w14:paraId="21447293" w14:textId="0FF10ADA" w:rsidR="000E2B2B" w:rsidRPr="001E7008" w:rsidRDefault="0068602D" w:rsidP="001E7008">
      <w:pPr>
        <w:pStyle w:val="BodyText"/>
        <w:tabs>
          <w:tab w:val="left" w:pos="3240"/>
        </w:tabs>
        <w:rPr>
          <w:b/>
        </w:rPr>
      </w:pPr>
      <w:r>
        <w:rPr>
          <w:b/>
        </w:rPr>
        <w:t>MEMBERSHIP:</w:t>
      </w:r>
      <w:r>
        <w:rPr>
          <w:b/>
        </w:rPr>
        <w:tab/>
      </w:r>
      <w:r w:rsidR="00182299" w:rsidRPr="0068602D">
        <w:t>Vice President of Instruction</w:t>
      </w:r>
    </w:p>
    <w:p w14:paraId="51C59AEC" w14:textId="2D3A0E4F" w:rsidR="0068602D" w:rsidRDefault="00182299" w:rsidP="001E7008">
      <w:pPr>
        <w:pStyle w:val="BodyText"/>
        <w:ind w:left="2880" w:right="700" w:firstLine="360"/>
      </w:pPr>
      <w:r>
        <w:t>Vice President of</w:t>
      </w:r>
      <w:r w:rsidR="0068602D">
        <w:t xml:space="preserve"> S</w:t>
      </w:r>
      <w:r>
        <w:t>tudent Services</w:t>
      </w:r>
    </w:p>
    <w:p w14:paraId="32B1152A" w14:textId="6D415805" w:rsidR="0068602D" w:rsidRDefault="00182299" w:rsidP="001E7008">
      <w:pPr>
        <w:pStyle w:val="BodyText"/>
        <w:ind w:left="2880" w:right="700" w:firstLine="360"/>
      </w:pPr>
      <w:r>
        <w:t>Deans</w:t>
      </w:r>
    </w:p>
    <w:p w14:paraId="4A7C28B5" w14:textId="77777777" w:rsidR="0068602D" w:rsidRDefault="00182299" w:rsidP="001E7008">
      <w:pPr>
        <w:pStyle w:val="BodyText"/>
        <w:ind w:left="2880" w:right="700" w:firstLine="360"/>
      </w:pPr>
      <w:r>
        <w:t>Director of Business and Administrative Services</w:t>
      </w:r>
    </w:p>
    <w:p w14:paraId="3595693F" w14:textId="7EDAA3DC" w:rsidR="0068602D" w:rsidRDefault="00182299" w:rsidP="001E7008">
      <w:pPr>
        <w:pStyle w:val="BodyText"/>
        <w:ind w:left="2880" w:right="700" w:firstLine="360"/>
        <w:rPr>
          <w:color w:val="010000"/>
        </w:rPr>
      </w:pPr>
      <w:r>
        <w:rPr>
          <w:color w:val="010000"/>
        </w:rPr>
        <w:t>Director of Student Activities and Campus Life</w:t>
      </w:r>
    </w:p>
    <w:p w14:paraId="6C01CAC1" w14:textId="77777777" w:rsidR="0068602D" w:rsidRDefault="00182299" w:rsidP="001E7008">
      <w:pPr>
        <w:pStyle w:val="BodyText"/>
        <w:ind w:left="2880" w:right="700" w:firstLine="360"/>
      </w:pPr>
      <w:r>
        <w:t>Public Information Officer</w:t>
      </w:r>
    </w:p>
    <w:p w14:paraId="79FDE2C7" w14:textId="7A7B3804" w:rsidR="0068602D" w:rsidRDefault="00182299" w:rsidP="001E7008">
      <w:pPr>
        <w:pStyle w:val="BodyText"/>
        <w:ind w:left="2880" w:right="700" w:firstLine="360"/>
      </w:pPr>
      <w:r>
        <w:t>Executive Assistant to the President</w:t>
      </w:r>
    </w:p>
    <w:p w14:paraId="43C020AB" w14:textId="6420EA03" w:rsidR="0068602D" w:rsidRDefault="00182299" w:rsidP="001E7008">
      <w:pPr>
        <w:pStyle w:val="BodyText"/>
        <w:ind w:left="2880" w:right="700" w:firstLine="360"/>
      </w:pPr>
      <w:r>
        <w:t>Faculty Senate President and 3 faculty appointees</w:t>
      </w:r>
    </w:p>
    <w:p w14:paraId="217A42CD" w14:textId="5DBE58F8" w:rsidR="0068602D" w:rsidRDefault="00182299" w:rsidP="001E7008">
      <w:pPr>
        <w:pStyle w:val="BodyText"/>
        <w:ind w:left="3240" w:right="390"/>
      </w:pPr>
      <w:r>
        <w:t xml:space="preserve">Classified Senate President and 3 classified staff </w:t>
      </w:r>
      <w:r w:rsidR="00BC61D5">
        <w:t>appointees</w:t>
      </w:r>
    </w:p>
    <w:p w14:paraId="3B372AD9" w14:textId="32F3A917" w:rsidR="0068602D" w:rsidRDefault="00182299" w:rsidP="001E7008">
      <w:pPr>
        <w:pStyle w:val="BodyText"/>
        <w:ind w:left="2880" w:right="700" w:firstLine="360"/>
      </w:pPr>
      <w:r>
        <w:t>Department Chairs Council Representative</w:t>
      </w:r>
    </w:p>
    <w:p w14:paraId="68325FFF" w14:textId="241C9CA1" w:rsidR="000E2B2B" w:rsidRDefault="00FB53EE" w:rsidP="001E7008">
      <w:pPr>
        <w:pStyle w:val="BodyText"/>
        <w:ind w:left="3240" w:right="700"/>
      </w:pPr>
      <w:r>
        <w:t>Associated Students (ASBCC) – P</w:t>
      </w:r>
      <w:r w:rsidR="00182299">
        <w:t>resident or designee(s)</w:t>
      </w:r>
    </w:p>
    <w:p w14:paraId="2C25D7AF" w14:textId="2A9E268C" w:rsidR="0068602D" w:rsidRDefault="000B7469" w:rsidP="00B92D2C">
      <w:pPr>
        <w:pStyle w:val="BodyText"/>
        <w:tabs>
          <w:tab w:val="left" w:pos="3240"/>
        </w:tabs>
      </w:pPr>
      <w:r>
        <w:rPr>
          <w:b/>
        </w:rPr>
        <w:br/>
      </w:r>
      <w:r w:rsidR="0068602D" w:rsidRPr="0068602D">
        <w:rPr>
          <w:b/>
        </w:rPr>
        <w:t>LENGTH OF TERM:</w:t>
      </w:r>
      <w:r w:rsidR="0068602D">
        <w:tab/>
      </w:r>
      <w:r w:rsidR="00182299">
        <w:t>By posi</w:t>
      </w:r>
      <w:r w:rsidR="0068602D">
        <w:t>tion – as long as position held</w:t>
      </w:r>
    </w:p>
    <w:p w14:paraId="2D145DF5" w14:textId="08A585D0" w:rsidR="000E2B2B" w:rsidRDefault="0068602D" w:rsidP="00B92D2C">
      <w:pPr>
        <w:pStyle w:val="BodyText"/>
        <w:tabs>
          <w:tab w:val="left" w:pos="3240"/>
        </w:tabs>
        <w:ind w:left="760"/>
      </w:pPr>
      <w:r>
        <w:tab/>
      </w:r>
      <w:r w:rsidR="00182299">
        <w:t>By appointment - Indeterminate</w:t>
      </w:r>
    </w:p>
    <w:p w14:paraId="78E877EA" w14:textId="699E2C3D" w:rsidR="000B7469" w:rsidRDefault="000B7469" w:rsidP="0093015B">
      <w:pPr>
        <w:pStyle w:val="BodyText"/>
        <w:tabs>
          <w:tab w:val="left" w:pos="3240"/>
        </w:tabs>
      </w:pPr>
      <w:r w:rsidRPr="000B7469">
        <w:br/>
      </w:r>
      <w:r w:rsidR="0068602D" w:rsidRPr="0068602D">
        <w:rPr>
          <w:b/>
        </w:rPr>
        <w:t>HOW SELECTED</w:t>
      </w:r>
      <w:r w:rsidR="0068602D">
        <w:t>:</w:t>
      </w:r>
      <w:r w:rsidR="0068602D">
        <w:tab/>
      </w:r>
      <w:r w:rsidR="00182299">
        <w:t>By position – by virtue of position held</w:t>
      </w:r>
    </w:p>
    <w:p w14:paraId="20D597A9" w14:textId="16F312A2" w:rsidR="000E2B2B" w:rsidRDefault="000B7469" w:rsidP="0093015B">
      <w:pPr>
        <w:pStyle w:val="BodyText"/>
        <w:tabs>
          <w:tab w:val="left" w:pos="3240"/>
        </w:tabs>
        <w:ind w:left="760"/>
      </w:pPr>
      <w:r>
        <w:rPr>
          <w:b/>
        </w:rPr>
        <w:tab/>
      </w:r>
      <w:r w:rsidR="00182299">
        <w:t>By appointment - Appointed by respective bodies</w:t>
      </w:r>
    </w:p>
    <w:p w14:paraId="3D27E3A2" w14:textId="7C66BE4C" w:rsidR="000E2B2B" w:rsidRDefault="000E2B2B" w:rsidP="001E7008">
      <w:pPr>
        <w:pStyle w:val="BodyText"/>
        <w:tabs>
          <w:tab w:val="left" w:pos="3240"/>
        </w:tabs>
        <w:spacing w:line="276" w:lineRule="auto"/>
      </w:pPr>
    </w:p>
    <w:p w14:paraId="0C9F51FD" w14:textId="77777777" w:rsidR="0086586C" w:rsidRDefault="0086586C" w:rsidP="001E7008">
      <w:pPr>
        <w:pStyle w:val="BodyText"/>
        <w:tabs>
          <w:tab w:val="left" w:pos="3240"/>
        </w:tabs>
        <w:spacing w:line="276" w:lineRule="auto"/>
      </w:pPr>
    </w:p>
    <w:p w14:paraId="3E5486A5" w14:textId="743AD661" w:rsidR="000E2B2B" w:rsidRPr="000B7469" w:rsidRDefault="000B7469" w:rsidP="0093015B">
      <w:pPr>
        <w:pStyle w:val="BodyText"/>
        <w:tabs>
          <w:tab w:val="left" w:pos="3240"/>
        </w:tabs>
        <w:spacing w:line="360" w:lineRule="auto"/>
        <w:rPr>
          <w:b/>
        </w:rPr>
      </w:pPr>
      <w:r w:rsidRPr="000B7469">
        <w:rPr>
          <w:b/>
        </w:rPr>
        <w:t>PURPOSE:</w:t>
      </w:r>
    </w:p>
    <w:p w14:paraId="5CB7C9C9" w14:textId="77777777" w:rsidR="000E2B2B" w:rsidRPr="000B7469" w:rsidRDefault="00182299" w:rsidP="0093015B">
      <w:pPr>
        <w:pStyle w:val="BodyText"/>
        <w:spacing w:line="360" w:lineRule="auto"/>
      </w:pPr>
      <w:r w:rsidRPr="000B7469">
        <w:t>The charge of this committee is three-fold:</w:t>
      </w:r>
    </w:p>
    <w:p w14:paraId="11C4FEFC" w14:textId="1AF0666A" w:rsidR="000E2B2B" w:rsidRPr="000B7469" w:rsidRDefault="000641A1" w:rsidP="00A41411">
      <w:pPr>
        <w:pStyle w:val="ListParagraph"/>
        <w:numPr>
          <w:ilvl w:val="0"/>
          <w:numId w:val="16"/>
        </w:numPr>
        <w:tabs>
          <w:tab w:val="left" w:pos="1800"/>
        </w:tabs>
        <w:ind w:left="720"/>
        <w:rPr>
          <w:sz w:val="24"/>
          <w:szCs w:val="24"/>
        </w:rPr>
      </w:pPr>
      <w:r>
        <w:rPr>
          <w:sz w:val="24"/>
          <w:szCs w:val="24"/>
        </w:rPr>
        <w:t>T</w:t>
      </w:r>
      <w:r w:rsidR="00182299" w:rsidRPr="000B7469">
        <w:rPr>
          <w:sz w:val="24"/>
          <w:szCs w:val="24"/>
        </w:rPr>
        <w:t>o address the college strategic mission;</w:t>
      </w:r>
    </w:p>
    <w:p w14:paraId="4D76D0A7" w14:textId="2D1C23C0" w:rsidR="000E2B2B" w:rsidRPr="000B7469" w:rsidRDefault="000641A1" w:rsidP="00A41411">
      <w:pPr>
        <w:pStyle w:val="ListParagraph"/>
        <w:numPr>
          <w:ilvl w:val="0"/>
          <w:numId w:val="16"/>
        </w:numPr>
        <w:tabs>
          <w:tab w:val="left" w:pos="1800"/>
        </w:tabs>
        <w:spacing w:line="208" w:lineRule="auto"/>
        <w:ind w:left="720" w:right="533"/>
        <w:rPr>
          <w:sz w:val="24"/>
          <w:szCs w:val="24"/>
        </w:rPr>
      </w:pPr>
      <w:r>
        <w:rPr>
          <w:sz w:val="24"/>
          <w:szCs w:val="24"/>
        </w:rPr>
        <w:t>T</w:t>
      </w:r>
      <w:r w:rsidR="00182299" w:rsidRPr="000B7469">
        <w:rPr>
          <w:sz w:val="24"/>
          <w:szCs w:val="24"/>
        </w:rPr>
        <w:t>o advise the administration on planning and budget issues by offering opportunities</w:t>
      </w:r>
      <w:r w:rsidR="00182299" w:rsidRPr="000B7469">
        <w:rPr>
          <w:spacing w:val="-16"/>
          <w:sz w:val="24"/>
          <w:szCs w:val="24"/>
        </w:rPr>
        <w:t xml:space="preserve"> </w:t>
      </w:r>
      <w:r w:rsidR="00182299" w:rsidRPr="000B7469">
        <w:rPr>
          <w:sz w:val="24"/>
          <w:szCs w:val="24"/>
        </w:rPr>
        <w:t>for college-wide participation and collecting recommendations;</w:t>
      </w:r>
      <w:r w:rsidR="00182299" w:rsidRPr="000B7469">
        <w:rPr>
          <w:spacing w:val="-6"/>
          <w:sz w:val="24"/>
          <w:szCs w:val="24"/>
        </w:rPr>
        <w:t xml:space="preserve"> </w:t>
      </w:r>
      <w:r w:rsidR="00182299" w:rsidRPr="000B7469">
        <w:rPr>
          <w:sz w:val="24"/>
          <w:szCs w:val="24"/>
        </w:rPr>
        <w:t>and</w:t>
      </w:r>
    </w:p>
    <w:p w14:paraId="622F7EF7" w14:textId="3DE757AF" w:rsidR="000E2B2B" w:rsidRPr="000B7469" w:rsidRDefault="000641A1" w:rsidP="00A41411">
      <w:pPr>
        <w:pStyle w:val="ListParagraph"/>
        <w:numPr>
          <w:ilvl w:val="0"/>
          <w:numId w:val="16"/>
        </w:numPr>
        <w:tabs>
          <w:tab w:val="left" w:pos="1800"/>
        </w:tabs>
        <w:spacing w:line="247" w:lineRule="exact"/>
        <w:ind w:left="720"/>
        <w:rPr>
          <w:sz w:val="24"/>
          <w:szCs w:val="24"/>
        </w:rPr>
      </w:pPr>
      <w:r>
        <w:rPr>
          <w:sz w:val="24"/>
          <w:szCs w:val="24"/>
        </w:rPr>
        <w:t>To</w:t>
      </w:r>
      <w:r w:rsidR="00182299" w:rsidRPr="000B7469">
        <w:rPr>
          <w:sz w:val="24"/>
          <w:szCs w:val="24"/>
        </w:rPr>
        <w:t xml:space="preserve"> ensure budget and planning integration and data-based decision</w:t>
      </w:r>
      <w:r w:rsidR="00182299" w:rsidRPr="000B7469">
        <w:rPr>
          <w:spacing w:val="-15"/>
          <w:sz w:val="24"/>
          <w:szCs w:val="24"/>
        </w:rPr>
        <w:t xml:space="preserve"> </w:t>
      </w:r>
      <w:r w:rsidR="00182299" w:rsidRPr="000B7469">
        <w:rPr>
          <w:sz w:val="24"/>
          <w:szCs w:val="24"/>
        </w:rPr>
        <w:t>making.</w:t>
      </w:r>
    </w:p>
    <w:p w14:paraId="095C64AA" w14:textId="77777777" w:rsidR="0086586C" w:rsidRDefault="0086586C" w:rsidP="001E7008">
      <w:pPr>
        <w:pStyle w:val="BodyText"/>
        <w:spacing w:line="276" w:lineRule="auto"/>
      </w:pPr>
    </w:p>
    <w:p w14:paraId="5326C3F0" w14:textId="63748D44" w:rsidR="000E2B2B" w:rsidRPr="000B7469" w:rsidRDefault="000B7469" w:rsidP="001E7008">
      <w:pPr>
        <w:pStyle w:val="BodyText"/>
        <w:spacing w:line="276" w:lineRule="auto"/>
        <w:rPr>
          <w:b/>
        </w:rPr>
      </w:pPr>
      <w:r w:rsidRPr="000B7469">
        <w:br/>
      </w:r>
      <w:r w:rsidRPr="000B7469">
        <w:rPr>
          <w:b/>
        </w:rPr>
        <w:t>STRATEGIC MISSION:</w:t>
      </w:r>
    </w:p>
    <w:p w14:paraId="20AE7546" w14:textId="46306241" w:rsidR="000E2B2B" w:rsidRDefault="00182299" w:rsidP="00A41411">
      <w:pPr>
        <w:pStyle w:val="BodyText"/>
        <w:numPr>
          <w:ilvl w:val="1"/>
          <w:numId w:val="17"/>
        </w:numPr>
        <w:spacing w:line="286" w:lineRule="exact"/>
        <w:ind w:left="810"/>
      </w:pPr>
      <w:r>
        <w:t>Inform the college about strategic goals and the activities of this committee;</w:t>
      </w:r>
    </w:p>
    <w:p w14:paraId="5FD5D50C" w14:textId="01D358ED" w:rsidR="000E2B2B" w:rsidRDefault="000641A1" w:rsidP="00A41411">
      <w:pPr>
        <w:pStyle w:val="BodyText"/>
        <w:numPr>
          <w:ilvl w:val="1"/>
          <w:numId w:val="17"/>
        </w:numPr>
        <w:spacing w:before="4" w:line="223" w:lineRule="auto"/>
        <w:ind w:left="810"/>
      </w:pPr>
      <w:r>
        <w:t>D</w:t>
      </w:r>
      <w:r w:rsidR="00182299">
        <w:t>iscuss proposed changes in broad-based college processes before they are acted on or implemented by the College President;</w:t>
      </w:r>
    </w:p>
    <w:p w14:paraId="295B064D" w14:textId="102746FB" w:rsidR="000E2B2B" w:rsidRDefault="000641A1" w:rsidP="00A41411">
      <w:pPr>
        <w:pStyle w:val="BodyText"/>
        <w:numPr>
          <w:ilvl w:val="1"/>
          <w:numId w:val="17"/>
        </w:numPr>
        <w:spacing w:before="13" w:line="230" w:lineRule="auto"/>
        <w:ind w:left="810" w:right="556"/>
      </w:pPr>
      <w:r>
        <w:t>E</w:t>
      </w:r>
      <w:r w:rsidR="00182299">
        <w:t>xamine and discuss issues of college-wide importance in depth with the goal of ensuring that the institution as a whole is true to its mission, clear in its identity, and effective in serving students;</w:t>
      </w:r>
    </w:p>
    <w:p w14:paraId="240D82C1" w14:textId="571BB791" w:rsidR="000E2B2B" w:rsidRDefault="000641A1" w:rsidP="00A41411">
      <w:pPr>
        <w:pStyle w:val="BodyText"/>
        <w:numPr>
          <w:ilvl w:val="1"/>
          <w:numId w:val="17"/>
        </w:numPr>
        <w:spacing w:before="5"/>
        <w:ind w:left="810"/>
      </w:pPr>
      <w:r>
        <w:t>A</w:t>
      </w:r>
      <w:r w:rsidR="00182299">
        <w:t xml:space="preserve">ssess and improve the effectiveness of the BCC </w:t>
      </w:r>
      <w:r w:rsidR="001B4E62">
        <w:t>Participatory Governance s</w:t>
      </w:r>
      <w:r w:rsidR="00182299">
        <w:t>tructure.</w:t>
      </w:r>
    </w:p>
    <w:p w14:paraId="355DE43B" w14:textId="5B99CBE8" w:rsidR="00730009" w:rsidRDefault="00730009">
      <w:pPr>
        <w:rPr>
          <w:szCs w:val="24"/>
        </w:rPr>
      </w:pPr>
      <w:r>
        <w:br w:type="page"/>
      </w:r>
    </w:p>
    <w:p w14:paraId="0C65A70F" w14:textId="0DBBE78B" w:rsidR="0086586C" w:rsidRPr="00730009" w:rsidRDefault="000B7469" w:rsidP="001E7008">
      <w:pPr>
        <w:pStyle w:val="Heading2"/>
        <w:spacing w:line="360" w:lineRule="auto"/>
        <w:ind w:left="0"/>
        <w:jc w:val="center"/>
      </w:pPr>
      <w:r>
        <w:t xml:space="preserve">COLLEGE ROUNDTABLE FOR PLANNING AND BUDGETING </w:t>
      </w:r>
      <w:r w:rsidRPr="00730009">
        <w:rPr>
          <w:i/>
        </w:rPr>
        <w:t>(cont’d.)</w:t>
      </w:r>
      <w:r w:rsidRPr="00730009">
        <w:br/>
      </w:r>
    </w:p>
    <w:p w14:paraId="0372B66D" w14:textId="7EE022A6" w:rsidR="000B7469" w:rsidRPr="000B7469" w:rsidRDefault="000B7469" w:rsidP="001E7008">
      <w:pPr>
        <w:pStyle w:val="Heading2"/>
        <w:spacing w:before="0" w:line="360" w:lineRule="auto"/>
        <w:ind w:left="0"/>
        <w:rPr>
          <w:bCs w:val="0"/>
          <w:sz w:val="24"/>
          <w:szCs w:val="24"/>
        </w:rPr>
      </w:pPr>
      <w:r w:rsidRPr="000B7469">
        <w:rPr>
          <w:bCs w:val="0"/>
          <w:sz w:val="24"/>
          <w:szCs w:val="24"/>
        </w:rPr>
        <w:t>COLLEGE-WIDE INPUT AND PARTICIPATION:</w:t>
      </w:r>
    </w:p>
    <w:p w14:paraId="72C9F06A" w14:textId="55A09222" w:rsidR="000E2B2B" w:rsidRDefault="000641A1" w:rsidP="00A41411">
      <w:pPr>
        <w:pStyle w:val="BodyText"/>
        <w:numPr>
          <w:ilvl w:val="1"/>
          <w:numId w:val="17"/>
        </w:numPr>
        <w:spacing w:line="286" w:lineRule="exact"/>
        <w:ind w:left="810"/>
      </w:pPr>
      <w:r>
        <w:t>C</w:t>
      </w:r>
      <w:r w:rsidR="00182299">
        <w:t>reate, review, and revise committees;</w:t>
      </w:r>
    </w:p>
    <w:p w14:paraId="48190A51" w14:textId="68F5E41B" w:rsidR="000E2B2B" w:rsidRDefault="000641A1" w:rsidP="00A41411">
      <w:pPr>
        <w:pStyle w:val="BodyText"/>
        <w:numPr>
          <w:ilvl w:val="1"/>
          <w:numId w:val="17"/>
        </w:numPr>
        <w:spacing w:line="286" w:lineRule="exact"/>
        <w:ind w:left="810"/>
      </w:pPr>
      <w:r>
        <w:t>R</w:t>
      </w:r>
      <w:r w:rsidR="00182299">
        <w:t>eceive reports at least annually from all standing and ad hoc committees of the</w:t>
      </w:r>
      <w:r w:rsidR="00182299" w:rsidRPr="00730009">
        <w:t xml:space="preserve"> </w:t>
      </w:r>
      <w:r w:rsidR="00182299">
        <w:t>college;</w:t>
      </w:r>
    </w:p>
    <w:p w14:paraId="03ADB05A" w14:textId="445DA9AB" w:rsidR="000E2B2B" w:rsidRDefault="000641A1" w:rsidP="00A41411">
      <w:pPr>
        <w:pStyle w:val="BodyText"/>
        <w:numPr>
          <w:ilvl w:val="1"/>
          <w:numId w:val="17"/>
        </w:numPr>
        <w:spacing w:line="286" w:lineRule="exact"/>
        <w:ind w:left="810"/>
      </w:pPr>
      <w:r>
        <w:t>R</w:t>
      </w:r>
      <w:r w:rsidR="00182299">
        <w:t>eceive reports from district governance committee representatives and provide advice to the representatives in response;</w:t>
      </w:r>
    </w:p>
    <w:p w14:paraId="395327E4" w14:textId="61D4D109" w:rsidR="000E2B2B" w:rsidRDefault="000641A1" w:rsidP="00A41411">
      <w:pPr>
        <w:pStyle w:val="BodyText"/>
        <w:numPr>
          <w:ilvl w:val="1"/>
          <w:numId w:val="17"/>
        </w:numPr>
        <w:spacing w:line="286" w:lineRule="exact"/>
        <w:ind w:left="810"/>
      </w:pPr>
      <w:r>
        <w:t>R</w:t>
      </w:r>
      <w:r w:rsidR="00182299">
        <w:t>eceive and review college procedural recommendations; adopt, and revise college procedures;</w:t>
      </w:r>
    </w:p>
    <w:p w14:paraId="462E1C56" w14:textId="2795EE66" w:rsidR="000E2B2B" w:rsidRDefault="000641A1" w:rsidP="00A41411">
      <w:pPr>
        <w:pStyle w:val="BodyText"/>
        <w:numPr>
          <w:ilvl w:val="1"/>
          <w:numId w:val="17"/>
        </w:numPr>
        <w:spacing w:line="286" w:lineRule="exact"/>
        <w:ind w:left="810"/>
      </w:pPr>
      <w:r>
        <w:t>A</w:t>
      </w:r>
      <w:r w:rsidR="00182299">
        <w:t>ssess college needs to ensure systematic development of procedures;</w:t>
      </w:r>
    </w:p>
    <w:p w14:paraId="7201E628" w14:textId="29FB07C8" w:rsidR="000E2B2B" w:rsidRDefault="000641A1" w:rsidP="00A41411">
      <w:pPr>
        <w:pStyle w:val="BodyText"/>
        <w:numPr>
          <w:ilvl w:val="1"/>
          <w:numId w:val="17"/>
        </w:numPr>
        <w:spacing w:line="286" w:lineRule="exact"/>
        <w:ind w:left="810"/>
      </w:pPr>
      <w:r>
        <w:t>O</w:t>
      </w:r>
      <w:r w:rsidR="00182299">
        <w:t>btain constituent opinions;</w:t>
      </w:r>
    </w:p>
    <w:p w14:paraId="4DE78158" w14:textId="620855A7" w:rsidR="000E2B2B" w:rsidRDefault="000641A1" w:rsidP="00A41411">
      <w:pPr>
        <w:pStyle w:val="BodyText"/>
        <w:numPr>
          <w:ilvl w:val="1"/>
          <w:numId w:val="17"/>
        </w:numPr>
        <w:spacing w:line="286" w:lineRule="exact"/>
        <w:ind w:left="810"/>
      </w:pPr>
      <w:r>
        <w:t>P</w:t>
      </w:r>
      <w:r w:rsidR="00182299">
        <w:t>rovide a venue for college-wide initiatives and provide a means of communication with the college community;</w:t>
      </w:r>
    </w:p>
    <w:p w14:paraId="4559EDB4" w14:textId="5087111F" w:rsidR="000E2B2B" w:rsidRDefault="000641A1" w:rsidP="00A41411">
      <w:pPr>
        <w:pStyle w:val="BodyText"/>
        <w:numPr>
          <w:ilvl w:val="1"/>
          <w:numId w:val="17"/>
        </w:numPr>
        <w:spacing w:line="286" w:lineRule="exact"/>
        <w:ind w:left="810"/>
      </w:pPr>
      <w:r>
        <w:t>R</w:t>
      </w:r>
      <w:r w:rsidR="00182299">
        <w:t>eview, approve, and/or improve recommendations made by other bodies, as</w:t>
      </w:r>
      <w:r w:rsidR="00182299" w:rsidRPr="00730009">
        <w:t xml:space="preserve"> </w:t>
      </w:r>
      <w:r w:rsidR="00182299">
        <w:t>appropriate.</w:t>
      </w:r>
    </w:p>
    <w:p w14:paraId="0990A659" w14:textId="1C428CFD" w:rsidR="000E2B2B" w:rsidRPr="00B92D2C" w:rsidRDefault="00730009" w:rsidP="00B92D2C">
      <w:pPr>
        <w:pStyle w:val="Heading2"/>
        <w:spacing w:line="360" w:lineRule="auto"/>
        <w:ind w:left="0"/>
        <w:rPr>
          <w:bCs w:val="0"/>
          <w:sz w:val="24"/>
          <w:szCs w:val="24"/>
        </w:rPr>
      </w:pPr>
      <w:r w:rsidRPr="00730009">
        <w:br/>
      </w:r>
      <w:r w:rsidRPr="00B92D2C">
        <w:rPr>
          <w:bCs w:val="0"/>
          <w:sz w:val="24"/>
          <w:szCs w:val="24"/>
        </w:rPr>
        <w:t>BUDGET AND PLANNING INTEGRATION:</w:t>
      </w:r>
    </w:p>
    <w:p w14:paraId="75C46CA3" w14:textId="3FD577E0" w:rsidR="000E2B2B" w:rsidRDefault="00182299" w:rsidP="00A41411">
      <w:pPr>
        <w:pStyle w:val="BodyText"/>
        <w:numPr>
          <w:ilvl w:val="1"/>
          <w:numId w:val="17"/>
        </w:numPr>
        <w:spacing w:line="286" w:lineRule="exact"/>
        <w:ind w:left="810"/>
      </w:pPr>
      <w:r>
        <w:t xml:space="preserve">Link planning documents to </w:t>
      </w:r>
      <w:r w:rsidR="00FF48AC" w:rsidRPr="001E7008">
        <w:t xml:space="preserve">the college and </w:t>
      </w:r>
      <w:r>
        <w:t>district missions and goals, strategic plans, and accreditation standards to inform budget decisions;</w:t>
      </w:r>
    </w:p>
    <w:p w14:paraId="0B88B20A" w14:textId="509E6387" w:rsidR="000E2B2B" w:rsidRDefault="00182299" w:rsidP="00A41411">
      <w:pPr>
        <w:pStyle w:val="BodyText"/>
        <w:numPr>
          <w:ilvl w:val="1"/>
          <w:numId w:val="17"/>
        </w:numPr>
        <w:spacing w:line="286" w:lineRule="exact"/>
        <w:ind w:left="810"/>
      </w:pPr>
      <w:r>
        <w:t>Review programs planned and in place in order to make recommendations as to what resources are needed for those programs. Develop a framework or model for this;</w:t>
      </w:r>
    </w:p>
    <w:p w14:paraId="1622D0D3" w14:textId="64F33075" w:rsidR="000E2B2B" w:rsidRDefault="00182299" w:rsidP="00A41411">
      <w:pPr>
        <w:pStyle w:val="BodyText"/>
        <w:numPr>
          <w:ilvl w:val="1"/>
          <w:numId w:val="17"/>
        </w:numPr>
        <w:spacing w:line="286" w:lineRule="exact"/>
        <w:ind w:left="810"/>
      </w:pPr>
      <w:r>
        <w:t>Prioritize resource allocation based on recommendations that are informed by defined criteria and outcomes;</w:t>
      </w:r>
    </w:p>
    <w:p w14:paraId="50B1E20D" w14:textId="530422BE" w:rsidR="000E2B2B" w:rsidRDefault="00182299" w:rsidP="00A41411">
      <w:pPr>
        <w:pStyle w:val="BodyText"/>
        <w:numPr>
          <w:ilvl w:val="1"/>
          <w:numId w:val="17"/>
        </w:numPr>
        <w:spacing w:line="286" w:lineRule="exact"/>
        <w:ind w:left="810"/>
      </w:pPr>
      <w:r>
        <w:t>Consider budget and planning related issues brought forth from other bodies or from college constituencies before make a recommendation to the president.</w:t>
      </w:r>
    </w:p>
    <w:p w14:paraId="72CA0BE4" w14:textId="1393E007" w:rsidR="000E2B2B" w:rsidRDefault="00730009" w:rsidP="00B92D2C">
      <w:pPr>
        <w:pStyle w:val="BodyText"/>
        <w:spacing w:line="360" w:lineRule="auto"/>
      </w:pPr>
      <w:r w:rsidRPr="00730009">
        <w:br/>
      </w:r>
      <w:r>
        <w:rPr>
          <w:b/>
        </w:rPr>
        <w:t>RECOMMENDS TO</w:t>
      </w:r>
      <w:r w:rsidR="00182299">
        <w:rPr>
          <w:b/>
        </w:rPr>
        <w:t xml:space="preserve">: </w:t>
      </w:r>
      <w:r w:rsidR="00182299">
        <w:t>College President</w:t>
      </w:r>
    </w:p>
    <w:p w14:paraId="4C371E0B" w14:textId="62E90A32" w:rsidR="000E2B2B" w:rsidRDefault="00730009" w:rsidP="00B92D2C">
      <w:pPr>
        <w:spacing w:line="360" w:lineRule="auto"/>
        <w:ind w:right="340"/>
        <w:rPr>
          <w:sz w:val="24"/>
        </w:rPr>
      </w:pPr>
      <w:r w:rsidRPr="00730009">
        <w:rPr>
          <w:sz w:val="24"/>
        </w:rPr>
        <w:br/>
      </w:r>
      <w:r>
        <w:rPr>
          <w:b/>
          <w:sz w:val="24"/>
        </w:rPr>
        <w:t>FREQUENCY OF MEETINGS</w:t>
      </w:r>
      <w:r w:rsidR="00182299">
        <w:rPr>
          <w:b/>
          <w:sz w:val="24"/>
        </w:rPr>
        <w:t xml:space="preserve">: </w:t>
      </w:r>
      <w:r>
        <w:rPr>
          <w:sz w:val="24"/>
        </w:rPr>
        <w:t>T</w:t>
      </w:r>
      <w:r w:rsidR="00182299">
        <w:rPr>
          <w:sz w:val="24"/>
        </w:rPr>
        <w:t xml:space="preserve">wice per month </w:t>
      </w:r>
      <w:r w:rsidR="00182299" w:rsidRPr="00730009">
        <w:rPr>
          <w:sz w:val="24"/>
        </w:rPr>
        <w:t xml:space="preserve">on Mondays </w:t>
      </w:r>
      <w:r w:rsidR="00182299">
        <w:rPr>
          <w:sz w:val="24"/>
        </w:rPr>
        <w:t>during the academic year.</w:t>
      </w:r>
    </w:p>
    <w:p w14:paraId="79885B58" w14:textId="77777777" w:rsidR="000E2B2B" w:rsidRDefault="000E2B2B">
      <w:pPr>
        <w:spacing w:line="208" w:lineRule="auto"/>
        <w:rPr>
          <w:sz w:val="24"/>
        </w:rPr>
        <w:sectPr w:rsidR="000E2B2B" w:rsidSect="0093015B">
          <w:pgSz w:w="12240" w:h="15840"/>
          <w:pgMar w:top="1380" w:right="1140" w:bottom="1260" w:left="1440" w:header="721" w:footer="1070" w:gutter="0"/>
          <w:cols w:space="720"/>
        </w:sectPr>
      </w:pPr>
    </w:p>
    <w:p w14:paraId="7F252684" w14:textId="77777777" w:rsidR="000E2B2B" w:rsidRDefault="000E2B2B">
      <w:pPr>
        <w:pStyle w:val="BodyText"/>
        <w:rPr>
          <w:sz w:val="20"/>
        </w:rPr>
      </w:pPr>
    </w:p>
    <w:p w14:paraId="4F43975B" w14:textId="77777777" w:rsidR="000E2B2B" w:rsidRDefault="000E2B2B">
      <w:pPr>
        <w:pStyle w:val="BodyText"/>
        <w:rPr>
          <w:sz w:val="20"/>
        </w:rPr>
      </w:pPr>
    </w:p>
    <w:p w14:paraId="6F124C35" w14:textId="77777777" w:rsidR="000E2B2B" w:rsidRDefault="000E2B2B">
      <w:pPr>
        <w:pStyle w:val="BodyText"/>
        <w:rPr>
          <w:sz w:val="20"/>
        </w:rPr>
      </w:pPr>
    </w:p>
    <w:p w14:paraId="2C027867" w14:textId="77777777" w:rsidR="000E2B2B" w:rsidRDefault="000E2B2B">
      <w:pPr>
        <w:pStyle w:val="BodyText"/>
        <w:rPr>
          <w:sz w:val="20"/>
        </w:rPr>
      </w:pPr>
    </w:p>
    <w:p w14:paraId="75D1D7AA" w14:textId="77777777" w:rsidR="000E2B2B" w:rsidRDefault="000E2B2B">
      <w:pPr>
        <w:pStyle w:val="BodyText"/>
        <w:rPr>
          <w:sz w:val="20"/>
        </w:rPr>
      </w:pPr>
    </w:p>
    <w:p w14:paraId="0E4B8335" w14:textId="77777777" w:rsidR="000E2B2B" w:rsidRDefault="000E2B2B">
      <w:pPr>
        <w:pStyle w:val="BodyText"/>
        <w:rPr>
          <w:sz w:val="20"/>
        </w:rPr>
      </w:pPr>
    </w:p>
    <w:p w14:paraId="01F531D8" w14:textId="77777777" w:rsidR="000E2B2B" w:rsidRDefault="000E2B2B">
      <w:pPr>
        <w:pStyle w:val="BodyText"/>
        <w:rPr>
          <w:sz w:val="20"/>
        </w:rPr>
      </w:pPr>
    </w:p>
    <w:p w14:paraId="3685D7AD" w14:textId="77777777" w:rsidR="000E2B2B" w:rsidRDefault="000E2B2B">
      <w:pPr>
        <w:pStyle w:val="BodyText"/>
        <w:rPr>
          <w:sz w:val="20"/>
        </w:rPr>
      </w:pPr>
    </w:p>
    <w:p w14:paraId="47AFE822" w14:textId="77777777" w:rsidR="000E2B2B" w:rsidRDefault="000E2B2B">
      <w:pPr>
        <w:pStyle w:val="BodyText"/>
        <w:rPr>
          <w:sz w:val="20"/>
        </w:rPr>
      </w:pPr>
    </w:p>
    <w:p w14:paraId="42693A7E" w14:textId="77777777" w:rsidR="000E2B2B" w:rsidRDefault="000E2B2B">
      <w:pPr>
        <w:pStyle w:val="BodyText"/>
        <w:rPr>
          <w:sz w:val="20"/>
        </w:rPr>
      </w:pPr>
    </w:p>
    <w:p w14:paraId="59F5BAF4" w14:textId="77777777" w:rsidR="000E2B2B" w:rsidRDefault="000E2B2B">
      <w:pPr>
        <w:pStyle w:val="BodyText"/>
        <w:rPr>
          <w:sz w:val="20"/>
        </w:rPr>
      </w:pPr>
    </w:p>
    <w:p w14:paraId="431211E9" w14:textId="77777777" w:rsidR="000E2B2B" w:rsidRDefault="000E2B2B">
      <w:pPr>
        <w:pStyle w:val="BodyText"/>
        <w:rPr>
          <w:sz w:val="20"/>
        </w:rPr>
      </w:pPr>
    </w:p>
    <w:p w14:paraId="2745E75F" w14:textId="77777777" w:rsidR="000E2B2B" w:rsidRDefault="000E2B2B">
      <w:pPr>
        <w:pStyle w:val="BodyText"/>
        <w:rPr>
          <w:sz w:val="20"/>
        </w:rPr>
      </w:pPr>
    </w:p>
    <w:p w14:paraId="3FC9E52E" w14:textId="77777777" w:rsidR="000E2B2B" w:rsidRDefault="000E2B2B">
      <w:pPr>
        <w:pStyle w:val="BodyText"/>
        <w:rPr>
          <w:sz w:val="20"/>
        </w:rPr>
      </w:pPr>
    </w:p>
    <w:p w14:paraId="3F69DBFE" w14:textId="77777777" w:rsidR="000E2B2B" w:rsidRDefault="000E2B2B">
      <w:pPr>
        <w:pStyle w:val="BodyText"/>
        <w:rPr>
          <w:sz w:val="20"/>
        </w:rPr>
      </w:pPr>
    </w:p>
    <w:p w14:paraId="5B2987A6" w14:textId="77777777" w:rsidR="000E2B2B" w:rsidRDefault="000E2B2B">
      <w:pPr>
        <w:pStyle w:val="BodyText"/>
        <w:rPr>
          <w:sz w:val="20"/>
        </w:rPr>
      </w:pPr>
    </w:p>
    <w:p w14:paraId="6345C61E" w14:textId="77777777" w:rsidR="000E2B2B" w:rsidRDefault="000E2B2B">
      <w:pPr>
        <w:pStyle w:val="BodyText"/>
        <w:rPr>
          <w:sz w:val="20"/>
        </w:rPr>
      </w:pPr>
    </w:p>
    <w:p w14:paraId="06CE4C70" w14:textId="77777777" w:rsidR="000E2B2B" w:rsidRDefault="000E2B2B">
      <w:pPr>
        <w:pStyle w:val="BodyText"/>
        <w:rPr>
          <w:sz w:val="20"/>
        </w:rPr>
      </w:pPr>
    </w:p>
    <w:p w14:paraId="33570881" w14:textId="77777777" w:rsidR="000E2B2B" w:rsidRDefault="000E2B2B">
      <w:pPr>
        <w:pStyle w:val="BodyText"/>
        <w:rPr>
          <w:sz w:val="20"/>
        </w:rPr>
      </w:pPr>
    </w:p>
    <w:p w14:paraId="2CEE0FF6" w14:textId="77777777" w:rsidR="000E2B2B" w:rsidRDefault="000E2B2B">
      <w:pPr>
        <w:pStyle w:val="BodyText"/>
        <w:rPr>
          <w:sz w:val="20"/>
        </w:rPr>
      </w:pPr>
    </w:p>
    <w:p w14:paraId="43E714B4" w14:textId="77777777" w:rsidR="000E2B2B" w:rsidRDefault="000E2B2B">
      <w:pPr>
        <w:pStyle w:val="BodyText"/>
        <w:rPr>
          <w:sz w:val="20"/>
        </w:rPr>
      </w:pPr>
    </w:p>
    <w:p w14:paraId="13120A0C" w14:textId="77777777" w:rsidR="000E2B2B" w:rsidRDefault="000E2B2B">
      <w:pPr>
        <w:pStyle w:val="BodyText"/>
        <w:rPr>
          <w:sz w:val="20"/>
        </w:rPr>
      </w:pPr>
    </w:p>
    <w:p w14:paraId="36181ADE" w14:textId="77777777" w:rsidR="000E2B2B" w:rsidRDefault="000E2B2B">
      <w:pPr>
        <w:pStyle w:val="BodyText"/>
        <w:rPr>
          <w:sz w:val="20"/>
        </w:rPr>
      </w:pPr>
    </w:p>
    <w:p w14:paraId="55CB8C71" w14:textId="77777777" w:rsidR="000E2B2B" w:rsidRDefault="000E2B2B">
      <w:pPr>
        <w:pStyle w:val="BodyText"/>
        <w:rPr>
          <w:sz w:val="20"/>
        </w:rPr>
      </w:pPr>
    </w:p>
    <w:p w14:paraId="7CD7A410" w14:textId="77777777" w:rsidR="000E2B2B" w:rsidRDefault="000E2B2B">
      <w:pPr>
        <w:pStyle w:val="BodyText"/>
        <w:rPr>
          <w:sz w:val="20"/>
        </w:rPr>
      </w:pPr>
    </w:p>
    <w:p w14:paraId="77BDF1EB" w14:textId="77777777" w:rsidR="000E2B2B" w:rsidRDefault="000E2B2B">
      <w:pPr>
        <w:pStyle w:val="BodyText"/>
        <w:rPr>
          <w:sz w:val="20"/>
        </w:rPr>
      </w:pPr>
    </w:p>
    <w:p w14:paraId="4CF6CB2B" w14:textId="77777777" w:rsidR="000E2B2B" w:rsidRDefault="000E2B2B">
      <w:pPr>
        <w:pStyle w:val="BodyText"/>
        <w:rPr>
          <w:sz w:val="20"/>
        </w:rPr>
      </w:pPr>
    </w:p>
    <w:p w14:paraId="32DD01C5" w14:textId="77777777" w:rsidR="000E2B2B" w:rsidRDefault="000E2B2B">
      <w:pPr>
        <w:pStyle w:val="BodyText"/>
        <w:rPr>
          <w:sz w:val="20"/>
        </w:rPr>
      </w:pPr>
    </w:p>
    <w:p w14:paraId="6399B18A" w14:textId="77777777" w:rsidR="000E2B2B" w:rsidRDefault="000E2B2B">
      <w:pPr>
        <w:pStyle w:val="BodyText"/>
        <w:spacing w:before="11"/>
        <w:rPr>
          <w:sz w:val="26"/>
        </w:rPr>
      </w:pPr>
    </w:p>
    <w:p w14:paraId="1A3CE635" w14:textId="77777777" w:rsidR="000E2B2B" w:rsidRDefault="00182299">
      <w:pPr>
        <w:pStyle w:val="Heading1"/>
        <w:ind w:right="770"/>
        <w:jc w:val="center"/>
      </w:pPr>
      <w:bookmarkStart w:id="4" w:name="_TOC_250009"/>
      <w:bookmarkEnd w:id="4"/>
      <w:r>
        <w:rPr>
          <w:w w:val="110"/>
        </w:rPr>
        <w:t>Senates</w:t>
      </w:r>
    </w:p>
    <w:p w14:paraId="2D584863" w14:textId="77777777" w:rsidR="000E2B2B" w:rsidRDefault="000E2B2B">
      <w:pPr>
        <w:jc w:val="center"/>
        <w:sectPr w:rsidR="000E2B2B">
          <w:pgSz w:w="12240" w:h="15840"/>
          <w:pgMar w:top="1380" w:right="1140" w:bottom="1260" w:left="680" w:header="721" w:footer="1070" w:gutter="0"/>
          <w:cols w:space="720"/>
        </w:sectPr>
      </w:pPr>
    </w:p>
    <w:p w14:paraId="66A515E0" w14:textId="48514044" w:rsidR="00C52DEB" w:rsidRPr="001D20B7" w:rsidRDefault="00C52DEB" w:rsidP="00C52DEB">
      <w:pPr>
        <w:pStyle w:val="Heading1"/>
        <w:keepNext/>
        <w:autoSpaceDE/>
        <w:autoSpaceDN/>
        <w:spacing w:before="0" w:after="240" w:line="360" w:lineRule="auto"/>
        <w:ind w:left="0"/>
        <w:jc w:val="center"/>
        <w:rPr>
          <w:sz w:val="28"/>
          <w:szCs w:val="28"/>
        </w:rPr>
      </w:pPr>
      <w:r w:rsidRPr="001D20B7">
        <w:rPr>
          <w:sz w:val="28"/>
          <w:szCs w:val="28"/>
        </w:rPr>
        <w:t>FACULTY (ACADEMIC) SENATE</w:t>
      </w:r>
    </w:p>
    <w:p w14:paraId="6645277C" w14:textId="77777777" w:rsidR="00C52DEB" w:rsidRPr="0068602D" w:rsidRDefault="00C52DEB" w:rsidP="00C52DEB">
      <w:pPr>
        <w:pStyle w:val="BodyText"/>
        <w:tabs>
          <w:tab w:val="left" w:pos="3240"/>
        </w:tabs>
        <w:spacing w:after="240" w:line="360" w:lineRule="auto"/>
      </w:pPr>
      <w:r>
        <w:rPr>
          <w:b/>
        </w:rPr>
        <w:t>CHAIR</w:t>
      </w:r>
      <w:r w:rsidRPr="00A96EAA">
        <w:rPr>
          <w:b/>
        </w:rPr>
        <w:t>:</w:t>
      </w:r>
      <w:r>
        <w:rPr>
          <w:b/>
        </w:rPr>
        <w:tab/>
      </w:r>
      <w:r>
        <w:t>Faculty Senate</w:t>
      </w:r>
      <w:r>
        <w:rPr>
          <w:spacing w:val="-7"/>
        </w:rPr>
        <w:t xml:space="preserve"> </w:t>
      </w:r>
      <w:r>
        <w:t>President</w:t>
      </w:r>
    </w:p>
    <w:p w14:paraId="0608BC95" w14:textId="77777777" w:rsidR="00C52DEB" w:rsidRDefault="00C52DEB" w:rsidP="00C52DEB">
      <w:pPr>
        <w:tabs>
          <w:tab w:val="left" w:pos="3240"/>
        </w:tabs>
        <w:spacing w:before="240"/>
      </w:pPr>
      <w:r w:rsidRPr="00A96EAA">
        <w:rPr>
          <w:b/>
        </w:rPr>
        <w:t>EXECUTIVE COMMITTEE:</w:t>
      </w:r>
      <w:r w:rsidRPr="00A96EAA">
        <w:tab/>
      </w:r>
      <w:r>
        <w:rPr>
          <w:sz w:val="24"/>
        </w:rPr>
        <w:t>Academic Senate Vice President</w:t>
      </w:r>
    </w:p>
    <w:p w14:paraId="18374F43" w14:textId="77777777" w:rsidR="00C52DEB" w:rsidRDefault="00C52DEB" w:rsidP="00C52DEB">
      <w:pPr>
        <w:pStyle w:val="BodyText"/>
        <w:tabs>
          <w:tab w:val="left" w:pos="3240"/>
        </w:tabs>
      </w:pPr>
      <w:r>
        <w:tab/>
        <w:t>Academic Senate Secretary</w:t>
      </w:r>
    </w:p>
    <w:p w14:paraId="1CE87A7C" w14:textId="77777777" w:rsidR="00C52DEB" w:rsidRDefault="00C52DEB" w:rsidP="00C52DEB">
      <w:pPr>
        <w:pStyle w:val="BodyText"/>
        <w:tabs>
          <w:tab w:val="left" w:pos="3240"/>
        </w:tabs>
      </w:pPr>
      <w:r>
        <w:tab/>
        <w:t>Departmental Senators</w:t>
      </w:r>
    </w:p>
    <w:p w14:paraId="1DAFA2EB" w14:textId="77777777" w:rsidR="00C52DEB" w:rsidRDefault="00C52DEB" w:rsidP="00C52DEB">
      <w:pPr>
        <w:pStyle w:val="BodyText"/>
        <w:tabs>
          <w:tab w:val="left" w:pos="3240"/>
        </w:tabs>
        <w:spacing w:after="240" w:line="360" w:lineRule="auto"/>
      </w:pPr>
      <w:r>
        <w:tab/>
        <w:t>Part-time Faculty Senator</w:t>
      </w:r>
    </w:p>
    <w:p w14:paraId="7609C9DD" w14:textId="77777777" w:rsidR="00C52DEB" w:rsidRDefault="00C52DEB" w:rsidP="00C52DEB">
      <w:pPr>
        <w:pStyle w:val="BodyText"/>
        <w:tabs>
          <w:tab w:val="left" w:pos="3240"/>
        </w:tabs>
        <w:spacing w:after="240" w:line="360" w:lineRule="auto"/>
      </w:pPr>
      <w:r w:rsidRPr="001D20B7">
        <w:rPr>
          <w:b/>
        </w:rPr>
        <w:t>MEMBERSHIP:</w:t>
      </w:r>
      <w:r>
        <w:rPr>
          <w:b/>
        </w:rPr>
        <w:tab/>
      </w:r>
      <w:r>
        <w:t>All full and part-time faculty members</w:t>
      </w:r>
    </w:p>
    <w:p w14:paraId="709221D6" w14:textId="77777777" w:rsidR="00C52DEB" w:rsidRDefault="00C52DEB" w:rsidP="00C52DEB">
      <w:pPr>
        <w:pStyle w:val="BodyText"/>
        <w:tabs>
          <w:tab w:val="left" w:pos="3240"/>
        </w:tabs>
        <w:spacing w:after="240" w:line="360" w:lineRule="auto"/>
      </w:pPr>
      <w:r>
        <w:rPr>
          <w:b/>
        </w:rPr>
        <w:t>LENGTH OF TERM:</w:t>
      </w:r>
      <w:r>
        <w:rPr>
          <w:b/>
        </w:rPr>
        <w:tab/>
      </w:r>
      <w:r>
        <w:t>Two years</w:t>
      </w:r>
    </w:p>
    <w:p w14:paraId="31290701" w14:textId="77777777" w:rsidR="00C52DEB" w:rsidRDefault="00C52DEB" w:rsidP="00C52DEB">
      <w:pPr>
        <w:pStyle w:val="BodyText"/>
        <w:tabs>
          <w:tab w:val="left" w:pos="3240"/>
        </w:tabs>
        <w:spacing w:after="240" w:line="360" w:lineRule="auto"/>
      </w:pPr>
      <w:r>
        <w:rPr>
          <w:b/>
        </w:rPr>
        <w:t xml:space="preserve">HOW SELECTED: </w:t>
      </w:r>
      <w:r>
        <w:rPr>
          <w:b/>
        </w:rPr>
        <w:tab/>
      </w:r>
      <w:r>
        <w:t>Officers are elected by a vote of the entire faculty</w:t>
      </w:r>
    </w:p>
    <w:p w14:paraId="0DFE795F" w14:textId="77777777" w:rsidR="00C52DEB" w:rsidRDefault="00C52DEB" w:rsidP="00C52DEB">
      <w:pPr>
        <w:pStyle w:val="Heading3"/>
        <w:ind w:left="0"/>
      </w:pPr>
      <w:r>
        <w:t>PURPOSE:</w:t>
      </w:r>
    </w:p>
    <w:p w14:paraId="7682FA57" w14:textId="77777777" w:rsidR="00C52DEB" w:rsidRDefault="00C52DEB" w:rsidP="00C52DEB">
      <w:pPr>
        <w:pStyle w:val="BodyText"/>
        <w:spacing w:before="6"/>
        <w:rPr>
          <w:b/>
          <w:sz w:val="23"/>
        </w:rPr>
      </w:pPr>
    </w:p>
    <w:p w14:paraId="19CACABA" w14:textId="77777777" w:rsidR="00C52DEB" w:rsidRDefault="00C52DEB" w:rsidP="00C52DEB">
      <w:pPr>
        <w:pStyle w:val="BodyText"/>
        <w:spacing w:before="1"/>
        <w:ind w:right="476"/>
      </w:pPr>
      <w:r>
        <w:t>The Academic Senate will make recommendations with respect to academic and professional matters according to Title 5, California AB 1725, California Ed Code, Board Policy 2510, and Administrative Procedure 2511. Academic and professional matters include, but are not limited to, the following:</w:t>
      </w:r>
    </w:p>
    <w:p w14:paraId="13D0036F" w14:textId="77777777" w:rsidR="00C52DEB" w:rsidRDefault="00C52DEB" w:rsidP="00C52DEB">
      <w:pPr>
        <w:pStyle w:val="BodyText"/>
        <w:spacing w:before="11"/>
        <w:rPr>
          <w:sz w:val="23"/>
        </w:rPr>
      </w:pPr>
    </w:p>
    <w:p w14:paraId="2E208634" w14:textId="77777777" w:rsidR="00C52DEB" w:rsidRDefault="00C52DEB" w:rsidP="00A41411">
      <w:pPr>
        <w:pStyle w:val="ListParagraph"/>
        <w:numPr>
          <w:ilvl w:val="0"/>
          <w:numId w:val="5"/>
        </w:numPr>
        <w:tabs>
          <w:tab w:val="left" w:pos="1350"/>
        </w:tabs>
        <w:ind w:left="810"/>
        <w:rPr>
          <w:sz w:val="24"/>
        </w:rPr>
      </w:pPr>
      <w:r>
        <w:rPr>
          <w:sz w:val="24"/>
        </w:rPr>
        <w:t>Curriculum, including establishing prerequisites and placing courses within</w:t>
      </w:r>
      <w:r>
        <w:rPr>
          <w:spacing w:val="-10"/>
          <w:sz w:val="24"/>
        </w:rPr>
        <w:t xml:space="preserve"> </w:t>
      </w:r>
      <w:r>
        <w:rPr>
          <w:sz w:val="24"/>
        </w:rPr>
        <w:t>disciplines.</w:t>
      </w:r>
    </w:p>
    <w:p w14:paraId="30C93A4E" w14:textId="77777777" w:rsidR="00C52DEB" w:rsidRDefault="00C52DEB" w:rsidP="00A41411">
      <w:pPr>
        <w:pStyle w:val="ListParagraph"/>
        <w:numPr>
          <w:ilvl w:val="0"/>
          <w:numId w:val="5"/>
        </w:numPr>
        <w:tabs>
          <w:tab w:val="left" w:pos="1350"/>
        </w:tabs>
        <w:ind w:left="810"/>
        <w:rPr>
          <w:sz w:val="24"/>
        </w:rPr>
      </w:pPr>
      <w:r>
        <w:rPr>
          <w:sz w:val="24"/>
        </w:rPr>
        <w:t>Degree and certificate</w:t>
      </w:r>
      <w:r>
        <w:rPr>
          <w:spacing w:val="-3"/>
          <w:sz w:val="24"/>
        </w:rPr>
        <w:t xml:space="preserve"> </w:t>
      </w:r>
      <w:r>
        <w:rPr>
          <w:sz w:val="24"/>
        </w:rPr>
        <w:t>requirements.</w:t>
      </w:r>
    </w:p>
    <w:p w14:paraId="32CE8BC4" w14:textId="77777777" w:rsidR="00C52DEB" w:rsidRDefault="00C52DEB" w:rsidP="00A41411">
      <w:pPr>
        <w:pStyle w:val="ListParagraph"/>
        <w:numPr>
          <w:ilvl w:val="0"/>
          <w:numId w:val="5"/>
        </w:numPr>
        <w:tabs>
          <w:tab w:val="left" w:pos="1350"/>
        </w:tabs>
        <w:ind w:left="810"/>
        <w:rPr>
          <w:sz w:val="24"/>
        </w:rPr>
      </w:pPr>
      <w:r>
        <w:rPr>
          <w:sz w:val="24"/>
        </w:rPr>
        <w:t>Grading</w:t>
      </w:r>
      <w:r>
        <w:rPr>
          <w:spacing w:val="-4"/>
          <w:sz w:val="24"/>
        </w:rPr>
        <w:t xml:space="preserve"> </w:t>
      </w:r>
      <w:r>
        <w:rPr>
          <w:sz w:val="24"/>
        </w:rPr>
        <w:t>policies.</w:t>
      </w:r>
    </w:p>
    <w:p w14:paraId="38D4B858" w14:textId="77777777" w:rsidR="00C52DEB" w:rsidRDefault="00C52DEB" w:rsidP="00A41411">
      <w:pPr>
        <w:pStyle w:val="ListParagraph"/>
        <w:numPr>
          <w:ilvl w:val="0"/>
          <w:numId w:val="5"/>
        </w:numPr>
        <w:tabs>
          <w:tab w:val="left" w:pos="1350"/>
        </w:tabs>
        <w:ind w:left="810"/>
        <w:rPr>
          <w:sz w:val="24"/>
        </w:rPr>
      </w:pPr>
      <w:r>
        <w:rPr>
          <w:sz w:val="24"/>
        </w:rPr>
        <w:t>Educational program</w:t>
      </w:r>
      <w:r>
        <w:rPr>
          <w:spacing w:val="-1"/>
          <w:sz w:val="24"/>
        </w:rPr>
        <w:t xml:space="preserve"> </w:t>
      </w:r>
      <w:r>
        <w:rPr>
          <w:sz w:val="24"/>
        </w:rPr>
        <w:t>development.</w:t>
      </w:r>
    </w:p>
    <w:p w14:paraId="53B0CF26" w14:textId="77777777" w:rsidR="00C52DEB" w:rsidRDefault="00C52DEB" w:rsidP="00A41411">
      <w:pPr>
        <w:pStyle w:val="ListParagraph"/>
        <w:numPr>
          <w:ilvl w:val="0"/>
          <w:numId w:val="5"/>
        </w:numPr>
        <w:tabs>
          <w:tab w:val="left" w:pos="1350"/>
        </w:tabs>
        <w:ind w:left="810"/>
        <w:rPr>
          <w:sz w:val="24"/>
        </w:rPr>
      </w:pPr>
      <w:r>
        <w:rPr>
          <w:sz w:val="24"/>
        </w:rPr>
        <w:t>Standards or policies regarding student preparation and</w:t>
      </w:r>
      <w:r>
        <w:rPr>
          <w:spacing w:val="-6"/>
          <w:sz w:val="24"/>
        </w:rPr>
        <w:t xml:space="preserve"> </w:t>
      </w:r>
      <w:r>
        <w:rPr>
          <w:sz w:val="24"/>
        </w:rPr>
        <w:t>success.</w:t>
      </w:r>
    </w:p>
    <w:p w14:paraId="4107D413" w14:textId="77777777" w:rsidR="00C52DEB" w:rsidRDefault="00C52DEB" w:rsidP="00A41411">
      <w:pPr>
        <w:pStyle w:val="ListParagraph"/>
        <w:numPr>
          <w:ilvl w:val="0"/>
          <w:numId w:val="5"/>
        </w:numPr>
        <w:tabs>
          <w:tab w:val="left" w:pos="1350"/>
        </w:tabs>
        <w:spacing w:line="275" w:lineRule="exact"/>
        <w:ind w:left="810"/>
        <w:rPr>
          <w:sz w:val="24"/>
        </w:rPr>
      </w:pPr>
      <w:r>
        <w:rPr>
          <w:sz w:val="24"/>
        </w:rPr>
        <w:t>College governance structures, as related to faculty</w:t>
      </w:r>
      <w:r>
        <w:rPr>
          <w:spacing w:val="-5"/>
          <w:sz w:val="24"/>
        </w:rPr>
        <w:t xml:space="preserve"> </w:t>
      </w:r>
      <w:r>
        <w:rPr>
          <w:sz w:val="24"/>
        </w:rPr>
        <w:t>roles.</w:t>
      </w:r>
    </w:p>
    <w:p w14:paraId="645FACA0" w14:textId="77777777" w:rsidR="00C52DEB" w:rsidRDefault="00C52DEB" w:rsidP="00A41411">
      <w:pPr>
        <w:pStyle w:val="ListParagraph"/>
        <w:numPr>
          <w:ilvl w:val="0"/>
          <w:numId w:val="5"/>
        </w:numPr>
        <w:tabs>
          <w:tab w:val="left" w:pos="1350"/>
        </w:tabs>
        <w:ind w:left="810"/>
        <w:rPr>
          <w:sz w:val="24"/>
        </w:rPr>
      </w:pPr>
      <w:r>
        <w:rPr>
          <w:sz w:val="24"/>
        </w:rPr>
        <w:t>Faculty roles and involvement in accreditation processes, including self-evaluation</w:t>
      </w:r>
      <w:r>
        <w:rPr>
          <w:spacing w:val="-17"/>
          <w:sz w:val="24"/>
        </w:rPr>
        <w:t xml:space="preserve"> </w:t>
      </w:r>
      <w:r>
        <w:rPr>
          <w:sz w:val="24"/>
        </w:rPr>
        <w:t>and annual</w:t>
      </w:r>
      <w:r>
        <w:rPr>
          <w:spacing w:val="-1"/>
          <w:sz w:val="24"/>
        </w:rPr>
        <w:t xml:space="preserve"> </w:t>
      </w:r>
      <w:r>
        <w:rPr>
          <w:sz w:val="24"/>
        </w:rPr>
        <w:t>reports.</w:t>
      </w:r>
    </w:p>
    <w:p w14:paraId="456E5A27" w14:textId="77777777" w:rsidR="00C52DEB" w:rsidRDefault="00C52DEB" w:rsidP="00A41411">
      <w:pPr>
        <w:pStyle w:val="ListParagraph"/>
        <w:numPr>
          <w:ilvl w:val="0"/>
          <w:numId w:val="5"/>
        </w:numPr>
        <w:tabs>
          <w:tab w:val="left" w:pos="1350"/>
        </w:tabs>
        <w:ind w:left="810"/>
        <w:rPr>
          <w:sz w:val="24"/>
        </w:rPr>
      </w:pPr>
      <w:r>
        <w:rPr>
          <w:sz w:val="24"/>
        </w:rPr>
        <w:t>Policies for faculty professional development</w:t>
      </w:r>
      <w:r>
        <w:rPr>
          <w:spacing w:val="-7"/>
          <w:sz w:val="24"/>
        </w:rPr>
        <w:t xml:space="preserve"> </w:t>
      </w:r>
      <w:r>
        <w:rPr>
          <w:sz w:val="24"/>
        </w:rPr>
        <w:t>activities.</w:t>
      </w:r>
    </w:p>
    <w:p w14:paraId="358576D1" w14:textId="77777777" w:rsidR="00C52DEB" w:rsidRDefault="00C52DEB" w:rsidP="00A41411">
      <w:pPr>
        <w:pStyle w:val="ListParagraph"/>
        <w:numPr>
          <w:ilvl w:val="0"/>
          <w:numId w:val="5"/>
        </w:numPr>
        <w:tabs>
          <w:tab w:val="left" w:pos="1350"/>
        </w:tabs>
        <w:ind w:left="810"/>
        <w:rPr>
          <w:sz w:val="24"/>
        </w:rPr>
      </w:pPr>
      <w:r>
        <w:rPr>
          <w:sz w:val="24"/>
        </w:rPr>
        <w:t>Processes for program review.</w:t>
      </w:r>
    </w:p>
    <w:p w14:paraId="5C2BF1F0" w14:textId="77777777" w:rsidR="00C52DEB" w:rsidRDefault="00C52DEB" w:rsidP="00A41411">
      <w:pPr>
        <w:pStyle w:val="ListParagraph"/>
        <w:numPr>
          <w:ilvl w:val="0"/>
          <w:numId w:val="5"/>
        </w:numPr>
        <w:tabs>
          <w:tab w:val="left" w:pos="1350"/>
        </w:tabs>
        <w:ind w:left="810"/>
        <w:rPr>
          <w:sz w:val="24"/>
        </w:rPr>
      </w:pPr>
      <w:r>
        <w:rPr>
          <w:sz w:val="24"/>
        </w:rPr>
        <w:t>Processes for institutional planning and budget</w:t>
      </w:r>
      <w:r>
        <w:rPr>
          <w:spacing w:val="-5"/>
          <w:sz w:val="24"/>
        </w:rPr>
        <w:t xml:space="preserve"> </w:t>
      </w:r>
      <w:r>
        <w:rPr>
          <w:sz w:val="24"/>
        </w:rPr>
        <w:t>development.</w:t>
      </w:r>
    </w:p>
    <w:p w14:paraId="1CED5F01" w14:textId="77777777" w:rsidR="00C52DEB" w:rsidRDefault="00C52DEB" w:rsidP="00A41411">
      <w:pPr>
        <w:pStyle w:val="ListParagraph"/>
        <w:numPr>
          <w:ilvl w:val="0"/>
          <w:numId w:val="5"/>
        </w:numPr>
        <w:tabs>
          <w:tab w:val="left" w:pos="1350"/>
        </w:tabs>
        <w:ind w:left="810" w:right="415"/>
        <w:rPr>
          <w:sz w:val="24"/>
        </w:rPr>
      </w:pPr>
      <w:r>
        <w:rPr>
          <w:sz w:val="24"/>
        </w:rPr>
        <w:t>Other academic and professional matters as mutually agreed upon between the governing board and the academic senate. (Title 5 Regulations, Subchapter 2, section 53200,</w:t>
      </w:r>
      <w:r>
        <w:rPr>
          <w:spacing w:val="-14"/>
          <w:sz w:val="24"/>
        </w:rPr>
        <w:t xml:space="preserve"> </w:t>
      </w:r>
      <w:r>
        <w:rPr>
          <w:sz w:val="24"/>
        </w:rPr>
        <w:t>53205)</w:t>
      </w:r>
    </w:p>
    <w:p w14:paraId="59626288" w14:textId="77777777" w:rsidR="00C52DEB" w:rsidRDefault="00C52DEB" w:rsidP="00C52DEB">
      <w:pPr>
        <w:pStyle w:val="BodyText"/>
        <w:spacing w:before="11"/>
        <w:rPr>
          <w:sz w:val="23"/>
        </w:rPr>
      </w:pPr>
    </w:p>
    <w:p w14:paraId="2E6AEBF3" w14:textId="77777777" w:rsidR="00C52DEB" w:rsidRDefault="00C52DEB" w:rsidP="00C52DEB">
      <w:pPr>
        <w:pStyle w:val="BodyText"/>
        <w:ind w:right="603"/>
      </w:pPr>
      <w:r>
        <w:rPr>
          <w:i/>
        </w:rPr>
        <w:t xml:space="preserve">Consult collegially </w:t>
      </w:r>
      <w:r>
        <w:t>means that the district governing board shall develop policies on academic and professional matters through either or both of the following:</w:t>
      </w:r>
    </w:p>
    <w:p w14:paraId="56EA9C5F" w14:textId="77777777" w:rsidR="00C52DEB" w:rsidRDefault="00C52DEB" w:rsidP="00C52DEB">
      <w:pPr>
        <w:pStyle w:val="BodyText"/>
      </w:pPr>
    </w:p>
    <w:p w14:paraId="017DD337" w14:textId="77777777" w:rsidR="00C52DEB" w:rsidRDefault="00C52DEB" w:rsidP="00A41411">
      <w:pPr>
        <w:pStyle w:val="ListParagraph"/>
        <w:numPr>
          <w:ilvl w:val="1"/>
          <w:numId w:val="5"/>
        </w:numPr>
        <w:tabs>
          <w:tab w:val="left" w:pos="900"/>
        </w:tabs>
        <w:ind w:left="1440" w:hanging="900"/>
        <w:rPr>
          <w:sz w:val="24"/>
        </w:rPr>
      </w:pPr>
      <w:r>
        <w:rPr>
          <w:sz w:val="24"/>
        </w:rPr>
        <w:t>rely primarily upon the advice and judgment of the academic senate,</w:t>
      </w:r>
      <w:r>
        <w:rPr>
          <w:spacing w:val="-16"/>
          <w:sz w:val="24"/>
        </w:rPr>
        <w:t xml:space="preserve"> </w:t>
      </w:r>
      <w:r>
        <w:rPr>
          <w:sz w:val="24"/>
        </w:rPr>
        <w:t>OR</w:t>
      </w:r>
    </w:p>
    <w:p w14:paraId="531C8B45" w14:textId="77777777" w:rsidR="00C52DEB" w:rsidRPr="00B5792B" w:rsidRDefault="00C52DEB" w:rsidP="00A41411">
      <w:pPr>
        <w:pStyle w:val="ListParagraph"/>
        <w:numPr>
          <w:ilvl w:val="1"/>
          <w:numId w:val="5"/>
        </w:numPr>
        <w:tabs>
          <w:tab w:val="left" w:pos="900"/>
        </w:tabs>
        <w:ind w:left="900" w:right="438"/>
        <w:rPr>
          <w:sz w:val="24"/>
        </w:rPr>
      </w:pPr>
      <w:r w:rsidRPr="00C4189A">
        <w:rPr>
          <w:sz w:val="24"/>
        </w:rPr>
        <w:t>the governing board, or its designees, and the academic senate shall reach mutual agreement by written resolution, regulation, or policy of the governing board</w:t>
      </w:r>
      <w:r w:rsidRPr="00C4189A">
        <w:rPr>
          <w:spacing w:val="-22"/>
          <w:sz w:val="24"/>
        </w:rPr>
        <w:t xml:space="preserve"> </w:t>
      </w:r>
      <w:r w:rsidRPr="00C4189A">
        <w:rPr>
          <w:sz w:val="24"/>
        </w:rPr>
        <w:t>effectuating such</w:t>
      </w:r>
      <w:r w:rsidRPr="00C4189A">
        <w:rPr>
          <w:spacing w:val="-1"/>
          <w:sz w:val="24"/>
        </w:rPr>
        <w:t xml:space="preserve"> </w:t>
      </w:r>
      <w:r w:rsidRPr="00C4189A">
        <w:rPr>
          <w:sz w:val="24"/>
        </w:rPr>
        <w:t>recommendations.</w:t>
      </w:r>
      <w:r w:rsidRPr="00C4189A">
        <w:rPr>
          <w:sz w:val="24"/>
        </w:rPr>
        <w:br w:type="page"/>
      </w:r>
    </w:p>
    <w:p w14:paraId="0917A8F1" w14:textId="77777777" w:rsidR="00C52DEB" w:rsidRPr="001D20B7" w:rsidRDefault="00C52DEB" w:rsidP="00C52DEB">
      <w:pPr>
        <w:pStyle w:val="Heading1"/>
        <w:keepNext/>
        <w:autoSpaceDE/>
        <w:autoSpaceDN/>
        <w:spacing w:before="0" w:after="240" w:line="360" w:lineRule="auto"/>
        <w:ind w:left="0"/>
        <w:jc w:val="center"/>
        <w:rPr>
          <w:sz w:val="28"/>
          <w:szCs w:val="28"/>
        </w:rPr>
      </w:pPr>
      <w:r w:rsidRPr="001D20B7">
        <w:rPr>
          <w:sz w:val="28"/>
          <w:szCs w:val="28"/>
        </w:rPr>
        <w:t>FACULTY (ACADEMIC) SENATE</w:t>
      </w:r>
      <w:r>
        <w:rPr>
          <w:sz w:val="28"/>
          <w:szCs w:val="28"/>
        </w:rPr>
        <w:t xml:space="preserve"> </w:t>
      </w:r>
      <w:r w:rsidRPr="00846937">
        <w:rPr>
          <w:i/>
          <w:sz w:val="28"/>
          <w:szCs w:val="28"/>
        </w:rPr>
        <w:t>(cont’d.)</w:t>
      </w:r>
    </w:p>
    <w:p w14:paraId="6BB8E071" w14:textId="77777777" w:rsidR="00C52DEB" w:rsidRDefault="00C52DEB" w:rsidP="00C52DEB">
      <w:pPr>
        <w:pStyle w:val="BodyText"/>
        <w:ind w:right="556"/>
      </w:pPr>
      <w:r w:rsidRPr="0054330C">
        <w:rPr>
          <w:b/>
        </w:rPr>
        <w:t>RECOMMENDS TO</w:t>
      </w:r>
      <w:r>
        <w:rPr>
          <w:b/>
        </w:rPr>
        <w:t xml:space="preserve">: </w:t>
      </w:r>
      <w:r>
        <w:t>College Roundtable for Planning and Budgeting.</w:t>
      </w:r>
      <w:r w:rsidRPr="0054330C">
        <w:t xml:space="preserve"> </w:t>
      </w:r>
    </w:p>
    <w:p w14:paraId="2E87466A" w14:textId="77777777" w:rsidR="00C52DEB" w:rsidRDefault="00C52DEB" w:rsidP="00C52DEB">
      <w:pPr>
        <w:tabs>
          <w:tab w:val="left" w:pos="3240"/>
        </w:tabs>
        <w:spacing w:line="360" w:lineRule="auto"/>
        <w:ind w:left="760"/>
      </w:pPr>
    </w:p>
    <w:p w14:paraId="16A511A0" w14:textId="77777777" w:rsidR="00C52DEB" w:rsidRDefault="00C52DEB" w:rsidP="00C52DEB">
      <w:pPr>
        <w:pStyle w:val="BodyText"/>
        <w:tabs>
          <w:tab w:val="left" w:pos="3240"/>
        </w:tabs>
        <w:spacing w:after="240"/>
      </w:pPr>
      <w:r>
        <w:rPr>
          <w:b/>
        </w:rPr>
        <w:t xml:space="preserve">FREQUENCY OF MEETINGS: </w:t>
      </w:r>
      <w:r w:rsidRPr="0054330C">
        <w:t>T</w:t>
      </w:r>
      <w:r>
        <w:t>wice per month on the 1</w:t>
      </w:r>
      <w:r>
        <w:rPr>
          <w:vertAlign w:val="superscript"/>
        </w:rPr>
        <w:t>st</w:t>
      </w:r>
      <w:r>
        <w:t xml:space="preserve"> and 3rd Wednesdays during the academic year</w:t>
      </w:r>
    </w:p>
    <w:p w14:paraId="2F056E11" w14:textId="592432E4" w:rsidR="00C52DEB" w:rsidRDefault="00C52DEB">
      <w:pPr>
        <w:rPr>
          <w:b/>
          <w:bCs/>
          <w:sz w:val="28"/>
          <w:szCs w:val="28"/>
        </w:rPr>
      </w:pPr>
    </w:p>
    <w:p w14:paraId="5CC1430C" w14:textId="6741337B" w:rsidR="00C52DEB" w:rsidRDefault="00C52DEB">
      <w:pPr>
        <w:rPr>
          <w:b/>
          <w:bCs/>
          <w:sz w:val="28"/>
          <w:szCs w:val="28"/>
        </w:rPr>
      </w:pPr>
      <w:r>
        <w:br w:type="page"/>
      </w:r>
    </w:p>
    <w:p w14:paraId="7B315115" w14:textId="57FFEE00" w:rsidR="00C52DEB" w:rsidRDefault="00C52DEB" w:rsidP="00F76A9A">
      <w:pPr>
        <w:pStyle w:val="Heading1"/>
        <w:keepNext/>
        <w:tabs>
          <w:tab w:val="left" w:pos="5717"/>
        </w:tabs>
        <w:autoSpaceDE/>
        <w:autoSpaceDN/>
        <w:spacing w:before="0" w:line="360" w:lineRule="auto"/>
        <w:ind w:left="3060"/>
        <w:rPr>
          <w:sz w:val="28"/>
          <w:szCs w:val="28"/>
        </w:rPr>
      </w:pPr>
      <w:r w:rsidRPr="0068602D">
        <w:rPr>
          <w:sz w:val="28"/>
          <w:szCs w:val="28"/>
        </w:rPr>
        <w:t>CLASSIFIED SENATE</w:t>
      </w:r>
    </w:p>
    <w:p w14:paraId="0D190659" w14:textId="77777777" w:rsidR="00C52DEB" w:rsidRPr="0068602D" w:rsidRDefault="00C52DEB" w:rsidP="00C52DEB">
      <w:pPr>
        <w:pStyle w:val="BodyText"/>
        <w:tabs>
          <w:tab w:val="left" w:pos="3240"/>
        </w:tabs>
        <w:spacing w:before="240"/>
      </w:pPr>
      <w:r w:rsidRPr="001D20B7">
        <w:rPr>
          <w:b/>
          <w:bCs/>
        </w:rPr>
        <w:t>CHAIR:</w:t>
      </w:r>
      <w:r w:rsidRPr="00A96EAA">
        <w:rPr>
          <w:b/>
        </w:rPr>
        <w:tab/>
      </w:r>
      <w:r w:rsidRPr="00891344">
        <w:t>Classified Senate President</w:t>
      </w:r>
    </w:p>
    <w:p w14:paraId="1415351D" w14:textId="77777777" w:rsidR="00C52DEB" w:rsidRDefault="00C52DEB" w:rsidP="00C52DEB">
      <w:pPr>
        <w:pStyle w:val="BodyText"/>
        <w:tabs>
          <w:tab w:val="left" w:pos="3240"/>
        </w:tabs>
        <w:spacing w:before="240"/>
      </w:pPr>
      <w:r w:rsidRPr="00A96EAA">
        <w:rPr>
          <w:b/>
        </w:rPr>
        <w:t>EXECUTIVE COMMITTEE:</w:t>
      </w:r>
      <w:r w:rsidRPr="00A96EAA">
        <w:tab/>
        <w:t>Classified Senate Vice President</w:t>
      </w:r>
    </w:p>
    <w:p w14:paraId="0CA35688" w14:textId="77777777" w:rsidR="00C52DEB" w:rsidRDefault="00C52DEB" w:rsidP="00C52DEB">
      <w:pPr>
        <w:pStyle w:val="BodyText"/>
        <w:tabs>
          <w:tab w:val="left" w:pos="3240"/>
        </w:tabs>
      </w:pPr>
      <w:r>
        <w:tab/>
      </w:r>
      <w:r w:rsidRPr="00A96EAA">
        <w:t>Classified Senate Secretary/Treasurer</w:t>
      </w:r>
    </w:p>
    <w:p w14:paraId="713B4D56" w14:textId="77777777" w:rsidR="00C52DEB" w:rsidRPr="00A96EAA" w:rsidRDefault="00C52DEB" w:rsidP="00C52DEB">
      <w:pPr>
        <w:tabs>
          <w:tab w:val="left" w:pos="1440"/>
          <w:tab w:val="left" w:pos="3240"/>
          <w:tab w:val="left" w:pos="5670"/>
          <w:tab w:val="right" w:leader="dot" w:pos="8640"/>
        </w:tabs>
        <w:spacing w:before="240" w:line="360" w:lineRule="auto"/>
        <w:rPr>
          <w:sz w:val="24"/>
          <w:szCs w:val="24"/>
        </w:rPr>
      </w:pPr>
      <w:r w:rsidRPr="00A96EAA">
        <w:rPr>
          <w:b/>
          <w:sz w:val="24"/>
          <w:szCs w:val="24"/>
        </w:rPr>
        <w:t xml:space="preserve">MEMBERSHIP: </w:t>
      </w:r>
      <w:r>
        <w:rPr>
          <w:b/>
          <w:sz w:val="24"/>
          <w:szCs w:val="24"/>
        </w:rPr>
        <w:tab/>
      </w:r>
      <w:r w:rsidRPr="00A96EAA">
        <w:rPr>
          <w:sz w:val="24"/>
          <w:szCs w:val="24"/>
        </w:rPr>
        <w:t>All full and part-time Classified staff members</w:t>
      </w:r>
    </w:p>
    <w:p w14:paraId="0B12C359" w14:textId="77777777" w:rsidR="00C52DEB" w:rsidRPr="00A96EAA" w:rsidRDefault="00C52DEB" w:rsidP="00C52DEB">
      <w:pPr>
        <w:pStyle w:val="BodyText"/>
        <w:tabs>
          <w:tab w:val="left" w:pos="3240"/>
        </w:tabs>
        <w:spacing w:before="240" w:line="360" w:lineRule="auto"/>
      </w:pPr>
      <w:r w:rsidRPr="00A96EAA">
        <w:rPr>
          <w:b/>
        </w:rPr>
        <w:t>LENGTH OF TERM:</w:t>
      </w:r>
      <w:r>
        <w:rPr>
          <w:b/>
        </w:rPr>
        <w:tab/>
      </w:r>
      <w:r w:rsidRPr="00A96EAA">
        <w:t>Two years</w:t>
      </w:r>
    </w:p>
    <w:p w14:paraId="69DCDE68" w14:textId="77777777" w:rsidR="00C52DEB" w:rsidRPr="00A96EAA" w:rsidRDefault="00C52DEB" w:rsidP="00C52DEB">
      <w:pPr>
        <w:tabs>
          <w:tab w:val="left" w:pos="3240"/>
          <w:tab w:val="left" w:pos="5670"/>
          <w:tab w:val="right" w:leader="dot" w:pos="8640"/>
        </w:tabs>
        <w:spacing w:before="240" w:after="240" w:line="360" w:lineRule="auto"/>
        <w:rPr>
          <w:sz w:val="24"/>
          <w:szCs w:val="24"/>
        </w:rPr>
      </w:pPr>
      <w:r w:rsidRPr="00A96EAA">
        <w:rPr>
          <w:b/>
          <w:sz w:val="24"/>
          <w:szCs w:val="24"/>
        </w:rPr>
        <w:t xml:space="preserve">HOW SELECTED: </w:t>
      </w:r>
      <w:r>
        <w:rPr>
          <w:b/>
          <w:sz w:val="24"/>
          <w:szCs w:val="24"/>
        </w:rPr>
        <w:tab/>
      </w:r>
      <w:r w:rsidRPr="00A96EAA">
        <w:rPr>
          <w:sz w:val="24"/>
          <w:szCs w:val="24"/>
        </w:rPr>
        <w:t>Officers are elected by all classified staff members</w:t>
      </w:r>
    </w:p>
    <w:p w14:paraId="594D3B02" w14:textId="77777777" w:rsidR="00C52DEB" w:rsidRPr="00A96EAA" w:rsidRDefault="00C52DEB" w:rsidP="00C52DEB">
      <w:pPr>
        <w:pStyle w:val="Heading2"/>
        <w:spacing w:after="240" w:line="360" w:lineRule="auto"/>
        <w:ind w:left="0"/>
        <w:rPr>
          <w:sz w:val="24"/>
          <w:szCs w:val="24"/>
        </w:rPr>
      </w:pPr>
      <w:r w:rsidRPr="00A96EAA">
        <w:rPr>
          <w:sz w:val="24"/>
          <w:szCs w:val="24"/>
        </w:rPr>
        <w:t>PURPOSE</w:t>
      </w:r>
      <w:r>
        <w:rPr>
          <w:sz w:val="24"/>
          <w:szCs w:val="24"/>
        </w:rPr>
        <w:t>:</w:t>
      </w:r>
    </w:p>
    <w:p w14:paraId="02DDA5E7" w14:textId="77777777" w:rsidR="00C52DEB" w:rsidRPr="00A96EAA" w:rsidRDefault="00C52DEB" w:rsidP="00C52DEB">
      <w:pPr>
        <w:tabs>
          <w:tab w:val="left" w:pos="5670"/>
          <w:tab w:val="right" w:leader="dot" w:pos="8640"/>
        </w:tabs>
        <w:rPr>
          <w:sz w:val="24"/>
          <w:szCs w:val="24"/>
        </w:rPr>
      </w:pPr>
      <w:r w:rsidRPr="00A96EAA">
        <w:rPr>
          <w:sz w:val="24"/>
          <w:szCs w:val="24"/>
        </w:rPr>
        <w:t>The Classified Senate will</w:t>
      </w:r>
      <w:r>
        <w:rPr>
          <w:sz w:val="24"/>
          <w:szCs w:val="24"/>
        </w:rPr>
        <w:t>:</w:t>
      </w:r>
    </w:p>
    <w:p w14:paraId="0C325128" w14:textId="77777777" w:rsidR="00C52DEB" w:rsidRPr="00891344" w:rsidRDefault="00C52DEB" w:rsidP="00A41411">
      <w:pPr>
        <w:pStyle w:val="ListParagraph"/>
        <w:numPr>
          <w:ilvl w:val="2"/>
          <w:numId w:val="6"/>
        </w:numPr>
        <w:tabs>
          <w:tab w:val="left" w:pos="1080"/>
        </w:tabs>
        <w:ind w:left="720" w:right="467"/>
        <w:rPr>
          <w:sz w:val="24"/>
        </w:rPr>
      </w:pPr>
      <w:r w:rsidRPr="00891344">
        <w:rPr>
          <w:sz w:val="24"/>
        </w:rPr>
        <w:t>Provide a body representing the needs, concerns, and perspectives of the Classified staff with respect to operational effectiveness, budgetary concerns, and matters regarding equity and student success;</w:t>
      </w:r>
    </w:p>
    <w:p w14:paraId="016034E4" w14:textId="77777777" w:rsidR="00C52DEB" w:rsidRPr="00891344" w:rsidRDefault="00C52DEB" w:rsidP="00A41411">
      <w:pPr>
        <w:pStyle w:val="ListParagraph"/>
        <w:numPr>
          <w:ilvl w:val="2"/>
          <w:numId w:val="6"/>
        </w:numPr>
        <w:tabs>
          <w:tab w:val="left" w:pos="1080"/>
        </w:tabs>
        <w:ind w:left="720" w:right="467"/>
        <w:rPr>
          <w:sz w:val="24"/>
        </w:rPr>
      </w:pPr>
      <w:r w:rsidRPr="00891344">
        <w:rPr>
          <w:sz w:val="24"/>
        </w:rPr>
        <w:t>Provide a means through which the Classified staff will coordinate with administration, faculty and students to assure opportunities for input regarding college policies, procedures and protocols through equitable committee representation;</w:t>
      </w:r>
    </w:p>
    <w:p w14:paraId="62D9D2A1" w14:textId="77777777" w:rsidR="00C52DEB" w:rsidRPr="00891344" w:rsidRDefault="00C52DEB" w:rsidP="00A41411">
      <w:pPr>
        <w:pStyle w:val="ListParagraph"/>
        <w:numPr>
          <w:ilvl w:val="2"/>
          <w:numId w:val="6"/>
        </w:numPr>
        <w:tabs>
          <w:tab w:val="left" w:pos="1080"/>
        </w:tabs>
        <w:ind w:left="720" w:right="467"/>
        <w:rPr>
          <w:sz w:val="24"/>
        </w:rPr>
      </w:pPr>
      <w:r w:rsidRPr="00891344">
        <w:rPr>
          <w:sz w:val="24"/>
        </w:rPr>
        <w:t>Develop and encourage individual and collective leadership, contribution, and professional development among Classified staff.</w:t>
      </w:r>
    </w:p>
    <w:p w14:paraId="597243D5" w14:textId="77777777" w:rsidR="00C52DEB" w:rsidRPr="00A96EAA" w:rsidRDefault="00C52DEB" w:rsidP="00C52DEB">
      <w:pPr>
        <w:pStyle w:val="ListParagraph"/>
        <w:tabs>
          <w:tab w:val="right" w:leader="dot" w:pos="8640"/>
        </w:tabs>
        <w:spacing w:line="360" w:lineRule="auto"/>
        <w:rPr>
          <w:sz w:val="24"/>
          <w:szCs w:val="24"/>
        </w:rPr>
      </w:pPr>
    </w:p>
    <w:p w14:paraId="0FA11C85" w14:textId="77777777" w:rsidR="00C52DEB" w:rsidRDefault="00C52DEB" w:rsidP="00C52DEB">
      <w:pPr>
        <w:pStyle w:val="BodyText"/>
        <w:ind w:right="556"/>
      </w:pPr>
      <w:r w:rsidRPr="00A96EAA">
        <w:rPr>
          <w:b/>
        </w:rPr>
        <w:t>RECOMMENDS TO:</w:t>
      </w:r>
      <w:r w:rsidRPr="00A96EAA">
        <w:t xml:space="preserve"> College Roundtable for Planning and Budgeting</w:t>
      </w:r>
      <w:r w:rsidRPr="00290744">
        <w:t xml:space="preserve"> </w:t>
      </w:r>
    </w:p>
    <w:p w14:paraId="32CFE180" w14:textId="77777777" w:rsidR="00C52DEB" w:rsidRDefault="00C52DEB" w:rsidP="00C52DEB">
      <w:pPr>
        <w:tabs>
          <w:tab w:val="left" w:pos="3240"/>
        </w:tabs>
        <w:spacing w:line="360" w:lineRule="auto"/>
        <w:ind w:left="760"/>
      </w:pPr>
    </w:p>
    <w:p w14:paraId="6C0AB467" w14:textId="77777777" w:rsidR="00C52DEB" w:rsidRPr="00A96EAA" w:rsidRDefault="00C52DEB" w:rsidP="00C52DEB">
      <w:pPr>
        <w:tabs>
          <w:tab w:val="right" w:leader="dot" w:pos="8640"/>
        </w:tabs>
        <w:rPr>
          <w:sz w:val="24"/>
          <w:szCs w:val="24"/>
        </w:rPr>
      </w:pPr>
      <w:r w:rsidRPr="00A96EAA">
        <w:rPr>
          <w:b/>
          <w:sz w:val="24"/>
          <w:szCs w:val="24"/>
        </w:rPr>
        <w:t>FREQUENCY OF MEETINGS:</w:t>
      </w:r>
      <w:r w:rsidRPr="00A96EAA">
        <w:rPr>
          <w:sz w:val="24"/>
          <w:szCs w:val="24"/>
        </w:rPr>
        <w:t xml:space="preserve">  </w:t>
      </w:r>
      <w:r>
        <w:rPr>
          <w:sz w:val="24"/>
          <w:szCs w:val="24"/>
        </w:rPr>
        <w:t>T</w:t>
      </w:r>
      <w:r w:rsidRPr="00A96EAA">
        <w:rPr>
          <w:sz w:val="24"/>
          <w:szCs w:val="24"/>
        </w:rPr>
        <w:t>wice per month</w:t>
      </w:r>
    </w:p>
    <w:p w14:paraId="4B60E34E" w14:textId="3FCFF582" w:rsidR="00C52DEB" w:rsidRDefault="00C52DEB">
      <w:pPr>
        <w:rPr>
          <w:b/>
          <w:bCs/>
          <w:sz w:val="28"/>
          <w:szCs w:val="28"/>
        </w:rPr>
      </w:pPr>
    </w:p>
    <w:p w14:paraId="280A4BF4" w14:textId="58D8969C" w:rsidR="00C52DEB" w:rsidRDefault="00C52DEB">
      <w:pPr>
        <w:rPr>
          <w:b/>
          <w:bCs/>
          <w:sz w:val="28"/>
          <w:szCs w:val="28"/>
        </w:rPr>
      </w:pPr>
      <w:r>
        <w:br w:type="page"/>
      </w:r>
    </w:p>
    <w:p w14:paraId="2EDDBC3B" w14:textId="6A32842C" w:rsidR="000E2B2B" w:rsidRDefault="00BE2428" w:rsidP="001E7008">
      <w:pPr>
        <w:pStyle w:val="Heading2"/>
        <w:spacing w:before="0"/>
        <w:ind w:left="0"/>
        <w:jc w:val="center"/>
      </w:pPr>
      <w:r>
        <w:t>ASSOCIATED STUDENTS OF BERKELEY CITY COLLEGE (ASBCC)</w:t>
      </w:r>
    </w:p>
    <w:p w14:paraId="7B741391" w14:textId="77777777" w:rsidR="008B04B0" w:rsidRDefault="008B04B0" w:rsidP="001E7008">
      <w:pPr>
        <w:pStyle w:val="Heading2"/>
        <w:spacing w:before="0" w:line="360" w:lineRule="auto"/>
        <w:ind w:left="0"/>
        <w:jc w:val="center"/>
      </w:pPr>
    </w:p>
    <w:p w14:paraId="52B8DEAA" w14:textId="77777777" w:rsidR="00F4474F" w:rsidRPr="0068602D" w:rsidRDefault="00BE2428">
      <w:pPr>
        <w:pStyle w:val="BodyText"/>
        <w:tabs>
          <w:tab w:val="left" w:pos="3240"/>
        </w:tabs>
      </w:pPr>
      <w:r>
        <w:rPr>
          <w:b/>
        </w:rPr>
        <w:t>CHAIR</w:t>
      </w:r>
      <w:r w:rsidR="00182299">
        <w:rPr>
          <w:color w:val="1F497D"/>
        </w:rPr>
        <w:t>:</w:t>
      </w:r>
      <w:r w:rsidR="00182299">
        <w:rPr>
          <w:color w:val="1F497D"/>
        </w:rPr>
        <w:tab/>
      </w:r>
      <w:r w:rsidR="00182299">
        <w:t>Associated Student Body</w:t>
      </w:r>
      <w:r w:rsidR="00182299">
        <w:rPr>
          <w:spacing w:val="-4"/>
        </w:rPr>
        <w:t xml:space="preserve"> </w:t>
      </w:r>
      <w:r w:rsidR="00182299">
        <w:t>President</w:t>
      </w:r>
    </w:p>
    <w:p w14:paraId="1942FD32" w14:textId="77777777" w:rsidR="00F4474F" w:rsidRDefault="00F4474F" w:rsidP="00F4474F">
      <w:pPr>
        <w:pStyle w:val="BodyText"/>
        <w:tabs>
          <w:tab w:val="left" w:pos="3240"/>
        </w:tabs>
        <w:spacing w:line="360" w:lineRule="auto"/>
        <w:ind w:left="760"/>
      </w:pPr>
    </w:p>
    <w:p w14:paraId="5A321801" w14:textId="19EF4C21" w:rsidR="000E2B2B" w:rsidRDefault="00BE2428" w:rsidP="001E7008">
      <w:pPr>
        <w:pStyle w:val="BodyText"/>
        <w:tabs>
          <w:tab w:val="left" w:pos="3240"/>
        </w:tabs>
        <w:ind w:left="3240" w:hanging="3240"/>
      </w:pPr>
      <w:r>
        <w:rPr>
          <w:b/>
        </w:rPr>
        <w:t>MEMBERSHIP</w:t>
      </w:r>
      <w:r w:rsidR="00182299">
        <w:rPr>
          <w:b/>
        </w:rPr>
        <w:t>:</w:t>
      </w:r>
      <w:r w:rsidR="00182299">
        <w:rPr>
          <w:b/>
        </w:rPr>
        <w:tab/>
      </w:r>
      <w:r w:rsidR="00182299">
        <w:t>Student body officers including four members of the Judicial Council and two members of the Interclub Club</w:t>
      </w:r>
      <w:r w:rsidR="00182299">
        <w:rPr>
          <w:spacing w:val="-1"/>
        </w:rPr>
        <w:t xml:space="preserve"> </w:t>
      </w:r>
      <w:r w:rsidR="00182299">
        <w:t>Council</w:t>
      </w:r>
    </w:p>
    <w:p w14:paraId="7D41E3E8" w14:textId="77777777" w:rsidR="001335DE" w:rsidRDefault="001335DE" w:rsidP="001335DE">
      <w:pPr>
        <w:pStyle w:val="BodyText"/>
        <w:spacing w:line="360" w:lineRule="auto"/>
        <w:ind w:left="720"/>
      </w:pPr>
    </w:p>
    <w:p w14:paraId="2632DF9B" w14:textId="1A28391B" w:rsidR="000E2B2B" w:rsidRDefault="00BE2428" w:rsidP="00DC3CF8">
      <w:pPr>
        <w:tabs>
          <w:tab w:val="left" w:pos="3240"/>
        </w:tabs>
        <w:spacing w:before="1"/>
        <w:rPr>
          <w:sz w:val="24"/>
        </w:rPr>
      </w:pPr>
      <w:r>
        <w:rPr>
          <w:b/>
          <w:sz w:val="24"/>
        </w:rPr>
        <w:t>LENGTH</w:t>
      </w:r>
      <w:r>
        <w:rPr>
          <w:b/>
          <w:spacing w:val="-2"/>
          <w:sz w:val="24"/>
        </w:rPr>
        <w:t xml:space="preserve"> </w:t>
      </w:r>
      <w:r>
        <w:rPr>
          <w:b/>
          <w:sz w:val="24"/>
        </w:rPr>
        <w:t>OF</w:t>
      </w:r>
      <w:r>
        <w:rPr>
          <w:b/>
          <w:spacing w:val="-1"/>
          <w:sz w:val="24"/>
        </w:rPr>
        <w:t xml:space="preserve"> </w:t>
      </w:r>
      <w:r>
        <w:rPr>
          <w:b/>
          <w:sz w:val="24"/>
        </w:rPr>
        <w:t>TERM</w:t>
      </w:r>
      <w:r w:rsidR="00182299">
        <w:rPr>
          <w:b/>
          <w:sz w:val="24"/>
        </w:rPr>
        <w:t>:</w:t>
      </w:r>
      <w:r>
        <w:rPr>
          <w:b/>
          <w:sz w:val="24"/>
        </w:rPr>
        <w:tab/>
      </w:r>
      <w:r w:rsidR="00182299">
        <w:rPr>
          <w:sz w:val="24"/>
        </w:rPr>
        <w:t>One</w:t>
      </w:r>
      <w:r w:rsidR="00182299">
        <w:rPr>
          <w:spacing w:val="1"/>
          <w:sz w:val="24"/>
        </w:rPr>
        <w:t xml:space="preserve"> </w:t>
      </w:r>
      <w:r w:rsidR="00182299">
        <w:rPr>
          <w:sz w:val="24"/>
        </w:rPr>
        <w:t>year</w:t>
      </w:r>
    </w:p>
    <w:p w14:paraId="55DEEEC3" w14:textId="77777777" w:rsidR="001335DE" w:rsidRDefault="001335DE" w:rsidP="001335DE">
      <w:pPr>
        <w:tabs>
          <w:tab w:val="left" w:pos="3240"/>
        </w:tabs>
        <w:spacing w:line="360" w:lineRule="auto"/>
        <w:ind w:left="760"/>
        <w:rPr>
          <w:b/>
          <w:sz w:val="24"/>
        </w:rPr>
      </w:pPr>
    </w:p>
    <w:p w14:paraId="3AF71550" w14:textId="14238D50" w:rsidR="000E2B2B" w:rsidRDefault="00BE2428" w:rsidP="00DC3CF8">
      <w:pPr>
        <w:tabs>
          <w:tab w:val="left" w:pos="3240"/>
        </w:tabs>
        <w:rPr>
          <w:sz w:val="24"/>
        </w:rPr>
      </w:pPr>
      <w:r>
        <w:rPr>
          <w:b/>
          <w:sz w:val="24"/>
        </w:rPr>
        <w:t>HOW</w:t>
      </w:r>
      <w:r>
        <w:rPr>
          <w:b/>
          <w:spacing w:val="-1"/>
          <w:sz w:val="24"/>
        </w:rPr>
        <w:t xml:space="preserve"> </w:t>
      </w:r>
      <w:r>
        <w:rPr>
          <w:b/>
          <w:sz w:val="24"/>
        </w:rPr>
        <w:t>SELECTED</w:t>
      </w:r>
      <w:r w:rsidR="00182299">
        <w:rPr>
          <w:sz w:val="24"/>
        </w:rPr>
        <w:t>:</w:t>
      </w:r>
      <w:r>
        <w:rPr>
          <w:sz w:val="24"/>
        </w:rPr>
        <w:tab/>
      </w:r>
      <w:r w:rsidR="00182299">
        <w:rPr>
          <w:sz w:val="24"/>
        </w:rPr>
        <w:t>Officers are elected by the student</w:t>
      </w:r>
      <w:r w:rsidR="00182299">
        <w:rPr>
          <w:spacing w:val="-7"/>
          <w:sz w:val="24"/>
        </w:rPr>
        <w:t xml:space="preserve"> </w:t>
      </w:r>
      <w:r w:rsidR="00182299">
        <w:rPr>
          <w:sz w:val="24"/>
        </w:rPr>
        <w:t>body</w:t>
      </w:r>
    </w:p>
    <w:p w14:paraId="33F96612" w14:textId="39E3EA0F" w:rsidR="000E2B2B" w:rsidRDefault="000E2B2B" w:rsidP="001335DE">
      <w:pPr>
        <w:tabs>
          <w:tab w:val="left" w:pos="3240"/>
        </w:tabs>
        <w:spacing w:line="360" w:lineRule="auto"/>
        <w:ind w:left="760"/>
      </w:pPr>
    </w:p>
    <w:p w14:paraId="01CD8960" w14:textId="0CC57E59" w:rsidR="000E2B2B" w:rsidRDefault="00BE2428" w:rsidP="00DC3CF8">
      <w:pPr>
        <w:pStyle w:val="Heading3"/>
        <w:spacing w:line="360" w:lineRule="auto"/>
        <w:ind w:left="0"/>
      </w:pPr>
      <w:r>
        <w:t>PURPOSE</w:t>
      </w:r>
      <w:r w:rsidR="00182299">
        <w:t>:</w:t>
      </w:r>
    </w:p>
    <w:p w14:paraId="562B7ADB" w14:textId="61D9E6AC" w:rsidR="000E2B2B" w:rsidRDefault="00182299" w:rsidP="00A41411">
      <w:pPr>
        <w:pStyle w:val="ListParagraph"/>
        <w:numPr>
          <w:ilvl w:val="2"/>
          <w:numId w:val="6"/>
        </w:numPr>
        <w:tabs>
          <w:tab w:val="left" w:pos="1350"/>
        </w:tabs>
        <w:ind w:left="720" w:right="467"/>
        <w:rPr>
          <w:sz w:val="24"/>
        </w:rPr>
      </w:pPr>
      <w:r>
        <w:rPr>
          <w:sz w:val="24"/>
        </w:rPr>
        <w:t>The Associated Students of Berkeley City College (BCC) will advocate and serve as</w:t>
      </w:r>
      <w:r>
        <w:rPr>
          <w:spacing w:val="-21"/>
          <w:sz w:val="24"/>
        </w:rPr>
        <w:t xml:space="preserve"> </w:t>
      </w:r>
      <w:r>
        <w:rPr>
          <w:sz w:val="24"/>
        </w:rPr>
        <w:t xml:space="preserve">the voice of Berkeley City College students in all </w:t>
      </w:r>
      <w:r w:rsidR="008B04B0">
        <w:rPr>
          <w:sz w:val="24"/>
        </w:rPr>
        <w:t>participatory governance</w:t>
      </w:r>
      <w:r>
        <w:rPr>
          <w:sz w:val="24"/>
        </w:rPr>
        <w:t xml:space="preserve"> meetings at the district and college level; represent the student viewpoint on administration and faculty committees.</w:t>
      </w:r>
    </w:p>
    <w:p w14:paraId="5D150078" w14:textId="77777777" w:rsidR="000E2B2B" w:rsidRDefault="00182299" w:rsidP="00A41411">
      <w:pPr>
        <w:pStyle w:val="ListParagraph"/>
        <w:numPr>
          <w:ilvl w:val="2"/>
          <w:numId w:val="6"/>
        </w:numPr>
        <w:tabs>
          <w:tab w:val="left" w:pos="1350"/>
        </w:tabs>
        <w:ind w:left="720" w:right="467"/>
        <w:rPr>
          <w:sz w:val="24"/>
        </w:rPr>
      </w:pPr>
      <w:r>
        <w:rPr>
          <w:sz w:val="24"/>
        </w:rPr>
        <w:t>Maintains the master calendar of student activities and events in collaboration with</w:t>
      </w:r>
      <w:r w:rsidRPr="00DC3CF8">
        <w:rPr>
          <w:sz w:val="24"/>
        </w:rPr>
        <w:t xml:space="preserve"> </w:t>
      </w:r>
      <w:r>
        <w:rPr>
          <w:sz w:val="24"/>
        </w:rPr>
        <w:t>the Office of Campus</w:t>
      </w:r>
      <w:r w:rsidRPr="00DC3CF8">
        <w:rPr>
          <w:sz w:val="24"/>
        </w:rPr>
        <w:t xml:space="preserve"> </w:t>
      </w:r>
      <w:r>
        <w:rPr>
          <w:sz w:val="24"/>
        </w:rPr>
        <w:t>Life.</w:t>
      </w:r>
    </w:p>
    <w:p w14:paraId="09BFDE6E" w14:textId="0EC8D6A2" w:rsidR="000E2B2B" w:rsidRDefault="00182299" w:rsidP="00A41411">
      <w:pPr>
        <w:pStyle w:val="ListParagraph"/>
        <w:numPr>
          <w:ilvl w:val="2"/>
          <w:numId w:val="6"/>
        </w:numPr>
        <w:tabs>
          <w:tab w:val="left" w:pos="1350"/>
        </w:tabs>
        <w:ind w:left="720" w:right="467"/>
        <w:rPr>
          <w:sz w:val="24"/>
        </w:rPr>
      </w:pPr>
      <w:r>
        <w:rPr>
          <w:sz w:val="24"/>
        </w:rPr>
        <w:t>Oversees and approves Inter-club Council activities</w:t>
      </w:r>
      <w:r w:rsidR="00DC3CF8">
        <w:rPr>
          <w:sz w:val="24"/>
        </w:rPr>
        <w:t>.</w:t>
      </w:r>
    </w:p>
    <w:p w14:paraId="20C4C57B" w14:textId="2A7B5B0B" w:rsidR="000E2B2B" w:rsidRDefault="00182299" w:rsidP="00A41411">
      <w:pPr>
        <w:pStyle w:val="ListParagraph"/>
        <w:numPr>
          <w:ilvl w:val="2"/>
          <w:numId w:val="6"/>
        </w:numPr>
        <w:tabs>
          <w:tab w:val="left" w:pos="1350"/>
        </w:tabs>
        <w:ind w:left="720" w:right="467"/>
        <w:rPr>
          <w:sz w:val="24"/>
        </w:rPr>
      </w:pPr>
      <w:r>
        <w:rPr>
          <w:sz w:val="24"/>
        </w:rPr>
        <w:t>In collaboration with the ASBCC advisor, prepare and administer the disbursement of Associated Student funds; authorize expenditures of funds; and assist with the preparation and development of Associated Students budgets in accordance with</w:t>
      </w:r>
      <w:r w:rsidRPr="00DC3CF8">
        <w:rPr>
          <w:sz w:val="24"/>
        </w:rPr>
        <w:t xml:space="preserve"> </w:t>
      </w:r>
      <w:r>
        <w:rPr>
          <w:sz w:val="24"/>
        </w:rPr>
        <w:t>District policies and applicable regulations</w:t>
      </w:r>
      <w:r w:rsidR="00DC3CF8">
        <w:rPr>
          <w:sz w:val="24"/>
        </w:rPr>
        <w:t>.</w:t>
      </w:r>
    </w:p>
    <w:p w14:paraId="37D8B6E8" w14:textId="5DB75372" w:rsidR="000E2B2B" w:rsidRDefault="00182299" w:rsidP="00A41411">
      <w:pPr>
        <w:pStyle w:val="ListParagraph"/>
        <w:numPr>
          <w:ilvl w:val="2"/>
          <w:numId w:val="6"/>
        </w:numPr>
        <w:tabs>
          <w:tab w:val="left" w:pos="1350"/>
        </w:tabs>
        <w:ind w:left="720" w:right="467"/>
        <w:rPr>
          <w:sz w:val="24"/>
        </w:rPr>
      </w:pPr>
      <w:r>
        <w:rPr>
          <w:sz w:val="24"/>
        </w:rPr>
        <w:t>To foster community and strive to make improvements in all areas of the</w:t>
      </w:r>
      <w:r w:rsidRPr="00DC3CF8">
        <w:rPr>
          <w:sz w:val="24"/>
        </w:rPr>
        <w:t xml:space="preserve"> </w:t>
      </w:r>
      <w:r>
        <w:rPr>
          <w:sz w:val="24"/>
        </w:rPr>
        <w:t>BCC</w:t>
      </w:r>
      <w:r w:rsidR="00DC3CF8">
        <w:rPr>
          <w:sz w:val="24"/>
        </w:rPr>
        <w:t>.</w:t>
      </w:r>
    </w:p>
    <w:p w14:paraId="0FEDB71A" w14:textId="338419FA" w:rsidR="000E2B2B" w:rsidRDefault="00182299" w:rsidP="00A41411">
      <w:pPr>
        <w:pStyle w:val="ListParagraph"/>
        <w:numPr>
          <w:ilvl w:val="2"/>
          <w:numId w:val="6"/>
        </w:numPr>
        <w:tabs>
          <w:tab w:val="left" w:pos="1350"/>
        </w:tabs>
        <w:ind w:left="720" w:right="467"/>
        <w:rPr>
          <w:sz w:val="24"/>
        </w:rPr>
      </w:pPr>
      <w:r>
        <w:rPr>
          <w:sz w:val="24"/>
        </w:rPr>
        <w:t>Suggest and recommend policy governing the activities and welfare of the students</w:t>
      </w:r>
      <w:r w:rsidRPr="00DC3CF8">
        <w:rPr>
          <w:sz w:val="24"/>
        </w:rPr>
        <w:t xml:space="preserve"> </w:t>
      </w:r>
      <w:r>
        <w:rPr>
          <w:sz w:val="24"/>
        </w:rPr>
        <w:t>at BCC</w:t>
      </w:r>
      <w:r w:rsidR="00DC3CF8">
        <w:rPr>
          <w:sz w:val="24"/>
        </w:rPr>
        <w:t>.</w:t>
      </w:r>
    </w:p>
    <w:p w14:paraId="2D962B9A" w14:textId="626FEF02" w:rsidR="000E2B2B" w:rsidRDefault="00182299" w:rsidP="00A41411">
      <w:pPr>
        <w:pStyle w:val="ListParagraph"/>
        <w:numPr>
          <w:ilvl w:val="2"/>
          <w:numId w:val="6"/>
        </w:numPr>
        <w:tabs>
          <w:tab w:val="left" w:pos="1350"/>
        </w:tabs>
        <w:ind w:left="720" w:right="467"/>
        <w:rPr>
          <w:sz w:val="24"/>
        </w:rPr>
      </w:pPr>
      <w:r>
        <w:rPr>
          <w:sz w:val="24"/>
        </w:rPr>
        <w:t>Practice real-world experience and develop leadership skills while at</w:t>
      </w:r>
      <w:r w:rsidRPr="00DC3CF8">
        <w:rPr>
          <w:sz w:val="24"/>
        </w:rPr>
        <w:t xml:space="preserve"> </w:t>
      </w:r>
      <w:r>
        <w:rPr>
          <w:sz w:val="24"/>
        </w:rPr>
        <w:t>BCC</w:t>
      </w:r>
      <w:r w:rsidR="00DC3CF8">
        <w:rPr>
          <w:sz w:val="24"/>
        </w:rPr>
        <w:t>.</w:t>
      </w:r>
    </w:p>
    <w:p w14:paraId="75136D89" w14:textId="5330EB28" w:rsidR="000E2B2B" w:rsidRDefault="00182299" w:rsidP="00A41411">
      <w:pPr>
        <w:pStyle w:val="ListParagraph"/>
        <w:numPr>
          <w:ilvl w:val="2"/>
          <w:numId w:val="6"/>
        </w:numPr>
        <w:tabs>
          <w:tab w:val="left" w:pos="1350"/>
        </w:tabs>
        <w:ind w:left="720" w:right="467"/>
        <w:rPr>
          <w:sz w:val="24"/>
        </w:rPr>
      </w:pPr>
      <w:r>
        <w:rPr>
          <w:sz w:val="24"/>
        </w:rPr>
        <w:t>Encourage meaningful participation in student</w:t>
      </w:r>
      <w:r w:rsidRPr="00DC3CF8">
        <w:rPr>
          <w:sz w:val="24"/>
        </w:rPr>
        <w:t xml:space="preserve"> </w:t>
      </w:r>
      <w:r>
        <w:rPr>
          <w:sz w:val="24"/>
        </w:rPr>
        <w:t>activities</w:t>
      </w:r>
      <w:r w:rsidR="00DC3CF8">
        <w:rPr>
          <w:sz w:val="24"/>
        </w:rPr>
        <w:t>.</w:t>
      </w:r>
    </w:p>
    <w:p w14:paraId="055E22A0" w14:textId="553DD942" w:rsidR="000E2B2B" w:rsidRDefault="00182299" w:rsidP="00A41411">
      <w:pPr>
        <w:pStyle w:val="ListParagraph"/>
        <w:numPr>
          <w:ilvl w:val="2"/>
          <w:numId w:val="6"/>
        </w:numPr>
        <w:tabs>
          <w:tab w:val="left" w:pos="1350"/>
        </w:tabs>
        <w:ind w:left="720" w:right="467"/>
        <w:rPr>
          <w:sz w:val="24"/>
        </w:rPr>
      </w:pPr>
      <w:r>
        <w:rPr>
          <w:sz w:val="24"/>
        </w:rPr>
        <w:t>Address the needs, problems and concerns of the student body and to carefully listen to suggestions from the student</w:t>
      </w:r>
      <w:r w:rsidRPr="00DC3CF8">
        <w:rPr>
          <w:sz w:val="24"/>
        </w:rPr>
        <w:t xml:space="preserve"> </w:t>
      </w:r>
      <w:r>
        <w:rPr>
          <w:sz w:val="24"/>
        </w:rPr>
        <w:t>body</w:t>
      </w:r>
      <w:r w:rsidR="00DC3CF8">
        <w:rPr>
          <w:sz w:val="24"/>
        </w:rPr>
        <w:t>.</w:t>
      </w:r>
    </w:p>
    <w:p w14:paraId="4F79C9BD" w14:textId="77777777" w:rsidR="001335DE" w:rsidRDefault="001335DE" w:rsidP="001335DE">
      <w:pPr>
        <w:tabs>
          <w:tab w:val="left" w:pos="3240"/>
        </w:tabs>
        <w:spacing w:line="360" w:lineRule="auto"/>
        <w:ind w:left="760"/>
      </w:pPr>
    </w:p>
    <w:p w14:paraId="7BEB3ED7" w14:textId="1E874E4D" w:rsidR="000E2B2B" w:rsidRDefault="00BE2428" w:rsidP="00DC3CF8">
      <w:pPr>
        <w:pStyle w:val="BodyText"/>
      </w:pPr>
      <w:r>
        <w:rPr>
          <w:b/>
        </w:rPr>
        <w:t>RECOMMENDS TO</w:t>
      </w:r>
      <w:r w:rsidR="00182299">
        <w:t>: College Roundtable for Planning and Budgeting</w:t>
      </w:r>
    </w:p>
    <w:p w14:paraId="56720825" w14:textId="77777777" w:rsidR="001335DE" w:rsidRDefault="001335DE" w:rsidP="001335DE">
      <w:pPr>
        <w:tabs>
          <w:tab w:val="left" w:pos="3240"/>
        </w:tabs>
        <w:spacing w:line="360" w:lineRule="auto"/>
        <w:ind w:left="760"/>
      </w:pPr>
    </w:p>
    <w:p w14:paraId="6A303B60" w14:textId="26DD76C9" w:rsidR="000E2B2B" w:rsidRDefault="00BE2428" w:rsidP="00DC3CF8">
      <w:pPr>
        <w:pStyle w:val="BodyText"/>
        <w:ind w:right="556"/>
      </w:pPr>
      <w:r>
        <w:rPr>
          <w:b/>
        </w:rPr>
        <w:t>FREQUENCY OF MEETINGS</w:t>
      </w:r>
      <w:r w:rsidR="00182299">
        <w:t>: Once per week. Day and time varies each year and is dependent on student availability.</w:t>
      </w:r>
    </w:p>
    <w:p w14:paraId="59AC155A" w14:textId="77777777" w:rsidR="001335DE" w:rsidRDefault="001335DE" w:rsidP="001335DE">
      <w:pPr>
        <w:tabs>
          <w:tab w:val="left" w:pos="3240"/>
        </w:tabs>
        <w:spacing w:line="360" w:lineRule="auto"/>
        <w:ind w:left="760"/>
      </w:pPr>
    </w:p>
    <w:p w14:paraId="48DB4950" w14:textId="1C18D5ED" w:rsidR="000B7469" w:rsidRDefault="000B7469" w:rsidP="00DC3CF8">
      <w:pPr>
        <w:pStyle w:val="BodyText"/>
        <w:ind w:right="442"/>
      </w:pPr>
      <w:r>
        <w:rPr>
          <w:b/>
        </w:rPr>
        <w:t xml:space="preserve">INFORMATION DISSEMINATION: </w:t>
      </w:r>
      <w:r>
        <w:t>The Secretary of ASBCC will submit meeting minutes and other reports generated by the ASBCC to all members of the public as requested and in accordance to the Brown Act. The Secretary will disseminate meeting minutes and agendas online on the ASBCC homepage.</w:t>
      </w:r>
    </w:p>
    <w:p w14:paraId="1F986785" w14:textId="77777777" w:rsidR="000B7469" w:rsidRDefault="000B7469" w:rsidP="000B7469">
      <w:pPr>
        <w:pStyle w:val="BodyText"/>
      </w:pPr>
    </w:p>
    <w:p w14:paraId="4CBD6D16" w14:textId="77777777" w:rsidR="000B7469" w:rsidRDefault="000B7469">
      <w:pPr>
        <w:pStyle w:val="BodyText"/>
        <w:ind w:left="760" w:right="556"/>
      </w:pPr>
    </w:p>
    <w:p w14:paraId="5762CEB4" w14:textId="77777777" w:rsidR="000E2B2B" w:rsidRDefault="000E2B2B">
      <w:pPr>
        <w:sectPr w:rsidR="000E2B2B" w:rsidSect="001E7008">
          <w:pgSz w:w="12240" w:h="15840"/>
          <w:pgMar w:top="1380" w:right="1140" w:bottom="1260" w:left="1440" w:header="721" w:footer="720" w:gutter="0"/>
          <w:cols w:space="720"/>
          <w:docGrid w:linePitch="299"/>
        </w:sectPr>
      </w:pPr>
    </w:p>
    <w:p w14:paraId="5CF7921C" w14:textId="77777777" w:rsidR="00182299" w:rsidRPr="00A96EAA" w:rsidRDefault="00182299">
      <w:pPr>
        <w:pStyle w:val="Heading2"/>
        <w:ind w:left="1231" w:right="770"/>
        <w:jc w:val="center"/>
        <w:rPr>
          <w:sz w:val="24"/>
          <w:szCs w:val="24"/>
        </w:rPr>
      </w:pPr>
      <w:bookmarkStart w:id="5" w:name="_TOC_250008"/>
      <w:bookmarkEnd w:id="5"/>
    </w:p>
    <w:p w14:paraId="352D32F1" w14:textId="77777777" w:rsidR="000E2B2B" w:rsidRDefault="000E2B2B">
      <w:pPr>
        <w:pStyle w:val="BodyText"/>
        <w:rPr>
          <w:sz w:val="20"/>
        </w:rPr>
      </w:pPr>
    </w:p>
    <w:p w14:paraId="220806A4" w14:textId="77777777" w:rsidR="000E2B2B" w:rsidRDefault="000E2B2B">
      <w:pPr>
        <w:pStyle w:val="BodyText"/>
        <w:rPr>
          <w:sz w:val="20"/>
        </w:rPr>
      </w:pPr>
    </w:p>
    <w:p w14:paraId="28F3992C" w14:textId="77777777" w:rsidR="000E2B2B" w:rsidRDefault="000E2B2B">
      <w:pPr>
        <w:pStyle w:val="BodyText"/>
        <w:rPr>
          <w:sz w:val="20"/>
        </w:rPr>
      </w:pPr>
    </w:p>
    <w:p w14:paraId="2447ED6D" w14:textId="77777777" w:rsidR="000E2B2B" w:rsidRDefault="000E2B2B">
      <w:pPr>
        <w:pStyle w:val="BodyText"/>
        <w:rPr>
          <w:sz w:val="20"/>
        </w:rPr>
      </w:pPr>
    </w:p>
    <w:p w14:paraId="766C2A2A" w14:textId="77777777" w:rsidR="000E2B2B" w:rsidRDefault="000E2B2B">
      <w:pPr>
        <w:pStyle w:val="BodyText"/>
        <w:rPr>
          <w:sz w:val="20"/>
        </w:rPr>
      </w:pPr>
    </w:p>
    <w:p w14:paraId="2E9A769C" w14:textId="77777777" w:rsidR="000E2B2B" w:rsidRDefault="000E2B2B">
      <w:pPr>
        <w:pStyle w:val="BodyText"/>
        <w:rPr>
          <w:sz w:val="20"/>
        </w:rPr>
      </w:pPr>
    </w:p>
    <w:p w14:paraId="76C50121" w14:textId="77777777" w:rsidR="000E2B2B" w:rsidRDefault="000E2B2B">
      <w:pPr>
        <w:pStyle w:val="BodyText"/>
        <w:rPr>
          <w:sz w:val="20"/>
        </w:rPr>
      </w:pPr>
    </w:p>
    <w:p w14:paraId="7EC9539C" w14:textId="77777777" w:rsidR="000E2B2B" w:rsidRDefault="000E2B2B">
      <w:pPr>
        <w:pStyle w:val="BodyText"/>
        <w:rPr>
          <w:sz w:val="20"/>
        </w:rPr>
      </w:pPr>
    </w:p>
    <w:p w14:paraId="0C9974FF" w14:textId="77777777" w:rsidR="000E2B2B" w:rsidRDefault="000E2B2B">
      <w:pPr>
        <w:pStyle w:val="BodyText"/>
        <w:rPr>
          <w:sz w:val="20"/>
        </w:rPr>
      </w:pPr>
    </w:p>
    <w:p w14:paraId="762A0EB5" w14:textId="77777777" w:rsidR="000E2B2B" w:rsidRDefault="000E2B2B">
      <w:pPr>
        <w:pStyle w:val="BodyText"/>
        <w:rPr>
          <w:sz w:val="20"/>
        </w:rPr>
      </w:pPr>
    </w:p>
    <w:p w14:paraId="46833F2C" w14:textId="77777777" w:rsidR="000E2B2B" w:rsidRDefault="000E2B2B">
      <w:pPr>
        <w:pStyle w:val="BodyText"/>
        <w:rPr>
          <w:sz w:val="20"/>
        </w:rPr>
      </w:pPr>
    </w:p>
    <w:p w14:paraId="341B59EB" w14:textId="77777777" w:rsidR="000E2B2B" w:rsidRDefault="000E2B2B">
      <w:pPr>
        <w:pStyle w:val="BodyText"/>
        <w:rPr>
          <w:sz w:val="20"/>
        </w:rPr>
      </w:pPr>
    </w:p>
    <w:p w14:paraId="18556B88" w14:textId="77777777" w:rsidR="000E2B2B" w:rsidRDefault="000E2B2B">
      <w:pPr>
        <w:pStyle w:val="BodyText"/>
        <w:rPr>
          <w:sz w:val="20"/>
        </w:rPr>
      </w:pPr>
    </w:p>
    <w:p w14:paraId="200B0E1C" w14:textId="77777777" w:rsidR="000E2B2B" w:rsidRDefault="000E2B2B">
      <w:pPr>
        <w:pStyle w:val="BodyText"/>
        <w:rPr>
          <w:sz w:val="20"/>
        </w:rPr>
      </w:pPr>
    </w:p>
    <w:p w14:paraId="63290982" w14:textId="77777777" w:rsidR="000E2B2B" w:rsidRDefault="000E2B2B">
      <w:pPr>
        <w:pStyle w:val="BodyText"/>
        <w:rPr>
          <w:sz w:val="20"/>
        </w:rPr>
      </w:pPr>
    </w:p>
    <w:p w14:paraId="385EA90D" w14:textId="77777777" w:rsidR="000E2B2B" w:rsidRDefault="000E2B2B">
      <w:pPr>
        <w:pStyle w:val="BodyText"/>
        <w:rPr>
          <w:sz w:val="20"/>
        </w:rPr>
      </w:pPr>
    </w:p>
    <w:p w14:paraId="228835FC" w14:textId="77777777" w:rsidR="000E2B2B" w:rsidRDefault="000E2B2B">
      <w:pPr>
        <w:pStyle w:val="BodyText"/>
        <w:rPr>
          <w:sz w:val="20"/>
        </w:rPr>
      </w:pPr>
    </w:p>
    <w:p w14:paraId="5E8BCB5A" w14:textId="77777777" w:rsidR="000E2B2B" w:rsidRDefault="000E2B2B">
      <w:pPr>
        <w:pStyle w:val="BodyText"/>
        <w:rPr>
          <w:sz w:val="20"/>
        </w:rPr>
      </w:pPr>
    </w:p>
    <w:p w14:paraId="34052E7D" w14:textId="77777777" w:rsidR="000E2B2B" w:rsidRDefault="000E2B2B">
      <w:pPr>
        <w:pStyle w:val="BodyText"/>
        <w:rPr>
          <w:sz w:val="20"/>
        </w:rPr>
      </w:pPr>
    </w:p>
    <w:p w14:paraId="45D52F60" w14:textId="77777777" w:rsidR="000E2B2B" w:rsidRDefault="000E2B2B">
      <w:pPr>
        <w:pStyle w:val="BodyText"/>
        <w:rPr>
          <w:sz w:val="20"/>
        </w:rPr>
      </w:pPr>
    </w:p>
    <w:p w14:paraId="1E875809" w14:textId="77777777" w:rsidR="000E2B2B" w:rsidRDefault="000E2B2B">
      <w:pPr>
        <w:pStyle w:val="BodyText"/>
        <w:rPr>
          <w:sz w:val="20"/>
        </w:rPr>
      </w:pPr>
    </w:p>
    <w:p w14:paraId="494902CC" w14:textId="77777777" w:rsidR="000E2B2B" w:rsidRDefault="000E2B2B">
      <w:pPr>
        <w:pStyle w:val="BodyText"/>
        <w:rPr>
          <w:sz w:val="20"/>
        </w:rPr>
      </w:pPr>
    </w:p>
    <w:p w14:paraId="10FD286D" w14:textId="77777777" w:rsidR="000E2B2B" w:rsidRDefault="000E2B2B">
      <w:pPr>
        <w:pStyle w:val="BodyText"/>
        <w:rPr>
          <w:sz w:val="20"/>
        </w:rPr>
      </w:pPr>
    </w:p>
    <w:p w14:paraId="5B0488AE" w14:textId="77777777" w:rsidR="000E2B2B" w:rsidRDefault="000E2B2B">
      <w:pPr>
        <w:pStyle w:val="BodyText"/>
        <w:rPr>
          <w:sz w:val="20"/>
        </w:rPr>
      </w:pPr>
    </w:p>
    <w:p w14:paraId="57FC660F" w14:textId="77777777" w:rsidR="000E2B2B" w:rsidRDefault="000E2B2B">
      <w:pPr>
        <w:pStyle w:val="BodyText"/>
        <w:spacing w:before="7"/>
        <w:rPr>
          <w:sz w:val="23"/>
        </w:rPr>
      </w:pPr>
    </w:p>
    <w:p w14:paraId="08E4280B" w14:textId="77777777" w:rsidR="000E2B2B" w:rsidRDefault="00182299">
      <w:pPr>
        <w:pStyle w:val="Heading1"/>
        <w:spacing w:before="109"/>
        <w:ind w:left="2754"/>
      </w:pPr>
      <w:bookmarkStart w:id="6" w:name="_TOC_250007"/>
      <w:bookmarkEnd w:id="6"/>
      <w:r>
        <w:rPr>
          <w:w w:val="110"/>
        </w:rPr>
        <w:t>Governance Committees</w:t>
      </w:r>
    </w:p>
    <w:p w14:paraId="33E0D243" w14:textId="77777777" w:rsidR="000E2B2B" w:rsidRDefault="000E2B2B">
      <w:pPr>
        <w:sectPr w:rsidR="000E2B2B">
          <w:pgSz w:w="12240" w:h="15840"/>
          <w:pgMar w:top="1380" w:right="1140" w:bottom="1260" w:left="680" w:header="721" w:footer="1070" w:gutter="0"/>
          <w:cols w:space="720"/>
        </w:sectPr>
      </w:pPr>
    </w:p>
    <w:p w14:paraId="4B34AAAB" w14:textId="18A76C44" w:rsidR="00C52DEB" w:rsidRDefault="00C52DEB" w:rsidP="00C52DEB">
      <w:pPr>
        <w:pStyle w:val="Heading2"/>
        <w:spacing w:before="0"/>
        <w:ind w:left="0"/>
        <w:jc w:val="center"/>
      </w:pPr>
      <w:bookmarkStart w:id="7" w:name="_TOC_250005"/>
      <w:bookmarkEnd w:id="7"/>
      <w:r>
        <w:t>FACILITIES COMMITTEE</w:t>
      </w:r>
    </w:p>
    <w:p w14:paraId="3E8446AD" w14:textId="77777777" w:rsidR="00C52DEB" w:rsidRDefault="00C52DEB" w:rsidP="00C52DEB">
      <w:pPr>
        <w:tabs>
          <w:tab w:val="left" w:pos="3240"/>
        </w:tabs>
        <w:contextualSpacing/>
        <w:rPr>
          <w:sz w:val="24"/>
          <w:szCs w:val="24"/>
        </w:rPr>
      </w:pPr>
      <w:r>
        <w:rPr>
          <w:b/>
          <w:sz w:val="28"/>
          <w:szCs w:val="28"/>
        </w:rPr>
        <w:br/>
      </w:r>
      <w:r w:rsidRPr="000641A1">
        <w:rPr>
          <w:b/>
          <w:sz w:val="24"/>
          <w:szCs w:val="24"/>
        </w:rPr>
        <w:t>CO-CHAIRS:</w:t>
      </w:r>
      <w:r w:rsidRPr="000641A1">
        <w:rPr>
          <w:sz w:val="24"/>
          <w:szCs w:val="24"/>
        </w:rPr>
        <w:tab/>
        <w:t>2 Administrators</w:t>
      </w:r>
    </w:p>
    <w:p w14:paraId="73982B8B" w14:textId="77777777" w:rsidR="00C52DEB" w:rsidRPr="000641A1" w:rsidRDefault="00C52DEB" w:rsidP="00C52DEB">
      <w:pPr>
        <w:tabs>
          <w:tab w:val="left" w:pos="3240"/>
        </w:tabs>
        <w:contextualSpacing/>
        <w:rPr>
          <w:sz w:val="24"/>
          <w:szCs w:val="24"/>
        </w:rPr>
      </w:pPr>
      <w:r>
        <w:rPr>
          <w:sz w:val="24"/>
          <w:szCs w:val="24"/>
        </w:rPr>
        <w:tab/>
      </w:r>
      <w:r w:rsidRPr="000641A1">
        <w:rPr>
          <w:sz w:val="24"/>
          <w:szCs w:val="24"/>
        </w:rPr>
        <w:t>1 Faculty</w:t>
      </w:r>
    </w:p>
    <w:p w14:paraId="2FCB6563" w14:textId="77777777" w:rsidR="00C52DEB" w:rsidRPr="000641A1" w:rsidRDefault="00C52DEB" w:rsidP="00C52DEB">
      <w:pPr>
        <w:spacing w:line="360" w:lineRule="auto"/>
        <w:contextualSpacing/>
        <w:rPr>
          <w:sz w:val="24"/>
          <w:szCs w:val="24"/>
        </w:rPr>
      </w:pPr>
      <w:r w:rsidRPr="000641A1">
        <w:rPr>
          <w:sz w:val="24"/>
          <w:szCs w:val="24"/>
        </w:rPr>
        <w:tab/>
      </w:r>
      <w:r w:rsidRPr="000641A1">
        <w:rPr>
          <w:sz w:val="24"/>
          <w:szCs w:val="24"/>
        </w:rPr>
        <w:tab/>
      </w:r>
    </w:p>
    <w:p w14:paraId="28FD6467" w14:textId="77777777" w:rsidR="00C52DEB" w:rsidRDefault="00C52DEB" w:rsidP="00C52DEB">
      <w:pPr>
        <w:tabs>
          <w:tab w:val="left" w:pos="3240"/>
        </w:tabs>
        <w:contextualSpacing/>
        <w:rPr>
          <w:sz w:val="24"/>
          <w:szCs w:val="24"/>
        </w:rPr>
      </w:pPr>
      <w:r w:rsidRPr="000641A1">
        <w:rPr>
          <w:b/>
          <w:sz w:val="24"/>
          <w:szCs w:val="24"/>
        </w:rPr>
        <w:t>MEMBERSHIP</w:t>
      </w:r>
      <w:r w:rsidRPr="000641A1">
        <w:rPr>
          <w:sz w:val="24"/>
          <w:szCs w:val="24"/>
        </w:rPr>
        <w:t>:</w:t>
      </w:r>
      <w:r>
        <w:rPr>
          <w:sz w:val="24"/>
          <w:szCs w:val="24"/>
        </w:rPr>
        <w:t xml:space="preserve"> </w:t>
      </w:r>
      <w:r>
        <w:rPr>
          <w:sz w:val="24"/>
          <w:szCs w:val="24"/>
        </w:rPr>
        <w:tab/>
      </w:r>
      <w:r w:rsidRPr="000641A1">
        <w:rPr>
          <w:sz w:val="24"/>
          <w:szCs w:val="24"/>
        </w:rPr>
        <w:t>Faculty – Six Representatives</w:t>
      </w:r>
    </w:p>
    <w:p w14:paraId="1C018A4D" w14:textId="77777777" w:rsidR="00C52DEB" w:rsidRPr="001335DE" w:rsidRDefault="00C52DEB" w:rsidP="00C52DEB">
      <w:pPr>
        <w:tabs>
          <w:tab w:val="left" w:pos="3240"/>
        </w:tabs>
        <w:contextualSpacing/>
        <w:rPr>
          <w:sz w:val="24"/>
          <w:szCs w:val="24"/>
        </w:rPr>
      </w:pPr>
      <w:r>
        <w:rPr>
          <w:sz w:val="24"/>
          <w:szCs w:val="24"/>
        </w:rPr>
        <w:tab/>
      </w:r>
      <w:r w:rsidRPr="001335DE">
        <w:rPr>
          <w:sz w:val="24"/>
          <w:szCs w:val="24"/>
        </w:rPr>
        <w:t>Classified – Seven Representatives</w:t>
      </w:r>
    </w:p>
    <w:p w14:paraId="02237F5F" w14:textId="77777777" w:rsidR="00C52DEB" w:rsidRPr="001335DE" w:rsidRDefault="00C52DEB" w:rsidP="00C52DEB">
      <w:pPr>
        <w:tabs>
          <w:tab w:val="left" w:pos="2520"/>
        </w:tabs>
        <w:contextualSpacing/>
        <w:rPr>
          <w:i/>
          <w:sz w:val="24"/>
          <w:szCs w:val="24"/>
        </w:rPr>
      </w:pPr>
      <w:r w:rsidRPr="001335DE">
        <w:rPr>
          <w:sz w:val="24"/>
          <w:szCs w:val="24"/>
        </w:rPr>
        <w:tab/>
      </w:r>
      <w:r w:rsidRPr="001335DE">
        <w:rPr>
          <w:sz w:val="24"/>
          <w:szCs w:val="24"/>
        </w:rPr>
        <w:tab/>
      </w:r>
      <w:r>
        <w:rPr>
          <w:sz w:val="24"/>
          <w:szCs w:val="24"/>
        </w:rPr>
        <w:tab/>
      </w:r>
      <w:r w:rsidRPr="001335DE">
        <w:rPr>
          <w:i/>
          <w:sz w:val="24"/>
          <w:szCs w:val="24"/>
        </w:rPr>
        <w:t>(2 of 7 from the Business Office)</w:t>
      </w:r>
    </w:p>
    <w:p w14:paraId="26DA195C" w14:textId="77777777" w:rsidR="00C52DEB" w:rsidRPr="001335DE" w:rsidRDefault="00C52DEB" w:rsidP="00C52DEB">
      <w:pPr>
        <w:tabs>
          <w:tab w:val="left" w:pos="3240"/>
        </w:tabs>
        <w:contextualSpacing/>
        <w:rPr>
          <w:sz w:val="24"/>
          <w:szCs w:val="24"/>
        </w:rPr>
      </w:pPr>
      <w:r w:rsidRPr="001335DE">
        <w:rPr>
          <w:sz w:val="24"/>
          <w:szCs w:val="24"/>
        </w:rPr>
        <w:tab/>
        <w:t>Administration – Three Representatives</w:t>
      </w:r>
    </w:p>
    <w:p w14:paraId="180B9A98" w14:textId="0C91252B" w:rsidR="00C52DEB" w:rsidRPr="001335DE" w:rsidRDefault="00C52DEB" w:rsidP="00C52DEB">
      <w:pPr>
        <w:tabs>
          <w:tab w:val="left" w:pos="3240"/>
        </w:tabs>
        <w:contextualSpacing/>
        <w:rPr>
          <w:sz w:val="24"/>
          <w:szCs w:val="24"/>
        </w:rPr>
      </w:pPr>
      <w:r w:rsidRPr="001335DE">
        <w:rPr>
          <w:sz w:val="24"/>
          <w:szCs w:val="24"/>
        </w:rPr>
        <w:tab/>
      </w:r>
      <w:r w:rsidR="00FB53EE">
        <w:rPr>
          <w:sz w:val="24"/>
          <w:szCs w:val="24"/>
        </w:rPr>
        <w:t xml:space="preserve">Associated Students </w:t>
      </w:r>
      <w:r w:rsidRPr="001335DE">
        <w:rPr>
          <w:sz w:val="24"/>
          <w:szCs w:val="24"/>
        </w:rPr>
        <w:t xml:space="preserve">– Two Representatives </w:t>
      </w:r>
    </w:p>
    <w:p w14:paraId="10367E3B" w14:textId="77777777" w:rsidR="00C52DEB" w:rsidRPr="001335DE" w:rsidRDefault="00C52DEB" w:rsidP="00C52DEB">
      <w:pPr>
        <w:tabs>
          <w:tab w:val="left" w:pos="2520"/>
        </w:tabs>
        <w:spacing w:line="360" w:lineRule="auto"/>
        <w:contextualSpacing/>
        <w:rPr>
          <w:b/>
          <w:sz w:val="24"/>
          <w:szCs w:val="24"/>
        </w:rPr>
      </w:pPr>
    </w:p>
    <w:p w14:paraId="15955C14" w14:textId="77777777" w:rsidR="00C52DEB" w:rsidRPr="000641A1" w:rsidRDefault="00C52DEB" w:rsidP="00C52DEB">
      <w:pPr>
        <w:tabs>
          <w:tab w:val="left" w:pos="3240"/>
        </w:tabs>
        <w:contextualSpacing/>
        <w:rPr>
          <w:sz w:val="24"/>
          <w:szCs w:val="24"/>
        </w:rPr>
      </w:pPr>
      <w:r w:rsidRPr="000641A1">
        <w:rPr>
          <w:b/>
          <w:sz w:val="24"/>
          <w:szCs w:val="24"/>
        </w:rPr>
        <w:t>LENGTH OF TERM:</w:t>
      </w:r>
      <w:r w:rsidRPr="000641A1">
        <w:rPr>
          <w:sz w:val="24"/>
          <w:szCs w:val="24"/>
        </w:rPr>
        <w:t xml:space="preserve"> </w:t>
      </w:r>
      <w:r w:rsidRPr="000641A1">
        <w:rPr>
          <w:sz w:val="24"/>
          <w:szCs w:val="24"/>
        </w:rPr>
        <w:tab/>
        <w:t>2 years with option of renewing</w:t>
      </w:r>
    </w:p>
    <w:p w14:paraId="1DFA190D" w14:textId="77777777" w:rsidR="00C52DEB" w:rsidRPr="000641A1" w:rsidRDefault="00C52DEB" w:rsidP="00C52DEB">
      <w:pPr>
        <w:spacing w:line="360" w:lineRule="auto"/>
        <w:contextualSpacing/>
        <w:rPr>
          <w:sz w:val="24"/>
          <w:szCs w:val="24"/>
        </w:rPr>
      </w:pPr>
    </w:p>
    <w:p w14:paraId="1E9FBA87" w14:textId="77777777" w:rsidR="00C52DEB" w:rsidRPr="000641A1" w:rsidRDefault="00C52DEB" w:rsidP="00C52DEB">
      <w:pPr>
        <w:tabs>
          <w:tab w:val="left" w:pos="3240"/>
        </w:tabs>
        <w:contextualSpacing/>
        <w:rPr>
          <w:sz w:val="24"/>
          <w:szCs w:val="24"/>
        </w:rPr>
      </w:pPr>
      <w:r w:rsidRPr="000641A1">
        <w:rPr>
          <w:b/>
          <w:sz w:val="24"/>
          <w:szCs w:val="24"/>
        </w:rPr>
        <w:t>HOW SELECTED:</w:t>
      </w:r>
      <w:r w:rsidRPr="000641A1">
        <w:rPr>
          <w:sz w:val="24"/>
          <w:szCs w:val="24"/>
        </w:rPr>
        <w:t xml:space="preserve"> </w:t>
      </w:r>
      <w:r w:rsidRPr="000641A1">
        <w:rPr>
          <w:sz w:val="24"/>
          <w:szCs w:val="24"/>
        </w:rPr>
        <w:tab/>
        <w:t>Appointed by respective shared-governance bodies</w:t>
      </w:r>
    </w:p>
    <w:p w14:paraId="70C3865C" w14:textId="77777777" w:rsidR="00C52DEB" w:rsidRPr="000641A1" w:rsidRDefault="00C52DEB" w:rsidP="00C52DEB">
      <w:pPr>
        <w:tabs>
          <w:tab w:val="left" w:pos="3240"/>
        </w:tabs>
        <w:spacing w:line="360" w:lineRule="auto"/>
        <w:contextualSpacing/>
        <w:rPr>
          <w:sz w:val="24"/>
          <w:szCs w:val="24"/>
        </w:rPr>
      </w:pPr>
    </w:p>
    <w:p w14:paraId="180675E7" w14:textId="77777777" w:rsidR="00C52DEB" w:rsidRDefault="00C52DEB" w:rsidP="00C52DEB">
      <w:pPr>
        <w:contextualSpacing/>
        <w:rPr>
          <w:b/>
          <w:sz w:val="24"/>
          <w:szCs w:val="24"/>
        </w:rPr>
      </w:pPr>
      <w:r w:rsidRPr="000641A1">
        <w:rPr>
          <w:b/>
          <w:sz w:val="24"/>
          <w:szCs w:val="24"/>
        </w:rPr>
        <w:t xml:space="preserve">PURPOSE: </w:t>
      </w:r>
    </w:p>
    <w:p w14:paraId="4AE5E9C5" w14:textId="77777777" w:rsidR="00C52DEB" w:rsidRPr="000641A1" w:rsidRDefault="00C52DEB" w:rsidP="00C52DEB">
      <w:pPr>
        <w:contextualSpacing/>
        <w:rPr>
          <w:b/>
          <w:sz w:val="24"/>
          <w:szCs w:val="24"/>
        </w:rPr>
      </w:pPr>
    </w:p>
    <w:p w14:paraId="71461603" w14:textId="77777777" w:rsidR="00C52DEB" w:rsidRPr="000641A1" w:rsidRDefault="00C52DEB" w:rsidP="00C52DEB">
      <w:pPr>
        <w:contextualSpacing/>
        <w:rPr>
          <w:sz w:val="24"/>
          <w:szCs w:val="24"/>
        </w:rPr>
      </w:pPr>
      <w:r w:rsidRPr="000641A1">
        <w:rPr>
          <w:sz w:val="24"/>
          <w:szCs w:val="24"/>
        </w:rPr>
        <w:t xml:space="preserve">The BCC Facilities Committee is a college-wide </w:t>
      </w:r>
      <w:r>
        <w:rPr>
          <w:sz w:val="24"/>
          <w:szCs w:val="24"/>
        </w:rPr>
        <w:t>participatory governance</w:t>
      </w:r>
      <w:r w:rsidRPr="000641A1">
        <w:rPr>
          <w:sz w:val="24"/>
          <w:szCs w:val="24"/>
        </w:rPr>
        <w:t xml:space="preserve"> body responsible for making recommendations on facilities issues of campus-wide or of significant scope to ensure that BCC facilities are safe, maintained, and improved to meet the changing needs of staff and students.</w:t>
      </w:r>
    </w:p>
    <w:p w14:paraId="28C75D10" w14:textId="77777777" w:rsidR="00C52DEB" w:rsidRPr="000641A1" w:rsidRDefault="00C52DEB" w:rsidP="00C52DEB">
      <w:pPr>
        <w:contextualSpacing/>
        <w:rPr>
          <w:sz w:val="24"/>
          <w:szCs w:val="24"/>
        </w:rPr>
      </w:pPr>
    </w:p>
    <w:p w14:paraId="0349FEEA" w14:textId="77777777" w:rsidR="00C52DEB" w:rsidRPr="000641A1" w:rsidRDefault="00C52DEB" w:rsidP="00C52DEB">
      <w:pPr>
        <w:contextualSpacing/>
        <w:rPr>
          <w:sz w:val="24"/>
          <w:szCs w:val="24"/>
        </w:rPr>
      </w:pPr>
      <w:r w:rsidRPr="000641A1">
        <w:rPr>
          <w:sz w:val="24"/>
          <w:szCs w:val="24"/>
        </w:rPr>
        <w:t>To that end, the BCC Facilities Committee shall:</w:t>
      </w:r>
      <w:r>
        <w:rPr>
          <w:sz w:val="24"/>
          <w:szCs w:val="24"/>
        </w:rPr>
        <w:br/>
      </w:r>
    </w:p>
    <w:p w14:paraId="48C51127" w14:textId="77777777" w:rsidR="00C52DEB" w:rsidRPr="000641A1" w:rsidRDefault="00C52DEB" w:rsidP="00A41411">
      <w:pPr>
        <w:pStyle w:val="ListParagraph"/>
        <w:widowControl/>
        <w:numPr>
          <w:ilvl w:val="0"/>
          <w:numId w:val="14"/>
        </w:numPr>
        <w:autoSpaceDE/>
        <w:autoSpaceDN/>
        <w:ind w:left="720" w:hanging="360"/>
        <w:contextualSpacing/>
        <w:rPr>
          <w:sz w:val="24"/>
          <w:szCs w:val="24"/>
        </w:rPr>
      </w:pPr>
      <w:r w:rsidRPr="000641A1">
        <w:rPr>
          <w:sz w:val="24"/>
          <w:szCs w:val="24"/>
        </w:rPr>
        <w:t>Recommend procedures and policies affecting BCC facilities;</w:t>
      </w:r>
    </w:p>
    <w:p w14:paraId="4B2FDD36" w14:textId="77777777" w:rsidR="00C52DEB" w:rsidRPr="000641A1" w:rsidRDefault="00C52DEB" w:rsidP="00A41411">
      <w:pPr>
        <w:pStyle w:val="ListParagraph"/>
        <w:widowControl/>
        <w:numPr>
          <w:ilvl w:val="0"/>
          <w:numId w:val="14"/>
        </w:numPr>
        <w:autoSpaceDE/>
        <w:autoSpaceDN/>
        <w:ind w:left="720" w:hanging="360"/>
        <w:contextualSpacing/>
        <w:rPr>
          <w:sz w:val="24"/>
          <w:szCs w:val="24"/>
        </w:rPr>
      </w:pPr>
      <w:r w:rsidRPr="000641A1">
        <w:rPr>
          <w:sz w:val="24"/>
          <w:szCs w:val="24"/>
        </w:rPr>
        <w:t>Review and make recommendations concerning the campus Facilities Master Plan;</w:t>
      </w:r>
    </w:p>
    <w:p w14:paraId="06463B82" w14:textId="77777777" w:rsidR="00C52DEB" w:rsidRPr="000641A1" w:rsidRDefault="00C52DEB" w:rsidP="00A41411">
      <w:pPr>
        <w:pStyle w:val="ListParagraph"/>
        <w:widowControl/>
        <w:numPr>
          <w:ilvl w:val="0"/>
          <w:numId w:val="14"/>
        </w:numPr>
        <w:autoSpaceDE/>
        <w:autoSpaceDN/>
        <w:ind w:left="720" w:hanging="360"/>
        <w:contextualSpacing/>
        <w:rPr>
          <w:sz w:val="24"/>
          <w:szCs w:val="24"/>
        </w:rPr>
      </w:pPr>
      <w:r w:rsidRPr="000641A1">
        <w:rPr>
          <w:sz w:val="24"/>
          <w:szCs w:val="24"/>
        </w:rPr>
        <w:t>Integrate program review results / Educational Master Plan updates into the Facilities Master Plan annually;</w:t>
      </w:r>
    </w:p>
    <w:p w14:paraId="4F65AA5D" w14:textId="77777777" w:rsidR="00C52DEB" w:rsidRPr="000641A1" w:rsidRDefault="00C52DEB" w:rsidP="00A41411">
      <w:pPr>
        <w:pStyle w:val="ListParagraph"/>
        <w:widowControl/>
        <w:numPr>
          <w:ilvl w:val="0"/>
          <w:numId w:val="14"/>
        </w:numPr>
        <w:autoSpaceDE/>
        <w:autoSpaceDN/>
        <w:ind w:left="720" w:hanging="360"/>
        <w:contextualSpacing/>
        <w:rPr>
          <w:sz w:val="24"/>
          <w:szCs w:val="24"/>
        </w:rPr>
      </w:pPr>
      <w:r w:rsidRPr="000641A1">
        <w:rPr>
          <w:sz w:val="24"/>
          <w:szCs w:val="24"/>
        </w:rPr>
        <w:t>Solicit from the BCC Community issues of concerns related to building repairs, scheduled maintenance, and 30-day projects;</w:t>
      </w:r>
    </w:p>
    <w:p w14:paraId="0A459E36" w14:textId="77777777" w:rsidR="00C52DEB" w:rsidRPr="000641A1" w:rsidRDefault="00C52DEB" w:rsidP="00A41411">
      <w:pPr>
        <w:pStyle w:val="ListParagraph"/>
        <w:widowControl/>
        <w:numPr>
          <w:ilvl w:val="0"/>
          <w:numId w:val="14"/>
        </w:numPr>
        <w:autoSpaceDE/>
        <w:autoSpaceDN/>
        <w:ind w:left="720" w:hanging="360"/>
        <w:contextualSpacing/>
        <w:rPr>
          <w:sz w:val="24"/>
          <w:szCs w:val="24"/>
        </w:rPr>
      </w:pPr>
      <w:r w:rsidRPr="000641A1">
        <w:rPr>
          <w:sz w:val="24"/>
          <w:szCs w:val="24"/>
        </w:rPr>
        <w:t>Review and make recommendations to the District Facilities Committee concerning proposed building repairs, scheduled maintenance, and 30-day projects;</w:t>
      </w:r>
    </w:p>
    <w:p w14:paraId="2BD32ABA" w14:textId="77777777" w:rsidR="00C52DEB" w:rsidRPr="000641A1" w:rsidRDefault="00C52DEB" w:rsidP="00A41411">
      <w:pPr>
        <w:pStyle w:val="ListParagraph"/>
        <w:widowControl/>
        <w:numPr>
          <w:ilvl w:val="0"/>
          <w:numId w:val="14"/>
        </w:numPr>
        <w:autoSpaceDE/>
        <w:autoSpaceDN/>
        <w:ind w:left="720" w:hanging="360"/>
        <w:contextualSpacing/>
        <w:rPr>
          <w:sz w:val="24"/>
          <w:szCs w:val="24"/>
        </w:rPr>
      </w:pPr>
      <w:r w:rsidRPr="000641A1">
        <w:rPr>
          <w:sz w:val="24"/>
          <w:szCs w:val="24"/>
        </w:rPr>
        <w:t>Establish subcommittees to assist with the planning for building renovations and remodels as needed;</w:t>
      </w:r>
    </w:p>
    <w:p w14:paraId="5F1AE262" w14:textId="77777777" w:rsidR="00C52DEB" w:rsidRPr="000641A1" w:rsidRDefault="00C52DEB" w:rsidP="00A41411">
      <w:pPr>
        <w:pStyle w:val="ListParagraph"/>
        <w:widowControl/>
        <w:numPr>
          <w:ilvl w:val="0"/>
          <w:numId w:val="14"/>
        </w:numPr>
        <w:autoSpaceDE/>
        <w:autoSpaceDN/>
        <w:ind w:left="720" w:hanging="360"/>
        <w:contextualSpacing/>
        <w:rPr>
          <w:sz w:val="24"/>
          <w:szCs w:val="24"/>
        </w:rPr>
      </w:pPr>
      <w:r w:rsidRPr="000641A1">
        <w:rPr>
          <w:sz w:val="24"/>
          <w:szCs w:val="24"/>
        </w:rPr>
        <w:t>Receive and review submissions and presentations for all proposed facility changes and/or proposed facility utilization, and considering requests for:</w:t>
      </w:r>
    </w:p>
    <w:p w14:paraId="256BA803" w14:textId="77777777" w:rsidR="00C52DEB" w:rsidRPr="000641A1" w:rsidRDefault="00C52DEB" w:rsidP="00A41411">
      <w:pPr>
        <w:widowControl/>
        <w:numPr>
          <w:ilvl w:val="2"/>
          <w:numId w:val="13"/>
        </w:numPr>
        <w:tabs>
          <w:tab w:val="left" w:pos="990"/>
        </w:tabs>
        <w:autoSpaceDE/>
        <w:autoSpaceDN/>
        <w:ind w:left="1440"/>
        <w:contextualSpacing/>
        <w:rPr>
          <w:sz w:val="24"/>
          <w:szCs w:val="24"/>
        </w:rPr>
      </w:pPr>
      <w:r w:rsidRPr="000641A1">
        <w:rPr>
          <w:sz w:val="24"/>
          <w:szCs w:val="24"/>
        </w:rPr>
        <w:t>facilities allocation, but not to include classroom scheduling;</w:t>
      </w:r>
    </w:p>
    <w:p w14:paraId="2E194FD6" w14:textId="77777777" w:rsidR="00C52DEB" w:rsidRPr="000641A1" w:rsidRDefault="00C52DEB" w:rsidP="00A41411">
      <w:pPr>
        <w:widowControl/>
        <w:numPr>
          <w:ilvl w:val="2"/>
          <w:numId w:val="13"/>
        </w:numPr>
        <w:tabs>
          <w:tab w:val="left" w:pos="990"/>
        </w:tabs>
        <w:autoSpaceDE/>
        <w:autoSpaceDN/>
        <w:ind w:left="1440"/>
        <w:contextualSpacing/>
        <w:rPr>
          <w:sz w:val="24"/>
          <w:szCs w:val="24"/>
        </w:rPr>
      </w:pPr>
      <w:r w:rsidRPr="000641A1">
        <w:rPr>
          <w:sz w:val="24"/>
          <w:szCs w:val="24"/>
        </w:rPr>
        <w:t>upgrades, renovations, or remodels of existing facilities;</w:t>
      </w:r>
    </w:p>
    <w:p w14:paraId="1C1888EE" w14:textId="77777777" w:rsidR="00C52DEB" w:rsidRPr="000641A1" w:rsidRDefault="00C52DEB" w:rsidP="00A41411">
      <w:pPr>
        <w:pStyle w:val="ListParagraph"/>
        <w:widowControl/>
        <w:numPr>
          <w:ilvl w:val="0"/>
          <w:numId w:val="14"/>
        </w:numPr>
        <w:autoSpaceDE/>
        <w:autoSpaceDN/>
        <w:ind w:left="720" w:hanging="360"/>
        <w:contextualSpacing/>
        <w:rPr>
          <w:sz w:val="24"/>
          <w:szCs w:val="24"/>
        </w:rPr>
      </w:pPr>
      <w:r w:rsidRPr="000641A1">
        <w:rPr>
          <w:sz w:val="24"/>
          <w:szCs w:val="24"/>
        </w:rPr>
        <w:t>Assess the impact of facilities use and collaborate with the district on decisions that impact campus facilities.</w:t>
      </w:r>
    </w:p>
    <w:p w14:paraId="7449D12C" w14:textId="77777777" w:rsidR="00C52DEB" w:rsidRDefault="00C52DEB" w:rsidP="00C52DEB">
      <w:pPr>
        <w:rPr>
          <w:sz w:val="24"/>
          <w:szCs w:val="24"/>
        </w:rPr>
      </w:pPr>
      <w:r>
        <w:rPr>
          <w:sz w:val="24"/>
          <w:szCs w:val="24"/>
        </w:rPr>
        <w:br w:type="page"/>
      </w:r>
    </w:p>
    <w:p w14:paraId="4EEA8676" w14:textId="77777777" w:rsidR="00C52DEB" w:rsidRDefault="00C52DEB" w:rsidP="00C52DEB">
      <w:pPr>
        <w:contextualSpacing/>
        <w:jc w:val="center"/>
        <w:rPr>
          <w:b/>
          <w:sz w:val="28"/>
          <w:szCs w:val="28"/>
        </w:rPr>
      </w:pPr>
      <w:r w:rsidRPr="00172211">
        <w:rPr>
          <w:b/>
          <w:sz w:val="28"/>
          <w:szCs w:val="28"/>
        </w:rPr>
        <w:t>FACILITIES COMMITTEE</w:t>
      </w:r>
      <w:r>
        <w:rPr>
          <w:b/>
          <w:sz w:val="28"/>
          <w:szCs w:val="28"/>
        </w:rPr>
        <w:t xml:space="preserve"> (cont’d.)</w:t>
      </w:r>
    </w:p>
    <w:p w14:paraId="163531EA" w14:textId="77777777" w:rsidR="00C52DEB" w:rsidRDefault="00C52DEB" w:rsidP="00C52DEB">
      <w:pPr>
        <w:spacing w:line="360" w:lineRule="auto"/>
        <w:contextualSpacing/>
        <w:jc w:val="center"/>
        <w:rPr>
          <w:b/>
          <w:sz w:val="24"/>
          <w:szCs w:val="24"/>
        </w:rPr>
      </w:pPr>
    </w:p>
    <w:p w14:paraId="11C897B5" w14:textId="77777777" w:rsidR="00C52DEB" w:rsidRDefault="00C52DEB" w:rsidP="00C52DEB">
      <w:pPr>
        <w:contextualSpacing/>
        <w:rPr>
          <w:sz w:val="24"/>
          <w:szCs w:val="24"/>
        </w:rPr>
      </w:pPr>
      <w:r w:rsidRPr="000641A1">
        <w:rPr>
          <w:sz w:val="24"/>
          <w:szCs w:val="24"/>
        </w:rPr>
        <w:t xml:space="preserve">Upon receiving requests, this committee shall carefully consider the positive and negative impact of the request and make recommendations to the College Roundtable for consideration, and recommendation to the President for action as appropriate.  Recommendations of the committee </w:t>
      </w:r>
    </w:p>
    <w:p w14:paraId="5770A8FC" w14:textId="77777777" w:rsidR="00C52DEB" w:rsidRDefault="00C52DEB" w:rsidP="00C52DEB">
      <w:pPr>
        <w:contextualSpacing/>
        <w:rPr>
          <w:sz w:val="24"/>
          <w:szCs w:val="24"/>
        </w:rPr>
      </w:pPr>
      <w:r w:rsidRPr="000641A1">
        <w:rPr>
          <w:sz w:val="24"/>
          <w:szCs w:val="24"/>
        </w:rPr>
        <w:t>will be verified by vote, with a simple majority constituting a valid decision.  The committee shall provide a written record of all meetings and decisions which will be available to any member of the college community at any time.</w:t>
      </w:r>
    </w:p>
    <w:p w14:paraId="180FA829" w14:textId="77777777" w:rsidR="00C52DEB" w:rsidRPr="000641A1" w:rsidRDefault="00C52DEB" w:rsidP="00C52DEB">
      <w:pPr>
        <w:contextualSpacing/>
        <w:rPr>
          <w:sz w:val="24"/>
          <w:szCs w:val="24"/>
        </w:rPr>
      </w:pPr>
    </w:p>
    <w:p w14:paraId="2BB2F3DA" w14:textId="77777777" w:rsidR="00C52DEB" w:rsidRPr="000641A1" w:rsidRDefault="00C52DEB" w:rsidP="00C52DEB">
      <w:pPr>
        <w:contextualSpacing/>
        <w:rPr>
          <w:sz w:val="24"/>
          <w:szCs w:val="24"/>
        </w:rPr>
      </w:pPr>
      <w:r w:rsidRPr="000641A1">
        <w:rPr>
          <w:b/>
          <w:sz w:val="24"/>
          <w:szCs w:val="24"/>
        </w:rPr>
        <w:t>RECOMMENDS TO:</w:t>
      </w:r>
      <w:r w:rsidRPr="000641A1">
        <w:rPr>
          <w:sz w:val="24"/>
          <w:szCs w:val="24"/>
        </w:rPr>
        <w:t xml:space="preserve"> College Roundtable for Planning and Budgeting</w:t>
      </w:r>
    </w:p>
    <w:p w14:paraId="0B41CC90" w14:textId="77777777" w:rsidR="00C52DEB" w:rsidRPr="000641A1" w:rsidRDefault="00C52DEB" w:rsidP="00C52DEB">
      <w:pPr>
        <w:spacing w:line="360" w:lineRule="auto"/>
        <w:contextualSpacing/>
        <w:rPr>
          <w:sz w:val="24"/>
          <w:szCs w:val="24"/>
        </w:rPr>
      </w:pPr>
    </w:p>
    <w:p w14:paraId="76516608" w14:textId="77777777" w:rsidR="00C52DEB" w:rsidRPr="000641A1" w:rsidRDefault="00C52DEB" w:rsidP="00C52DEB">
      <w:pPr>
        <w:contextualSpacing/>
        <w:rPr>
          <w:sz w:val="24"/>
          <w:szCs w:val="24"/>
        </w:rPr>
      </w:pPr>
      <w:r w:rsidRPr="000641A1">
        <w:rPr>
          <w:b/>
          <w:sz w:val="24"/>
          <w:szCs w:val="24"/>
        </w:rPr>
        <w:t>FREQUENCY OF MEETINGS:</w:t>
      </w:r>
      <w:r w:rsidRPr="000641A1">
        <w:rPr>
          <w:sz w:val="24"/>
          <w:szCs w:val="24"/>
        </w:rPr>
        <w:t xml:space="preserve"> Once per month on the 2</w:t>
      </w:r>
      <w:r w:rsidRPr="000641A1">
        <w:rPr>
          <w:sz w:val="24"/>
          <w:szCs w:val="24"/>
          <w:vertAlign w:val="superscript"/>
        </w:rPr>
        <w:t>nd</w:t>
      </w:r>
      <w:r w:rsidRPr="000641A1">
        <w:rPr>
          <w:sz w:val="24"/>
          <w:szCs w:val="24"/>
        </w:rPr>
        <w:t xml:space="preserve"> Friday during the academic year.</w:t>
      </w:r>
    </w:p>
    <w:p w14:paraId="2BC44A2D" w14:textId="77777777" w:rsidR="00C52DEB" w:rsidRPr="000641A1" w:rsidRDefault="00C52DEB" w:rsidP="00C52DEB">
      <w:pPr>
        <w:pStyle w:val="Heading2"/>
        <w:ind w:left="3913"/>
        <w:rPr>
          <w:w w:val="110"/>
          <w:sz w:val="24"/>
          <w:szCs w:val="24"/>
        </w:rPr>
      </w:pPr>
    </w:p>
    <w:p w14:paraId="245E7133" w14:textId="77777777" w:rsidR="00C52DEB" w:rsidRDefault="00C52DEB" w:rsidP="00C52DEB">
      <w:pPr>
        <w:rPr>
          <w:b/>
          <w:bCs/>
          <w:w w:val="110"/>
          <w:sz w:val="28"/>
          <w:szCs w:val="28"/>
        </w:rPr>
      </w:pPr>
      <w:r>
        <w:rPr>
          <w:w w:val="110"/>
        </w:rPr>
        <w:br w:type="page"/>
      </w:r>
    </w:p>
    <w:p w14:paraId="52EF2AE2" w14:textId="44C9A5AE" w:rsidR="00182299" w:rsidRPr="00846937" w:rsidRDefault="00846937" w:rsidP="00182299">
      <w:pPr>
        <w:jc w:val="center"/>
        <w:rPr>
          <w:b/>
          <w:sz w:val="28"/>
          <w:szCs w:val="28"/>
        </w:rPr>
      </w:pPr>
      <w:r w:rsidRPr="00846937">
        <w:rPr>
          <w:b/>
          <w:sz w:val="28"/>
          <w:szCs w:val="28"/>
        </w:rPr>
        <w:t>INTEGRATED PLANNING COMMITTEE (IPC)</w:t>
      </w:r>
    </w:p>
    <w:p w14:paraId="3C4CF213" w14:textId="0692D603" w:rsidR="00182299" w:rsidRPr="00846937" w:rsidRDefault="00846937" w:rsidP="00182299">
      <w:pPr>
        <w:jc w:val="center"/>
        <w:rPr>
          <w:b/>
          <w:sz w:val="28"/>
          <w:szCs w:val="28"/>
        </w:rPr>
      </w:pPr>
      <w:r w:rsidRPr="00846937">
        <w:rPr>
          <w:b/>
          <w:sz w:val="28"/>
          <w:szCs w:val="28"/>
        </w:rPr>
        <w:t>FOR QUALITY PROGRAMS AND SERVICES</w:t>
      </w:r>
      <w:r w:rsidRPr="00846937">
        <w:rPr>
          <w:b/>
          <w:sz w:val="28"/>
          <w:szCs w:val="28"/>
        </w:rPr>
        <w:br/>
      </w:r>
    </w:p>
    <w:p w14:paraId="6EEF91CD" w14:textId="77777777" w:rsidR="00182299" w:rsidRPr="009D53F8" w:rsidRDefault="00182299" w:rsidP="00182299">
      <w:pPr>
        <w:jc w:val="center"/>
        <w:rPr>
          <w:b/>
          <w:sz w:val="24"/>
          <w:szCs w:val="24"/>
        </w:rPr>
      </w:pPr>
    </w:p>
    <w:p w14:paraId="77B94993" w14:textId="35CDAB8A" w:rsidR="00182299" w:rsidRPr="009D53F8" w:rsidRDefault="006F4346" w:rsidP="006F4346">
      <w:pPr>
        <w:tabs>
          <w:tab w:val="left" w:pos="3240"/>
        </w:tabs>
        <w:rPr>
          <w:sz w:val="24"/>
          <w:szCs w:val="24"/>
        </w:rPr>
      </w:pPr>
      <w:r w:rsidRPr="009D53F8">
        <w:rPr>
          <w:b/>
          <w:sz w:val="24"/>
          <w:szCs w:val="24"/>
        </w:rPr>
        <w:t>CO-CHAIRS*</w:t>
      </w:r>
      <w:r w:rsidR="00182299" w:rsidRPr="009D53F8">
        <w:rPr>
          <w:b/>
          <w:sz w:val="24"/>
          <w:szCs w:val="24"/>
        </w:rPr>
        <w:t>:</w:t>
      </w:r>
      <w:r w:rsidR="00182299" w:rsidRPr="009D53F8">
        <w:rPr>
          <w:sz w:val="24"/>
          <w:szCs w:val="24"/>
        </w:rPr>
        <w:t xml:space="preserve"> </w:t>
      </w:r>
      <w:r w:rsidR="00182299" w:rsidRPr="009D53F8">
        <w:rPr>
          <w:sz w:val="24"/>
          <w:szCs w:val="24"/>
        </w:rPr>
        <w:tab/>
        <w:t>Vice President of Instruction</w:t>
      </w:r>
    </w:p>
    <w:p w14:paraId="1A488005" w14:textId="355CB180" w:rsidR="00182299" w:rsidRPr="009D53F8" w:rsidRDefault="006F4346" w:rsidP="006F4346">
      <w:pPr>
        <w:tabs>
          <w:tab w:val="left" w:pos="3240"/>
        </w:tabs>
        <w:spacing w:line="360" w:lineRule="auto"/>
        <w:rPr>
          <w:sz w:val="24"/>
          <w:szCs w:val="24"/>
        </w:rPr>
      </w:pPr>
      <w:r w:rsidRPr="009D53F8">
        <w:rPr>
          <w:sz w:val="24"/>
          <w:szCs w:val="24"/>
        </w:rPr>
        <w:tab/>
      </w:r>
      <w:r w:rsidR="00182299" w:rsidRPr="009D53F8">
        <w:rPr>
          <w:sz w:val="24"/>
          <w:szCs w:val="24"/>
        </w:rPr>
        <w:t>Vice President of Student Services</w:t>
      </w:r>
    </w:p>
    <w:p w14:paraId="6A63FDC8" w14:textId="77777777" w:rsidR="00182299" w:rsidRPr="009D53F8" w:rsidRDefault="00182299" w:rsidP="00182299">
      <w:pPr>
        <w:rPr>
          <w:sz w:val="24"/>
          <w:szCs w:val="24"/>
        </w:rPr>
      </w:pPr>
      <w:r w:rsidRPr="009D53F8">
        <w:rPr>
          <w:sz w:val="24"/>
          <w:szCs w:val="24"/>
        </w:rPr>
        <w:tab/>
      </w:r>
      <w:r w:rsidRPr="009D53F8">
        <w:rPr>
          <w:sz w:val="24"/>
          <w:szCs w:val="24"/>
        </w:rPr>
        <w:tab/>
      </w:r>
    </w:p>
    <w:p w14:paraId="58C07073" w14:textId="4D5F7326" w:rsidR="00182299" w:rsidRPr="009D53F8" w:rsidRDefault="006F4346" w:rsidP="006F4346">
      <w:pPr>
        <w:tabs>
          <w:tab w:val="left" w:pos="1440"/>
          <w:tab w:val="left" w:pos="3240"/>
        </w:tabs>
        <w:rPr>
          <w:sz w:val="24"/>
          <w:szCs w:val="24"/>
        </w:rPr>
      </w:pPr>
      <w:r w:rsidRPr="009D53F8">
        <w:rPr>
          <w:b/>
          <w:sz w:val="24"/>
          <w:szCs w:val="24"/>
        </w:rPr>
        <w:t>MEMBERSHIP</w:t>
      </w:r>
      <w:r w:rsidR="00182299" w:rsidRPr="009D53F8">
        <w:rPr>
          <w:sz w:val="24"/>
          <w:szCs w:val="24"/>
        </w:rPr>
        <w:t xml:space="preserve">: </w:t>
      </w:r>
      <w:r w:rsidRPr="009D53F8">
        <w:rPr>
          <w:sz w:val="24"/>
          <w:szCs w:val="24"/>
        </w:rPr>
        <w:tab/>
      </w:r>
      <w:r w:rsidR="00182299" w:rsidRPr="009D53F8">
        <w:rPr>
          <w:sz w:val="24"/>
          <w:szCs w:val="24"/>
        </w:rPr>
        <w:t>Curriculum Committee Chair or designee (F)</w:t>
      </w:r>
    </w:p>
    <w:p w14:paraId="69A6E396" w14:textId="38A0D90A" w:rsidR="00182299" w:rsidRPr="009D53F8" w:rsidRDefault="001D55A0" w:rsidP="001E7008">
      <w:pPr>
        <w:pStyle w:val="ListParagraph"/>
        <w:tabs>
          <w:tab w:val="left" w:pos="3240"/>
        </w:tabs>
        <w:ind w:left="3600" w:right="-180"/>
        <w:rPr>
          <w:sz w:val="24"/>
          <w:szCs w:val="24"/>
        </w:rPr>
      </w:pPr>
      <w:r w:rsidRPr="008153D2">
        <w:rPr>
          <w:szCs w:val="24"/>
        </w:rPr>
        <w:t xml:space="preserve">Assessment Committee </w:t>
      </w:r>
      <w:r>
        <w:rPr>
          <w:szCs w:val="24"/>
        </w:rPr>
        <w:t>or designee (F)</w:t>
      </w:r>
    </w:p>
    <w:p w14:paraId="4275DC57" w14:textId="0A6FFB91" w:rsidR="00182299" w:rsidRPr="009D53F8" w:rsidRDefault="006F4346" w:rsidP="006F4346">
      <w:pPr>
        <w:pStyle w:val="ListParagraph"/>
        <w:tabs>
          <w:tab w:val="left" w:pos="3240"/>
        </w:tabs>
        <w:ind w:left="360"/>
        <w:rPr>
          <w:sz w:val="24"/>
          <w:szCs w:val="24"/>
        </w:rPr>
      </w:pPr>
      <w:r w:rsidRPr="009D53F8">
        <w:rPr>
          <w:sz w:val="24"/>
          <w:szCs w:val="24"/>
        </w:rPr>
        <w:tab/>
      </w:r>
      <w:r w:rsidRPr="009D53F8">
        <w:rPr>
          <w:sz w:val="24"/>
          <w:szCs w:val="24"/>
        </w:rPr>
        <w:tab/>
      </w:r>
      <w:r w:rsidR="00182299" w:rsidRPr="009D53F8">
        <w:rPr>
          <w:sz w:val="24"/>
          <w:szCs w:val="24"/>
        </w:rPr>
        <w:t>Classified Senate President or designee</w:t>
      </w:r>
    </w:p>
    <w:p w14:paraId="3E92D032" w14:textId="144DE85A" w:rsidR="00182299" w:rsidRPr="009D53F8" w:rsidRDefault="006F4346" w:rsidP="009D53F8">
      <w:pPr>
        <w:pStyle w:val="ListParagraph"/>
        <w:tabs>
          <w:tab w:val="left" w:pos="3240"/>
        </w:tabs>
        <w:ind w:left="360" w:right="360"/>
        <w:rPr>
          <w:sz w:val="24"/>
          <w:szCs w:val="24"/>
        </w:rPr>
      </w:pPr>
      <w:r w:rsidRPr="009D53F8">
        <w:rPr>
          <w:sz w:val="24"/>
          <w:szCs w:val="24"/>
        </w:rPr>
        <w:tab/>
      </w:r>
      <w:r w:rsidRPr="009D53F8">
        <w:rPr>
          <w:sz w:val="24"/>
          <w:szCs w:val="24"/>
        </w:rPr>
        <w:tab/>
      </w:r>
      <w:r w:rsidR="00182299" w:rsidRPr="009D53F8">
        <w:rPr>
          <w:sz w:val="24"/>
          <w:szCs w:val="24"/>
        </w:rPr>
        <w:t>Academic Senate President or designee (F)</w:t>
      </w:r>
    </w:p>
    <w:p w14:paraId="2149D8CB" w14:textId="11972AF4" w:rsidR="00182299" w:rsidRPr="009D53F8" w:rsidRDefault="006F4346" w:rsidP="006F4346">
      <w:pPr>
        <w:pStyle w:val="ListParagraph"/>
        <w:tabs>
          <w:tab w:val="left" w:pos="3240"/>
        </w:tabs>
        <w:ind w:left="360"/>
        <w:rPr>
          <w:sz w:val="24"/>
          <w:szCs w:val="24"/>
        </w:rPr>
      </w:pPr>
      <w:r w:rsidRPr="009D53F8">
        <w:rPr>
          <w:sz w:val="24"/>
          <w:szCs w:val="24"/>
        </w:rPr>
        <w:tab/>
      </w:r>
      <w:r w:rsidRPr="009D53F8">
        <w:rPr>
          <w:sz w:val="24"/>
          <w:szCs w:val="24"/>
        </w:rPr>
        <w:tab/>
      </w:r>
      <w:r w:rsidR="00182299" w:rsidRPr="009D53F8">
        <w:rPr>
          <w:sz w:val="24"/>
          <w:szCs w:val="24"/>
        </w:rPr>
        <w:t xml:space="preserve">Associated Students </w:t>
      </w:r>
      <w:r w:rsidR="007867B7">
        <w:rPr>
          <w:sz w:val="24"/>
          <w:szCs w:val="24"/>
        </w:rPr>
        <w:t xml:space="preserve">– </w:t>
      </w:r>
      <w:r w:rsidR="00182299" w:rsidRPr="009D53F8">
        <w:rPr>
          <w:sz w:val="24"/>
          <w:szCs w:val="24"/>
        </w:rPr>
        <w:t>President or designee</w:t>
      </w:r>
    </w:p>
    <w:p w14:paraId="290EBA4A" w14:textId="5F540327" w:rsidR="00182299" w:rsidRPr="009D53F8" w:rsidRDefault="006F4346" w:rsidP="006F4346">
      <w:pPr>
        <w:pStyle w:val="ListParagraph"/>
        <w:tabs>
          <w:tab w:val="left" w:pos="3240"/>
        </w:tabs>
        <w:ind w:left="360"/>
        <w:rPr>
          <w:sz w:val="24"/>
          <w:szCs w:val="24"/>
        </w:rPr>
      </w:pPr>
      <w:r w:rsidRPr="009D53F8">
        <w:rPr>
          <w:sz w:val="24"/>
          <w:szCs w:val="24"/>
        </w:rPr>
        <w:tab/>
      </w:r>
      <w:r w:rsidRPr="009D53F8">
        <w:rPr>
          <w:sz w:val="24"/>
          <w:szCs w:val="24"/>
        </w:rPr>
        <w:tab/>
      </w:r>
      <w:r w:rsidR="00182299" w:rsidRPr="009D53F8">
        <w:rPr>
          <w:sz w:val="24"/>
          <w:szCs w:val="24"/>
        </w:rPr>
        <w:t>Counseling Faculty Chair or designee (F)</w:t>
      </w:r>
    </w:p>
    <w:p w14:paraId="350D7ADB" w14:textId="0E401A95" w:rsidR="00182299" w:rsidRPr="009D53F8" w:rsidRDefault="006F4346" w:rsidP="006F4346">
      <w:pPr>
        <w:pStyle w:val="ListParagraph"/>
        <w:tabs>
          <w:tab w:val="left" w:pos="3240"/>
        </w:tabs>
        <w:ind w:left="360"/>
        <w:rPr>
          <w:sz w:val="24"/>
          <w:szCs w:val="24"/>
        </w:rPr>
      </w:pPr>
      <w:r w:rsidRPr="009D53F8">
        <w:rPr>
          <w:sz w:val="24"/>
          <w:szCs w:val="24"/>
        </w:rPr>
        <w:tab/>
      </w:r>
      <w:r w:rsidRPr="009D53F8">
        <w:rPr>
          <w:sz w:val="24"/>
          <w:szCs w:val="24"/>
        </w:rPr>
        <w:tab/>
      </w:r>
      <w:r w:rsidR="00182299" w:rsidRPr="009D53F8">
        <w:rPr>
          <w:sz w:val="24"/>
          <w:szCs w:val="24"/>
        </w:rPr>
        <w:t xml:space="preserve">Library Rep </w:t>
      </w:r>
      <w:r w:rsidR="001D55A0">
        <w:rPr>
          <w:sz w:val="24"/>
          <w:szCs w:val="24"/>
        </w:rPr>
        <w:t>(F)</w:t>
      </w:r>
    </w:p>
    <w:p w14:paraId="612EF275" w14:textId="47D1791D" w:rsidR="00182299" w:rsidRPr="009D53F8" w:rsidRDefault="006F4346" w:rsidP="006F4346">
      <w:pPr>
        <w:pStyle w:val="ListParagraph"/>
        <w:tabs>
          <w:tab w:val="left" w:pos="3240"/>
        </w:tabs>
        <w:ind w:left="360"/>
        <w:rPr>
          <w:sz w:val="24"/>
          <w:szCs w:val="24"/>
        </w:rPr>
      </w:pPr>
      <w:r w:rsidRPr="009D53F8">
        <w:rPr>
          <w:sz w:val="24"/>
          <w:szCs w:val="24"/>
        </w:rPr>
        <w:tab/>
      </w:r>
      <w:r w:rsidRPr="009D53F8">
        <w:rPr>
          <w:sz w:val="24"/>
          <w:szCs w:val="24"/>
        </w:rPr>
        <w:tab/>
      </w:r>
      <w:r w:rsidR="00182299" w:rsidRPr="009D53F8">
        <w:rPr>
          <w:sz w:val="24"/>
          <w:szCs w:val="24"/>
        </w:rPr>
        <w:t>Enrollment Services Rep</w:t>
      </w:r>
    </w:p>
    <w:p w14:paraId="6118569B" w14:textId="1736808A" w:rsidR="00182299" w:rsidRPr="009D53F8" w:rsidRDefault="006F4346" w:rsidP="006F4346">
      <w:pPr>
        <w:pStyle w:val="ListParagraph"/>
        <w:tabs>
          <w:tab w:val="left" w:pos="3240"/>
        </w:tabs>
        <w:ind w:left="360"/>
        <w:rPr>
          <w:sz w:val="24"/>
          <w:szCs w:val="24"/>
        </w:rPr>
      </w:pPr>
      <w:r w:rsidRPr="009D53F8">
        <w:rPr>
          <w:sz w:val="24"/>
          <w:szCs w:val="24"/>
        </w:rPr>
        <w:tab/>
      </w:r>
      <w:r w:rsidRPr="009D53F8">
        <w:rPr>
          <w:sz w:val="24"/>
          <w:szCs w:val="24"/>
        </w:rPr>
        <w:tab/>
      </w:r>
      <w:r w:rsidR="00182299" w:rsidRPr="009D53F8">
        <w:rPr>
          <w:sz w:val="24"/>
          <w:szCs w:val="24"/>
        </w:rPr>
        <w:t>Special Programs Rep</w:t>
      </w:r>
    </w:p>
    <w:p w14:paraId="7DBF6BEB" w14:textId="3A24559C" w:rsidR="00182299" w:rsidRPr="009D53F8" w:rsidRDefault="006F4346" w:rsidP="006F4346">
      <w:pPr>
        <w:pStyle w:val="ListParagraph"/>
        <w:tabs>
          <w:tab w:val="left" w:pos="3240"/>
        </w:tabs>
        <w:ind w:left="360"/>
        <w:rPr>
          <w:sz w:val="24"/>
          <w:szCs w:val="24"/>
        </w:rPr>
      </w:pPr>
      <w:r w:rsidRPr="009D53F8">
        <w:rPr>
          <w:sz w:val="24"/>
          <w:szCs w:val="24"/>
        </w:rPr>
        <w:tab/>
      </w:r>
      <w:r w:rsidRPr="009D53F8">
        <w:rPr>
          <w:sz w:val="24"/>
          <w:szCs w:val="24"/>
        </w:rPr>
        <w:tab/>
      </w:r>
      <w:r w:rsidR="00182299" w:rsidRPr="009D53F8">
        <w:rPr>
          <w:sz w:val="24"/>
          <w:szCs w:val="24"/>
        </w:rPr>
        <w:t>Learning Communities Rep</w:t>
      </w:r>
    </w:p>
    <w:p w14:paraId="339C20FD" w14:textId="0804F1AA" w:rsidR="00182299" w:rsidRPr="009D53F8" w:rsidRDefault="006F4346" w:rsidP="006F4346">
      <w:pPr>
        <w:pStyle w:val="ListParagraph"/>
        <w:tabs>
          <w:tab w:val="left" w:pos="3240"/>
        </w:tabs>
        <w:ind w:left="360"/>
        <w:rPr>
          <w:sz w:val="24"/>
          <w:szCs w:val="24"/>
        </w:rPr>
      </w:pPr>
      <w:r w:rsidRPr="009D53F8">
        <w:rPr>
          <w:sz w:val="24"/>
          <w:szCs w:val="24"/>
        </w:rPr>
        <w:tab/>
      </w:r>
      <w:r w:rsidRPr="009D53F8">
        <w:rPr>
          <w:sz w:val="24"/>
          <w:szCs w:val="24"/>
        </w:rPr>
        <w:tab/>
      </w:r>
      <w:r w:rsidR="00182299" w:rsidRPr="009D53F8">
        <w:rPr>
          <w:sz w:val="24"/>
          <w:szCs w:val="24"/>
        </w:rPr>
        <w:t>Professional Development Chair (F)</w:t>
      </w:r>
    </w:p>
    <w:p w14:paraId="07AA6540" w14:textId="212703F6" w:rsidR="00182299" w:rsidRPr="009D53F8" w:rsidRDefault="006F4346" w:rsidP="006F4346">
      <w:pPr>
        <w:pStyle w:val="ListParagraph"/>
        <w:tabs>
          <w:tab w:val="left" w:pos="3240"/>
        </w:tabs>
        <w:ind w:left="360"/>
        <w:rPr>
          <w:sz w:val="24"/>
          <w:szCs w:val="24"/>
        </w:rPr>
      </w:pPr>
      <w:r w:rsidRPr="009D53F8">
        <w:rPr>
          <w:sz w:val="24"/>
          <w:szCs w:val="24"/>
        </w:rPr>
        <w:tab/>
      </w:r>
      <w:r w:rsidRPr="009D53F8">
        <w:rPr>
          <w:sz w:val="24"/>
          <w:szCs w:val="24"/>
        </w:rPr>
        <w:tab/>
      </w:r>
      <w:r w:rsidR="00182299" w:rsidRPr="009D53F8">
        <w:rPr>
          <w:sz w:val="24"/>
          <w:szCs w:val="24"/>
        </w:rPr>
        <w:t>Teaching and Learning Center Coordinator</w:t>
      </w:r>
    </w:p>
    <w:p w14:paraId="2EFB0BD6" w14:textId="42003F0E" w:rsidR="00182299" w:rsidRPr="009D53F8" w:rsidRDefault="006F4346" w:rsidP="006F4346">
      <w:pPr>
        <w:pStyle w:val="ListParagraph"/>
        <w:tabs>
          <w:tab w:val="left" w:pos="3240"/>
        </w:tabs>
        <w:ind w:left="360"/>
        <w:rPr>
          <w:sz w:val="24"/>
          <w:szCs w:val="24"/>
        </w:rPr>
      </w:pPr>
      <w:r w:rsidRPr="009D53F8">
        <w:rPr>
          <w:sz w:val="24"/>
          <w:szCs w:val="24"/>
        </w:rPr>
        <w:tab/>
      </w:r>
      <w:r w:rsidRPr="009D53F8">
        <w:rPr>
          <w:sz w:val="24"/>
          <w:szCs w:val="24"/>
        </w:rPr>
        <w:tab/>
      </w:r>
      <w:r w:rsidR="00182299" w:rsidRPr="009D53F8">
        <w:rPr>
          <w:sz w:val="24"/>
          <w:szCs w:val="24"/>
        </w:rPr>
        <w:t>Department Chair of Chairs or designee (F)</w:t>
      </w:r>
    </w:p>
    <w:p w14:paraId="7001E46F" w14:textId="378A12FE" w:rsidR="00182299" w:rsidRPr="009D53F8" w:rsidRDefault="006F4346" w:rsidP="006F4346">
      <w:pPr>
        <w:pStyle w:val="ListParagraph"/>
        <w:tabs>
          <w:tab w:val="left" w:pos="3240"/>
        </w:tabs>
        <w:spacing w:line="360" w:lineRule="auto"/>
        <w:ind w:left="360"/>
        <w:rPr>
          <w:sz w:val="24"/>
          <w:szCs w:val="24"/>
        </w:rPr>
      </w:pPr>
      <w:r w:rsidRPr="009D53F8">
        <w:rPr>
          <w:sz w:val="24"/>
          <w:szCs w:val="24"/>
        </w:rPr>
        <w:tab/>
      </w:r>
      <w:r w:rsidRPr="009D53F8">
        <w:rPr>
          <w:sz w:val="24"/>
          <w:szCs w:val="24"/>
        </w:rPr>
        <w:tab/>
      </w:r>
      <w:r w:rsidR="00182299" w:rsidRPr="009D53F8">
        <w:rPr>
          <w:sz w:val="24"/>
          <w:szCs w:val="24"/>
        </w:rPr>
        <w:t>Transfer and Career Center Rep</w:t>
      </w:r>
    </w:p>
    <w:p w14:paraId="13A57269" w14:textId="77777777" w:rsidR="00182299" w:rsidRPr="009D53F8" w:rsidRDefault="00182299" w:rsidP="006F4346">
      <w:pPr>
        <w:pStyle w:val="ListParagraph"/>
        <w:spacing w:line="360" w:lineRule="auto"/>
        <w:ind w:left="1440"/>
        <w:rPr>
          <w:sz w:val="24"/>
          <w:szCs w:val="24"/>
        </w:rPr>
      </w:pPr>
    </w:p>
    <w:p w14:paraId="4BD887E2" w14:textId="0E2EB61E" w:rsidR="00182299" w:rsidRPr="009D53F8" w:rsidRDefault="006F4346" w:rsidP="006F4346">
      <w:pPr>
        <w:tabs>
          <w:tab w:val="left" w:pos="1440"/>
          <w:tab w:val="left" w:pos="3240"/>
        </w:tabs>
        <w:rPr>
          <w:b/>
          <w:sz w:val="24"/>
          <w:szCs w:val="24"/>
        </w:rPr>
      </w:pPr>
      <w:r w:rsidRPr="009D53F8">
        <w:rPr>
          <w:b/>
          <w:sz w:val="24"/>
          <w:szCs w:val="24"/>
        </w:rPr>
        <w:t>EX-OFFICIO</w:t>
      </w:r>
      <w:r w:rsidR="00182299" w:rsidRPr="009D53F8">
        <w:rPr>
          <w:b/>
          <w:sz w:val="24"/>
          <w:szCs w:val="24"/>
        </w:rPr>
        <w:t>:</w:t>
      </w:r>
      <w:r w:rsidRPr="009D53F8">
        <w:rPr>
          <w:b/>
          <w:sz w:val="24"/>
          <w:szCs w:val="24"/>
        </w:rPr>
        <w:tab/>
      </w:r>
      <w:r w:rsidR="00182299" w:rsidRPr="009D53F8">
        <w:rPr>
          <w:sz w:val="24"/>
          <w:szCs w:val="24"/>
        </w:rPr>
        <w:t>Research Office Rep</w:t>
      </w:r>
    </w:p>
    <w:p w14:paraId="4CE1C916" w14:textId="77777777" w:rsidR="00182299" w:rsidRPr="009D53F8" w:rsidRDefault="00182299" w:rsidP="006F4346">
      <w:pPr>
        <w:pStyle w:val="ListParagraph"/>
        <w:tabs>
          <w:tab w:val="left" w:pos="3240"/>
        </w:tabs>
        <w:ind w:left="360"/>
        <w:rPr>
          <w:sz w:val="24"/>
          <w:szCs w:val="24"/>
        </w:rPr>
      </w:pPr>
      <w:r w:rsidRPr="009D53F8">
        <w:rPr>
          <w:sz w:val="24"/>
          <w:szCs w:val="24"/>
        </w:rPr>
        <w:tab/>
      </w:r>
      <w:r w:rsidRPr="009D53F8">
        <w:rPr>
          <w:sz w:val="24"/>
          <w:szCs w:val="24"/>
        </w:rPr>
        <w:tab/>
        <w:t>Academic and Student Services Deans</w:t>
      </w:r>
    </w:p>
    <w:p w14:paraId="0CEC1E9F" w14:textId="463BB7B7" w:rsidR="00182299" w:rsidRPr="009D53F8" w:rsidRDefault="006F4346" w:rsidP="006F4346">
      <w:pPr>
        <w:pStyle w:val="ListParagraph"/>
        <w:tabs>
          <w:tab w:val="left" w:pos="3240"/>
        </w:tabs>
        <w:ind w:left="360"/>
        <w:rPr>
          <w:sz w:val="24"/>
          <w:szCs w:val="24"/>
        </w:rPr>
      </w:pPr>
      <w:r w:rsidRPr="009D53F8">
        <w:rPr>
          <w:sz w:val="24"/>
          <w:szCs w:val="24"/>
        </w:rPr>
        <w:tab/>
      </w:r>
      <w:r w:rsidRPr="009D53F8">
        <w:rPr>
          <w:sz w:val="24"/>
          <w:szCs w:val="24"/>
        </w:rPr>
        <w:tab/>
      </w:r>
      <w:r w:rsidR="00182299" w:rsidRPr="009D53F8">
        <w:rPr>
          <w:sz w:val="24"/>
          <w:szCs w:val="24"/>
        </w:rPr>
        <w:t>Finance Rep</w:t>
      </w:r>
      <w:r w:rsidR="00182299" w:rsidRPr="009D53F8">
        <w:rPr>
          <w:sz w:val="24"/>
          <w:szCs w:val="24"/>
        </w:rPr>
        <w:br/>
      </w:r>
    </w:p>
    <w:p w14:paraId="4946E0C5" w14:textId="4108AEDF" w:rsidR="006F4346" w:rsidRPr="009D53F8" w:rsidRDefault="006F4346" w:rsidP="006F4346">
      <w:pPr>
        <w:tabs>
          <w:tab w:val="left" w:pos="3240"/>
        </w:tabs>
        <w:rPr>
          <w:sz w:val="24"/>
          <w:szCs w:val="24"/>
        </w:rPr>
      </w:pPr>
      <w:r w:rsidRPr="009D53F8">
        <w:rPr>
          <w:b/>
          <w:sz w:val="24"/>
          <w:szCs w:val="24"/>
        </w:rPr>
        <w:t>LENGTH OF TERM</w:t>
      </w:r>
      <w:r w:rsidR="00182299" w:rsidRPr="009D53F8">
        <w:rPr>
          <w:b/>
          <w:sz w:val="24"/>
          <w:szCs w:val="24"/>
        </w:rPr>
        <w:t xml:space="preserve">: </w:t>
      </w:r>
      <w:r w:rsidR="00182299" w:rsidRPr="009D53F8">
        <w:rPr>
          <w:sz w:val="24"/>
          <w:szCs w:val="24"/>
        </w:rPr>
        <w:tab/>
        <w:t xml:space="preserve">By </w:t>
      </w:r>
      <w:r w:rsidR="00C13879">
        <w:rPr>
          <w:sz w:val="24"/>
          <w:szCs w:val="24"/>
        </w:rPr>
        <w:t>virtue of</w:t>
      </w:r>
      <w:r w:rsidR="00182299" w:rsidRPr="009D53F8">
        <w:rPr>
          <w:sz w:val="24"/>
          <w:szCs w:val="24"/>
        </w:rPr>
        <w:t xml:space="preserve"> position held</w:t>
      </w:r>
    </w:p>
    <w:p w14:paraId="3715D872" w14:textId="57B3E7F1" w:rsidR="00182299" w:rsidRPr="009D53F8" w:rsidRDefault="006F4346" w:rsidP="006F4346">
      <w:pPr>
        <w:tabs>
          <w:tab w:val="left" w:pos="3240"/>
        </w:tabs>
        <w:rPr>
          <w:sz w:val="24"/>
          <w:szCs w:val="24"/>
        </w:rPr>
      </w:pPr>
      <w:r w:rsidRPr="009D53F8">
        <w:rPr>
          <w:sz w:val="24"/>
          <w:szCs w:val="24"/>
        </w:rPr>
        <w:tab/>
      </w:r>
      <w:r w:rsidR="00182299" w:rsidRPr="009D53F8">
        <w:rPr>
          <w:sz w:val="24"/>
          <w:szCs w:val="24"/>
        </w:rPr>
        <w:t>By appointment/designation – indeterminate</w:t>
      </w:r>
      <w:r w:rsidR="00182299" w:rsidRPr="009D53F8">
        <w:rPr>
          <w:sz w:val="24"/>
          <w:szCs w:val="24"/>
        </w:rPr>
        <w:br/>
      </w:r>
    </w:p>
    <w:p w14:paraId="11A38E40" w14:textId="5AFF0E25" w:rsidR="00846937" w:rsidRDefault="00846937" w:rsidP="00846937">
      <w:pPr>
        <w:tabs>
          <w:tab w:val="left" w:pos="3240"/>
        </w:tabs>
        <w:rPr>
          <w:sz w:val="24"/>
          <w:szCs w:val="24"/>
        </w:rPr>
      </w:pPr>
      <w:r w:rsidRPr="009D53F8">
        <w:rPr>
          <w:b/>
          <w:sz w:val="24"/>
          <w:szCs w:val="24"/>
        </w:rPr>
        <w:t>HOW SELECTED</w:t>
      </w:r>
      <w:r w:rsidR="00182299" w:rsidRPr="009D53F8">
        <w:rPr>
          <w:b/>
          <w:sz w:val="24"/>
          <w:szCs w:val="24"/>
        </w:rPr>
        <w:t>:</w:t>
      </w:r>
      <w:r>
        <w:rPr>
          <w:sz w:val="24"/>
          <w:szCs w:val="24"/>
        </w:rPr>
        <w:tab/>
      </w:r>
      <w:r w:rsidR="00182299" w:rsidRPr="009D53F8">
        <w:rPr>
          <w:sz w:val="24"/>
          <w:szCs w:val="24"/>
        </w:rPr>
        <w:t>By position – by virtue of position held</w:t>
      </w:r>
    </w:p>
    <w:p w14:paraId="070C516B" w14:textId="05298964" w:rsidR="00182299" w:rsidRPr="009D53F8" w:rsidRDefault="00846937" w:rsidP="00846937">
      <w:pPr>
        <w:tabs>
          <w:tab w:val="left" w:pos="3240"/>
        </w:tabs>
        <w:rPr>
          <w:sz w:val="24"/>
          <w:szCs w:val="24"/>
        </w:rPr>
      </w:pPr>
      <w:r>
        <w:rPr>
          <w:sz w:val="24"/>
          <w:szCs w:val="24"/>
        </w:rPr>
        <w:tab/>
      </w:r>
      <w:r w:rsidR="00182299" w:rsidRPr="009D53F8">
        <w:rPr>
          <w:sz w:val="24"/>
          <w:szCs w:val="24"/>
        </w:rPr>
        <w:t xml:space="preserve">By appointment/designation - </w:t>
      </w:r>
      <w:r w:rsidR="00D52776">
        <w:t>- from area staff/faculty</w:t>
      </w:r>
      <w:r w:rsidR="00182299" w:rsidRPr="009D53F8">
        <w:rPr>
          <w:sz w:val="24"/>
          <w:szCs w:val="24"/>
        </w:rPr>
        <w:br/>
      </w:r>
    </w:p>
    <w:p w14:paraId="183DE06B" w14:textId="2F528164" w:rsidR="00846937" w:rsidRDefault="00846937" w:rsidP="00846937">
      <w:pPr>
        <w:spacing w:line="360" w:lineRule="auto"/>
        <w:rPr>
          <w:b/>
          <w:sz w:val="24"/>
          <w:szCs w:val="24"/>
        </w:rPr>
      </w:pPr>
      <w:r>
        <w:rPr>
          <w:b/>
          <w:sz w:val="24"/>
          <w:szCs w:val="24"/>
        </w:rPr>
        <w:t>PURPOSE:</w:t>
      </w:r>
    </w:p>
    <w:p w14:paraId="7E9C1B68" w14:textId="7A9098AB" w:rsidR="00182299" w:rsidRPr="009D53F8" w:rsidRDefault="00182299" w:rsidP="00182299">
      <w:pPr>
        <w:rPr>
          <w:b/>
          <w:sz w:val="24"/>
          <w:szCs w:val="24"/>
        </w:rPr>
      </w:pPr>
      <w:r w:rsidRPr="009D53F8">
        <w:rPr>
          <w:sz w:val="24"/>
          <w:szCs w:val="24"/>
        </w:rPr>
        <w:t>The purpose of this committee is three-fold:</w:t>
      </w:r>
      <w:r w:rsidRPr="009D53F8">
        <w:rPr>
          <w:b/>
          <w:sz w:val="24"/>
          <w:szCs w:val="24"/>
        </w:rPr>
        <w:t xml:space="preserve"> </w:t>
      </w:r>
    </w:p>
    <w:p w14:paraId="45D4650F" w14:textId="77777777" w:rsidR="00182299" w:rsidRPr="009D53F8" w:rsidRDefault="00182299" w:rsidP="00182299">
      <w:pPr>
        <w:rPr>
          <w:b/>
          <w:sz w:val="24"/>
          <w:szCs w:val="24"/>
        </w:rPr>
      </w:pPr>
    </w:p>
    <w:p w14:paraId="0035C918" w14:textId="243BD0B4" w:rsidR="00182299" w:rsidRPr="009D53F8" w:rsidRDefault="00182299" w:rsidP="00A41411">
      <w:pPr>
        <w:pStyle w:val="ListParagraph"/>
        <w:widowControl/>
        <w:numPr>
          <w:ilvl w:val="0"/>
          <w:numId w:val="12"/>
        </w:numPr>
        <w:autoSpaceDE/>
        <w:autoSpaceDN/>
        <w:spacing w:after="200"/>
        <w:ind w:left="720"/>
        <w:contextualSpacing/>
        <w:rPr>
          <w:sz w:val="24"/>
          <w:szCs w:val="24"/>
        </w:rPr>
      </w:pPr>
      <w:r w:rsidRPr="009D53F8">
        <w:rPr>
          <w:sz w:val="24"/>
          <w:szCs w:val="24"/>
        </w:rPr>
        <w:t>Coordinate and collaborate on college-wide program review, development, evaluation,</w:t>
      </w:r>
      <w:r w:rsidR="00BF5658">
        <w:rPr>
          <w:sz w:val="24"/>
          <w:szCs w:val="24"/>
        </w:rPr>
        <w:t xml:space="preserve"> and strategic planning.</w:t>
      </w:r>
    </w:p>
    <w:p w14:paraId="2A704CA0" w14:textId="5A0A2C9B" w:rsidR="00182299" w:rsidRPr="009D53F8" w:rsidRDefault="001D55A0" w:rsidP="00A41411">
      <w:pPr>
        <w:pStyle w:val="ListParagraph"/>
        <w:widowControl/>
        <w:numPr>
          <w:ilvl w:val="0"/>
          <w:numId w:val="12"/>
        </w:numPr>
        <w:autoSpaceDE/>
        <w:autoSpaceDN/>
        <w:spacing w:after="200"/>
        <w:ind w:left="720"/>
        <w:contextualSpacing/>
        <w:rPr>
          <w:sz w:val="24"/>
          <w:szCs w:val="24"/>
        </w:rPr>
      </w:pPr>
      <w:r>
        <w:rPr>
          <w:szCs w:val="24"/>
        </w:rPr>
        <w:t>Request and review recommendations</w:t>
      </w:r>
      <w:r w:rsidRPr="00625AD7">
        <w:rPr>
          <w:szCs w:val="24"/>
        </w:rPr>
        <w:t xml:space="preserve"> </w:t>
      </w:r>
      <w:r>
        <w:rPr>
          <w:szCs w:val="24"/>
        </w:rPr>
        <w:t>based on data analyses for the purpose of making informed</w:t>
      </w:r>
      <w:r w:rsidRPr="00625AD7">
        <w:rPr>
          <w:szCs w:val="24"/>
        </w:rPr>
        <w:t xml:space="preserve"> decisions </w:t>
      </w:r>
      <w:r>
        <w:rPr>
          <w:szCs w:val="24"/>
        </w:rPr>
        <w:t>regarding educational programs and student support services</w:t>
      </w:r>
      <w:r w:rsidR="008B04B0">
        <w:rPr>
          <w:sz w:val="24"/>
          <w:szCs w:val="24"/>
        </w:rPr>
        <w:t>.</w:t>
      </w:r>
    </w:p>
    <w:p w14:paraId="313864BA" w14:textId="68C44064" w:rsidR="00182299" w:rsidRDefault="001D55A0" w:rsidP="00A41411">
      <w:pPr>
        <w:pStyle w:val="ListParagraph"/>
        <w:widowControl/>
        <w:numPr>
          <w:ilvl w:val="0"/>
          <w:numId w:val="12"/>
        </w:numPr>
        <w:autoSpaceDE/>
        <w:autoSpaceDN/>
        <w:spacing w:after="200"/>
        <w:ind w:left="720"/>
        <w:contextualSpacing/>
        <w:rPr>
          <w:sz w:val="24"/>
          <w:szCs w:val="24"/>
        </w:rPr>
      </w:pPr>
      <w:r>
        <w:rPr>
          <w:szCs w:val="24"/>
        </w:rPr>
        <w:t>Coordinate and i</w:t>
      </w:r>
      <w:r w:rsidRPr="00EC013F">
        <w:rPr>
          <w:szCs w:val="24"/>
        </w:rPr>
        <w:t>mplement</w:t>
      </w:r>
      <w:r>
        <w:rPr>
          <w:szCs w:val="24"/>
        </w:rPr>
        <w:t xml:space="preserve"> college-wide initiatives to support Education Master Plan goals</w:t>
      </w:r>
      <w:r w:rsidR="00182299" w:rsidRPr="009D53F8">
        <w:rPr>
          <w:sz w:val="24"/>
          <w:szCs w:val="24"/>
        </w:rPr>
        <w:t>.</w:t>
      </w:r>
    </w:p>
    <w:p w14:paraId="3365BACA" w14:textId="5F68176E" w:rsidR="008B04B0" w:rsidRDefault="008B04B0">
      <w:pPr>
        <w:rPr>
          <w:sz w:val="24"/>
          <w:szCs w:val="24"/>
        </w:rPr>
      </w:pPr>
      <w:r>
        <w:rPr>
          <w:sz w:val="24"/>
          <w:szCs w:val="24"/>
        </w:rPr>
        <w:br w:type="page"/>
      </w:r>
    </w:p>
    <w:p w14:paraId="3AE5F661" w14:textId="77777777" w:rsidR="00846937" w:rsidRPr="00846937" w:rsidRDefault="00846937" w:rsidP="00846937">
      <w:pPr>
        <w:jc w:val="center"/>
        <w:rPr>
          <w:b/>
          <w:sz w:val="28"/>
          <w:szCs w:val="28"/>
        </w:rPr>
      </w:pPr>
      <w:r w:rsidRPr="00846937">
        <w:rPr>
          <w:b/>
          <w:sz w:val="28"/>
          <w:szCs w:val="28"/>
        </w:rPr>
        <w:t>INTEGRATED PLANNING COMMITTEE (IPC)</w:t>
      </w:r>
    </w:p>
    <w:p w14:paraId="66FCAC60" w14:textId="6A5A6A9A" w:rsidR="00182299" w:rsidRDefault="00846937" w:rsidP="00846937">
      <w:pPr>
        <w:jc w:val="center"/>
        <w:rPr>
          <w:b/>
          <w:sz w:val="28"/>
          <w:szCs w:val="28"/>
        </w:rPr>
      </w:pPr>
      <w:r w:rsidRPr="00846937">
        <w:rPr>
          <w:b/>
          <w:sz w:val="28"/>
          <w:szCs w:val="28"/>
        </w:rPr>
        <w:t>FOR QUALITY PROGRAMS AND SERVICES</w:t>
      </w:r>
      <w:r>
        <w:rPr>
          <w:b/>
          <w:sz w:val="28"/>
          <w:szCs w:val="28"/>
        </w:rPr>
        <w:t xml:space="preserve"> (</w:t>
      </w:r>
      <w:r w:rsidRPr="00846937">
        <w:rPr>
          <w:b/>
          <w:i/>
          <w:sz w:val="28"/>
          <w:szCs w:val="28"/>
        </w:rPr>
        <w:t>cont’d.</w:t>
      </w:r>
      <w:r>
        <w:rPr>
          <w:b/>
          <w:sz w:val="28"/>
          <w:szCs w:val="28"/>
        </w:rPr>
        <w:t>)</w:t>
      </w:r>
    </w:p>
    <w:p w14:paraId="42FCAB9C" w14:textId="77777777" w:rsidR="00846937" w:rsidRPr="009D53F8" w:rsidRDefault="00846937" w:rsidP="00846937">
      <w:pPr>
        <w:spacing w:line="360" w:lineRule="auto"/>
        <w:jc w:val="center"/>
        <w:rPr>
          <w:sz w:val="24"/>
          <w:szCs w:val="24"/>
        </w:rPr>
      </w:pPr>
    </w:p>
    <w:p w14:paraId="066DD005" w14:textId="77777777" w:rsidR="00182299" w:rsidRPr="009D53F8" w:rsidRDefault="00182299" w:rsidP="00182299">
      <w:pPr>
        <w:rPr>
          <w:sz w:val="24"/>
          <w:szCs w:val="24"/>
        </w:rPr>
      </w:pPr>
      <w:r w:rsidRPr="00846937">
        <w:rPr>
          <w:i/>
          <w:sz w:val="24"/>
          <w:szCs w:val="24"/>
        </w:rPr>
        <w:t>Coordination and Collaboration</w:t>
      </w:r>
      <w:r w:rsidRPr="009D53F8">
        <w:rPr>
          <w:sz w:val="24"/>
          <w:szCs w:val="24"/>
        </w:rPr>
        <w:t>:</w:t>
      </w:r>
    </w:p>
    <w:p w14:paraId="3DD20DEF" w14:textId="77777777" w:rsidR="00182299" w:rsidRPr="009D53F8" w:rsidRDefault="00182299" w:rsidP="00182299">
      <w:pPr>
        <w:rPr>
          <w:sz w:val="24"/>
          <w:szCs w:val="24"/>
        </w:rPr>
      </w:pPr>
    </w:p>
    <w:p w14:paraId="3E6D538E" w14:textId="258875C8" w:rsidR="00182299" w:rsidRPr="009D53F8" w:rsidRDefault="00182299" w:rsidP="00182299">
      <w:pPr>
        <w:rPr>
          <w:sz w:val="24"/>
          <w:szCs w:val="24"/>
        </w:rPr>
      </w:pPr>
      <w:r w:rsidRPr="009D53F8">
        <w:rPr>
          <w:sz w:val="24"/>
          <w:szCs w:val="24"/>
        </w:rPr>
        <w:t xml:space="preserve">Collect analyses of institutional effectiveness data and relevant recommendations from college and district </w:t>
      </w:r>
      <w:r w:rsidR="008B04B0">
        <w:rPr>
          <w:sz w:val="24"/>
          <w:szCs w:val="24"/>
        </w:rPr>
        <w:t>participatory governance</w:t>
      </w:r>
      <w:r w:rsidRPr="009D53F8">
        <w:rPr>
          <w:sz w:val="24"/>
          <w:szCs w:val="24"/>
        </w:rPr>
        <w:t xml:space="preserve"> groups.   Make informed, data-driven recommendations to BCC Roundtable regarding college-wide initiatives to support Education Master Plan goal.</w:t>
      </w:r>
    </w:p>
    <w:p w14:paraId="032B3E3D" w14:textId="77777777" w:rsidR="00182299" w:rsidRPr="009D53F8" w:rsidRDefault="00182299" w:rsidP="00182299">
      <w:pPr>
        <w:rPr>
          <w:sz w:val="24"/>
          <w:szCs w:val="24"/>
        </w:rPr>
      </w:pPr>
    </w:p>
    <w:p w14:paraId="2CFF60DC" w14:textId="77777777" w:rsidR="00182299" w:rsidRPr="009D53F8" w:rsidRDefault="00182299" w:rsidP="00182299">
      <w:pPr>
        <w:rPr>
          <w:sz w:val="24"/>
          <w:szCs w:val="24"/>
        </w:rPr>
      </w:pPr>
      <w:r w:rsidRPr="00846937">
        <w:rPr>
          <w:i/>
          <w:sz w:val="24"/>
          <w:szCs w:val="24"/>
        </w:rPr>
        <w:t>Data-Driven Decision Making</w:t>
      </w:r>
      <w:r w:rsidRPr="009D53F8">
        <w:rPr>
          <w:sz w:val="24"/>
          <w:szCs w:val="24"/>
        </w:rPr>
        <w:t>:</w:t>
      </w:r>
    </w:p>
    <w:p w14:paraId="5C33A254" w14:textId="77777777" w:rsidR="00182299" w:rsidRPr="009D53F8" w:rsidRDefault="00182299" w:rsidP="00182299">
      <w:pPr>
        <w:rPr>
          <w:sz w:val="24"/>
          <w:szCs w:val="24"/>
        </w:rPr>
      </w:pPr>
    </w:p>
    <w:p w14:paraId="43E74928" w14:textId="77777777" w:rsidR="00182299" w:rsidRPr="009D53F8" w:rsidRDefault="00182299" w:rsidP="00A41411">
      <w:pPr>
        <w:pStyle w:val="ListParagraph"/>
        <w:widowControl/>
        <w:numPr>
          <w:ilvl w:val="0"/>
          <w:numId w:val="18"/>
        </w:numPr>
        <w:autoSpaceDE/>
        <w:autoSpaceDN/>
        <w:contextualSpacing/>
        <w:rPr>
          <w:sz w:val="24"/>
          <w:szCs w:val="24"/>
        </w:rPr>
      </w:pPr>
      <w:r w:rsidRPr="009D53F8">
        <w:rPr>
          <w:sz w:val="24"/>
          <w:szCs w:val="24"/>
        </w:rPr>
        <w:t>Coordinate and assist with accreditation efforts regarding integrated planning and institutional effectiveness.</w:t>
      </w:r>
    </w:p>
    <w:p w14:paraId="1AEE58CD" w14:textId="77777777" w:rsidR="00182299" w:rsidRPr="009D53F8" w:rsidRDefault="00182299" w:rsidP="001E7008">
      <w:pPr>
        <w:pStyle w:val="ListParagraph"/>
        <w:rPr>
          <w:sz w:val="24"/>
          <w:szCs w:val="24"/>
        </w:rPr>
      </w:pPr>
    </w:p>
    <w:p w14:paraId="44D17F13" w14:textId="5D429A2C" w:rsidR="00182299" w:rsidRPr="009D53F8" w:rsidRDefault="00182299" w:rsidP="00A41411">
      <w:pPr>
        <w:pStyle w:val="ListParagraph"/>
        <w:widowControl/>
        <w:numPr>
          <w:ilvl w:val="0"/>
          <w:numId w:val="18"/>
        </w:numPr>
        <w:autoSpaceDE/>
        <w:autoSpaceDN/>
        <w:contextualSpacing/>
        <w:rPr>
          <w:sz w:val="24"/>
          <w:szCs w:val="24"/>
        </w:rPr>
      </w:pPr>
      <w:r w:rsidRPr="009D53F8">
        <w:rPr>
          <w:sz w:val="24"/>
          <w:szCs w:val="24"/>
        </w:rPr>
        <w:t>Assist the college in developing and updating educational master planning process and implementation, including economic/workforce development related to educational services at the college and program levels</w:t>
      </w:r>
      <w:r w:rsidR="00BF5658">
        <w:rPr>
          <w:sz w:val="24"/>
          <w:szCs w:val="24"/>
        </w:rPr>
        <w:t>.</w:t>
      </w:r>
    </w:p>
    <w:p w14:paraId="3404C422" w14:textId="77777777" w:rsidR="00182299" w:rsidRPr="009D53F8" w:rsidRDefault="00182299" w:rsidP="001E7008">
      <w:pPr>
        <w:rPr>
          <w:sz w:val="24"/>
          <w:szCs w:val="24"/>
        </w:rPr>
      </w:pPr>
    </w:p>
    <w:p w14:paraId="35E52A16" w14:textId="77777777" w:rsidR="00182299" w:rsidRPr="009D53F8" w:rsidRDefault="00182299" w:rsidP="00A41411">
      <w:pPr>
        <w:pStyle w:val="ListParagraph"/>
        <w:widowControl/>
        <w:numPr>
          <w:ilvl w:val="0"/>
          <w:numId w:val="18"/>
        </w:numPr>
        <w:autoSpaceDE/>
        <w:autoSpaceDN/>
        <w:contextualSpacing/>
        <w:rPr>
          <w:sz w:val="24"/>
          <w:szCs w:val="24"/>
        </w:rPr>
      </w:pPr>
      <w:r w:rsidRPr="009D53F8">
        <w:rPr>
          <w:sz w:val="24"/>
          <w:szCs w:val="24"/>
        </w:rPr>
        <w:t>Facilitate college-wide initiatives that support the Education Master Plan goals.</w:t>
      </w:r>
    </w:p>
    <w:p w14:paraId="338C70C0" w14:textId="77777777" w:rsidR="00182299" w:rsidRPr="009D53F8" w:rsidRDefault="00182299" w:rsidP="001E7008">
      <w:pPr>
        <w:rPr>
          <w:sz w:val="24"/>
          <w:szCs w:val="24"/>
        </w:rPr>
      </w:pPr>
    </w:p>
    <w:p w14:paraId="2DCE38AA" w14:textId="345E2672" w:rsidR="00182299" w:rsidRPr="009D53F8" w:rsidRDefault="00182299" w:rsidP="00A41411">
      <w:pPr>
        <w:pStyle w:val="ListParagraph"/>
        <w:widowControl/>
        <w:numPr>
          <w:ilvl w:val="0"/>
          <w:numId w:val="18"/>
        </w:numPr>
        <w:autoSpaceDE/>
        <w:autoSpaceDN/>
        <w:contextualSpacing/>
        <w:rPr>
          <w:sz w:val="24"/>
          <w:szCs w:val="24"/>
        </w:rPr>
      </w:pPr>
      <w:r w:rsidRPr="009D53F8">
        <w:rPr>
          <w:sz w:val="24"/>
          <w:szCs w:val="24"/>
        </w:rPr>
        <w:t>Assess, interpret, and ensure compliance with federal and state statutes and regulations, PCCD Board policy and administrative procedures, as they affect educational and student support services at college, program, and course levels</w:t>
      </w:r>
      <w:r w:rsidR="00BF5658">
        <w:rPr>
          <w:sz w:val="24"/>
          <w:szCs w:val="24"/>
        </w:rPr>
        <w:t>.</w:t>
      </w:r>
    </w:p>
    <w:p w14:paraId="5B608D1A" w14:textId="77777777" w:rsidR="00182299" w:rsidRPr="009D53F8" w:rsidRDefault="00182299" w:rsidP="001E7008">
      <w:pPr>
        <w:rPr>
          <w:sz w:val="24"/>
          <w:szCs w:val="24"/>
        </w:rPr>
      </w:pPr>
    </w:p>
    <w:p w14:paraId="2211F2E4" w14:textId="77777777" w:rsidR="00182299" w:rsidRPr="009D53F8" w:rsidRDefault="00182299" w:rsidP="00A41411">
      <w:pPr>
        <w:pStyle w:val="ListParagraph"/>
        <w:widowControl/>
        <w:numPr>
          <w:ilvl w:val="0"/>
          <w:numId w:val="18"/>
        </w:numPr>
        <w:autoSpaceDE/>
        <w:autoSpaceDN/>
        <w:contextualSpacing/>
        <w:rPr>
          <w:sz w:val="24"/>
          <w:szCs w:val="24"/>
        </w:rPr>
      </w:pPr>
      <w:r w:rsidRPr="009D53F8">
        <w:rPr>
          <w:sz w:val="24"/>
          <w:szCs w:val="24"/>
        </w:rPr>
        <w:t>Utilize learning outcomes and achievement data findings to identify, discuss, and recommend to the College Roundtable necessary changes in education programs and support services.</w:t>
      </w:r>
    </w:p>
    <w:p w14:paraId="259FE381" w14:textId="77777777" w:rsidR="00182299" w:rsidRPr="009D53F8" w:rsidRDefault="00182299" w:rsidP="001E7008">
      <w:pPr>
        <w:rPr>
          <w:sz w:val="24"/>
          <w:szCs w:val="24"/>
        </w:rPr>
      </w:pPr>
    </w:p>
    <w:p w14:paraId="01E79B11" w14:textId="545195C5" w:rsidR="00182299" w:rsidRPr="009D53F8" w:rsidRDefault="00182299" w:rsidP="00A41411">
      <w:pPr>
        <w:pStyle w:val="ListParagraph"/>
        <w:widowControl/>
        <w:numPr>
          <w:ilvl w:val="0"/>
          <w:numId w:val="18"/>
        </w:numPr>
        <w:autoSpaceDE/>
        <w:autoSpaceDN/>
        <w:contextualSpacing/>
        <w:rPr>
          <w:sz w:val="24"/>
          <w:szCs w:val="24"/>
        </w:rPr>
      </w:pPr>
      <w:r w:rsidRPr="009D53F8">
        <w:rPr>
          <w:sz w:val="24"/>
          <w:szCs w:val="24"/>
        </w:rPr>
        <w:t>Inform College enrollment management efforts from the integrated planning perspective</w:t>
      </w:r>
      <w:r w:rsidR="00BF5658">
        <w:rPr>
          <w:sz w:val="24"/>
          <w:szCs w:val="24"/>
        </w:rPr>
        <w:t>.</w:t>
      </w:r>
    </w:p>
    <w:p w14:paraId="5448CEBB" w14:textId="77777777" w:rsidR="00182299" w:rsidRPr="009D53F8" w:rsidRDefault="00182299">
      <w:pPr>
        <w:rPr>
          <w:sz w:val="24"/>
          <w:szCs w:val="24"/>
        </w:rPr>
      </w:pPr>
    </w:p>
    <w:p w14:paraId="082FB254" w14:textId="77777777" w:rsidR="00182299" w:rsidRPr="009D53F8" w:rsidRDefault="00182299" w:rsidP="00182299">
      <w:pPr>
        <w:rPr>
          <w:sz w:val="24"/>
          <w:szCs w:val="24"/>
        </w:rPr>
      </w:pPr>
    </w:p>
    <w:p w14:paraId="28D9048D" w14:textId="7231D3B2" w:rsidR="00182299" w:rsidRPr="009D53F8" w:rsidRDefault="00D14943" w:rsidP="00182299">
      <w:pPr>
        <w:rPr>
          <w:sz w:val="24"/>
          <w:szCs w:val="24"/>
        </w:rPr>
      </w:pPr>
      <w:r w:rsidRPr="009D53F8">
        <w:rPr>
          <w:b/>
          <w:sz w:val="24"/>
          <w:szCs w:val="24"/>
        </w:rPr>
        <w:t>RECOMMENDS TO</w:t>
      </w:r>
      <w:r w:rsidR="00182299" w:rsidRPr="009D53F8">
        <w:rPr>
          <w:b/>
          <w:sz w:val="24"/>
          <w:szCs w:val="24"/>
        </w:rPr>
        <w:t xml:space="preserve">: </w:t>
      </w:r>
      <w:r w:rsidR="00182299" w:rsidRPr="009D53F8">
        <w:rPr>
          <w:sz w:val="24"/>
          <w:szCs w:val="24"/>
        </w:rPr>
        <w:t>College Roundtable for Planning and Budgeting</w:t>
      </w:r>
    </w:p>
    <w:p w14:paraId="28906C5E" w14:textId="77777777" w:rsidR="00182299" w:rsidRPr="009D53F8" w:rsidRDefault="00182299" w:rsidP="00D14943">
      <w:pPr>
        <w:tabs>
          <w:tab w:val="right" w:leader="dot" w:pos="8640"/>
        </w:tabs>
        <w:spacing w:line="360" w:lineRule="auto"/>
        <w:rPr>
          <w:sz w:val="24"/>
          <w:szCs w:val="24"/>
        </w:rPr>
      </w:pPr>
    </w:p>
    <w:p w14:paraId="479A0F24" w14:textId="2DFB3B55" w:rsidR="00182299" w:rsidRPr="009D53F8" w:rsidRDefault="00D14943" w:rsidP="00182299">
      <w:pPr>
        <w:tabs>
          <w:tab w:val="right" w:leader="dot" w:pos="8640"/>
        </w:tabs>
        <w:rPr>
          <w:sz w:val="24"/>
          <w:szCs w:val="24"/>
        </w:rPr>
      </w:pPr>
      <w:r w:rsidRPr="009D53F8">
        <w:rPr>
          <w:b/>
          <w:sz w:val="24"/>
          <w:szCs w:val="24"/>
        </w:rPr>
        <w:t>FREQUENCY OF MEETINGS</w:t>
      </w:r>
      <w:r w:rsidR="00182299" w:rsidRPr="009D53F8">
        <w:rPr>
          <w:b/>
          <w:sz w:val="24"/>
          <w:szCs w:val="24"/>
        </w:rPr>
        <w:t>:</w:t>
      </w:r>
      <w:r w:rsidR="00182299" w:rsidRPr="009D53F8">
        <w:rPr>
          <w:sz w:val="24"/>
          <w:szCs w:val="24"/>
        </w:rPr>
        <w:t xml:space="preserve"> </w:t>
      </w:r>
      <w:r>
        <w:rPr>
          <w:sz w:val="24"/>
          <w:szCs w:val="24"/>
        </w:rPr>
        <w:t>T</w:t>
      </w:r>
      <w:r w:rsidR="00182299" w:rsidRPr="009D53F8">
        <w:rPr>
          <w:sz w:val="24"/>
          <w:szCs w:val="24"/>
        </w:rPr>
        <w:t>wice per month on the 2</w:t>
      </w:r>
      <w:r w:rsidR="00182299" w:rsidRPr="009D53F8">
        <w:rPr>
          <w:sz w:val="24"/>
          <w:szCs w:val="24"/>
          <w:vertAlign w:val="superscript"/>
        </w:rPr>
        <w:t>nd</w:t>
      </w:r>
      <w:r w:rsidR="00182299" w:rsidRPr="009D53F8">
        <w:rPr>
          <w:sz w:val="24"/>
          <w:szCs w:val="24"/>
        </w:rPr>
        <w:t xml:space="preserve"> and 4</w:t>
      </w:r>
      <w:r w:rsidR="00182299" w:rsidRPr="009D53F8">
        <w:rPr>
          <w:sz w:val="24"/>
          <w:szCs w:val="24"/>
          <w:vertAlign w:val="superscript"/>
        </w:rPr>
        <w:t>th</w:t>
      </w:r>
      <w:r w:rsidR="00182299" w:rsidRPr="009D53F8">
        <w:rPr>
          <w:sz w:val="24"/>
          <w:szCs w:val="24"/>
        </w:rPr>
        <w:t xml:space="preserve"> Thursdays during the academic year.</w:t>
      </w:r>
    </w:p>
    <w:p w14:paraId="7C43AC5E" w14:textId="77777777" w:rsidR="00182299" w:rsidRPr="009D53F8" w:rsidRDefault="00182299" w:rsidP="00182299">
      <w:pPr>
        <w:rPr>
          <w:sz w:val="24"/>
          <w:szCs w:val="24"/>
        </w:rPr>
      </w:pPr>
    </w:p>
    <w:p w14:paraId="4B389F9D" w14:textId="77777777" w:rsidR="00182299" w:rsidRPr="009D53F8" w:rsidRDefault="00182299" w:rsidP="00182299">
      <w:pPr>
        <w:spacing w:line="276" w:lineRule="auto"/>
        <w:rPr>
          <w:sz w:val="24"/>
          <w:szCs w:val="24"/>
        </w:rPr>
      </w:pPr>
    </w:p>
    <w:p w14:paraId="17A560FC" w14:textId="5320588D" w:rsidR="00182299" w:rsidRDefault="00182299">
      <w:pPr>
        <w:pStyle w:val="Heading2"/>
        <w:ind w:left="1228" w:right="770"/>
        <w:jc w:val="center"/>
      </w:pPr>
    </w:p>
    <w:p w14:paraId="1AF1FA08" w14:textId="76181F21" w:rsidR="001D55A0" w:rsidRDefault="001D55A0">
      <w:pPr>
        <w:pStyle w:val="Heading2"/>
        <w:ind w:left="1228" w:right="770"/>
        <w:jc w:val="center"/>
      </w:pPr>
    </w:p>
    <w:p w14:paraId="166F3964" w14:textId="18799030" w:rsidR="001D55A0" w:rsidRDefault="001D55A0">
      <w:pPr>
        <w:pStyle w:val="Heading2"/>
        <w:ind w:left="1228" w:right="770"/>
        <w:jc w:val="center"/>
      </w:pPr>
    </w:p>
    <w:p w14:paraId="5790472C" w14:textId="77777777" w:rsidR="001D55A0" w:rsidRDefault="001D55A0" w:rsidP="001D55A0">
      <w:pPr>
        <w:pStyle w:val="Heading2"/>
        <w:spacing w:before="0"/>
        <w:ind w:left="0" w:right="770"/>
        <w:jc w:val="both"/>
        <w:rPr>
          <w:b w:val="0"/>
          <w:bCs w:val="0"/>
          <w:color w:val="BFBFBF" w:themeColor="background1" w:themeShade="BF"/>
          <w:sz w:val="24"/>
          <w:szCs w:val="24"/>
        </w:rPr>
      </w:pPr>
    </w:p>
    <w:p w14:paraId="3E866EB3" w14:textId="12295AE2" w:rsidR="000E2B2B" w:rsidRPr="001D55A0" w:rsidRDefault="001D55A0" w:rsidP="001D55A0">
      <w:pPr>
        <w:pStyle w:val="Heading2"/>
        <w:spacing w:before="0"/>
        <w:ind w:left="0" w:right="770"/>
        <w:jc w:val="both"/>
        <w:rPr>
          <w:color w:val="BFBFBF" w:themeColor="background1" w:themeShade="BF"/>
          <w:sz w:val="24"/>
        </w:rPr>
      </w:pPr>
      <w:r w:rsidRPr="001D55A0">
        <w:rPr>
          <w:b w:val="0"/>
          <w:bCs w:val="0"/>
          <w:color w:val="BFBFBF" w:themeColor="background1" w:themeShade="BF"/>
          <w:sz w:val="24"/>
          <w:szCs w:val="24"/>
        </w:rPr>
        <w:t xml:space="preserve">Submitted to </w:t>
      </w:r>
      <w:r>
        <w:rPr>
          <w:b w:val="0"/>
          <w:bCs w:val="0"/>
          <w:color w:val="BFBFBF" w:themeColor="background1" w:themeShade="BF"/>
          <w:sz w:val="24"/>
          <w:szCs w:val="24"/>
        </w:rPr>
        <w:t xml:space="preserve">College </w:t>
      </w:r>
      <w:r w:rsidRPr="001D55A0">
        <w:rPr>
          <w:b w:val="0"/>
          <w:bCs w:val="0"/>
          <w:color w:val="BFBFBF" w:themeColor="background1" w:themeShade="BF"/>
          <w:sz w:val="24"/>
          <w:szCs w:val="24"/>
        </w:rPr>
        <w:t xml:space="preserve">Roundtable </w:t>
      </w:r>
      <w:r>
        <w:rPr>
          <w:b w:val="0"/>
          <w:bCs w:val="0"/>
          <w:color w:val="BFBFBF" w:themeColor="background1" w:themeShade="BF"/>
          <w:sz w:val="24"/>
          <w:szCs w:val="24"/>
        </w:rPr>
        <w:t xml:space="preserve">for Planning and Budgeted </w:t>
      </w:r>
      <w:r w:rsidRPr="001D55A0">
        <w:rPr>
          <w:b w:val="0"/>
          <w:bCs w:val="0"/>
          <w:color w:val="BFBFBF" w:themeColor="background1" w:themeShade="BF"/>
          <w:sz w:val="24"/>
          <w:szCs w:val="24"/>
        </w:rPr>
        <w:t>and approved 10-28-19</w:t>
      </w:r>
    </w:p>
    <w:p w14:paraId="11C5A375" w14:textId="77777777" w:rsidR="001D55A0" w:rsidRDefault="001D55A0">
      <w:pPr>
        <w:rPr>
          <w:sz w:val="24"/>
        </w:rPr>
        <w:sectPr w:rsidR="001D55A0" w:rsidSect="001E7008">
          <w:pgSz w:w="12240" w:h="15840"/>
          <w:pgMar w:top="1440" w:right="1170" w:bottom="1440" w:left="1440" w:header="721" w:footer="1070" w:gutter="0"/>
          <w:cols w:space="720"/>
          <w:docGrid w:linePitch="299"/>
        </w:sectPr>
      </w:pPr>
    </w:p>
    <w:p w14:paraId="21107315" w14:textId="5AF1320A" w:rsidR="000E2B2B" w:rsidRDefault="00713D87" w:rsidP="00FF04CE">
      <w:pPr>
        <w:pStyle w:val="Heading2"/>
        <w:spacing w:line="360" w:lineRule="auto"/>
        <w:ind w:left="0"/>
        <w:jc w:val="center"/>
        <w:rPr>
          <w:w w:val="110"/>
        </w:rPr>
      </w:pPr>
      <w:bookmarkStart w:id="8" w:name="_TOC_250004"/>
      <w:bookmarkEnd w:id="8"/>
      <w:r>
        <w:rPr>
          <w:w w:val="110"/>
        </w:rPr>
        <w:t>TECHNOLOGY COMMITTEE</w:t>
      </w:r>
    </w:p>
    <w:p w14:paraId="32331979" w14:textId="0065D57B" w:rsidR="000E2B2B" w:rsidRPr="00713D87" w:rsidRDefault="00713D87" w:rsidP="00FF04CE">
      <w:pPr>
        <w:pStyle w:val="BodyText"/>
        <w:tabs>
          <w:tab w:val="left" w:pos="3240"/>
        </w:tabs>
        <w:spacing w:before="246" w:line="360" w:lineRule="auto"/>
      </w:pPr>
      <w:r w:rsidRPr="00713D87">
        <w:rPr>
          <w:b/>
        </w:rPr>
        <w:t>CO-CHAIRS:</w:t>
      </w:r>
      <w:r>
        <w:rPr>
          <w:b/>
        </w:rPr>
        <w:tab/>
      </w:r>
      <w:r w:rsidR="00182299" w:rsidRPr="00713D87">
        <w:t>One administrator and one faculty member</w:t>
      </w:r>
    </w:p>
    <w:p w14:paraId="6D6503AE" w14:textId="77777777" w:rsidR="000E2B2B" w:rsidRPr="00713D87" w:rsidRDefault="000E2B2B" w:rsidP="00FF04CE">
      <w:pPr>
        <w:pStyle w:val="BodyText"/>
        <w:spacing w:before="5" w:line="360" w:lineRule="auto"/>
      </w:pPr>
    </w:p>
    <w:p w14:paraId="3D154CE0" w14:textId="77777777" w:rsidR="00713D87" w:rsidRDefault="00713D87" w:rsidP="00713D87">
      <w:pPr>
        <w:pStyle w:val="Heading3"/>
        <w:tabs>
          <w:tab w:val="left" w:pos="3240"/>
        </w:tabs>
        <w:spacing w:line="275" w:lineRule="exact"/>
        <w:ind w:left="0"/>
        <w:rPr>
          <w:b w:val="0"/>
        </w:rPr>
      </w:pPr>
      <w:r w:rsidRPr="00713D87">
        <w:t>MEMBERSHIP</w:t>
      </w:r>
      <w:r w:rsidR="00182299" w:rsidRPr="00713D87">
        <w:t>:</w:t>
      </w:r>
      <w:r>
        <w:tab/>
      </w:r>
      <w:r w:rsidR="00182299" w:rsidRPr="00713D87">
        <w:rPr>
          <w:b w:val="0"/>
        </w:rPr>
        <w:t xml:space="preserve">Faculty Senate President </w:t>
      </w:r>
      <w:r w:rsidRPr="00713D87">
        <w:rPr>
          <w:b w:val="0"/>
        </w:rPr>
        <w:t>or designee</w:t>
      </w:r>
    </w:p>
    <w:p w14:paraId="1A021AB7" w14:textId="77777777" w:rsidR="00713D87" w:rsidRDefault="00713D87" w:rsidP="00713D87">
      <w:pPr>
        <w:pStyle w:val="Heading3"/>
        <w:tabs>
          <w:tab w:val="left" w:pos="3240"/>
        </w:tabs>
        <w:spacing w:line="275" w:lineRule="exact"/>
        <w:ind w:left="0"/>
        <w:rPr>
          <w:b w:val="0"/>
        </w:rPr>
      </w:pPr>
      <w:r>
        <w:rPr>
          <w:b w:val="0"/>
        </w:rPr>
        <w:tab/>
      </w:r>
      <w:r w:rsidR="00182299" w:rsidRPr="00713D87">
        <w:rPr>
          <w:b w:val="0"/>
        </w:rPr>
        <w:t xml:space="preserve">Classified Senate President </w:t>
      </w:r>
      <w:r w:rsidRPr="00713D87">
        <w:rPr>
          <w:b w:val="0"/>
        </w:rPr>
        <w:t>or designee</w:t>
      </w:r>
    </w:p>
    <w:p w14:paraId="1F6C49B7" w14:textId="10C51325" w:rsidR="000E2B2B" w:rsidRPr="00713D87" w:rsidRDefault="00713D87" w:rsidP="00713D87">
      <w:pPr>
        <w:pStyle w:val="Heading3"/>
        <w:tabs>
          <w:tab w:val="left" w:pos="3240"/>
        </w:tabs>
        <w:spacing w:line="275" w:lineRule="exact"/>
        <w:ind w:left="0"/>
        <w:rPr>
          <w:rFonts w:ascii="Arial"/>
          <w:b w:val="0"/>
          <w:sz w:val="20"/>
        </w:rPr>
      </w:pPr>
      <w:r>
        <w:rPr>
          <w:b w:val="0"/>
        </w:rPr>
        <w:tab/>
      </w:r>
      <w:r w:rsidR="00182299" w:rsidRPr="00713D87">
        <w:rPr>
          <w:b w:val="0"/>
        </w:rPr>
        <w:t>Associated Student</w:t>
      </w:r>
      <w:r w:rsidR="00F02B87">
        <w:rPr>
          <w:b w:val="0"/>
        </w:rPr>
        <w:t xml:space="preserve">s – </w:t>
      </w:r>
      <w:r w:rsidR="00182299" w:rsidRPr="00713D87">
        <w:rPr>
          <w:b w:val="0"/>
        </w:rPr>
        <w:t xml:space="preserve">President </w:t>
      </w:r>
      <w:r w:rsidRPr="00713D87">
        <w:rPr>
          <w:b w:val="0"/>
        </w:rPr>
        <w:t>or designee</w:t>
      </w:r>
    </w:p>
    <w:p w14:paraId="1854A52F" w14:textId="198F5F37" w:rsidR="000E2B2B" w:rsidRPr="00713D87" w:rsidRDefault="00713D87" w:rsidP="00713D87">
      <w:pPr>
        <w:tabs>
          <w:tab w:val="left" w:pos="3240"/>
        </w:tabs>
        <w:spacing w:before="41"/>
        <w:rPr>
          <w:rFonts w:ascii="Arial"/>
          <w:sz w:val="20"/>
        </w:rPr>
      </w:pPr>
      <w:r>
        <w:rPr>
          <w:sz w:val="24"/>
        </w:rPr>
        <w:tab/>
      </w:r>
      <w:r w:rsidR="00182299" w:rsidRPr="00713D87">
        <w:rPr>
          <w:sz w:val="24"/>
        </w:rPr>
        <w:t>Office of Instruction</w:t>
      </w:r>
      <w:r w:rsidR="00182299" w:rsidRPr="00713D87">
        <w:rPr>
          <w:spacing w:val="-2"/>
          <w:sz w:val="24"/>
        </w:rPr>
        <w:t xml:space="preserve"> </w:t>
      </w:r>
      <w:r w:rsidR="00182299" w:rsidRPr="00713D87">
        <w:rPr>
          <w:sz w:val="24"/>
        </w:rPr>
        <w:t>Representative</w:t>
      </w:r>
    </w:p>
    <w:p w14:paraId="0251BC4B" w14:textId="5690A3E9" w:rsidR="000E2B2B" w:rsidRPr="00713D87" w:rsidRDefault="00713D87" w:rsidP="00713D87">
      <w:pPr>
        <w:tabs>
          <w:tab w:val="left" w:pos="3240"/>
        </w:tabs>
        <w:spacing w:before="41"/>
        <w:rPr>
          <w:sz w:val="24"/>
        </w:rPr>
      </w:pPr>
      <w:r>
        <w:rPr>
          <w:sz w:val="24"/>
        </w:rPr>
        <w:tab/>
      </w:r>
      <w:r w:rsidR="00182299" w:rsidRPr="00713D87">
        <w:rPr>
          <w:sz w:val="24"/>
        </w:rPr>
        <w:t>Faculty, Science Department</w:t>
      </w:r>
    </w:p>
    <w:p w14:paraId="14B12FE9" w14:textId="0910692C" w:rsidR="000E2B2B" w:rsidRPr="00713D87" w:rsidRDefault="00713D87" w:rsidP="00713D87">
      <w:pPr>
        <w:tabs>
          <w:tab w:val="left" w:pos="3240"/>
        </w:tabs>
        <w:spacing w:before="41"/>
        <w:rPr>
          <w:sz w:val="24"/>
        </w:rPr>
      </w:pPr>
      <w:r>
        <w:rPr>
          <w:sz w:val="24"/>
        </w:rPr>
        <w:tab/>
      </w:r>
      <w:r w:rsidR="00182299" w:rsidRPr="00713D87">
        <w:rPr>
          <w:sz w:val="24"/>
        </w:rPr>
        <w:t>Faculty, Multi-Media Arts Department</w:t>
      </w:r>
    </w:p>
    <w:p w14:paraId="6C87CCFE" w14:textId="46BF7244" w:rsidR="000E2B2B" w:rsidRDefault="00713D87" w:rsidP="00713D87">
      <w:pPr>
        <w:tabs>
          <w:tab w:val="left" w:pos="3240"/>
        </w:tabs>
        <w:spacing w:before="41"/>
        <w:rPr>
          <w:sz w:val="24"/>
        </w:rPr>
      </w:pPr>
      <w:r>
        <w:rPr>
          <w:sz w:val="24"/>
        </w:rPr>
        <w:tab/>
      </w:r>
      <w:r w:rsidR="00182299" w:rsidRPr="00713D87">
        <w:rPr>
          <w:sz w:val="24"/>
        </w:rPr>
        <w:t>Faculty, CIS Department</w:t>
      </w:r>
    </w:p>
    <w:p w14:paraId="398F6A0E" w14:textId="007A9B35" w:rsidR="00016B40" w:rsidRPr="00713D87" w:rsidRDefault="00016B40" w:rsidP="00713D87">
      <w:pPr>
        <w:tabs>
          <w:tab w:val="left" w:pos="3240"/>
        </w:tabs>
        <w:spacing w:before="41"/>
        <w:rPr>
          <w:sz w:val="24"/>
        </w:rPr>
      </w:pPr>
      <w:r>
        <w:rPr>
          <w:sz w:val="24"/>
        </w:rPr>
        <w:tab/>
        <w:t>Faculty</w:t>
      </w:r>
      <w:r w:rsidRPr="00016B40">
        <w:rPr>
          <w:sz w:val="24"/>
        </w:rPr>
        <w:t>, Counseling</w:t>
      </w:r>
    </w:p>
    <w:p w14:paraId="3D07D8EA" w14:textId="33857E94" w:rsidR="000E2B2B" w:rsidRPr="00713D87" w:rsidRDefault="00713D87" w:rsidP="00713D87">
      <w:pPr>
        <w:tabs>
          <w:tab w:val="left" w:pos="3240"/>
        </w:tabs>
        <w:spacing w:before="41"/>
        <w:rPr>
          <w:sz w:val="24"/>
        </w:rPr>
      </w:pPr>
      <w:r>
        <w:rPr>
          <w:sz w:val="24"/>
        </w:rPr>
        <w:tab/>
      </w:r>
      <w:r w:rsidR="00182299" w:rsidRPr="00713D87">
        <w:rPr>
          <w:sz w:val="24"/>
        </w:rPr>
        <w:t>Library Representative</w:t>
      </w:r>
    </w:p>
    <w:p w14:paraId="711950F0" w14:textId="1FF8B6AB" w:rsidR="000E2B2B" w:rsidRPr="00713D87" w:rsidRDefault="00713D87" w:rsidP="00713D87">
      <w:pPr>
        <w:tabs>
          <w:tab w:val="left" w:pos="3240"/>
        </w:tabs>
        <w:spacing w:before="41"/>
        <w:rPr>
          <w:sz w:val="24"/>
        </w:rPr>
      </w:pPr>
      <w:r>
        <w:rPr>
          <w:sz w:val="24"/>
        </w:rPr>
        <w:tab/>
      </w:r>
      <w:r w:rsidR="00182299" w:rsidRPr="00713D87">
        <w:rPr>
          <w:sz w:val="24"/>
        </w:rPr>
        <w:t>Student Services Representative</w:t>
      </w:r>
    </w:p>
    <w:p w14:paraId="7342EF69" w14:textId="54086E65" w:rsidR="000E2B2B" w:rsidRPr="00713D87" w:rsidRDefault="00713D87" w:rsidP="00713D87">
      <w:pPr>
        <w:tabs>
          <w:tab w:val="left" w:pos="3240"/>
        </w:tabs>
        <w:spacing w:before="41"/>
        <w:rPr>
          <w:sz w:val="24"/>
        </w:rPr>
      </w:pPr>
      <w:r>
        <w:rPr>
          <w:sz w:val="24"/>
        </w:rPr>
        <w:tab/>
      </w:r>
      <w:r w:rsidR="00182299" w:rsidRPr="00713D87">
        <w:rPr>
          <w:sz w:val="24"/>
        </w:rPr>
        <w:t xml:space="preserve">Distance Education </w:t>
      </w:r>
      <w:r w:rsidR="00270F03">
        <w:rPr>
          <w:sz w:val="24"/>
        </w:rPr>
        <w:t xml:space="preserve">Committee </w:t>
      </w:r>
      <w:r w:rsidR="00182299" w:rsidRPr="00713D87">
        <w:rPr>
          <w:sz w:val="24"/>
        </w:rPr>
        <w:t>Representative</w:t>
      </w:r>
    </w:p>
    <w:p w14:paraId="69E78275" w14:textId="36F7E77B" w:rsidR="000E2B2B" w:rsidRPr="00713D87" w:rsidRDefault="00713D87" w:rsidP="00713D87">
      <w:pPr>
        <w:tabs>
          <w:tab w:val="left" w:pos="3240"/>
        </w:tabs>
        <w:spacing w:before="41"/>
        <w:rPr>
          <w:sz w:val="24"/>
        </w:rPr>
      </w:pPr>
      <w:r>
        <w:rPr>
          <w:sz w:val="24"/>
        </w:rPr>
        <w:tab/>
      </w:r>
      <w:r w:rsidR="00182299" w:rsidRPr="00713D87">
        <w:rPr>
          <w:sz w:val="24"/>
        </w:rPr>
        <w:t>Disability Services Representative</w:t>
      </w:r>
    </w:p>
    <w:p w14:paraId="7184B152" w14:textId="67033EA3" w:rsidR="000E2B2B" w:rsidRPr="00713D87" w:rsidRDefault="00713D87" w:rsidP="00713D87">
      <w:pPr>
        <w:tabs>
          <w:tab w:val="left" w:pos="3240"/>
        </w:tabs>
        <w:spacing w:before="41"/>
        <w:rPr>
          <w:sz w:val="24"/>
        </w:rPr>
      </w:pPr>
      <w:r>
        <w:rPr>
          <w:sz w:val="24"/>
        </w:rPr>
        <w:tab/>
      </w:r>
      <w:r w:rsidR="00182299" w:rsidRPr="00713D87">
        <w:rPr>
          <w:sz w:val="24"/>
        </w:rPr>
        <w:t>Multimedia Services</w:t>
      </w:r>
    </w:p>
    <w:p w14:paraId="0A93896F" w14:textId="0F2580AB" w:rsidR="000E2B2B" w:rsidRPr="00713D87" w:rsidRDefault="00713D87" w:rsidP="00713D87">
      <w:pPr>
        <w:tabs>
          <w:tab w:val="left" w:pos="3240"/>
        </w:tabs>
        <w:spacing w:before="41"/>
        <w:rPr>
          <w:sz w:val="24"/>
        </w:rPr>
      </w:pPr>
      <w:r>
        <w:rPr>
          <w:sz w:val="24"/>
        </w:rPr>
        <w:tab/>
      </w:r>
      <w:r w:rsidR="00182299" w:rsidRPr="00713D87">
        <w:rPr>
          <w:sz w:val="24"/>
        </w:rPr>
        <w:t>Campus Network Coordinator</w:t>
      </w:r>
    </w:p>
    <w:p w14:paraId="590C1780" w14:textId="61FA761D" w:rsidR="000E2B2B" w:rsidRPr="00713D87" w:rsidRDefault="00713D87" w:rsidP="00713D87">
      <w:pPr>
        <w:tabs>
          <w:tab w:val="left" w:pos="3240"/>
        </w:tabs>
        <w:spacing w:before="41"/>
        <w:rPr>
          <w:sz w:val="24"/>
        </w:rPr>
      </w:pPr>
      <w:r>
        <w:rPr>
          <w:sz w:val="24"/>
        </w:rPr>
        <w:tab/>
      </w:r>
      <w:r w:rsidR="00182299" w:rsidRPr="00713D87">
        <w:rPr>
          <w:sz w:val="24"/>
        </w:rPr>
        <w:t>Web Specialist</w:t>
      </w:r>
    </w:p>
    <w:p w14:paraId="3FEE81D6" w14:textId="7366BF98" w:rsidR="000E2B2B" w:rsidRPr="00713D87" w:rsidRDefault="00713D87" w:rsidP="00713D87">
      <w:pPr>
        <w:tabs>
          <w:tab w:val="left" w:pos="3240"/>
        </w:tabs>
        <w:spacing w:before="41"/>
        <w:rPr>
          <w:sz w:val="24"/>
        </w:rPr>
      </w:pPr>
      <w:r>
        <w:rPr>
          <w:sz w:val="24"/>
        </w:rPr>
        <w:tab/>
      </w:r>
      <w:r w:rsidR="00182299" w:rsidRPr="00713D87">
        <w:rPr>
          <w:sz w:val="24"/>
        </w:rPr>
        <w:t>Public Relations/Communications Representative</w:t>
      </w:r>
    </w:p>
    <w:p w14:paraId="3BF7BDA4" w14:textId="5FEC60D5" w:rsidR="000E2B2B" w:rsidRPr="00713D87" w:rsidRDefault="00713D87" w:rsidP="00713D87">
      <w:pPr>
        <w:tabs>
          <w:tab w:val="left" w:pos="3240"/>
        </w:tabs>
        <w:spacing w:before="41"/>
        <w:rPr>
          <w:sz w:val="24"/>
        </w:rPr>
      </w:pPr>
      <w:r>
        <w:rPr>
          <w:sz w:val="24"/>
        </w:rPr>
        <w:tab/>
      </w:r>
      <w:r w:rsidRPr="00713D87">
        <w:rPr>
          <w:sz w:val="24"/>
        </w:rPr>
        <w:t>Enrollment Services</w:t>
      </w:r>
    </w:p>
    <w:p w14:paraId="2A3320AF" w14:textId="332A2592" w:rsidR="000E2B2B" w:rsidRDefault="00713D87" w:rsidP="00713D87">
      <w:pPr>
        <w:tabs>
          <w:tab w:val="left" w:pos="3240"/>
        </w:tabs>
        <w:spacing w:before="41"/>
        <w:rPr>
          <w:sz w:val="24"/>
        </w:rPr>
      </w:pPr>
      <w:r>
        <w:rPr>
          <w:sz w:val="24"/>
        </w:rPr>
        <w:tab/>
      </w:r>
      <w:r w:rsidR="00182299" w:rsidRPr="00713D87">
        <w:rPr>
          <w:sz w:val="24"/>
        </w:rPr>
        <w:t>Business Office Representative</w:t>
      </w:r>
    </w:p>
    <w:p w14:paraId="72F01D7D" w14:textId="30D6E15A" w:rsidR="00270F03" w:rsidRPr="00713D87" w:rsidRDefault="00270F03" w:rsidP="00270F03">
      <w:pPr>
        <w:tabs>
          <w:tab w:val="left" w:pos="3240"/>
        </w:tabs>
        <w:spacing w:before="41"/>
        <w:ind w:left="3240"/>
        <w:rPr>
          <w:sz w:val="24"/>
        </w:rPr>
      </w:pPr>
      <w:r>
        <w:rPr>
          <w:sz w:val="24"/>
        </w:rPr>
        <w:t>Research Office Representative, Ex-Officio</w:t>
      </w:r>
    </w:p>
    <w:p w14:paraId="0679A6D4" w14:textId="77777777" w:rsidR="000E2B2B" w:rsidRDefault="000E2B2B" w:rsidP="00713D87">
      <w:pPr>
        <w:pStyle w:val="BodyText"/>
        <w:tabs>
          <w:tab w:val="left" w:pos="1350"/>
        </w:tabs>
        <w:spacing w:before="7"/>
        <w:ind w:hanging="490"/>
        <w:rPr>
          <w:sz w:val="27"/>
        </w:rPr>
      </w:pPr>
    </w:p>
    <w:p w14:paraId="0401D0E9" w14:textId="77777777" w:rsidR="000E2B2B" w:rsidRDefault="00182299" w:rsidP="00713D87">
      <w:pPr>
        <w:pStyle w:val="BodyText"/>
      </w:pPr>
      <w:r>
        <w:t>*Members may represent multiple constituency groups</w:t>
      </w:r>
    </w:p>
    <w:p w14:paraId="54B82F78" w14:textId="77777777" w:rsidR="000E2B2B" w:rsidRDefault="000E2B2B" w:rsidP="00FF04CE">
      <w:pPr>
        <w:pStyle w:val="BodyText"/>
        <w:spacing w:before="4" w:line="360" w:lineRule="auto"/>
      </w:pPr>
    </w:p>
    <w:p w14:paraId="19921840" w14:textId="3B668D3D" w:rsidR="000E2B2B" w:rsidRPr="00713D87" w:rsidRDefault="00713D87" w:rsidP="00FF04CE">
      <w:pPr>
        <w:pStyle w:val="Heading3"/>
        <w:tabs>
          <w:tab w:val="left" w:pos="3240"/>
        </w:tabs>
        <w:ind w:left="0"/>
      </w:pPr>
      <w:r>
        <w:t>LENGTH OF TERM:</w:t>
      </w:r>
      <w:r>
        <w:tab/>
      </w:r>
      <w:r w:rsidR="00182299" w:rsidRPr="00713D87">
        <w:rPr>
          <w:b w:val="0"/>
        </w:rPr>
        <w:t>Co-Chair(s): two</w:t>
      </w:r>
      <w:r w:rsidR="00182299" w:rsidRPr="00713D87">
        <w:rPr>
          <w:b w:val="0"/>
          <w:spacing w:val="2"/>
        </w:rPr>
        <w:t xml:space="preserve"> </w:t>
      </w:r>
      <w:r w:rsidR="00182299" w:rsidRPr="00713D87">
        <w:rPr>
          <w:b w:val="0"/>
        </w:rPr>
        <w:t>years</w:t>
      </w:r>
    </w:p>
    <w:p w14:paraId="14B8FDDC" w14:textId="727FB146" w:rsidR="000E2B2B" w:rsidRPr="00713D87" w:rsidRDefault="00713D87" w:rsidP="00FF04CE">
      <w:pPr>
        <w:tabs>
          <w:tab w:val="left" w:pos="3240"/>
        </w:tabs>
        <w:rPr>
          <w:rFonts w:ascii="Arial"/>
          <w:sz w:val="24"/>
        </w:rPr>
      </w:pPr>
      <w:r>
        <w:rPr>
          <w:sz w:val="24"/>
        </w:rPr>
        <w:tab/>
      </w:r>
      <w:r w:rsidR="00182299" w:rsidRPr="00713D87">
        <w:rPr>
          <w:sz w:val="24"/>
        </w:rPr>
        <w:t>Members:</w:t>
      </w:r>
      <w:r w:rsidR="00182299" w:rsidRPr="00713D87">
        <w:rPr>
          <w:spacing w:val="-1"/>
          <w:sz w:val="24"/>
        </w:rPr>
        <w:t xml:space="preserve"> </w:t>
      </w:r>
      <w:r w:rsidR="00182299" w:rsidRPr="00713D87">
        <w:rPr>
          <w:sz w:val="24"/>
        </w:rPr>
        <w:t>indeterminate</w:t>
      </w:r>
    </w:p>
    <w:p w14:paraId="17EF93A7" w14:textId="77777777" w:rsidR="000E2B2B" w:rsidRDefault="000E2B2B" w:rsidP="00FF04CE">
      <w:pPr>
        <w:pStyle w:val="BodyText"/>
        <w:spacing w:before="1" w:line="360" w:lineRule="auto"/>
        <w:rPr>
          <w:sz w:val="31"/>
        </w:rPr>
      </w:pPr>
    </w:p>
    <w:p w14:paraId="5D002005" w14:textId="1E0CEFC0" w:rsidR="000E2B2B" w:rsidRDefault="00713D87" w:rsidP="00FF04CE">
      <w:pPr>
        <w:tabs>
          <w:tab w:val="left" w:pos="3240"/>
        </w:tabs>
        <w:spacing w:line="360" w:lineRule="auto"/>
        <w:rPr>
          <w:sz w:val="24"/>
        </w:rPr>
      </w:pPr>
      <w:r w:rsidRPr="00713D87">
        <w:rPr>
          <w:b/>
          <w:bCs/>
          <w:sz w:val="24"/>
          <w:szCs w:val="24"/>
        </w:rPr>
        <w:t>HOW SELECTED</w:t>
      </w:r>
      <w:r w:rsidR="00182299">
        <w:rPr>
          <w:b/>
          <w:sz w:val="24"/>
        </w:rPr>
        <w:t>:</w:t>
      </w:r>
      <w:r w:rsidR="00182299">
        <w:rPr>
          <w:b/>
          <w:sz w:val="24"/>
        </w:rPr>
        <w:tab/>
      </w:r>
      <w:r w:rsidR="00182299">
        <w:rPr>
          <w:sz w:val="24"/>
        </w:rPr>
        <w:t>Appointed by respective shared-governance</w:t>
      </w:r>
      <w:r w:rsidR="00182299">
        <w:rPr>
          <w:spacing w:val="-4"/>
          <w:sz w:val="24"/>
        </w:rPr>
        <w:t xml:space="preserve"> </w:t>
      </w:r>
      <w:r w:rsidR="00182299">
        <w:rPr>
          <w:sz w:val="24"/>
        </w:rPr>
        <w:t>bodies</w:t>
      </w:r>
    </w:p>
    <w:p w14:paraId="68D93C0D" w14:textId="77777777" w:rsidR="000E2B2B" w:rsidRDefault="000E2B2B" w:rsidP="00FF04CE">
      <w:pPr>
        <w:pStyle w:val="BodyText"/>
        <w:spacing w:before="4" w:line="360" w:lineRule="auto"/>
      </w:pPr>
    </w:p>
    <w:p w14:paraId="1D191649" w14:textId="3843BD86" w:rsidR="000E2B2B" w:rsidRDefault="00182299" w:rsidP="00FF04CE">
      <w:pPr>
        <w:pStyle w:val="Heading3"/>
        <w:tabs>
          <w:tab w:val="left" w:pos="3240"/>
        </w:tabs>
        <w:spacing w:before="1" w:line="360" w:lineRule="auto"/>
        <w:ind w:left="0"/>
        <w:rPr>
          <w:rFonts w:ascii="Arial"/>
        </w:rPr>
      </w:pPr>
      <w:r w:rsidRPr="00FF04CE">
        <w:rPr>
          <w:i/>
        </w:rPr>
        <w:t>Attendance Requirement</w:t>
      </w:r>
      <w:r w:rsidRPr="00713D87">
        <w:rPr>
          <w:i/>
        </w:rPr>
        <w:t>:</w:t>
      </w:r>
      <w:r w:rsidR="00713D87">
        <w:rPr>
          <w:i/>
        </w:rPr>
        <w:tab/>
      </w:r>
      <w:r w:rsidRPr="00713D87">
        <w:rPr>
          <w:b w:val="0"/>
        </w:rPr>
        <w:t>Members may miss no more than two meetings per</w:t>
      </w:r>
      <w:r w:rsidRPr="00713D87">
        <w:rPr>
          <w:b w:val="0"/>
          <w:spacing w:val="-7"/>
        </w:rPr>
        <w:t xml:space="preserve"> </w:t>
      </w:r>
      <w:r w:rsidRPr="00713D87">
        <w:rPr>
          <w:b w:val="0"/>
        </w:rPr>
        <w:t>year</w:t>
      </w:r>
    </w:p>
    <w:p w14:paraId="6678A271" w14:textId="77777777" w:rsidR="000E2B2B" w:rsidRDefault="000E2B2B">
      <w:pPr>
        <w:rPr>
          <w:rFonts w:ascii="Arial"/>
          <w:sz w:val="24"/>
        </w:rPr>
        <w:sectPr w:rsidR="000E2B2B" w:rsidSect="00182299">
          <w:pgSz w:w="12240" w:h="15840"/>
          <w:pgMar w:top="1440" w:right="1440" w:bottom="1440" w:left="1440" w:header="721" w:footer="1070" w:gutter="0"/>
          <w:cols w:space="720"/>
          <w:docGrid w:linePitch="299"/>
        </w:sectPr>
      </w:pPr>
    </w:p>
    <w:p w14:paraId="644F9522" w14:textId="7CDFBA62" w:rsidR="00FF04CE" w:rsidRDefault="00FF04CE" w:rsidP="00FF04CE">
      <w:pPr>
        <w:pStyle w:val="Heading2"/>
        <w:spacing w:line="360" w:lineRule="auto"/>
        <w:ind w:left="0"/>
        <w:jc w:val="center"/>
        <w:rPr>
          <w:w w:val="110"/>
        </w:rPr>
      </w:pPr>
      <w:r>
        <w:rPr>
          <w:w w:val="110"/>
        </w:rPr>
        <w:t>TECHNOLOGY COMMITTEE (</w:t>
      </w:r>
      <w:r w:rsidRPr="00FF04CE">
        <w:rPr>
          <w:i/>
          <w:w w:val="110"/>
        </w:rPr>
        <w:t>cont’d.</w:t>
      </w:r>
      <w:r>
        <w:rPr>
          <w:w w:val="110"/>
        </w:rPr>
        <w:t>)</w:t>
      </w:r>
    </w:p>
    <w:p w14:paraId="3CFCC488" w14:textId="4E7E1DC2" w:rsidR="000E2B2B" w:rsidRDefault="00FF04CE" w:rsidP="00FF04CE">
      <w:pPr>
        <w:pStyle w:val="Heading3"/>
        <w:spacing w:before="93" w:line="360" w:lineRule="auto"/>
        <w:ind w:left="0"/>
      </w:pPr>
      <w:r>
        <w:t>PURPOSE:</w:t>
      </w:r>
    </w:p>
    <w:p w14:paraId="480C7C6F" w14:textId="737C3E1E" w:rsidR="000E2B2B" w:rsidRDefault="00182299" w:rsidP="00FF04CE">
      <w:pPr>
        <w:pStyle w:val="BodyText"/>
        <w:ind w:right="535"/>
      </w:pPr>
      <w:r>
        <w:t xml:space="preserve">Reporting directly to the Roundtable, the Technology Committee serves the purpose of the </w:t>
      </w:r>
      <w:r w:rsidR="008B04B0">
        <w:t>participatory governance</w:t>
      </w:r>
      <w:r>
        <w:t xml:space="preserve"> decision-making process at BCC. The charge of the Committee is to advise the administration on technology issues regarding:</w:t>
      </w:r>
    </w:p>
    <w:p w14:paraId="220E7ECD" w14:textId="77777777" w:rsidR="000E2B2B" w:rsidRDefault="000E2B2B">
      <w:pPr>
        <w:pStyle w:val="BodyText"/>
        <w:spacing w:before="4"/>
        <w:rPr>
          <w:sz w:val="25"/>
        </w:rPr>
      </w:pPr>
    </w:p>
    <w:p w14:paraId="526EB7C4" w14:textId="77777777" w:rsidR="002F3689" w:rsidRPr="002F3689" w:rsidRDefault="002F3689" w:rsidP="002F3689">
      <w:pPr>
        <w:pStyle w:val="ListParagraph"/>
        <w:numPr>
          <w:ilvl w:val="0"/>
          <w:numId w:val="4"/>
        </w:numPr>
        <w:ind w:left="720" w:right="630"/>
        <w:rPr>
          <w:sz w:val="24"/>
        </w:rPr>
      </w:pPr>
      <w:r w:rsidRPr="002F3689">
        <w:rPr>
          <w:rFonts w:eastAsiaTheme="minorHAnsi"/>
          <w:sz w:val="24"/>
          <w:szCs w:val="24"/>
          <w:u w:val="single"/>
        </w:rPr>
        <w:t>Technology Plan:</w:t>
      </w:r>
      <w:r w:rsidRPr="002F3689">
        <w:rPr>
          <w:rFonts w:eastAsiaTheme="minorHAnsi"/>
          <w:sz w:val="24"/>
          <w:szCs w:val="24"/>
        </w:rPr>
        <w:t xml:space="preserve"> Develop the strategic plan based on areas of need identified by program reviews.  This plan will also be referenced in the update of the Facilities and Technology Master Plan.</w:t>
      </w:r>
    </w:p>
    <w:p w14:paraId="488CEC37" w14:textId="64766629" w:rsidR="002F3689" w:rsidRPr="002F3689" w:rsidRDefault="002F3689" w:rsidP="002F3689">
      <w:pPr>
        <w:ind w:right="630"/>
        <w:rPr>
          <w:rFonts w:ascii="Arial"/>
          <w:sz w:val="24"/>
        </w:rPr>
      </w:pPr>
    </w:p>
    <w:p w14:paraId="21233519" w14:textId="173ADF15" w:rsidR="000E2B2B" w:rsidRDefault="00182299" w:rsidP="00A41411">
      <w:pPr>
        <w:pStyle w:val="ListParagraph"/>
        <w:numPr>
          <w:ilvl w:val="0"/>
          <w:numId w:val="4"/>
        </w:numPr>
        <w:ind w:left="720" w:right="630"/>
        <w:rPr>
          <w:rFonts w:ascii="Arial"/>
          <w:sz w:val="24"/>
        </w:rPr>
      </w:pPr>
      <w:r>
        <w:rPr>
          <w:sz w:val="24"/>
          <w:u w:val="single"/>
        </w:rPr>
        <w:t>Access:</w:t>
      </w:r>
      <w:r>
        <w:rPr>
          <w:sz w:val="24"/>
        </w:rPr>
        <w:t xml:space="preserve"> Provide secure computer and internet access to learning resources and</w:t>
      </w:r>
      <w:r>
        <w:rPr>
          <w:spacing w:val="-18"/>
          <w:sz w:val="24"/>
        </w:rPr>
        <w:t xml:space="preserve"> </w:t>
      </w:r>
      <w:r>
        <w:rPr>
          <w:sz w:val="24"/>
        </w:rPr>
        <w:t>support services by systematically plans, acquires, maintains, and upgrades or replaces technology and equipment to meet institutional</w:t>
      </w:r>
      <w:r>
        <w:rPr>
          <w:spacing w:val="-4"/>
          <w:sz w:val="24"/>
        </w:rPr>
        <w:t xml:space="preserve"> </w:t>
      </w:r>
      <w:r>
        <w:rPr>
          <w:sz w:val="24"/>
        </w:rPr>
        <w:t>needs.</w:t>
      </w:r>
    </w:p>
    <w:p w14:paraId="5EB8C384" w14:textId="77777777" w:rsidR="000E2B2B" w:rsidRDefault="000E2B2B" w:rsidP="00FF04CE">
      <w:pPr>
        <w:pStyle w:val="BodyText"/>
        <w:spacing w:before="6"/>
        <w:ind w:left="720" w:hanging="360"/>
        <w:rPr>
          <w:sz w:val="25"/>
        </w:rPr>
      </w:pPr>
    </w:p>
    <w:p w14:paraId="71318B12" w14:textId="71F1EC94" w:rsidR="000E2B2B" w:rsidRDefault="00182299" w:rsidP="00A41411">
      <w:pPr>
        <w:pStyle w:val="ListParagraph"/>
        <w:numPr>
          <w:ilvl w:val="0"/>
          <w:numId w:val="4"/>
        </w:numPr>
        <w:spacing w:line="237" w:lineRule="auto"/>
        <w:ind w:left="720" w:right="374"/>
        <w:rPr>
          <w:rFonts w:ascii="Arial"/>
          <w:sz w:val="24"/>
        </w:rPr>
      </w:pPr>
      <w:r>
        <w:rPr>
          <w:sz w:val="24"/>
          <w:u w:val="single"/>
        </w:rPr>
        <w:t xml:space="preserve">Instructional </w:t>
      </w:r>
      <w:r w:rsidR="00270F03">
        <w:rPr>
          <w:sz w:val="24"/>
          <w:u w:val="single"/>
        </w:rPr>
        <w:t xml:space="preserve">and Student Services </w:t>
      </w:r>
      <w:r>
        <w:rPr>
          <w:sz w:val="24"/>
          <w:u w:val="single"/>
        </w:rPr>
        <w:t>Technology:</w:t>
      </w:r>
      <w:r>
        <w:rPr>
          <w:sz w:val="24"/>
        </w:rPr>
        <w:t xml:space="preserve"> Support the success of all students through the development</w:t>
      </w:r>
      <w:r>
        <w:rPr>
          <w:spacing w:val="-21"/>
          <w:sz w:val="24"/>
        </w:rPr>
        <w:t xml:space="preserve"> </w:t>
      </w:r>
      <w:r>
        <w:rPr>
          <w:sz w:val="24"/>
        </w:rPr>
        <w:t xml:space="preserve">of instructional </w:t>
      </w:r>
      <w:r w:rsidR="00270F03">
        <w:rPr>
          <w:sz w:val="24"/>
        </w:rPr>
        <w:t xml:space="preserve">and student services </w:t>
      </w:r>
      <w:r>
        <w:rPr>
          <w:sz w:val="24"/>
        </w:rPr>
        <w:t>technologies, including the delivery of instructional</w:t>
      </w:r>
      <w:r>
        <w:rPr>
          <w:spacing w:val="-10"/>
          <w:sz w:val="24"/>
        </w:rPr>
        <w:t xml:space="preserve"> </w:t>
      </w:r>
      <w:r>
        <w:rPr>
          <w:sz w:val="24"/>
        </w:rPr>
        <w:t>media.</w:t>
      </w:r>
    </w:p>
    <w:p w14:paraId="14B135DE" w14:textId="77777777" w:rsidR="000E2B2B" w:rsidRDefault="000E2B2B" w:rsidP="00FF04CE">
      <w:pPr>
        <w:pStyle w:val="BodyText"/>
        <w:spacing w:before="8"/>
        <w:ind w:left="720" w:hanging="360"/>
        <w:rPr>
          <w:sz w:val="25"/>
        </w:rPr>
      </w:pPr>
    </w:p>
    <w:p w14:paraId="6D6C30BB" w14:textId="77777777" w:rsidR="000E2B2B" w:rsidRDefault="00182299" w:rsidP="00A41411">
      <w:pPr>
        <w:pStyle w:val="ListParagraph"/>
        <w:numPr>
          <w:ilvl w:val="0"/>
          <w:numId w:val="4"/>
        </w:numPr>
        <w:ind w:left="720" w:right="658"/>
        <w:rPr>
          <w:rFonts w:ascii="Arial"/>
          <w:sz w:val="24"/>
        </w:rPr>
      </w:pPr>
      <w:r>
        <w:rPr>
          <w:sz w:val="24"/>
          <w:u w:val="single"/>
        </w:rPr>
        <w:t>Campus Computing:</w:t>
      </w:r>
      <w:r>
        <w:rPr>
          <w:sz w:val="24"/>
        </w:rPr>
        <w:t xml:space="preserve"> Improve technology systems to increase institutional efficiencies and provide long-term support for campus computing</w:t>
      </w:r>
      <w:r>
        <w:rPr>
          <w:spacing w:val="-5"/>
          <w:sz w:val="24"/>
        </w:rPr>
        <w:t xml:space="preserve"> </w:t>
      </w:r>
      <w:r>
        <w:rPr>
          <w:sz w:val="24"/>
        </w:rPr>
        <w:t>needs.</w:t>
      </w:r>
    </w:p>
    <w:p w14:paraId="6A9660C7" w14:textId="77777777" w:rsidR="000E2B2B" w:rsidRDefault="000E2B2B" w:rsidP="00FF04CE">
      <w:pPr>
        <w:pStyle w:val="BodyText"/>
        <w:spacing w:before="9"/>
        <w:ind w:left="720" w:hanging="360"/>
        <w:rPr>
          <w:sz w:val="25"/>
        </w:rPr>
      </w:pPr>
    </w:p>
    <w:p w14:paraId="260BB365" w14:textId="77777777" w:rsidR="000E2B2B" w:rsidRDefault="00182299" w:rsidP="00A41411">
      <w:pPr>
        <w:pStyle w:val="ListParagraph"/>
        <w:numPr>
          <w:ilvl w:val="0"/>
          <w:numId w:val="4"/>
        </w:numPr>
        <w:spacing w:line="237" w:lineRule="auto"/>
        <w:ind w:left="720" w:right="601"/>
        <w:rPr>
          <w:rFonts w:ascii="Arial"/>
          <w:sz w:val="24"/>
        </w:rPr>
      </w:pPr>
      <w:r>
        <w:rPr>
          <w:sz w:val="24"/>
          <w:u w:val="single"/>
        </w:rPr>
        <w:t>Network Infrastructure:</w:t>
      </w:r>
      <w:r>
        <w:rPr>
          <w:sz w:val="24"/>
        </w:rPr>
        <w:t xml:space="preserve"> Upgrade and maintain the network infrastructure to support comprehensive wireless, voice, video, and data communications (shared with</w:t>
      </w:r>
      <w:r>
        <w:rPr>
          <w:spacing w:val="-17"/>
          <w:sz w:val="24"/>
        </w:rPr>
        <w:t xml:space="preserve"> </w:t>
      </w:r>
      <w:r>
        <w:rPr>
          <w:sz w:val="24"/>
        </w:rPr>
        <w:t>District).</w:t>
      </w:r>
    </w:p>
    <w:p w14:paraId="29EE0242" w14:textId="77777777" w:rsidR="000E2B2B" w:rsidRDefault="000E2B2B" w:rsidP="00FF04CE">
      <w:pPr>
        <w:pStyle w:val="BodyText"/>
        <w:spacing w:before="10"/>
        <w:ind w:left="720" w:hanging="360"/>
        <w:rPr>
          <w:sz w:val="25"/>
        </w:rPr>
      </w:pPr>
    </w:p>
    <w:p w14:paraId="2AD96C47" w14:textId="206AB35A" w:rsidR="000E2B2B" w:rsidRDefault="00182299" w:rsidP="00A41411">
      <w:pPr>
        <w:pStyle w:val="ListParagraph"/>
        <w:numPr>
          <w:ilvl w:val="0"/>
          <w:numId w:val="4"/>
        </w:numPr>
        <w:spacing w:line="237" w:lineRule="auto"/>
        <w:ind w:left="720" w:right="529"/>
        <w:rPr>
          <w:rFonts w:ascii="Arial"/>
          <w:sz w:val="24"/>
        </w:rPr>
      </w:pPr>
      <w:r>
        <w:rPr>
          <w:sz w:val="24"/>
          <w:u w:val="single"/>
        </w:rPr>
        <w:t>Technology Support:</w:t>
      </w:r>
      <w:r>
        <w:rPr>
          <w:sz w:val="24"/>
        </w:rPr>
        <w:t xml:space="preserve"> Provide ongoing training and technology support services </w:t>
      </w:r>
      <w:r w:rsidR="00270F03">
        <w:rPr>
          <w:sz w:val="24"/>
        </w:rPr>
        <w:t xml:space="preserve">including website, </w:t>
      </w:r>
      <w:r>
        <w:rPr>
          <w:sz w:val="24"/>
        </w:rPr>
        <w:t>to</w:t>
      </w:r>
      <w:r>
        <w:rPr>
          <w:spacing w:val="-22"/>
          <w:sz w:val="24"/>
        </w:rPr>
        <w:t xml:space="preserve"> </w:t>
      </w:r>
      <w:r>
        <w:rPr>
          <w:sz w:val="24"/>
        </w:rPr>
        <w:t>meet the needs of students, faculty, staff and</w:t>
      </w:r>
      <w:r>
        <w:rPr>
          <w:spacing w:val="-3"/>
          <w:sz w:val="24"/>
        </w:rPr>
        <w:t xml:space="preserve"> </w:t>
      </w:r>
      <w:r>
        <w:rPr>
          <w:sz w:val="24"/>
        </w:rPr>
        <w:t>managers</w:t>
      </w:r>
      <w:r w:rsidR="00270F03">
        <w:rPr>
          <w:sz w:val="24"/>
        </w:rPr>
        <w:t xml:space="preserve"> (shared with District)</w:t>
      </w:r>
      <w:r>
        <w:rPr>
          <w:sz w:val="24"/>
        </w:rPr>
        <w:t>.</w:t>
      </w:r>
    </w:p>
    <w:p w14:paraId="721BB283" w14:textId="77777777" w:rsidR="000E2B2B" w:rsidRDefault="000E2B2B" w:rsidP="00FF04CE">
      <w:pPr>
        <w:pStyle w:val="BodyText"/>
        <w:spacing w:before="9"/>
        <w:ind w:left="720" w:hanging="360"/>
        <w:rPr>
          <w:sz w:val="25"/>
        </w:rPr>
      </w:pPr>
    </w:p>
    <w:p w14:paraId="2B9C39D0" w14:textId="59515EBC" w:rsidR="000E2B2B" w:rsidRDefault="00182299" w:rsidP="00A41411">
      <w:pPr>
        <w:pStyle w:val="ListParagraph"/>
        <w:numPr>
          <w:ilvl w:val="0"/>
          <w:numId w:val="4"/>
        </w:numPr>
        <w:spacing w:before="1" w:line="237" w:lineRule="auto"/>
        <w:ind w:left="720" w:right="765"/>
        <w:rPr>
          <w:rFonts w:ascii="Arial"/>
          <w:sz w:val="24"/>
        </w:rPr>
      </w:pPr>
      <w:r>
        <w:rPr>
          <w:sz w:val="24"/>
          <w:u w:val="single"/>
        </w:rPr>
        <w:t>Human and Fiscal Resources:</w:t>
      </w:r>
      <w:r>
        <w:rPr>
          <w:sz w:val="24"/>
        </w:rPr>
        <w:t xml:space="preserve"> Develop, distribute and utilize resources to support the development, maintenance, and enhancement of its programs and</w:t>
      </w:r>
      <w:r>
        <w:rPr>
          <w:spacing w:val="-4"/>
          <w:sz w:val="24"/>
        </w:rPr>
        <w:t xml:space="preserve"> </w:t>
      </w:r>
      <w:r>
        <w:rPr>
          <w:sz w:val="24"/>
        </w:rPr>
        <w:t>services</w:t>
      </w:r>
      <w:r w:rsidR="00270F03">
        <w:rPr>
          <w:sz w:val="24"/>
        </w:rPr>
        <w:t xml:space="preserve"> (shared with District)</w:t>
      </w:r>
      <w:r>
        <w:rPr>
          <w:sz w:val="24"/>
        </w:rPr>
        <w:t>.</w:t>
      </w:r>
    </w:p>
    <w:p w14:paraId="23629B88" w14:textId="77777777" w:rsidR="000E2B2B" w:rsidRDefault="000E2B2B" w:rsidP="00FF04CE">
      <w:pPr>
        <w:pStyle w:val="BodyText"/>
        <w:spacing w:before="9"/>
        <w:ind w:left="720" w:hanging="360"/>
        <w:rPr>
          <w:sz w:val="25"/>
        </w:rPr>
      </w:pPr>
    </w:p>
    <w:p w14:paraId="18F58860" w14:textId="48AB9827" w:rsidR="000E2B2B" w:rsidRDefault="00182299" w:rsidP="00A41411">
      <w:pPr>
        <w:pStyle w:val="ListParagraph"/>
        <w:numPr>
          <w:ilvl w:val="0"/>
          <w:numId w:val="4"/>
        </w:numPr>
        <w:spacing w:before="1" w:line="237" w:lineRule="auto"/>
        <w:ind w:left="720" w:right="387"/>
        <w:rPr>
          <w:rFonts w:ascii="Arial"/>
          <w:sz w:val="24"/>
        </w:rPr>
      </w:pPr>
      <w:r>
        <w:rPr>
          <w:sz w:val="24"/>
          <w:u w:val="single"/>
        </w:rPr>
        <w:t>Business Continuity:</w:t>
      </w:r>
      <w:r>
        <w:rPr>
          <w:sz w:val="24"/>
        </w:rPr>
        <w:t xml:space="preserve"> Ensure technology resources as sufficient to maintain</w:t>
      </w:r>
      <w:r>
        <w:rPr>
          <w:spacing w:val="-21"/>
          <w:sz w:val="24"/>
        </w:rPr>
        <w:t xml:space="preserve"> </w:t>
      </w:r>
      <w:r>
        <w:rPr>
          <w:sz w:val="24"/>
        </w:rPr>
        <w:t>uninterrupted business-critical</w:t>
      </w:r>
      <w:r>
        <w:rPr>
          <w:spacing w:val="-1"/>
          <w:sz w:val="24"/>
        </w:rPr>
        <w:t xml:space="preserve"> </w:t>
      </w:r>
      <w:r>
        <w:rPr>
          <w:sz w:val="24"/>
        </w:rPr>
        <w:t>operations</w:t>
      </w:r>
      <w:r w:rsidR="00270F03">
        <w:rPr>
          <w:sz w:val="24"/>
        </w:rPr>
        <w:t xml:space="preserve"> (shared with District)</w:t>
      </w:r>
      <w:r>
        <w:rPr>
          <w:sz w:val="24"/>
        </w:rPr>
        <w:t>.</w:t>
      </w:r>
    </w:p>
    <w:p w14:paraId="1E7D87CB" w14:textId="77777777" w:rsidR="000E2B2B" w:rsidRDefault="000E2B2B" w:rsidP="00FF04CE">
      <w:pPr>
        <w:pStyle w:val="BodyText"/>
        <w:ind w:left="720" w:hanging="360"/>
        <w:rPr>
          <w:sz w:val="26"/>
        </w:rPr>
      </w:pPr>
    </w:p>
    <w:p w14:paraId="50CF4412" w14:textId="77777777" w:rsidR="000E2B2B" w:rsidRDefault="000E2B2B" w:rsidP="00FF04CE">
      <w:pPr>
        <w:pStyle w:val="BodyText"/>
        <w:rPr>
          <w:sz w:val="23"/>
        </w:rPr>
      </w:pPr>
    </w:p>
    <w:p w14:paraId="3A7351C3" w14:textId="6711F59E" w:rsidR="000E2B2B" w:rsidRDefault="00FF04CE" w:rsidP="00FF04CE">
      <w:pPr>
        <w:pStyle w:val="BodyText"/>
      </w:pPr>
      <w:r>
        <w:rPr>
          <w:b/>
        </w:rPr>
        <w:t xml:space="preserve">RECOMMENDS TO: </w:t>
      </w:r>
      <w:r w:rsidR="00182299">
        <w:t>College Roundtable for Planning and Budgeting</w:t>
      </w:r>
    </w:p>
    <w:p w14:paraId="75147CE7" w14:textId="77777777" w:rsidR="000E2B2B" w:rsidRDefault="000E2B2B" w:rsidP="00FF04CE">
      <w:pPr>
        <w:pStyle w:val="BodyText"/>
      </w:pPr>
    </w:p>
    <w:p w14:paraId="1DD4F49D" w14:textId="0067F046" w:rsidR="000E2B2B" w:rsidRDefault="00FF04CE">
      <w:pPr>
        <w:rPr>
          <w:sz w:val="24"/>
        </w:rPr>
        <w:sectPr w:rsidR="000E2B2B" w:rsidSect="00FF04CE">
          <w:pgSz w:w="12240" w:h="15840"/>
          <w:pgMar w:top="1380" w:right="1140" w:bottom="1260" w:left="1440" w:header="721" w:footer="1070" w:gutter="0"/>
          <w:cols w:space="720"/>
        </w:sectPr>
      </w:pPr>
      <w:r>
        <w:rPr>
          <w:b/>
          <w:sz w:val="24"/>
        </w:rPr>
        <w:t>FREQUENCY OF MEETINGS</w:t>
      </w:r>
      <w:r w:rsidR="00182299">
        <w:rPr>
          <w:b/>
          <w:sz w:val="24"/>
        </w:rPr>
        <w:t xml:space="preserve">: </w:t>
      </w:r>
      <w:r w:rsidR="00C004F7">
        <w:rPr>
          <w:sz w:val="24"/>
        </w:rPr>
        <w:t>O</w:t>
      </w:r>
      <w:r w:rsidR="00182299">
        <w:rPr>
          <w:sz w:val="24"/>
        </w:rPr>
        <w:t xml:space="preserve">nce per </w:t>
      </w:r>
      <w:r>
        <w:rPr>
          <w:sz w:val="24"/>
        </w:rPr>
        <w:t>month during the academic year</w:t>
      </w:r>
      <w:r w:rsidR="00016B40" w:rsidRPr="00016B40">
        <w:rPr>
          <w:sz w:val="24"/>
        </w:rPr>
        <w:t>, third Thursday per month</w:t>
      </w:r>
      <w:r w:rsidR="00016B40">
        <w:rPr>
          <w:sz w:val="24"/>
        </w:rPr>
        <w:t>.</w:t>
      </w:r>
    </w:p>
    <w:p w14:paraId="0DB8F25F" w14:textId="77777777" w:rsidR="000E2B2B" w:rsidRDefault="000E2B2B">
      <w:pPr>
        <w:pStyle w:val="BodyText"/>
        <w:rPr>
          <w:sz w:val="20"/>
        </w:rPr>
      </w:pPr>
    </w:p>
    <w:p w14:paraId="0B36D6FE" w14:textId="77777777" w:rsidR="000E2B2B" w:rsidRDefault="000E2B2B">
      <w:pPr>
        <w:pStyle w:val="BodyText"/>
        <w:rPr>
          <w:sz w:val="20"/>
        </w:rPr>
      </w:pPr>
    </w:p>
    <w:p w14:paraId="51E295C1" w14:textId="77777777" w:rsidR="000E2B2B" w:rsidRDefault="000E2B2B">
      <w:pPr>
        <w:pStyle w:val="BodyText"/>
        <w:rPr>
          <w:sz w:val="20"/>
        </w:rPr>
      </w:pPr>
    </w:p>
    <w:p w14:paraId="7C97F1E3" w14:textId="77777777" w:rsidR="000E2B2B" w:rsidRDefault="000E2B2B">
      <w:pPr>
        <w:pStyle w:val="BodyText"/>
        <w:rPr>
          <w:sz w:val="20"/>
        </w:rPr>
      </w:pPr>
    </w:p>
    <w:p w14:paraId="6C279D6E" w14:textId="77777777" w:rsidR="000E2B2B" w:rsidRDefault="000E2B2B">
      <w:pPr>
        <w:pStyle w:val="BodyText"/>
        <w:rPr>
          <w:sz w:val="20"/>
        </w:rPr>
      </w:pPr>
    </w:p>
    <w:p w14:paraId="46CF6A7D" w14:textId="77777777" w:rsidR="000E2B2B" w:rsidRDefault="000E2B2B">
      <w:pPr>
        <w:pStyle w:val="BodyText"/>
        <w:rPr>
          <w:sz w:val="20"/>
        </w:rPr>
      </w:pPr>
    </w:p>
    <w:p w14:paraId="1E351C0C" w14:textId="77777777" w:rsidR="000E2B2B" w:rsidRDefault="000E2B2B">
      <w:pPr>
        <w:pStyle w:val="BodyText"/>
        <w:rPr>
          <w:sz w:val="20"/>
        </w:rPr>
      </w:pPr>
    </w:p>
    <w:p w14:paraId="7681BBA4" w14:textId="77777777" w:rsidR="000E2B2B" w:rsidRDefault="000E2B2B">
      <w:pPr>
        <w:pStyle w:val="BodyText"/>
        <w:rPr>
          <w:sz w:val="20"/>
        </w:rPr>
      </w:pPr>
    </w:p>
    <w:p w14:paraId="6A088720" w14:textId="77777777" w:rsidR="000E2B2B" w:rsidRDefault="000E2B2B">
      <w:pPr>
        <w:pStyle w:val="BodyText"/>
        <w:rPr>
          <w:sz w:val="20"/>
        </w:rPr>
      </w:pPr>
    </w:p>
    <w:p w14:paraId="6434BCE6" w14:textId="77777777" w:rsidR="000E2B2B" w:rsidRDefault="000E2B2B">
      <w:pPr>
        <w:pStyle w:val="BodyText"/>
        <w:rPr>
          <w:sz w:val="20"/>
        </w:rPr>
      </w:pPr>
    </w:p>
    <w:p w14:paraId="563FC16F" w14:textId="77777777" w:rsidR="000E2B2B" w:rsidRDefault="000E2B2B">
      <w:pPr>
        <w:pStyle w:val="BodyText"/>
        <w:rPr>
          <w:sz w:val="20"/>
        </w:rPr>
      </w:pPr>
    </w:p>
    <w:p w14:paraId="66EC9F28" w14:textId="77777777" w:rsidR="000E2B2B" w:rsidRDefault="000E2B2B">
      <w:pPr>
        <w:pStyle w:val="BodyText"/>
        <w:rPr>
          <w:sz w:val="20"/>
        </w:rPr>
      </w:pPr>
    </w:p>
    <w:p w14:paraId="1EA2A796" w14:textId="77777777" w:rsidR="000E2B2B" w:rsidRDefault="000E2B2B">
      <w:pPr>
        <w:pStyle w:val="BodyText"/>
        <w:rPr>
          <w:sz w:val="20"/>
        </w:rPr>
      </w:pPr>
    </w:p>
    <w:p w14:paraId="6103E81A" w14:textId="77777777" w:rsidR="000E2B2B" w:rsidRDefault="000E2B2B">
      <w:pPr>
        <w:pStyle w:val="BodyText"/>
        <w:rPr>
          <w:sz w:val="20"/>
        </w:rPr>
      </w:pPr>
    </w:p>
    <w:p w14:paraId="6DEC19A4" w14:textId="77777777" w:rsidR="000E2B2B" w:rsidRDefault="000E2B2B">
      <w:pPr>
        <w:pStyle w:val="BodyText"/>
        <w:rPr>
          <w:sz w:val="20"/>
        </w:rPr>
      </w:pPr>
    </w:p>
    <w:p w14:paraId="15A08D82" w14:textId="77777777" w:rsidR="000E2B2B" w:rsidRDefault="000E2B2B">
      <w:pPr>
        <w:pStyle w:val="BodyText"/>
        <w:rPr>
          <w:sz w:val="20"/>
        </w:rPr>
      </w:pPr>
    </w:p>
    <w:p w14:paraId="4B61817A" w14:textId="77777777" w:rsidR="000E2B2B" w:rsidRDefault="000E2B2B">
      <w:pPr>
        <w:pStyle w:val="BodyText"/>
        <w:rPr>
          <w:sz w:val="20"/>
        </w:rPr>
      </w:pPr>
    </w:p>
    <w:p w14:paraId="76B10992" w14:textId="77777777" w:rsidR="000E2B2B" w:rsidRDefault="000E2B2B">
      <w:pPr>
        <w:pStyle w:val="BodyText"/>
        <w:rPr>
          <w:sz w:val="20"/>
        </w:rPr>
      </w:pPr>
    </w:p>
    <w:p w14:paraId="00C92798" w14:textId="77777777" w:rsidR="000E2B2B" w:rsidRDefault="000E2B2B">
      <w:pPr>
        <w:pStyle w:val="BodyText"/>
        <w:rPr>
          <w:sz w:val="20"/>
        </w:rPr>
      </w:pPr>
    </w:p>
    <w:p w14:paraId="4000A7F1" w14:textId="77777777" w:rsidR="000E2B2B" w:rsidRDefault="00182299">
      <w:pPr>
        <w:pStyle w:val="Heading1"/>
        <w:spacing w:before="236"/>
        <w:ind w:left="3097"/>
      </w:pPr>
      <w:r>
        <w:rPr>
          <w:w w:val="110"/>
        </w:rPr>
        <w:t>Standing Committees</w:t>
      </w:r>
    </w:p>
    <w:p w14:paraId="7437AB74" w14:textId="77777777" w:rsidR="000E2B2B" w:rsidRDefault="000E2B2B">
      <w:pPr>
        <w:sectPr w:rsidR="000E2B2B">
          <w:pgSz w:w="12240" w:h="15840"/>
          <w:pgMar w:top="1380" w:right="1140" w:bottom="1260" w:left="680" w:header="721" w:footer="1070" w:gutter="0"/>
          <w:cols w:space="720"/>
        </w:sectPr>
      </w:pPr>
    </w:p>
    <w:p w14:paraId="63C2D03F" w14:textId="77777777" w:rsidR="007E7138" w:rsidRPr="001E7008" w:rsidRDefault="007E7138" w:rsidP="007E7138">
      <w:pPr>
        <w:pStyle w:val="Heading2"/>
        <w:ind w:left="0"/>
        <w:jc w:val="center"/>
        <w:rPr>
          <w:w w:val="110"/>
        </w:rPr>
      </w:pPr>
      <w:bookmarkStart w:id="9" w:name="_TOC_250003"/>
      <w:bookmarkEnd w:id="9"/>
      <w:r>
        <w:t>ASSESSMENT COMMITTEE</w:t>
      </w:r>
      <w:r w:rsidRPr="001E7008">
        <w:rPr>
          <w:w w:val="110"/>
        </w:rPr>
        <w:br/>
      </w:r>
    </w:p>
    <w:p w14:paraId="43BBD9C0" w14:textId="77777777" w:rsidR="007E7138" w:rsidRDefault="007E7138" w:rsidP="007E7138">
      <w:pPr>
        <w:pStyle w:val="BodyText"/>
        <w:tabs>
          <w:tab w:val="left" w:pos="3240"/>
        </w:tabs>
        <w:spacing w:before="1" w:line="249" w:lineRule="auto"/>
      </w:pPr>
      <w:r w:rsidRPr="00157A37">
        <w:rPr>
          <w:noProof/>
        </w:rPr>
        <mc:AlternateContent>
          <mc:Choice Requires="wps">
            <w:drawing>
              <wp:anchor distT="0" distB="0" distL="114300" distR="114300" simplePos="0" relativeHeight="251675136" behindDoc="1" locked="0" layoutInCell="1" allowOverlap="1" wp14:anchorId="403ED69A" wp14:editId="45BBABC9">
                <wp:simplePos x="0" y="0"/>
                <wp:positionH relativeFrom="page">
                  <wp:posOffset>914400</wp:posOffset>
                </wp:positionH>
                <wp:positionV relativeFrom="paragraph">
                  <wp:posOffset>344805</wp:posOffset>
                </wp:positionV>
                <wp:extent cx="5943600" cy="182880"/>
                <wp:effectExtent l="0" t="63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7847E" id="Rectangle 4" o:spid="_x0000_s1026" style="position:absolute;margin-left:1in;margin-top:27.15pt;width:468pt;height:14.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X0fQIAAPsEAAAOAAAAZHJzL2Uyb0RvYy54bWysVF1v0zAUfUfiP1h+7/JB2iXR0mlrKUIa&#10;MDH4Aa7tNBaObWy36Yb471w7bemAB4TIg+NrX1+fc++5vrre9xLtuHVCqwZnFylGXFHNhNo0+POn&#10;1aTEyHmiGJFa8QY/coev5y9fXA2m5rnutGTcIgiiXD2YBnfemzpJHO14T9yFNlzBZqttTzyYdpMw&#10;SwaI3sskT9NZMmjLjNWUOwery3ETz2P8tuXUf2hbxz2SDQZsPo42juswJvMrUm8sMZ2gBxjkH1D0&#10;RCi49BRqSTxBWyt+C9ULarXTrb+guk902wrKIwdgk6W/sHnoiOGRCyTHmVOa3P8LS9/v7i0SrME5&#10;Ror0UKKPkDSiNpKjIqRnMK4GrwdzbwNBZ+40/eKQ0osOvPiNtXroOGEAKgv+ybMDwXBwFK2Hd5pB&#10;dLL1OmZq39o+BIQcoH0syOOpIHzvEYXFaVW8mqVQNwp7WZmXZaxYQurjaWOdf8N1j8KkwRawx+hk&#10;d+d8QEPqo0tEr6VgKyFlNOxmvZAW7QiIYxW/SABInrtJFZyVDsfGiOMKgIQ7wl6AG4v9rcryIr3N&#10;q8lqVl5OilUxnVSXaTlJs+q2mqVFVSxX3wPArKg7wRhXd0Lxo/Cy4u8Ke2iBUTJRemhocDXNp5H7&#10;M/TunGQavz+R7IWHPpSib3B5ciJ1KOxrxYA2qT0Rcpwnz+HHLEMOjv+YlSiDUPlRQWvNHkEFVkOR&#10;oJ7wYsCk0/YJowG6r8Hu65ZYjpF8q0BJVVYUoV2jUUwvczDs+c76fIcoCqEa7DEapws/tvjWWLHp&#10;4KYsJkbpG1BfK6IwgjJHVAfNQodFBofXILTwuR29fr5Z8x8AAAD//wMAUEsDBBQABgAIAAAAIQAx&#10;NAEA3gAAAAoBAAAPAAAAZHJzL2Rvd25yZXYueG1sTI/BTsMwEETvSPyDtUjcqF2SRiGNUyGknoAD&#10;LRLXbbxNosbrEDtt+HvcExxndjT7ptzMthdnGn3nWMNyoUAQ18503Gj43G8fchA+IBvsHZOGH/Kw&#10;qW5vSiyMu/AHnXehEbGEfYEa2hCGQkpft2TRL9xAHG9HN1oMUY6NNCNeYrnt5aNSmbTYcfzQ4kAv&#10;LdWn3WQ1YJaa7/dj8rZ/nTJ8ama1XX0pre/v5uc1iEBz+AvDFT+iQxWZDm5i40UfdZrGLUHDKk1A&#10;XAMqV9E5aMiTJciqlP8nVL8AAAD//wMAUEsBAi0AFAAGAAgAAAAhALaDOJL+AAAA4QEAABMAAAAA&#10;AAAAAAAAAAAAAAAAAFtDb250ZW50X1R5cGVzXS54bWxQSwECLQAUAAYACAAAACEAOP0h/9YAAACU&#10;AQAACwAAAAAAAAAAAAAAAAAvAQAAX3JlbHMvLnJlbHNQSwECLQAUAAYACAAAACEA1+R19H0CAAD7&#10;BAAADgAAAAAAAAAAAAAAAAAuAgAAZHJzL2Uyb0RvYy54bWxQSwECLQAUAAYACAAAACEAMTQBAN4A&#10;AAAKAQAADwAAAAAAAAAAAAAAAADXBAAAZHJzL2Rvd25yZXYueG1sUEsFBgAAAAAEAAQA8wAAAOIF&#10;AAAAAA==&#10;" stroked="f">
                <w10:wrap anchorx="page"/>
              </v:rect>
            </w:pict>
          </mc:Fallback>
        </mc:AlternateContent>
      </w:r>
      <w:r w:rsidRPr="00157A37">
        <w:rPr>
          <w:b/>
        </w:rPr>
        <w:t>CO-CHAIRS</w:t>
      </w:r>
      <w:r>
        <w:rPr>
          <w:b/>
        </w:rPr>
        <w:t>:</w:t>
      </w:r>
      <w:r>
        <w:rPr>
          <w:b/>
        </w:rPr>
        <w:tab/>
      </w:r>
      <w:r w:rsidRPr="00157A37">
        <w:t xml:space="preserve">Student Learning Outcomes Assessment Coordinator </w:t>
      </w:r>
      <w:r>
        <w:t>and</w:t>
      </w:r>
    </w:p>
    <w:p w14:paraId="189D84ED" w14:textId="77777777" w:rsidR="007E7138" w:rsidRDefault="007E7138" w:rsidP="007E7138">
      <w:pPr>
        <w:pStyle w:val="BodyText"/>
        <w:tabs>
          <w:tab w:val="left" w:pos="3240"/>
        </w:tabs>
        <w:spacing w:before="1" w:line="249" w:lineRule="auto"/>
      </w:pPr>
      <w:r>
        <w:tab/>
        <w:t>Teaching-Learning Center Coordinator</w:t>
      </w:r>
    </w:p>
    <w:p w14:paraId="6E013A55" w14:textId="77777777" w:rsidR="007E7138" w:rsidRDefault="007E7138" w:rsidP="007E7138">
      <w:pPr>
        <w:pStyle w:val="BodyText"/>
        <w:tabs>
          <w:tab w:val="left" w:pos="3240"/>
        </w:tabs>
        <w:spacing w:before="1" w:line="249" w:lineRule="auto"/>
      </w:pPr>
    </w:p>
    <w:p w14:paraId="4027BE99" w14:textId="77777777" w:rsidR="007E7138" w:rsidRDefault="007E7138" w:rsidP="007E7138">
      <w:pPr>
        <w:pStyle w:val="BodyText"/>
        <w:tabs>
          <w:tab w:val="left" w:pos="3240"/>
        </w:tabs>
        <w:spacing w:before="1" w:line="249" w:lineRule="auto"/>
      </w:pPr>
      <w:r>
        <w:rPr>
          <w:b/>
        </w:rPr>
        <w:t>MEMBERSHIP:</w:t>
      </w:r>
      <w:r>
        <w:rPr>
          <w:b/>
        </w:rPr>
        <w:tab/>
      </w:r>
      <w:r>
        <w:t>Departmental Liaison from each instructional department,</w:t>
      </w:r>
    </w:p>
    <w:p w14:paraId="4FC7C6D4" w14:textId="77777777" w:rsidR="007E7138" w:rsidRDefault="007E7138" w:rsidP="007E7138">
      <w:pPr>
        <w:pStyle w:val="BodyText"/>
        <w:tabs>
          <w:tab w:val="left" w:pos="3240"/>
        </w:tabs>
        <w:spacing w:before="1" w:line="249" w:lineRule="auto"/>
      </w:pPr>
      <w:r>
        <w:tab/>
        <w:t xml:space="preserve">appointed by the Department Chair, with alternate to be designated </w:t>
      </w:r>
    </w:p>
    <w:p w14:paraId="3E23854A" w14:textId="77777777" w:rsidR="007E7138" w:rsidRDefault="007E7138" w:rsidP="007E7138">
      <w:pPr>
        <w:pStyle w:val="BodyText"/>
        <w:tabs>
          <w:tab w:val="left" w:pos="3240"/>
        </w:tabs>
        <w:spacing w:before="1" w:line="249" w:lineRule="auto"/>
      </w:pPr>
      <w:r>
        <w:tab/>
        <w:t xml:space="preserve">to attend meetings, if so desired (including </w:t>
      </w:r>
      <w:r>
        <w:rPr>
          <w:color w:val="6B0000"/>
        </w:rPr>
        <w:t xml:space="preserve">a </w:t>
      </w:r>
      <w:r>
        <w:t>faculty part-time</w:t>
      </w:r>
    </w:p>
    <w:p w14:paraId="73BD2C4A" w14:textId="77777777" w:rsidR="007E7138" w:rsidRDefault="007E7138" w:rsidP="007E7138">
      <w:pPr>
        <w:pStyle w:val="BodyText"/>
        <w:tabs>
          <w:tab w:val="left" w:pos="3240"/>
        </w:tabs>
        <w:spacing w:before="1" w:line="249" w:lineRule="auto"/>
      </w:pPr>
      <w:r>
        <w:tab/>
        <w:t>representative)</w:t>
      </w:r>
    </w:p>
    <w:p w14:paraId="3B590CDE" w14:textId="77777777" w:rsidR="007E7138" w:rsidRDefault="007E7138" w:rsidP="007E7138">
      <w:pPr>
        <w:pStyle w:val="BodyText"/>
        <w:tabs>
          <w:tab w:val="left" w:pos="3240"/>
        </w:tabs>
        <w:spacing w:before="1" w:line="249" w:lineRule="auto"/>
      </w:pPr>
      <w:r>
        <w:tab/>
        <w:t>Student Learning Outcomes Assessment Specialist</w:t>
      </w:r>
    </w:p>
    <w:p w14:paraId="624F6F65" w14:textId="77777777" w:rsidR="007E7138" w:rsidRDefault="007E7138" w:rsidP="007E7138">
      <w:pPr>
        <w:pStyle w:val="BodyText"/>
        <w:tabs>
          <w:tab w:val="left" w:pos="3240"/>
        </w:tabs>
        <w:spacing w:before="1" w:line="249" w:lineRule="auto"/>
      </w:pPr>
      <w:r>
        <w:tab/>
        <w:t>One Administrator from the Office of Instruction</w:t>
      </w:r>
    </w:p>
    <w:p w14:paraId="1C71723A" w14:textId="77777777" w:rsidR="007E7138" w:rsidRDefault="007E7138" w:rsidP="007E7138">
      <w:pPr>
        <w:pStyle w:val="BodyText"/>
        <w:tabs>
          <w:tab w:val="left" w:pos="3240"/>
        </w:tabs>
        <w:spacing w:before="1" w:line="249" w:lineRule="auto"/>
      </w:pPr>
      <w:r>
        <w:tab/>
        <w:t>One Administrator for Student Services</w:t>
      </w:r>
    </w:p>
    <w:p w14:paraId="4737CA33" w14:textId="77777777" w:rsidR="007E7138" w:rsidRDefault="007E7138" w:rsidP="007E7138">
      <w:pPr>
        <w:pStyle w:val="BodyText"/>
        <w:tabs>
          <w:tab w:val="left" w:pos="3240"/>
        </w:tabs>
        <w:spacing w:before="1" w:line="249" w:lineRule="auto"/>
      </w:pPr>
      <w:r>
        <w:tab/>
        <w:t>One representative from Counseling</w:t>
      </w:r>
    </w:p>
    <w:p w14:paraId="4254EA08" w14:textId="77777777" w:rsidR="007E7138" w:rsidRDefault="007E7138" w:rsidP="007E7138">
      <w:pPr>
        <w:pStyle w:val="BodyText"/>
        <w:tabs>
          <w:tab w:val="left" w:pos="3240"/>
        </w:tabs>
        <w:spacing w:before="1" w:line="249" w:lineRule="auto"/>
      </w:pPr>
      <w:r>
        <w:tab/>
      </w:r>
      <w:r>
        <w:rPr>
          <w:noProof/>
        </w:rPr>
        <mc:AlternateContent>
          <mc:Choice Requires="wps">
            <w:drawing>
              <wp:anchor distT="0" distB="0" distL="114300" distR="114300" simplePos="0" relativeHeight="251676160" behindDoc="1" locked="0" layoutInCell="1" allowOverlap="1" wp14:anchorId="4BBA0FB1" wp14:editId="3BF8D2B1">
                <wp:simplePos x="0" y="0"/>
                <wp:positionH relativeFrom="page">
                  <wp:posOffset>1828800</wp:posOffset>
                </wp:positionH>
                <wp:positionV relativeFrom="paragraph">
                  <wp:posOffset>15240</wp:posOffset>
                </wp:positionV>
                <wp:extent cx="254000" cy="168910"/>
                <wp:effectExtent l="0" t="254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EF326" w14:textId="77777777" w:rsidR="007E7138" w:rsidRDefault="007E7138" w:rsidP="007E7138">
                            <w:pPr>
                              <w:pStyle w:val="BodyText"/>
                              <w:spacing w:line="266" w:lineRule="exact"/>
                            </w:pPr>
                            <w:r>
                              <w:t>1-ro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A0FB1" id="Text Box 3" o:spid="_x0000_s1129" type="#_x0000_t202" style="position:absolute;margin-left:2in;margin-top:1.2pt;width:20pt;height:13.3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MZtgIAALA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EtRpy0QNETHTRaiwHdmur0nUrA6bEDNz3ANrBsM1Xdgyi+KsTFpiZ8T1dSir6mpITofHPTvbo6&#10;4igDsus/iBKeIQctLNBQydaUDoqBAB1Yej4zY0IpYDOYhZ4HJwUc+fMo9i1zLkmmy51U+h0VLTJG&#10;iiUQb8HJ8UFpEwxJJhfzFhc5axpLfsNfbIDjuANPw1VzZoKwXP6IvXgbbaPQCYP51gm9LHNW+SZ0&#10;5rm/mGW32WaT+T/Nu36Y1KwsKTfPTLrywz/j7aTwURFnZSnRsNLAmZCU3O82jURHArrO7WdLDicX&#10;N/dlGLYIkMurlPwg9NZB7OTzaOGEeThz4oUXOZ4fr+O5F8Zhlr9M6YFx+u8poT7F8SyYjVq6BP0q&#10;N2DdED8yeJUbSVqmYXI0rE1xdHYiiVHglpeWWk1YM9pXpTDhX0oBdE9EW70aiY5i1cNusI2xWEx9&#10;sBPlMyhYClAYiBHGHhi1kN8x6mGEpFh9OxBJMWrec+gCM28mQ07GbjIIL+BqijVGo7nR41w6dJLt&#10;a0Ae+4yLFXRKxayKTUuNUZz6C8aCTeY0wszcuf63XpdBu/wFAAD//wMAUEsDBBQABgAIAAAAIQDY&#10;eZM53AAAAAgBAAAPAAAAZHJzL2Rvd25yZXYueG1sTI/BTsMwEETvSPyDtZW4UacBVWmIU1UITkiI&#10;NBw4OvE2sRqvQ+y24e/ZnuC2TzOanSm2sxvEGadgPSlYLRMQSK03ljoFn/XrfQYiRE1GD55QwQ8G&#10;2Ja3N4XOjb9Qhed97ASHUMi1gj7GMZcytD06HZZ+RGLt4CenI+PUSTPpC4e7QaZJspZOW+IPvR7x&#10;ucf2uD85Bbsvql7s93vzUR0qW9ebhN7WR6XuFvPuCUTEOf6Z4Vqfq0PJnRp/IhPEoCDNMt4S+XgE&#10;wfpDeuWGeZOALAv5f0D5CwAA//8DAFBLAQItABQABgAIAAAAIQC2gziS/gAAAOEBAAATAAAAAAAA&#10;AAAAAAAAAAAAAABbQ29udGVudF9UeXBlc10ueG1sUEsBAi0AFAAGAAgAAAAhADj9If/WAAAAlAEA&#10;AAsAAAAAAAAAAAAAAAAALwEAAF9yZWxzLy5yZWxzUEsBAi0AFAAGAAgAAAAhAPrCExm2AgAAsAUA&#10;AA4AAAAAAAAAAAAAAAAALgIAAGRycy9lMm9Eb2MueG1sUEsBAi0AFAAGAAgAAAAhANh5kzncAAAA&#10;CAEAAA8AAAAAAAAAAAAAAAAAEAUAAGRycy9kb3ducmV2LnhtbFBLBQYAAAAABAAEAPMAAAAZBgAA&#10;AAA=&#10;" filled="f" stroked="f">
                <v:textbox inset="0,0,0,0">
                  <w:txbxContent>
                    <w:p w14:paraId="24FEF326" w14:textId="77777777" w:rsidR="007E7138" w:rsidRDefault="007E7138" w:rsidP="007E7138">
                      <w:pPr>
                        <w:pStyle w:val="BodyText"/>
                        <w:spacing w:line="266" w:lineRule="exact"/>
                      </w:pPr>
                      <w:r>
                        <w:t>1-ro</w:t>
                      </w:r>
                    </w:p>
                  </w:txbxContent>
                </v:textbox>
                <w10:wrap anchorx="page"/>
              </v:shape>
            </w:pict>
          </mc:Fallback>
        </mc:AlternateContent>
      </w:r>
      <w:r>
        <w:rPr>
          <w:noProof/>
        </w:rPr>
        <mc:AlternateContent>
          <mc:Choice Requires="wps">
            <w:drawing>
              <wp:anchor distT="0" distB="0" distL="114300" distR="114300" simplePos="0" relativeHeight="251677184" behindDoc="1" locked="0" layoutInCell="1" allowOverlap="1" wp14:anchorId="53B79E86" wp14:editId="46496CCC">
                <wp:simplePos x="0" y="0"/>
                <wp:positionH relativeFrom="page">
                  <wp:posOffset>914400</wp:posOffset>
                </wp:positionH>
                <wp:positionV relativeFrom="paragraph">
                  <wp:posOffset>0</wp:posOffset>
                </wp:positionV>
                <wp:extent cx="4109720" cy="179705"/>
                <wp:effectExtent l="0" t="0" r="0" b="444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D283E" id="Rectangle 2" o:spid="_x0000_s1026" style="position:absolute;margin-left:1in;margin-top:0;width:323.6pt;height:14.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TTegIAAPwEAAAOAAAAZHJzL2Uyb0RvYy54bWysVNuO0zAQfUfiHyy/t7ko3TZR09XuliKk&#10;BVYsfIBrO4mFYxvbbbog/p2x05Yu8IAQeXBsz/j4zMwZL68PvUR7bp3QqsbZNMWIK6qZUG2NP33c&#10;TBYYOU8UI1IrXuMn7vD16uWL5WAqnutOS8YtAhDlqsHUuPPeVEniaMd74qbacAXGRtueeFjaNmGW&#10;DIDeyyRP06tk0JYZqyl3DnbXoxGvIn7TcOrfN43jHskaAzcfRxvHbRiT1ZJUrSWmE/RIg/wDi54I&#10;BZeeodbEE7Sz4jeoXlCrnW78lOo+0U0jKI8xQDRZ+ks0jx0xPMYCyXHmnCb3/2Dpu/2DRYJB7QqM&#10;FOmhRh8ga0S1kqM85GcwrgK3R/NgQ4TO3Gv62SGl7zrw4jfW6qHjhAGrLPgnzw6EhYOjaDu81QzQ&#10;yc7rmKpDY/sACElAh1iRp3NF+MEjCptFlpbzHApHwZbNy3k6i1eQ6nTaWOdfc92jMKmxBe4Rnezv&#10;nQ9sSHVyiey1FGwjpIwL227vpEV7AurYxO+I7i7dpArOSodjI+K4AyThjmALdGO1v5VZXqS3eTnZ&#10;XC3mk2JTzCZAejFJs/K2vEqLslhvvgeCWVF1gjGu7oXiJ+Vlxd9V9tgDo2ai9tBQ43KWz2Lsz9i7&#10;yyDT+P0pyF54aEQp+hovzk6kCoV9pRiETSpPhBznyXP6McuQg9M/ZiXKIFR+VNBWsydQgdVQJKgn&#10;PBkw6bT9itEA7Vdj92VHLMdIvlGgpDIritCvcVHMogbspWV7aSGKAlSNPUbj9M6PPb4zVrQd3JTF&#10;xCh9A+prRBRGUObI6qhZaLEYwfE5CD18uY5ePx+t1Q8AAAD//wMAUEsDBBQABgAIAAAAIQCa8PgM&#10;3QAAAAcBAAAPAAAAZHJzL2Rvd25yZXYueG1sTI/BTsMwEETvSPyDtUjcqN00hDaNUyGknoADLRLX&#10;bbxNosZ2iJ02/D3LiV5GGs1q5m2xmWwnzjSE1jsN85kCQa7ypnW1hs/99mEJIkR0BjvvSMMPBdiU&#10;tzcF5sZf3Aedd7EWXOJCjhqaGPtcylA1ZDHMfE+Os6MfLEa2Qy3NgBcut51MlMqkxdbxQoM9vTRU&#10;nXaj1YBZar7fj4u3/euY4aqe1PbxS2l9fzc9r0FEmuL/MfzhMzqUzHTwozNBdOzTlH+JGlg5flrN&#10;ExAHDclyAbIs5DV/+QsAAP//AwBQSwECLQAUAAYACAAAACEAtoM4kv4AAADhAQAAEwAAAAAAAAAA&#10;AAAAAAAAAAAAW0NvbnRlbnRfVHlwZXNdLnhtbFBLAQItABQABgAIAAAAIQA4/SH/1gAAAJQBAAAL&#10;AAAAAAAAAAAAAAAAAC8BAABfcmVscy8ucmVsc1BLAQItABQABgAIAAAAIQAqlkTTegIAAPwEAAAO&#10;AAAAAAAAAAAAAAAAAC4CAABkcnMvZTJvRG9jLnhtbFBLAQItABQABgAIAAAAIQCa8PgM3QAAAAcB&#10;AAAPAAAAAAAAAAAAAAAAANQEAABkcnMvZG93bnJldi54bWxQSwUGAAAAAAQABADzAAAA3gUAAAAA&#10;" stroked="f">
                <w10:wrap anchorx="page"/>
              </v:rect>
            </w:pict>
          </mc:Fallback>
        </mc:AlternateContent>
      </w:r>
      <w:r>
        <w:t>Additional representative from Student Services, if so desired</w:t>
      </w:r>
    </w:p>
    <w:p w14:paraId="4EA31723" w14:textId="77777777" w:rsidR="007E7138" w:rsidRDefault="007E7138" w:rsidP="007E7138">
      <w:pPr>
        <w:pStyle w:val="BodyText"/>
        <w:tabs>
          <w:tab w:val="left" w:pos="3240"/>
        </w:tabs>
        <w:spacing w:before="4"/>
      </w:pPr>
      <w:r>
        <w:tab/>
        <w:t>College Researcher</w:t>
      </w:r>
    </w:p>
    <w:p w14:paraId="61BB7893" w14:textId="77777777" w:rsidR="007E7138" w:rsidRDefault="007E7138" w:rsidP="007E7138">
      <w:pPr>
        <w:pStyle w:val="BodyText"/>
        <w:tabs>
          <w:tab w:val="left" w:pos="3240"/>
        </w:tabs>
        <w:spacing w:before="4"/>
      </w:pPr>
      <w:r>
        <w:tab/>
        <w:t>Associated Students – One representative</w:t>
      </w:r>
    </w:p>
    <w:p w14:paraId="700D7797" w14:textId="77777777" w:rsidR="007E7138" w:rsidRDefault="007E7138" w:rsidP="007E7138">
      <w:pPr>
        <w:pStyle w:val="BodyText"/>
        <w:spacing w:before="11"/>
        <w:rPr>
          <w:sz w:val="23"/>
        </w:rPr>
      </w:pPr>
    </w:p>
    <w:p w14:paraId="4FB1D40A" w14:textId="77777777" w:rsidR="007E7138" w:rsidRDefault="007E7138" w:rsidP="007E7138">
      <w:pPr>
        <w:tabs>
          <w:tab w:val="left" w:pos="4359"/>
        </w:tabs>
        <w:ind w:left="90"/>
        <w:rPr>
          <w:b/>
          <w:sz w:val="24"/>
        </w:rPr>
      </w:pPr>
      <w:r>
        <w:rPr>
          <w:b/>
          <w:sz w:val="24"/>
        </w:rPr>
        <w:t>HOW SELECTED/</w:t>
      </w:r>
    </w:p>
    <w:p w14:paraId="74206AF5" w14:textId="77777777" w:rsidR="007E7138" w:rsidRPr="00D55F7F" w:rsidRDefault="007E7138" w:rsidP="007E7138">
      <w:pPr>
        <w:tabs>
          <w:tab w:val="left" w:pos="3240"/>
        </w:tabs>
        <w:ind w:left="90"/>
        <w:rPr>
          <w:sz w:val="24"/>
          <w:szCs w:val="24"/>
        </w:rPr>
      </w:pPr>
      <w:r>
        <w:rPr>
          <w:b/>
          <w:sz w:val="24"/>
        </w:rPr>
        <w:t>LENGTH</w:t>
      </w:r>
      <w:r>
        <w:rPr>
          <w:b/>
          <w:spacing w:val="-7"/>
          <w:sz w:val="24"/>
        </w:rPr>
        <w:t xml:space="preserve"> </w:t>
      </w:r>
      <w:r>
        <w:rPr>
          <w:b/>
          <w:sz w:val="24"/>
        </w:rPr>
        <w:t>OF</w:t>
      </w:r>
      <w:r>
        <w:rPr>
          <w:b/>
          <w:spacing w:val="-2"/>
          <w:sz w:val="24"/>
        </w:rPr>
        <w:t xml:space="preserve"> </w:t>
      </w:r>
      <w:r>
        <w:rPr>
          <w:b/>
          <w:sz w:val="24"/>
        </w:rPr>
        <w:t>TERM:</w:t>
      </w:r>
      <w:r>
        <w:rPr>
          <w:b/>
          <w:sz w:val="24"/>
        </w:rPr>
        <w:tab/>
      </w:r>
      <w:r w:rsidRPr="00D55F7F">
        <w:rPr>
          <w:sz w:val="24"/>
          <w:szCs w:val="24"/>
        </w:rPr>
        <w:t>By position – as long as position</w:t>
      </w:r>
      <w:r w:rsidRPr="00D55F7F">
        <w:rPr>
          <w:spacing w:val="-5"/>
          <w:sz w:val="24"/>
          <w:szCs w:val="24"/>
        </w:rPr>
        <w:t xml:space="preserve"> </w:t>
      </w:r>
      <w:r w:rsidRPr="00D55F7F">
        <w:rPr>
          <w:sz w:val="24"/>
          <w:szCs w:val="24"/>
        </w:rPr>
        <w:t>held</w:t>
      </w:r>
    </w:p>
    <w:p w14:paraId="1AB4255A" w14:textId="77777777" w:rsidR="007E7138" w:rsidRPr="00D55F7F" w:rsidRDefault="007E7138" w:rsidP="007E7138">
      <w:pPr>
        <w:tabs>
          <w:tab w:val="left" w:pos="3240"/>
        </w:tabs>
        <w:ind w:left="90"/>
        <w:rPr>
          <w:sz w:val="24"/>
          <w:szCs w:val="24"/>
        </w:rPr>
      </w:pPr>
      <w:r w:rsidRPr="00D55F7F">
        <w:rPr>
          <w:b/>
          <w:sz w:val="24"/>
          <w:szCs w:val="24"/>
        </w:rPr>
        <w:tab/>
      </w:r>
      <w:r w:rsidRPr="00D55F7F">
        <w:rPr>
          <w:sz w:val="24"/>
          <w:szCs w:val="24"/>
        </w:rPr>
        <w:t>By appointment – indeterminate</w:t>
      </w:r>
    </w:p>
    <w:p w14:paraId="0C09BA5A" w14:textId="77777777" w:rsidR="007E7138" w:rsidRPr="00D55F7F" w:rsidRDefault="007E7138" w:rsidP="007E7138">
      <w:pPr>
        <w:pStyle w:val="BodyText"/>
      </w:pPr>
    </w:p>
    <w:p w14:paraId="6C3EBB33" w14:textId="77777777" w:rsidR="007E7138" w:rsidRDefault="007E7138" w:rsidP="007E7138">
      <w:pPr>
        <w:pStyle w:val="BodyText"/>
        <w:ind w:right="556"/>
        <w:rPr>
          <w:b/>
        </w:rPr>
      </w:pPr>
      <w:r>
        <w:rPr>
          <w:b/>
        </w:rPr>
        <w:t>PURPOSE:</w:t>
      </w:r>
    </w:p>
    <w:p w14:paraId="3DA08FAF" w14:textId="77777777" w:rsidR="007E7138" w:rsidRDefault="007E7138" w:rsidP="007E7138">
      <w:pPr>
        <w:pStyle w:val="BodyText"/>
        <w:ind w:right="556"/>
      </w:pPr>
    </w:p>
    <w:p w14:paraId="53B505AA" w14:textId="77777777" w:rsidR="007E7138" w:rsidRDefault="007E7138" w:rsidP="007E7138">
      <w:pPr>
        <w:pStyle w:val="BodyText"/>
        <w:ind w:right="556"/>
      </w:pPr>
      <w:r>
        <w:t>The purpose of the committee is to ensure continuous improvement in all courses and programs (including instructional programs and student services) throughout the college, informed by quantitative and qualitative evidence and broad participation in analysis of evidence, in order to support the college mission.</w:t>
      </w:r>
    </w:p>
    <w:p w14:paraId="62A72379" w14:textId="77777777" w:rsidR="007E7138" w:rsidRDefault="007E7138" w:rsidP="007E7138">
      <w:pPr>
        <w:pStyle w:val="BodyText"/>
        <w:spacing w:line="360" w:lineRule="auto"/>
      </w:pPr>
    </w:p>
    <w:p w14:paraId="4108B532" w14:textId="77777777" w:rsidR="007E7138" w:rsidRDefault="007E7138" w:rsidP="007E7138">
      <w:pPr>
        <w:pStyle w:val="BodyText"/>
      </w:pPr>
      <w:r w:rsidRPr="000B7469">
        <w:rPr>
          <w:b/>
        </w:rPr>
        <w:t>STRATEGIC MISSION</w:t>
      </w:r>
      <w:r>
        <w:rPr>
          <w:b/>
        </w:rPr>
        <w:t>S</w:t>
      </w:r>
      <w:r>
        <w:t>:</w:t>
      </w:r>
    </w:p>
    <w:p w14:paraId="061C09A6" w14:textId="77777777" w:rsidR="007E7138" w:rsidRDefault="007E7138" w:rsidP="007E7138">
      <w:pPr>
        <w:pStyle w:val="ListParagraph"/>
        <w:numPr>
          <w:ilvl w:val="0"/>
          <w:numId w:val="4"/>
        </w:numPr>
        <w:tabs>
          <w:tab w:val="left" w:pos="1839"/>
          <w:tab w:val="left" w:pos="1840"/>
          <w:tab w:val="left" w:pos="9900"/>
        </w:tabs>
        <w:spacing w:before="18"/>
        <w:ind w:left="720" w:right="-20"/>
        <w:rPr>
          <w:sz w:val="24"/>
        </w:rPr>
      </w:pPr>
      <w:r>
        <w:rPr>
          <w:sz w:val="24"/>
        </w:rPr>
        <w:t>Serve as a resource for and monitor systematic, authentic assessments of learning outcomes and service area outcomes in all courses and programs (including instructional programs and student services areas) and implement meaningful action plans for continuous improvement in promoting student</w:t>
      </w:r>
      <w:r>
        <w:rPr>
          <w:spacing w:val="-6"/>
          <w:sz w:val="24"/>
        </w:rPr>
        <w:t xml:space="preserve"> </w:t>
      </w:r>
      <w:r>
        <w:rPr>
          <w:sz w:val="24"/>
        </w:rPr>
        <w:t>success;</w:t>
      </w:r>
    </w:p>
    <w:p w14:paraId="7CAAC78B" w14:textId="77777777" w:rsidR="007E7138" w:rsidRDefault="007E7138" w:rsidP="007E7138">
      <w:pPr>
        <w:pStyle w:val="ListParagraph"/>
        <w:numPr>
          <w:ilvl w:val="0"/>
          <w:numId w:val="4"/>
        </w:numPr>
        <w:tabs>
          <w:tab w:val="left" w:pos="1839"/>
          <w:tab w:val="left" w:pos="1840"/>
          <w:tab w:val="left" w:pos="9900"/>
        </w:tabs>
        <w:spacing w:before="18"/>
        <w:ind w:left="720" w:right="-20"/>
        <w:rPr>
          <w:sz w:val="24"/>
        </w:rPr>
      </w:pPr>
      <w:r>
        <w:rPr>
          <w:sz w:val="24"/>
        </w:rPr>
        <w:t>Implement regular and meaningful Institutional Learning Outcomes assessments</w:t>
      </w:r>
      <w:r w:rsidRPr="00D55F7F">
        <w:rPr>
          <w:sz w:val="24"/>
        </w:rPr>
        <w:t xml:space="preserve"> </w:t>
      </w:r>
      <w:r>
        <w:rPr>
          <w:sz w:val="24"/>
        </w:rPr>
        <w:t>and implement action plans for continuous improvements for all</w:t>
      </w:r>
      <w:r w:rsidRPr="00D55F7F">
        <w:rPr>
          <w:sz w:val="24"/>
        </w:rPr>
        <w:t xml:space="preserve"> </w:t>
      </w:r>
      <w:r>
        <w:rPr>
          <w:sz w:val="24"/>
        </w:rPr>
        <w:t>ILOs;</w:t>
      </w:r>
    </w:p>
    <w:p w14:paraId="3EB62013" w14:textId="77777777" w:rsidR="007E7138" w:rsidRDefault="007E7138" w:rsidP="007E7138">
      <w:pPr>
        <w:pStyle w:val="ListParagraph"/>
        <w:numPr>
          <w:ilvl w:val="0"/>
          <w:numId w:val="4"/>
        </w:numPr>
        <w:tabs>
          <w:tab w:val="left" w:pos="1839"/>
          <w:tab w:val="left" w:pos="1840"/>
          <w:tab w:val="left" w:pos="9900"/>
        </w:tabs>
        <w:spacing w:before="18"/>
        <w:ind w:left="720" w:right="-20"/>
        <w:rPr>
          <w:sz w:val="24"/>
        </w:rPr>
      </w:pPr>
      <w:r>
        <w:rPr>
          <w:sz w:val="24"/>
        </w:rPr>
        <w:t>Oversee Teaching and Learning Center collaborative projects, such as focused inquiry groups (FIGs) and Action Plan Projects for Learning Excellence</w:t>
      </w:r>
      <w:r w:rsidRPr="00D55F7F">
        <w:rPr>
          <w:sz w:val="24"/>
        </w:rPr>
        <w:t xml:space="preserve"> </w:t>
      </w:r>
      <w:r>
        <w:rPr>
          <w:sz w:val="24"/>
        </w:rPr>
        <w:t>(APPLEs), Discuss-Apply-Reflect-Tools (DART) Workshops, and Peer Observation Pools (POPs);</w:t>
      </w:r>
    </w:p>
    <w:p w14:paraId="6BF9470D" w14:textId="77777777" w:rsidR="007E7138" w:rsidRDefault="007E7138" w:rsidP="007E7138">
      <w:pPr>
        <w:pStyle w:val="ListParagraph"/>
        <w:numPr>
          <w:ilvl w:val="0"/>
          <w:numId w:val="4"/>
        </w:numPr>
        <w:tabs>
          <w:tab w:val="left" w:pos="1839"/>
          <w:tab w:val="left" w:pos="1840"/>
          <w:tab w:val="left" w:pos="9900"/>
        </w:tabs>
        <w:spacing w:before="18"/>
        <w:ind w:left="720" w:right="-20"/>
        <w:rPr>
          <w:sz w:val="24"/>
        </w:rPr>
      </w:pPr>
      <w:r>
        <w:rPr>
          <w:sz w:val="24"/>
        </w:rPr>
        <w:t>Develop and recommend program review and APU templates to</w:t>
      </w:r>
      <w:r w:rsidRPr="00D55F7F">
        <w:rPr>
          <w:sz w:val="24"/>
        </w:rPr>
        <w:t xml:space="preserve"> </w:t>
      </w:r>
      <w:r>
        <w:rPr>
          <w:sz w:val="24"/>
        </w:rPr>
        <w:t>coordinate assessment, data review and analysis, and</w:t>
      </w:r>
      <w:r w:rsidRPr="00D55F7F">
        <w:rPr>
          <w:sz w:val="24"/>
        </w:rPr>
        <w:t xml:space="preserve"> </w:t>
      </w:r>
      <w:r>
        <w:rPr>
          <w:sz w:val="24"/>
        </w:rPr>
        <w:t>planning;</w:t>
      </w:r>
    </w:p>
    <w:p w14:paraId="5527A8DF" w14:textId="77777777" w:rsidR="007E7138" w:rsidRDefault="007E7138" w:rsidP="007E7138">
      <w:pPr>
        <w:pStyle w:val="ListParagraph"/>
        <w:numPr>
          <w:ilvl w:val="0"/>
          <w:numId w:val="4"/>
        </w:numPr>
        <w:tabs>
          <w:tab w:val="left" w:pos="1839"/>
          <w:tab w:val="left" w:pos="1840"/>
          <w:tab w:val="left" w:pos="9900"/>
        </w:tabs>
        <w:spacing w:before="18"/>
        <w:ind w:left="720" w:right="-20"/>
        <w:rPr>
          <w:sz w:val="24"/>
        </w:rPr>
      </w:pPr>
      <w:r>
        <w:rPr>
          <w:sz w:val="24"/>
        </w:rPr>
        <w:t>Analyze student learning outcomes assessment data and implement related research projects</w:t>
      </w:r>
      <w:r w:rsidRPr="00D55F7F">
        <w:rPr>
          <w:sz w:val="24"/>
        </w:rPr>
        <w:t xml:space="preserve"> </w:t>
      </w:r>
      <w:r>
        <w:rPr>
          <w:sz w:val="24"/>
        </w:rPr>
        <w:t>(for example, the CCSSE, CCFSE, and SENSE administrations or DQP</w:t>
      </w:r>
      <w:r w:rsidRPr="00D55F7F">
        <w:rPr>
          <w:sz w:val="24"/>
        </w:rPr>
        <w:t xml:space="preserve"> </w:t>
      </w:r>
      <w:r>
        <w:rPr>
          <w:sz w:val="24"/>
        </w:rPr>
        <w:t>project);</w:t>
      </w:r>
    </w:p>
    <w:p w14:paraId="6D864342" w14:textId="77777777" w:rsidR="007E7138" w:rsidRDefault="007E7138" w:rsidP="007E7138">
      <w:pPr>
        <w:pStyle w:val="ListParagraph"/>
        <w:numPr>
          <w:ilvl w:val="0"/>
          <w:numId w:val="4"/>
        </w:numPr>
        <w:tabs>
          <w:tab w:val="left" w:pos="1839"/>
          <w:tab w:val="left" w:pos="1840"/>
          <w:tab w:val="left" w:pos="9900"/>
        </w:tabs>
        <w:spacing w:before="18"/>
        <w:ind w:left="720" w:right="-20"/>
        <w:rPr>
          <w:sz w:val="24"/>
        </w:rPr>
      </w:pPr>
      <w:r>
        <w:rPr>
          <w:sz w:val="24"/>
        </w:rPr>
        <w:t>Integrate assessment work and accreditation in order to support accreditation</w:t>
      </w:r>
      <w:r w:rsidRPr="00D55F7F">
        <w:rPr>
          <w:sz w:val="24"/>
        </w:rPr>
        <w:t xml:space="preserve"> </w:t>
      </w:r>
      <w:r>
        <w:rPr>
          <w:sz w:val="24"/>
        </w:rPr>
        <w:t>efforts;</w:t>
      </w:r>
    </w:p>
    <w:p w14:paraId="52CF296C" w14:textId="77777777" w:rsidR="007E7138" w:rsidRDefault="007E7138" w:rsidP="007E7138">
      <w:pPr>
        <w:pStyle w:val="Heading2"/>
        <w:spacing w:line="360" w:lineRule="auto"/>
        <w:ind w:left="0"/>
        <w:jc w:val="center"/>
      </w:pPr>
      <w:r>
        <w:rPr>
          <w:sz w:val="24"/>
        </w:rPr>
        <w:br w:type="page"/>
      </w:r>
      <w:r>
        <w:t>ASSESSMENT COMMITTEE</w:t>
      </w:r>
    </w:p>
    <w:p w14:paraId="7074E42E" w14:textId="77777777" w:rsidR="007E7138" w:rsidRDefault="007E7138" w:rsidP="007E7138">
      <w:pPr>
        <w:pStyle w:val="Heading2"/>
        <w:ind w:left="0"/>
        <w:jc w:val="center"/>
        <w:rPr>
          <w:i/>
        </w:rPr>
      </w:pPr>
      <w:r w:rsidRPr="00803643">
        <w:rPr>
          <w:i/>
        </w:rPr>
        <w:t>(cont’d.)</w:t>
      </w:r>
    </w:p>
    <w:p w14:paraId="4F62B1A5" w14:textId="77777777" w:rsidR="007E7138" w:rsidRPr="00803643" w:rsidRDefault="007E7138" w:rsidP="007E7138">
      <w:pPr>
        <w:pStyle w:val="Heading2"/>
        <w:ind w:left="0"/>
        <w:rPr>
          <w:b w:val="0"/>
          <w:sz w:val="24"/>
        </w:rPr>
      </w:pPr>
    </w:p>
    <w:p w14:paraId="1845E760" w14:textId="77777777" w:rsidR="007E7138" w:rsidRPr="00803643" w:rsidRDefault="007E7138" w:rsidP="007E7138">
      <w:pPr>
        <w:pStyle w:val="ListParagraph"/>
        <w:numPr>
          <w:ilvl w:val="0"/>
          <w:numId w:val="4"/>
        </w:numPr>
        <w:tabs>
          <w:tab w:val="left" w:pos="1839"/>
          <w:tab w:val="left" w:pos="1840"/>
          <w:tab w:val="left" w:pos="9900"/>
        </w:tabs>
        <w:spacing w:before="18"/>
        <w:ind w:left="720" w:right="-20"/>
        <w:rPr>
          <w:sz w:val="24"/>
        </w:rPr>
      </w:pPr>
      <w:r>
        <w:rPr>
          <w:sz w:val="24"/>
        </w:rPr>
        <w:t>Promote transparency and equity in planning and decision-making</w:t>
      </w:r>
      <w:r w:rsidRPr="00D55F7F">
        <w:rPr>
          <w:sz w:val="24"/>
        </w:rPr>
        <w:t xml:space="preserve"> </w:t>
      </w:r>
      <w:r>
        <w:rPr>
          <w:sz w:val="24"/>
        </w:rPr>
        <w:t>efforts;</w:t>
      </w:r>
    </w:p>
    <w:p w14:paraId="4CCA1EF2" w14:textId="77777777" w:rsidR="007E7138" w:rsidRDefault="007E7138" w:rsidP="007E7138">
      <w:pPr>
        <w:pStyle w:val="ListParagraph"/>
        <w:numPr>
          <w:ilvl w:val="0"/>
          <w:numId w:val="4"/>
        </w:numPr>
        <w:tabs>
          <w:tab w:val="left" w:pos="1839"/>
          <w:tab w:val="left" w:pos="1840"/>
          <w:tab w:val="left" w:pos="9900"/>
        </w:tabs>
        <w:spacing w:before="18"/>
        <w:ind w:left="720" w:right="-20"/>
        <w:rPr>
          <w:sz w:val="24"/>
        </w:rPr>
      </w:pPr>
      <w:r>
        <w:rPr>
          <w:sz w:val="24"/>
        </w:rPr>
        <w:t>Communicate results of and serve as a resource for student learning outcomes assessment activities across campus.</w:t>
      </w:r>
    </w:p>
    <w:p w14:paraId="0112184A" w14:textId="77777777" w:rsidR="007E7138" w:rsidRDefault="007E7138" w:rsidP="007E7138">
      <w:pPr>
        <w:pStyle w:val="ListParagraph"/>
        <w:numPr>
          <w:ilvl w:val="0"/>
          <w:numId w:val="4"/>
        </w:numPr>
        <w:tabs>
          <w:tab w:val="left" w:pos="1839"/>
          <w:tab w:val="left" w:pos="1840"/>
          <w:tab w:val="left" w:pos="9900"/>
        </w:tabs>
        <w:spacing w:before="18"/>
        <w:ind w:left="720" w:right="-20"/>
        <w:rPr>
          <w:sz w:val="24"/>
        </w:rPr>
      </w:pPr>
      <w:r>
        <w:rPr>
          <w:sz w:val="24"/>
        </w:rPr>
        <w:t>Make recommendations, through the participatory governance process, regarding</w:t>
      </w:r>
      <w:r w:rsidRPr="00D55F7F">
        <w:rPr>
          <w:sz w:val="24"/>
        </w:rPr>
        <w:t xml:space="preserve"> </w:t>
      </w:r>
      <w:r>
        <w:rPr>
          <w:sz w:val="24"/>
        </w:rPr>
        <w:t>resources needed for</w:t>
      </w:r>
      <w:r w:rsidRPr="00D55F7F">
        <w:rPr>
          <w:sz w:val="24"/>
        </w:rPr>
        <w:t xml:space="preserve"> </w:t>
      </w:r>
      <w:r>
        <w:rPr>
          <w:sz w:val="24"/>
        </w:rPr>
        <w:t>assessment</w:t>
      </w:r>
    </w:p>
    <w:p w14:paraId="2E3A715A" w14:textId="77777777" w:rsidR="007E7138" w:rsidRPr="00F3571B" w:rsidRDefault="007E7138" w:rsidP="007E7138">
      <w:pPr>
        <w:pStyle w:val="ListParagraph"/>
        <w:numPr>
          <w:ilvl w:val="0"/>
          <w:numId w:val="4"/>
        </w:numPr>
        <w:tabs>
          <w:tab w:val="left" w:pos="1839"/>
          <w:tab w:val="left" w:pos="1840"/>
          <w:tab w:val="left" w:pos="9900"/>
        </w:tabs>
        <w:spacing w:before="18"/>
        <w:ind w:left="720" w:right="-20"/>
        <w:rPr>
          <w:sz w:val="24"/>
        </w:rPr>
      </w:pPr>
      <w:r>
        <w:rPr>
          <w:sz w:val="24"/>
        </w:rPr>
        <w:t>Work with external partners and the District on assessment and other</w:t>
      </w:r>
      <w:r w:rsidRPr="00D55F7F">
        <w:rPr>
          <w:sz w:val="24"/>
        </w:rPr>
        <w:t xml:space="preserve"> </w:t>
      </w:r>
      <w:r>
        <w:rPr>
          <w:sz w:val="24"/>
        </w:rPr>
        <w:t>initiatives regarding data collection and analysis to support student</w:t>
      </w:r>
      <w:r w:rsidRPr="00D55F7F">
        <w:rPr>
          <w:sz w:val="24"/>
        </w:rPr>
        <w:t xml:space="preserve"> </w:t>
      </w:r>
      <w:r>
        <w:rPr>
          <w:sz w:val="24"/>
        </w:rPr>
        <w:t>success.</w:t>
      </w:r>
    </w:p>
    <w:p w14:paraId="131B5274" w14:textId="77777777" w:rsidR="007E7138" w:rsidRPr="00D55F7F" w:rsidRDefault="007E7138" w:rsidP="007E7138">
      <w:pPr>
        <w:pStyle w:val="ListParagraph"/>
        <w:numPr>
          <w:ilvl w:val="0"/>
          <w:numId w:val="4"/>
        </w:numPr>
        <w:tabs>
          <w:tab w:val="left" w:pos="1839"/>
          <w:tab w:val="left" w:pos="1840"/>
          <w:tab w:val="left" w:pos="9900"/>
        </w:tabs>
        <w:spacing w:before="18"/>
        <w:ind w:left="720" w:right="-20"/>
        <w:rPr>
          <w:sz w:val="24"/>
        </w:rPr>
      </w:pPr>
      <w:r w:rsidRPr="00D55F7F">
        <w:rPr>
          <w:sz w:val="24"/>
        </w:rPr>
        <w:t xml:space="preserve">Include participation of all college constituents in planning for assessment, and implementing resulting action plans. </w:t>
      </w:r>
    </w:p>
    <w:p w14:paraId="1A36F96F" w14:textId="77777777" w:rsidR="007E7138" w:rsidRPr="00D55F7F" w:rsidRDefault="007E7138" w:rsidP="007E7138">
      <w:pPr>
        <w:pStyle w:val="ListParagraph"/>
        <w:numPr>
          <w:ilvl w:val="0"/>
          <w:numId w:val="4"/>
        </w:numPr>
        <w:tabs>
          <w:tab w:val="left" w:pos="1839"/>
          <w:tab w:val="left" w:pos="1840"/>
          <w:tab w:val="left" w:pos="9900"/>
        </w:tabs>
        <w:spacing w:before="18"/>
        <w:ind w:left="720" w:right="-20"/>
        <w:rPr>
          <w:sz w:val="24"/>
        </w:rPr>
      </w:pPr>
      <w:r w:rsidRPr="00D55F7F">
        <w:rPr>
          <w:sz w:val="24"/>
        </w:rPr>
        <w:t xml:space="preserve">Present assessment data and initiatives during college-wide meetings, such as flex day activities and Roundtable meetings. </w:t>
      </w:r>
    </w:p>
    <w:p w14:paraId="4A0BC584" w14:textId="77777777" w:rsidR="007E7138" w:rsidRPr="009B5E82" w:rsidRDefault="007E7138" w:rsidP="007E7138">
      <w:pPr>
        <w:tabs>
          <w:tab w:val="left" w:pos="1839"/>
          <w:tab w:val="left" w:pos="1840"/>
        </w:tabs>
        <w:spacing w:before="21" w:line="360" w:lineRule="auto"/>
        <w:ind w:right="949"/>
        <w:rPr>
          <w:sz w:val="24"/>
        </w:rPr>
      </w:pPr>
    </w:p>
    <w:p w14:paraId="40A54543" w14:textId="77777777" w:rsidR="007E7138" w:rsidRDefault="007E7138" w:rsidP="007E7138">
      <w:pPr>
        <w:spacing w:before="1"/>
        <w:rPr>
          <w:sz w:val="24"/>
        </w:rPr>
      </w:pPr>
      <w:r>
        <w:rPr>
          <w:b/>
          <w:sz w:val="24"/>
        </w:rPr>
        <w:t xml:space="preserve">RECOMMENDS TO: </w:t>
      </w:r>
      <w:r w:rsidRPr="001E7008">
        <w:rPr>
          <w:sz w:val="24"/>
        </w:rPr>
        <w:t>Integrated Planning Committee</w:t>
      </w:r>
      <w:r>
        <w:rPr>
          <w:sz w:val="24"/>
        </w:rPr>
        <w:t xml:space="preserve"> and Academic Senate</w:t>
      </w:r>
    </w:p>
    <w:p w14:paraId="1F5EF781" w14:textId="77777777" w:rsidR="007E7138" w:rsidRDefault="007E7138" w:rsidP="007E7138">
      <w:pPr>
        <w:spacing w:before="1" w:line="360" w:lineRule="auto"/>
        <w:rPr>
          <w:sz w:val="24"/>
        </w:rPr>
      </w:pPr>
    </w:p>
    <w:p w14:paraId="1949D360" w14:textId="77777777" w:rsidR="007E7138" w:rsidRDefault="007E7138" w:rsidP="007E7138">
      <w:pPr>
        <w:rPr>
          <w:sz w:val="24"/>
        </w:rPr>
      </w:pPr>
      <w:r>
        <w:rPr>
          <w:b/>
          <w:sz w:val="24"/>
        </w:rPr>
        <w:t xml:space="preserve">FREQUENCY OF MEETINGS: </w:t>
      </w:r>
      <w:r w:rsidRPr="009B5E82">
        <w:rPr>
          <w:sz w:val="24"/>
        </w:rPr>
        <w:t>T</w:t>
      </w:r>
      <w:r>
        <w:rPr>
          <w:sz w:val="24"/>
        </w:rPr>
        <w:t>wice per month on the 1</w:t>
      </w:r>
      <w:r>
        <w:rPr>
          <w:sz w:val="24"/>
          <w:vertAlign w:val="superscript"/>
        </w:rPr>
        <w:t>st</w:t>
      </w:r>
      <w:r>
        <w:rPr>
          <w:sz w:val="24"/>
        </w:rPr>
        <w:t xml:space="preserve"> &amp; 3</w:t>
      </w:r>
      <w:r>
        <w:rPr>
          <w:sz w:val="24"/>
          <w:vertAlign w:val="superscript"/>
        </w:rPr>
        <w:t>rd</w:t>
      </w:r>
      <w:r>
        <w:rPr>
          <w:sz w:val="24"/>
        </w:rPr>
        <w:t xml:space="preserve"> Thursdays during the academic year.</w:t>
      </w:r>
    </w:p>
    <w:p w14:paraId="6062BA95" w14:textId="77777777" w:rsidR="00A60107" w:rsidRDefault="00A60107">
      <w:pPr>
        <w:rPr>
          <w:b/>
          <w:bCs/>
          <w:sz w:val="28"/>
          <w:szCs w:val="28"/>
        </w:rPr>
      </w:pPr>
      <w:r>
        <w:br w:type="page"/>
      </w:r>
    </w:p>
    <w:p w14:paraId="16B983D2" w14:textId="2D062914" w:rsidR="000E2B2B" w:rsidRDefault="00EE49B9" w:rsidP="00EE49B9">
      <w:pPr>
        <w:pStyle w:val="Heading2"/>
        <w:ind w:left="0" w:right="770"/>
        <w:jc w:val="center"/>
      </w:pPr>
      <w:r>
        <w:t>CURRICULUM COMMITTEE</w:t>
      </w:r>
    </w:p>
    <w:p w14:paraId="6602BA5F" w14:textId="77777777" w:rsidR="000E2B2B" w:rsidRDefault="000E2B2B">
      <w:pPr>
        <w:pStyle w:val="BodyText"/>
        <w:rPr>
          <w:b/>
          <w:sz w:val="30"/>
        </w:rPr>
      </w:pPr>
    </w:p>
    <w:p w14:paraId="11B4B95D" w14:textId="677CB757" w:rsidR="000E2B2B" w:rsidRDefault="002C1083" w:rsidP="00EE49B9">
      <w:pPr>
        <w:tabs>
          <w:tab w:val="left" w:pos="3240"/>
        </w:tabs>
        <w:spacing w:before="246"/>
        <w:rPr>
          <w:sz w:val="24"/>
        </w:rPr>
      </w:pPr>
      <w:r>
        <w:rPr>
          <w:b/>
          <w:sz w:val="24"/>
        </w:rPr>
        <w:t>CHAIR</w:t>
      </w:r>
      <w:r w:rsidR="00182299">
        <w:rPr>
          <w:b/>
          <w:sz w:val="24"/>
        </w:rPr>
        <w:t>:</w:t>
      </w:r>
      <w:r w:rsidR="00182299">
        <w:rPr>
          <w:b/>
          <w:sz w:val="24"/>
        </w:rPr>
        <w:tab/>
      </w:r>
      <w:r>
        <w:rPr>
          <w:sz w:val="24"/>
        </w:rPr>
        <w:t>Selected by F</w:t>
      </w:r>
      <w:r w:rsidR="00182299">
        <w:rPr>
          <w:sz w:val="24"/>
        </w:rPr>
        <w:t>aculty</w:t>
      </w:r>
      <w:r w:rsidR="00182299">
        <w:rPr>
          <w:spacing w:val="-10"/>
          <w:sz w:val="24"/>
        </w:rPr>
        <w:t xml:space="preserve"> </w:t>
      </w:r>
      <w:r>
        <w:rPr>
          <w:sz w:val="24"/>
        </w:rPr>
        <w:t>S</w:t>
      </w:r>
      <w:r w:rsidR="00182299">
        <w:rPr>
          <w:sz w:val="24"/>
        </w:rPr>
        <w:t>enate</w:t>
      </w:r>
    </w:p>
    <w:p w14:paraId="5D37D902" w14:textId="77777777" w:rsidR="000E2B2B" w:rsidRDefault="000E2B2B" w:rsidP="00EE49B9">
      <w:pPr>
        <w:pStyle w:val="BodyText"/>
        <w:spacing w:line="360" w:lineRule="auto"/>
      </w:pPr>
    </w:p>
    <w:p w14:paraId="78976174" w14:textId="594C710F" w:rsidR="00EE49B9" w:rsidRDefault="002C1083" w:rsidP="00EE49B9">
      <w:pPr>
        <w:pStyle w:val="BodyText"/>
        <w:tabs>
          <w:tab w:val="left" w:pos="3240"/>
        </w:tabs>
      </w:pPr>
      <w:r>
        <w:rPr>
          <w:b/>
        </w:rPr>
        <w:t>MEMBERSHIP</w:t>
      </w:r>
      <w:r w:rsidR="00EE49B9">
        <w:rPr>
          <w:b/>
        </w:rPr>
        <w:t>:</w:t>
      </w:r>
      <w:r w:rsidR="00EE49B9">
        <w:rPr>
          <w:b/>
        </w:rPr>
        <w:tab/>
      </w:r>
      <w:r w:rsidR="00182299">
        <w:t xml:space="preserve">Proposed by </w:t>
      </w:r>
      <w:r w:rsidR="00F3571B">
        <w:t>C</w:t>
      </w:r>
      <w:r w:rsidR="00182299">
        <w:t xml:space="preserve">ommittee </w:t>
      </w:r>
      <w:r w:rsidR="00F3571B">
        <w:t>C</w:t>
      </w:r>
      <w:r w:rsidR="00182299">
        <w:t>hair</w:t>
      </w:r>
      <w:r w:rsidR="00F3571B">
        <w:t xml:space="preserve"> and ratified by Faculty S</w:t>
      </w:r>
      <w:r w:rsidR="00EE49B9">
        <w:t>enate</w:t>
      </w:r>
    </w:p>
    <w:p w14:paraId="428D12B8" w14:textId="51447D91" w:rsidR="000E2B2B" w:rsidRDefault="00F3571B" w:rsidP="00EE49B9">
      <w:pPr>
        <w:pStyle w:val="BodyText"/>
        <w:tabs>
          <w:tab w:val="left" w:pos="3240"/>
        </w:tabs>
      </w:pPr>
      <w:r>
        <w:tab/>
        <w:t>P</w:t>
      </w:r>
      <w:r w:rsidR="00182299">
        <w:t>resident</w:t>
      </w:r>
    </w:p>
    <w:p w14:paraId="3913F363" w14:textId="77777777" w:rsidR="000E2B2B" w:rsidRDefault="000E2B2B" w:rsidP="00EE49B9">
      <w:pPr>
        <w:pStyle w:val="BodyText"/>
        <w:spacing w:before="5" w:line="360" w:lineRule="auto"/>
      </w:pPr>
    </w:p>
    <w:p w14:paraId="14AD8D4A" w14:textId="4A09551D" w:rsidR="00EE49B9" w:rsidRPr="00EE49B9" w:rsidRDefault="00986963" w:rsidP="00EE49B9">
      <w:pPr>
        <w:pStyle w:val="Heading3"/>
        <w:spacing w:line="360" w:lineRule="auto"/>
        <w:ind w:left="0"/>
      </w:pPr>
      <w:r>
        <w:t>PURPOSE:</w:t>
      </w:r>
    </w:p>
    <w:p w14:paraId="0168FC1A" w14:textId="77777777" w:rsidR="000E2B2B" w:rsidRDefault="00182299" w:rsidP="00EE49B9">
      <w:pPr>
        <w:pStyle w:val="BodyText"/>
        <w:spacing w:line="360" w:lineRule="auto"/>
      </w:pPr>
      <w:r>
        <w:t>The curriculum committee will:</w:t>
      </w:r>
    </w:p>
    <w:p w14:paraId="339C1856" w14:textId="71FEE038" w:rsidR="000E2B2B" w:rsidRDefault="00986963" w:rsidP="00A41411">
      <w:pPr>
        <w:pStyle w:val="BodyText"/>
        <w:numPr>
          <w:ilvl w:val="1"/>
          <w:numId w:val="19"/>
        </w:numPr>
        <w:spacing w:line="286" w:lineRule="exact"/>
        <w:ind w:left="720"/>
      </w:pPr>
      <w:r>
        <w:t>P</w:t>
      </w:r>
      <w:r w:rsidR="00182299">
        <w:t>rovide guidance, advocacy, and oversight for the college’s curriculum;</w:t>
      </w:r>
    </w:p>
    <w:p w14:paraId="065E5923" w14:textId="3D046D55" w:rsidR="000E2B2B" w:rsidRDefault="00986963" w:rsidP="00A41411">
      <w:pPr>
        <w:pStyle w:val="BodyText"/>
        <w:numPr>
          <w:ilvl w:val="1"/>
          <w:numId w:val="19"/>
        </w:numPr>
        <w:spacing w:before="4" w:line="223" w:lineRule="auto"/>
        <w:ind w:left="720"/>
      </w:pPr>
      <w:r>
        <w:t>E</w:t>
      </w:r>
      <w:r w:rsidR="00182299">
        <w:t>nsure that the curriculum is academically sound, comprehensive, and responsive to the evolving needs of the community;</w:t>
      </w:r>
    </w:p>
    <w:p w14:paraId="6C8E540A" w14:textId="37DC6FDC" w:rsidR="000E2B2B" w:rsidRDefault="00986963" w:rsidP="00A41411">
      <w:pPr>
        <w:pStyle w:val="BodyText"/>
        <w:numPr>
          <w:ilvl w:val="1"/>
          <w:numId w:val="19"/>
        </w:numPr>
        <w:spacing w:before="18" w:line="223" w:lineRule="auto"/>
        <w:ind w:left="720" w:right="556"/>
      </w:pPr>
      <w:r>
        <w:t>E</w:t>
      </w:r>
      <w:r w:rsidR="00182299">
        <w:t>nsure that the college mission, goals, and educational delivery to students are well served;</w:t>
      </w:r>
    </w:p>
    <w:p w14:paraId="2B3AEE4B" w14:textId="68A265A9" w:rsidR="000E2B2B" w:rsidRDefault="00986963" w:rsidP="00A41411">
      <w:pPr>
        <w:pStyle w:val="BodyText"/>
        <w:numPr>
          <w:ilvl w:val="1"/>
          <w:numId w:val="19"/>
        </w:numPr>
        <w:spacing w:before="5" w:line="286" w:lineRule="exact"/>
        <w:ind w:left="720"/>
      </w:pPr>
      <w:r>
        <w:t>R</w:t>
      </w:r>
      <w:r w:rsidR="00182299">
        <w:t>eview and recommend course and program additions, revisions, and deletions;</w:t>
      </w:r>
    </w:p>
    <w:p w14:paraId="0ED48FA3" w14:textId="1F09A675" w:rsidR="000E2B2B" w:rsidRDefault="00986963" w:rsidP="00A41411">
      <w:pPr>
        <w:pStyle w:val="BodyText"/>
        <w:numPr>
          <w:ilvl w:val="1"/>
          <w:numId w:val="19"/>
        </w:numPr>
        <w:spacing w:before="4" w:line="223" w:lineRule="auto"/>
        <w:ind w:left="720"/>
      </w:pPr>
      <w:r>
        <w:t>R</w:t>
      </w:r>
      <w:r w:rsidR="00182299">
        <w:t>ecommend policy related to academic offerings to the district’s Council of Instruction, Planning, and Development (CIPD);</w:t>
      </w:r>
    </w:p>
    <w:p w14:paraId="0B971245" w14:textId="4DC1160B" w:rsidR="000E2B2B" w:rsidRDefault="00986963" w:rsidP="00A41411">
      <w:pPr>
        <w:pStyle w:val="BodyText"/>
        <w:numPr>
          <w:ilvl w:val="1"/>
          <w:numId w:val="19"/>
        </w:numPr>
        <w:spacing w:before="18" w:line="223" w:lineRule="auto"/>
        <w:ind w:left="720"/>
      </w:pPr>
      <w:r>
        <w:t>P</w:t>
      </w:r>
      <w:r w:rsidR="00182299">
        <w:t>rovides oversight of all new courses and programs to ensure that academic standards are maintained;</w:t>
      </w:r>
    </w:p>
    <w:p w14:paraId="3DA4A16E" w14:textId="018BB7F1" w:rsidR="000E2B2B" w:rsidRDefault="00986963" w:rsidP="00A41411">
      <w:pPr>
        <w:pStyle w:val="BodyText"/>
        <w:numPr>
          <w:ilvl w:val="1"/>
          <w:numId w:val="19"/>
        </w:numPr>
        <w:spacing w:before="19" w:line="223" w:lineRule="auto"/>
        <w:ind w:left="720"/>
      </w:pPr>
      <w:r>
        <w:t>R</w:t>
      </w:r>
      <w:r w:rsidR="00182299">
        <w:t>ecommend all new credit and noncredit courses for approval by the Peralta Board of Trustees, through CIPD;</w:t>
      </w:r>
    </w:p>
    <w:p w14:paraId="6FD1D3EC" w14:textId="48DCA0C4" w:rsidR="000E2B2B" w:rsidRDefault="00986963" w:rsidP="00A41411">
      <w:pPr>
        <w:pStyle w:val="BodyText"/>
        <w:numPr>
          <w:ilvl w:val="1"/>
          <w:numId w:val="19"/>
        </w:numPr>
        <w:spacing w:before="18" w:line="223" w:lineRule="auto"/>
        <w:ind w:left="720"/>
      </w:pPr>
      <w:r>
        <w:t>R</w:t>
      </w:r>
      <w:r w:rsidR="00182299">
        <w:t>ecommend program changes and course revisions for approval by the Peralta Board of Trustees, through CIPD;</w:t>
      </w:r>
    </w:p>
    <w:p w14:paraId="5FBBF234" w14:textId="2869E5CF" w:rsidR="000E2B2B" w:rsidRDefault="00986963" w:rsidP="00A41411">
      <w:pPr>
        <w:pStyle w:val="BodyText"/>
        <w:numPr>
          <w:ilvl w:val="1"/>
          <w:numId w:val="19"/>
        </w:numPr>
        <w:spacing w:before="19" w:line="223" w:lineRule="auto"/>
        <w:ind w:left="720" w:right="335"/>
      </w:pPr>
      <w:r>
        <w:t>R</w:t>
      </w:r>
      <w:r w:rsidR="00182299">
        <w:t>ecommend graduation requirements and general education requirements for the associate of arts and associate of sciences degrees to the general education subcommittee of CIPD;</w:t>
      </w:r>
    </w:p>
    <w:p w14:paraId="48479D44" w14:textId="014C2CF2" w:rsidR="000E2B2B" w:rsidRDefault="00986963" w:rsidP="00A41411">
      <w:pPr>
        <w:pStyle w:val="BodyText"/>
        <w:numPr>
          <w:ilvl w:val="1"/>
          <w:numId w:val="19"/>
        </w:numPr>
        <w:spacing w:before="18" w:line="223" w:lineRule="auto"/>
        <w:ind w:left="720"/>
      </w:pPr>
      <w:r>
        <w:t>A</w:t>
      </w:r>
      <w:r w:rsidR="00182299">
        <w:t>ssure the district and the Peralta Board of Trustees that all of the above comply with the standards set forth by the Education Code and Title 5;</w:t>
      </w:r>
    </w:p>
    <w:p w14:paraId="7E691483" w14:textId="4670A23F" w:rsidR="000E2B2B" w:rsidRDefault="00986963" w:rsidP="00A41411">
      <w:pPr>
        <w:pStyle w:val="BodyText"/>
        <w:numPr>
          <w:ilvl w:val="1"/>
          <w:numId w:val="19"/>
        </w:numPr>
        <w:spacing w:before="5" w:line="286" w:lineRule="exact"/>
        <w:ind w:left="720"/>
      </w:pPr>
      <w:r>
        <w:t>P</w:t>
      </w:r>
      <w:r w:rsidR="00182299">
        <w:t>rovide a forum for innovation in teaching and learning;</w:t>
      </w:r>
    </w:p>
    <w:p w14:paraId="2044EB7D" w14:textId="638ED9CE" w:rsidR="000E2B2B" w:rsidRDefault="00986963" w:rsidP="00A41411">
      <w:pPr>
        <w:pStyle w:val="BodyText"/>
        <w:numPr>
          <w:ilvl w:val="1"/>
          <w:numId w:val="19"/>
        </w:numPr>
        <w:spacing w:before="4" w:line="223" w:lineRule="auto"/>
        <w:ind w:left="720" w:right="556"/>
      </w:pPr>
      <w:r>
        <w:t>R</w:t>
      </w:r>
      <w:r w:rsidR="00182299">
        <w:t>eview programs and courses in a systematic manner on a regular basis to ensure that courses are kept current and relevant.</w:t>
      </w:r>
    </w:p>
    <w:p w14:paraId="0F0AE4AB" w14:textId="77777777" w:rsidR="000E2B2B" w:rsidRDefault="000E2B2B" w:rsidP="00EE49B9">
      <w:pPr>
        <w:pStyle w:val="BodyText"/>
        <w:spacing w:before="4" w:line="360" w:lineRule="auto"/>
      </w:pPr>
    </w:p>
    <w:p w14:paraId="2FF327D3" w14:textId="3E33781C" w:rsidR="000E2B2B" w:rsidRDefault="00986963" w:rsidP="00EE49B9">
      <w:pPr>
        <w:pStyle w:val="BodyText"/>
      </w:pPr>
      <w:r>
        <w:rPr>
          <w:b/>
        </w:rPr>
        <w:t>RECOMMENDS TO</w:t>
      </w:r>
      <w:r w:rsidR="00182299">
        <w:rPr>
          <w:b/>
        </w:rPr>
        <w:t xml:space="preserve">: </w:t>
      </w:r>
      <w:r w:rsidR="00182299">
        <w:t>Vice President of Instruction, District Curriculum Committee, and Board of Trustees</w:t>
      </w:r>
    </w:p>
    <w:p w14:paraId="571A4F5E" w14:textId="77777777" w:rsidR="00EE49B9" w:rsidRDefault="00EE49B9" w:rsidP="00EE49B9">
      <w:pPr>
        <w:spacing w:line="360" w:lineRule="auto"/>
        <w:rPr>
          <w:sz w:val="24"/>
          <w:szCs w:val="24"/>
        </w:rPr>
      </w:pPr>
    </w:p>
    <w:p w14:paraId="52F4D6AD" w14:textId="1DC62F89" w:rsidR="000E2B2B" w:rsidRDefault="00986963" w:rsidP="00EE49B9">
      <w:pPr>
        <w:rPr>
          <w:sz w:val="24"/>
        </w:rPr>
      </w:pPr>
      <w:r>
        <w:rPr>
          <w:b/>
          <w:sz w:val="24"/>
        </w:rPr>
        <w:t>FREQUENCY OF MEETINGS</w:t>
      </w:r>
      <w:r w:rsidR="00182299">
        <w:rPr>
          <w:b/>
          <w:sz w:val="24"/>
        </w:rPr>
        <w:t xml:space="preserve">: </w:t>
      </w:r>
      <w:r w:rsidR="00182299">
        <w:rPr>
          <w:sz w:val="24"/>
        </w:rPr>
        <w:t>twice per month on the 1</w:t>
      </w:r>
      <w:r w:rsidR="00182299">
        <w:rPr>
          <w:sz w:val="24"/>
          <w:vertAlign w:val="superscript"/>
        </w:rPr>
        <w:t>st</w:t>
      </w:r>
      <w:r w:rsidR="00182299">
        <w:rPr>
          <w:sz w:val="24"/>
        </w:rPr>
        <w:t xml:space="preserve"> and 3</w:t>
      </w:r>
      <w:r w:rsidR="00182299">
        <w:rPr>
          <w:sz w:val="24"/>
          <w:vertAlign w:val="superscript"/>
        </w:rPr>
        <w:t>rd</w:t>
      </w:r>
      <w:r w:rsidR="00182299">
        <w:rPr>
          <w:sz w:val="24"/>
        </w:rPr>
        <w:t xml:space="preserve"> Thursdays during the academic year.</w:t>
      </w:r>
    </w:p>
    <w:p w14:paraId="15DC7A33" w14:textId="77777777" w:rsidR="000E2B2B" w:rsidRDefault="000E2B2B">
      <w:pPr>
        <w:rPr>
          <w:sz w:val="24"/>
        </w:rPr>
        <w:sectPr w:rsidR="000E2B2B" w:rsidSect="007E7138">
          <w:pgSz w:w="12240" w:h="15840"/>
          <w:pgMar w:top="1382" w:right="1138" w:bottom="1008" w:left="1440" w:header="720" w:footer="1066" w:gutter="0"/>
          <w:cols w:space="720"/>
        </w:sectPr>
      </w:pPr>
    </w:p>
    <w:p w14:paraId="4648B7B7" w14:textId="0AA0540A" w:rsidR="000E2B2B" w:rsidRPr="001E7008" w:rsidRDefault="00695AFF" w:rsidP="00695AFF">
      <w:pPr>
        <w:pStyle w:val="Heading2"/>
        <w:spacing w:line="360" w:lineRule="auto"/>
        <w:ind w:left="0"/>
        <w:jc w:val="center"/>
      </w:pPr>
      <w:bookmarkStart w:id="10" w:name="_TOC_250002"/>
      <w:bookmarkEnd w:id="10"/>
      <w:r w:rsidRPr="001E7008">
        <w:t>DEPARTMENT CHAIRS’ COUNCIL</w:t>
      </w:r>
    </w:p>
    <w:p w14:paraId="6EBCC25E" w14:textId="77777777" w:rsidR="000E2B2B" w:rsidRDefault="000E2B2B">
      <w:pPr>
        <w:pStyle w:val="BodyText"/>
        <w:rPr>
          <w:b/>
          <w:sz w:val="30"/>
        </w:rPr>
      </w:pPr>
    </w:p>
    <w:p w14:paraId="5A7976A6" w14:textId="4F777777" w:rsidR="000E2B2B" w:rsidRDefault="00695AFF" w:rsidP="001E7008">
      <w:pPr>
        <w:pStyle w:val="BodyText"/>
        <w:tabs>
          <w:tab w:val="left" w:pos="3600"/>
        </w:tabs>
        <w:ind w:left="3600" w:hanging="3600"/>
      </w:pPr>
      <w:r>
        <w:rPr>
          <w:b/>
        </w:rPr>
        <w:t>CHAIR:</w:t>
      </w:r>
      <w:r>
        <w:rPr>
          <w:b/>
        </w:rPr>
        <w:tab/>
      </w:r>
      <w:r w:rsidR="007446E0">
        <w:t xml:space="preserve">Vice President </w:t>
      </w:r>
      <w:r w:rsidR="00182299">
        <w:t xml:space="preserve">of Instruction </w:t>
      </w:r>
      <w:r w:rsidR="007446E0">
        <w:t xml:space="preserve">(VPI) </w:t>
      </w:r>
      <w:r w:rsidR="00182299">
        <w:t>and a lead de</w:t>
      </w:r>
      <w:r>
        <w:t>partment chair to be elected</w:t>
      </w:r>
      <w:r w:rsidR="007446E0">
        <w:t xml:space="preserve"> </w:t>
      </w:r>
      <w:r>
        <w:t xml:space="preserve">to </w:t>
      </w:r>
      <w:r w:rsidR="00182299">
        <w:t>serve as co-chair facilitator for a one-semester</w:t>
      </w:r>
      <w:r>
        <w:t xml:space="preserve"> term. The</w:t>
      </w:r>
      <w:r w:rsidR="007446E0">
        <w:t xml:space="preserve"> </w:t>
      </w:r>
      <w:r w:rsidR="00182299">
        <w:t>chair-facilitator role will rotate among</w:t>
      </w:r>
      <w:r w:rsidR="00182299">
        <w:rPr>
          <w:spacing w:val="-22"/>
        </w:rPr>
        <w:t xml:space="preserve"> </w:t>
      </w:r>
      <w:r w:rsidR="00182299">
        <w:t>the department</w:t>
      </w:r>
      <w:r w:rsidR="00182299">
        <w:rPr>
          <w:spacing w:val="-1"/>
        </w:rPr>
        <w:t xml:space="preserve"> </w:t>
      </w:r>
      <w:r w:rsidR="00182299">
        <w:t>chairs.</w:t>
      </w:r>
    </w:p>
    <w:p w14:paraId="00C9AABB" w14:textId="77777777" w:rsidR="000E2B2B" w:rsidRDefault="000E2B2B" w:rsidP="00695AFF">
      <w:pPr>
        <w:pStyle w:val="BodyText"/>
        <w:spacing w:line="360" w:lineRule="auto"/>
      </w:pPr>
    </w:p>
    <w:p w14:paraId="53A7750A" w14:textId="64035B42" w:rsidR="000E2B2B" w:rsidRDefault="00695AFF" w:rsidP="00695AFF">
      <w:pPr>
        <w:tabs>
          <w:tab w:val="left" w:pos="3240"/>
        </w:tabs>
        <w:rPr>
          <w:sz w:val="24"/>
        </w:rPr>
      </w:pPr>
      <w:r>
        <w:rPr>
          <w:b/>
          <w:sz w:val="24"/>
        </w:rPr>
        <w:t>MEMBERSHIP:</w:t>
      </w:r>
      <w:r>
        <w:rPr>
          <w:b/>
          <w:sz w:val="24"/>
        </w:rPr>
        <w:tab/>
      </w:r>
      <w:r>
        <w:rPr>
          <w:b/>
          <w:sz w:val="24"/>
        </w:rPr>
        <w:tab/>
      </w:r>
      <w:r w:rsidR="00182299">
        <w:rPr>
          <w:sz w:val="24"/>
        </w:rPr>
        <w:t>Elected Instructional Department Chairs</w:t>
      </w:r>
    </w:p>
    <w:p w14:paraId="5A41E7CF" w14:textId="77777777" w:rsidR="000E2B2B" w:rsidRDefault="000E2B2B" w:rsidP="00695AFF">
      <w:pPr>
        <w:pStyle w:val="BodyText"/>
        <w:spacing w:line="360" w:lineRule="auto"/>
      </w:pPr>
    </w:p>
    <w:p w14:paraId="2D66DA13" w14:textId="622D1959" w:rsidR="000E2B2B" w:rsidRDefault="00695AFF" w:rsidP="00695AFF">
      <w:pPr>
        <w:pStyle w:val="Heading3"/>
        <w:ind w:left="0"/>
        <w:rPr>
          <w:b w:val="0"/>
        </w:rPr>
      </w:pPr>
      <w:r>
        <w:t>EX</w:t>
      </w:r>
      <w:r w:rsidR="00EC2446">
        <w:t>-</w:t>
      </w:r>
      <w:r>
        <w:t>OFFICIO MEMBERS</w:t>
      </w:r>
      <w:r w:rsidR="00182299">
        <w:t xml:space="preserve">: </w:t>
      </w:r>
      <w:r>
        <w:tab/>
      </w:r>
      <w:r w:rsidR="00182299">
        <w:rPr>
          <w:b w:val="0"/>
        </w:rPr>
        <w:t>Deans</w:t>
      </w:r>
    </w:p>
    <w:p w14:paraId="5DC8D7A1" w14:textId="77777777" w:rsidR="000E2B2B" w:rsidRDefault="000E2B2B" w:rsidP="00695AFF">
      <w:pPr>
        <w:pStyle w:val="BodyText"/>
        <w:spacing w:line="360" w:lineRule="auto"/>
      </w:pPr>
    </w:p>
    <w:p w14:paraId="7D051553" w14:textId="44A909D2" w:rsidR="000E2B2B" w:rsidRDefault="00695AFF" w:rsidP="00695AFF">
      <w:pPr>
        <w:rPr>
          <w:sz w:val="24"/>
        </w:rPr>
      </w:pPr>
      <w:r>
        <w:rPr>
          <w:b/>
          <w:sz w:val="24"/>
        </w:rPr>
        <w:t>LENGTH OF TERM</w:t>
      </w:r>
      <w:r>
        <w:rPr>
          <w:sz w:val="24"/>
        </w:rPr>
        <w:t>:</w:t>
      </w:r>
      <w:r>
        <w:rPr>
          <w:sz w:val="24"/>
        </w:rPr>
        <w:tab/>
      </w:r>
      <w:r>
        <w:rPr>
          <w:sz w:val="24"/>
        </w:rPr>
        <w:tab/>
      </w:r>
      <w:r w:rsidR="00182299">
        <w:rPr>
          <w:sz w:val="24"/>
        </w:rPr>
        <w:t>As long as position held</w:t>
      </w:r>
    </w:p>
    <w:p w14:paraId="47100930" w14:textId="77777777" w:rsidR="000E2B2B" w:rsidRDefault="000E2B2B" w:rsidP="00695AFF">
      <w:pPr>
        <w:pStyle w:val="BodyText"/>
        <w:spacing w:before="5" w:line="360" w:lineRule="auto"/>
      </w:pPr>
    </w:p>
    <w:p w14:paraId="4D3D4FFA" w14:textId="7F8140AB" w:rsidR="000E2B2B" w:rsidRDefault="00695AFF" w:rsidP="00EE49B9">
      <w:pPr>
        <w:pStyle w:val="Heading3"/>
        <w:spacing w:line="360" w:lineRule="auto"/>
        <w:ind w:left="0"/>
      </w:pPr>
      <w:r>
        <w:t>PURPOSE</w:t>
      </w:r>
      <w:r w:rsidR="00182299">
        <w:t>:</w:t>
      </w:r>
    </w:p>
    <w:p w14:paraId="4E1C580F" w14:textId="77777777" w:rsidR="000E2B2B" w:rsidRDefault="00182299" w:rsidP="00EE49B9">
      <w:pPr>
        <w:pStyle w:val="BodyText"/>
        <w:ind w:right="541"/>
      </w:pPr>
      <w:r>
        <w:t>Keeping in mind BCC’s mission, vision, values, and learning outcomes the Department Chairs Council will serve as the leadership advisory group for matters related to:</w:t>
      </w:r>
    </w:p>
    <w:p w14:paraId="306B042D" w14:textId="7732672F" w:rsidR="000E2B2B" w:rsidRDefault="00182299" w:rsidP="00A41411">
      <w:pPr>
        <w:pStyle w:val="BodyText"/>
        <w:numPr>
          <w:ilvl w:val="2"/>
          <w:numId w:val="15"/>
        </w:numPr>
        <w:spacing w:line="286" w:lineRule="exact"/>
        <w:ind w:left="720"/>
      </w:pPr>
      <w:r>
        <w:t>schedule development,</w:t>
      </w:r>
    </w:p>
    <w:p w14:paraId="148C0C31" w14:textId="121222C9" w:rsidR="000E2B2B" w:rsidRDefault="00182299" w:rsidP="00A41411">
      <w:pPr>
        <w:pStyle w:val="BodyText"/>
        <w:numPr>
          <w:ilvl w:val="2"/>
          <w:numId w:val="15"/>
        </w:numPr>
        <w:spacing w:line="276" w:lineRule="exact"/>
        <w:ind w:left="720"/>
      </w:pPr>
      <w:r>
        <w:t>enrollment management,</w:t>
      </w:r>
    </w:p>
    <w:p w14:paraId="5BBC5F1C" w14:textId="5CCD3184" w:rsidR="000E2B2B" w:rsidRPr="00695AFF" w:rsidRDefault="00182299" w:rsidP="00A41411">
      <w:pPr>
        <w:pStyle w:val="BodyText"/>
        <w:numPr>
          <w:ilvl w:val="2"/>
          <w:numId w:val="15"/>
        </w:numPr>
        <w:spacing w:line="276" w:lineRule="exact"/>
        <w:ind w:left="720"/>
      </w:pPr>
      <w:r w:rsidRPr="00695AFF">
        <w:t xml:space="preserve">faculty hiring, and </w:t>
      </w:r>
    </w:p>
    <w:p w14:paraId="64998E8F" w14:textId="46F16D25" w:rsidR="000E2B2B" w:rsidRPr="00695AFF" w:rsidRDefault="00182299" w:rsidP="00A41411">
      <w:pPr>
        <w:pStyle w:val="BodyText"/>
        <w:numPr>
          <w:ilvl w:val="2"/>
          <w:numId w:val="15"/>
        </w:numPr>
        <w:spacing w:before="4" w:line="223" w:lineRule="auto"/>
        <w:ind w:left="720"/>
      </w:pPr>
      <w:r w:rsidRPr="00695AFF">
        <w:t>instructional units including facilities, technology, ass</w:t>
      </w:r>
      <w:r w:rsidR="00695AFF" w:rsidRPr="00695AFF">
        <w:t>essment, and curriculum</w:t>
      </w:r>
    </w:p>
    <w:p w14:paraId="71FEF889" w14:textId="77777777" w:rsidR="000E2B2B" w:rsidRPr="00695AFF" w:rsidRDefault="000E2B2B" w:rsidP="00695AFF">
      <w:pPr>
        <w:pStyle w:val="BodyText"/>
        <w:spacing w:before="4"/>
      </w:pPr>
    </w:p>
    <w:p w14:paraId="5D9191E2" w14:textId="77777777" w:rsidR="000E2B2B" w:rsidRDefault="00182299" w:rsidP="00695AFF">
      <w:pPr>
        <w:pStyle w:val="BodyText"/>
        <w:ind w:right="502"/>
      </w:pPr>
      <w:r>
        <w:t>The Council is a central part of the decision-making process within the organizational structure and the job description is identified in the PFT Contract under Department Chair Job Description, Appendix 16.</w:t>
      </w:r>
    </w:p>
    <w:p w14:paraId="34967D85" w14:textId="77777777" w:rsidR="000E2B2B" w:rsidRDefault="000E2B2B" w:rsidP="00695AFF">
      <w:pPr>
        <w:pStyle w:val="BodyText"/>
      </w:pPr>
    </w:p>
    <w:p w14:paraId="0C5A18CF" w14:textId="77777777" w:rsidR="000E2B2B" w:rsidRDefault="00182299" w:rsidP="00695AFF">
      <w:pPr>
        <w:pStyle w:val="BodyText"/>
        <w:spacing w:line="275" w:lineRule="exact"/>
      </w:pPr>
      <w:r>
        <w:t>The Council will appoint a representative to serve as member of the College Roundtable.</w:t>
      </w:r>
    </w:p>
    <w:p w14:paraId="7776673B" w14:textId="77777777" w:rsidR="000E2B2B" w:rsidRDefault="00182299" w:rsidP="00695AFF">
      <w:pPr>
        <w:pStyle w:val="BodyText"/>
        <w:ind w:right="609"/>
      </w:pPr>
      <w:r>
        <w:t>The VPI and Lead Department Chairs will determine the agenda for meetings in collaboration with the Deans.</w:t>
      </w:r>
    </w:p>
    <w:p w14:paraId="14633ED1" w14:textId="77777777" w:rsidR="000E2B2B" w:rsidRDefault="000E2B2B" w:rsidP="00695AFF">
      <w:pPr>
        <w:pStyle w:val="BodyText"/>
        <w:spacing w:before="11"/>
        <w:rPr>
          <w:sz w:val="23"/>
        </w:rPr>
      </w:pPr>
    </w:p>
    <w:p w14:paraId="3E6D9F7C" w14:textId="77777777" w:rsidR="000E2B2B" w:rsidRDefault="00182299" w:rsidP="00695AFF">
      <w:pPr>
        <w:pStyle w:val="BodyText"/>
        <w:ind w:right="681"/>
      </w:pPr>
      <w:r>
        <w:t>The Lead Department Chair, in collaboration with the VPI, may deem it appropriate to hold a chairs-only meeting in place of one of the two monthly meetings.</w:t>
      </w:r>
    </w:p>
    <w:p w14:paraId="0E8C1D6F" w14:textId="77777777" w:rsidR="000E2B2B" w:rsidRDefault="000E2B2B" w:rsidP="00016B40">
      <w:pPr>
        <w:pStyle w:val="BodyText"/>
        <w:spacing w:line="360" w:lineRule="auto"/>
      </w:pPr>
    </w:p>
    <w:p w14:paraId="3051E672" w14:textId="719B38BD" w:rsidR="000E2B2B" w:rsidRDefault="00DD1616" w:rsidP="00695AFF">
      <w:pPr>
        <w:rPr>
          <w:sz w:val="24"/>
        </w:rPr>
      </w:pPr>
      <w:r>
        <w:rPr>
          <w:b/>
          <w:sz w:val="24"/>
        </w:rPr>
        <w:t>RECOMMENDS TO</w:t>
      </w:r>
      <w:r w:rsidR="00182299">
        <w:rPr>
          <w:b/>
          <w:sz w:val="24"/>
        </w:rPr>
        <w:t xml:space="preserve">: </w:t>
      </w:r>
      <w:r w:rsidR="00182299">
        <w:rPr>
          <w:sz w:val="24"/>
        </w:rPr>
        <w:t>Vice President of Instruction</w:t>
      </w:r>
    </w:p>
    <w:p w14:paraId="510262F4" w14:textId="77777777" w:rsidR="000E2B2B" w:rsidRDefault="000E2B2B" w:rsidP="00016B40">
      <w:pPr>
        <w:pStyle w:val="BodyText"/>
        <w:spacing w:line="360" w:lineRule="auto"/>
      </w:pPr>
    </w:p>
    <w:p w14:paraId="639B05AD" w14:textId="7FF04C87" w:rsidR="000E2B2B" w:rsidRDefault="00DD1616" w:rsidP="00695AFF">
      <w:pPr>
        <w:rPr>
          <w:sz w:val="24"/>
        </w:rPr>
      </w:pPr>
      <w:r w:rsidRPr="00DD1616">
        <w:rPr>
          <w:b/>
          <w:sz w:val="24"/>
        </w:rPr>
        <w:t>FREQUENCY OF MEETINGS</w:t>
      </w:r>
      <w:r>
        <w:rPr>
          <w:b/>
          <w:sz w:val="24"/>
        </w:rPr>
        <w:t xml:space="preserve">: </w:t>
      </w:r>
      <w:r w:rsidRPr="00DD1616">
        <w:rPr>
          <w:sz w:val="24"/>
        </w:rPr>
        <w:t>T</w:t>
      </w:r>
      <w:r w:rsidR="00182299">
        <w:rPr>
          <w:sz w:val="24"/>
        </w:rPr>
        <w:t>wice per month on the 2</w:t>
      </w:r>
      <w:r w:rsidR="00182299">
        <w:rPr>
          <w:sz w:val="24"/>
          <w:vertAlign w:val="superscript"/>
        </w:rPr>
        <w:t>nd</w:t>
      </w:r>
      <w:r w:rsidR="00182299">
        <w:rPr>
          <w:sz w:val="24"/>
        </w:rPr>
        <w:t xml:space="preserve"> and 4</w:t>
      </w:r>
      <w:r w:rsidR="00182299">
        <w:rPr>
          <w:sz w:val="24"/>
          <w:vertAlign w:val="superscript"/>
        </w:rPr>
        <w:t>th</w:t>
      </w:r>
      <w:r w:rsidR="00182299">
        <w:rPr>
          <w:sz w:val="24"/>
        </w:rPr>
        <w:t xml:space="preserve"> Fridays during the academic year.</w:t>
      </w:r>
    </w:p>
    <w:p w14:paraId="4D35B249" w14:textId="6526D29F" w:rsidR="000E2B2B" w:rsidRDefault="000E2B2B">
      <w:pPr>
        <w:rPr>
          <w:sz w:val="24"/>
        </w:rPr>
        <w:sectPr w:rsidR="000E2B2B" w:rsidSect="00695AFF">
          <w:pgSz w:w="12240" w:h="15840"/>
          <w:pgMar w:top="1380" w:right="1140" w:bottom="1260" w:left="1440" w:header="721" w:footer="1070" w:gutter="0"/>
          <w:cols w:space="720"/>
        </w:sectPr>
      </w:pPr>
    </w:p>
    <w:p w14:paraId="04141654" w14:textId="6FF1C373" w:rsidR="00C62087" w:rsidRDefault="00C62087" w:rsidP="001E7008">
      <w:pPr>
        <w:pStyle w:val="Heading2"/>
        <w:spacing w:before="0"/>
        <w:ind w:left="0"/>
        <w:jc w:val="center"/>
      </w:pPr>
      <w:bookmarkStart w:id="11" w:name="_TOC_250001"/>
      <w:bookmarkEnd w:id="11"/>
      <w:r>
        <w:t>PROFESSIONAL DEVELOPMENT COMMITTEE</w:t>
      </w:r>
    </w:p>
    <w:p w14:paraId="11A941B3" w14:textId="77777777" w:rsidR="00C62087" w:rsidRDefault="00C62087" w:rsidP="00C62087">
      <w:pPr>
        <w:pStyle w:val="Heading2"/>
        <w:ind w:left="0"/>
      </w:pPr>
    </w:p>
    <w:p w14:paraId="254A37D0" w14:textId="77777777" w:rsidR="00C62087" w:rsidRDefault="00C62087" w:rsidP="00C62087">
      <w:pPr>
        <w:pStyle w:val="BodyText"/>
        <w:tabs>
          <w:tab w:val="left" w:pos="3240"/>
        </w:tabs>
        <w:ind w:right="243"/>
      </w:pPr>
      <w:r>
        <w:rPr>
          <w:b/>
        </w:rPr>
        <w:t xml:space="preserve">CHAIR: </w:t>
      </w:r>
      <w:r>
        <w:rPr>
          <w:b/>
        </w:rPr>
        <w:tab/>
      </w:r>
      <w:r>
        <w:t>Once a year, after the membership and the amount of release</w:t>
      </w:r>
    </w:p>
    <w:p w14:paraId="2B4BDA7D" w14:textId="77777777" w:rsidR="00C62087" w:rsidRDefault="00C62087" w:rsidP="00C62087">
      <w:pPr>
        <w:pStyle w:val="BodyText"/>
        <w:tabs>
          <w:tab w:val="left" w:pos="3240"/>
        </w:tabs>
        <w:ind w:right="243"/>
      </w:pPr>
      <w:r>
        <w:tab/>
        <w:t>time are determined, the Committee shall elect a chairperson.</w:t>
      </w:r>
    </w:p>
    <w:p w14:paraId="1809C288" w14:textId="77777777" w:rsidR="00C62087" w:rsidRDefault="00C62087" w:rsidP="00C62087">
      <w:pPr>
        <w:pStyle w:val="BodyText"/>
        <w:tabs>
          <w:tab w:val="left" w:pos="3240"/>
        </w:tabs>
        <w:ind w:right="243"/>
      </w:pPr>
      <w:r>
        <w:tab/>
        <w:t>The chairperson shall be a faculty member but does not have to</w:t>
      </w:r>
    </w:p>
    <w:p w14:paraId="49789C12" w14:textId="77777777" w:rsidR="00C62087" w:rsidRDefault="00C62087" w:rsidP="00C62087">
      <w:pPr>
        <w:pStyle w:val="BodyText"/>
        <w:tabs>
          <w:tab w:val="left" w:pos="3240"/>
        </w:tabs>
        <w:ind w:right="243"/>
      </w:pPr>
      <w:r>
        <w:tab/>
        <w:t>be a member of the Committee. If the chair is not a member, the</w:t>
      </w:r>
    </w:p>
    <w:p w14:paraId="33082F03" w14:textId="77777777" w:rsidR="00C62087" w:rsidRDefault="00C62087" w:rsidP="00C62087">
      <w:pPr>
        <w:pStyle w:val="BodyText"/>
        <w:tabs>
          <w:tab w:val="left" w:pos="3240"/>
        </w:tabs>
        <w:ind w:right="243"/>
      </w:pPr>
      <w:r>
        <w:tab/>
        <w:t>chair shall not be eligible to vote. The term of office shall be for</w:t>
      </w:r>
    </w:p>
    <w:p w14:paraId="5C006313" w14:textId="77777777" w:rsidR="00C62087" w:rsidRDefault="00C62087" w:rsidP="00C62087">
      <w:pPr>
        <w:pStyle w:val="BodyText"/>
        <w:tabs>
          <w:tab w:val="left" w:pos="3240"/>
        </w:tabs>
        <w:ind w:right="243"/>
      </w:pPr>
      <w:r>
        <w:tab/>
        <w:t>one year, and shall not exceed four consecutive terms.</w:t>
      </w:r>
    </w:p>
    <w:p w14:paraId="15E5B9B4" w14:textId="77777777" w:rsidR="00C62087" w:rsidRDefault="00C62087" w:rsidP="00C62087">
      <w:pPr>
        <w:pStyle w:val="BodyText"/>
        <w:spacing w:before="5"/>
      </w:pPr>
    </w:p>
    <w:p w14:paraId="2911F427" w14:textId="77777777" w:rsidR="00C62087" w:rsidRDefault="00C62087" w:rsidP="00C62087">
      <w:pPr>
        <w:pStyle w:val="Heading3"/>
        <w:tabs>
          <w:tab w:val="left" w:pos="3240"/>
        </w:tabs>
        <w:spacing w:line="274" w:lineRule="exact"/>
        <w:ind w:left="0"/>
        <w:rPr>
          <w:b w:val="0"/>
        </w:rPr>
      </w:pPr>
      <w:r>
        <w:t>MEMBERSHIP:</w:t>
      </w:r>
      <w:r>
        <w:tab/>
      </w:r>
      <w:r w:rsidRPr="0049618E">
        <w:rPr>
          <w:b w:val="0"/>
        </w:rPr>
        <w:t>The Professional Development Comm</w:t>
      </w:r>
      <w:r>
        <w:rPr>
          <w:b w:val="0"/>
        </w:rPr>
        <w:t>ittee shall consist of:</w:t>
      </w:r>
    </w:p>
    <w:p w14:paraId="30D033C4" w14:textId="77777777" w:rsidR="00C62087" w:rsidRDefault="00C62087" w:rsidP="00C62087">
      <w:pPr>
        <w:pStyle w:val="Heading3"/>
        <w:tabs>
          <w:tab w:val="left" w:pos="3240"/>
        </w:tabs>
        <w:spacing w:line="274" w:lineRule="exact"/>
        <w:ind w:left="0"/>
        <w:rPr>
          <w:b w:val="0"/>
        </w:rPr>
      </w:pPr>
      <w:r>
        <w:rPr>
          <w:b w:val="0"/>
        </w:rPr>
        <w:tab/>
        <w:t>T</w:t>
      </w:r>
      <w:r w:rsidRPr="0049618E">
        <w:rPr>
          <w:b w:val="0"/>
        </w:rPr>
        <w:t>hree (3) administrators designated by the College President;</w:t>
      </w:r>
    </w:p>
    <w:p w14:paraId="3E5EB780" w14:textId="77777777" w:rsidR="00C62087" w:rsidRDefault="00C62087" w:rsidP="00C62087">
      <w:pPr>
        <w:pStyle w:val="Heading3"/>
        <w:tabs>
          <w:tab w:val="left" w:pos="3240"/>
        </w:tabs>
        <w:spacing w:line="274" w:lineRule="exact"/>
        <w:ind w:left="0"/>
        <w:rPr>
          <w:b w:val="0"/>
        </w:rPr>
      </w:pPr>
      <w:r>
        <w:rPr>
          <w:b w:val="0"/>
        </w:rPr>
        <w:tab/>
        <w:t>Three (3) faculty members:</w:t>
      </w:r>
    </w:p>
    <w:p w14:paraId="52B28669" w14:textId="77777777" w:rsidR="00C62087" w:rsidRDefault="00C62087" w:rsidP="00A41411">
      <w:pPr>
        <w:pStyle w:val="Heading3"/>
        <w:numPr>
          <w:ilvl w:val="5"/>
          <w:numId w:val="22"/>
        </w:numPr>
        <w:tabs>
          <w:tab w:val="left" w:pos="3240"/>
        </w:tabs>
        <w:spacing w:line="274" w:lineRule="exact"/>
        <w:ind w:left="4050"/>
        <w:rPr>
          <w:b w:val="0"/>
        </w:rPr>
      </w:pPr>
      <w:r>
        <w:rPr>
          <w:b w:val="0"/>
        </w:rPr>
        <w:t>O</w:t>
      </w:r>
      <w:r w:rsidRPr="0049618E">
        <w:rPr>
          <w:b w:val="0"/>
        </w:rPr>
        <w:t>ne cho</w:t>
      </w:r>
      <w:r>
        <w:rPr>
          <w:b w:val="0"/>
        </w:rPr>
        <w:t>sen by the PFT Chapter Chairs,</w:t>
      </w:r>
    </w:p>
    <w:p w14:paraId="25DB4CFA" w14:textId="77777777" w:rsidR="00C62087" w:rsidRDefault="00C62087" w:rsidP="00A41411">
      <w:pPr>
        <w:pStyle w:val="Heading3"/>
        <w:numPr>
          <w:ilvl w:val="5"/>
          <w:numId w:val="22"/>
        </w:numPr>
        <w:tabs>
          <w:tab w:val="left" w:pos="3240"/>
        </w:tabs>
        <w:spacing w:line="274" w:lineRule="exact"/>
        <w:ind w:left="4050"/>
        <w:rPr>
          <w:b w:val="0"/>
        </w:rPr>
      </w:pPr>
      <w:r>
        <w:rPr>
          <w:b w:val="0"/>
        </w:rPr>
        <w:t>O</w:t>
      </w:r>
      <w:r w:rsidRPr="0049618E">
        <w:rPr>
          <w:b w:val="0"/>
        </w:rPr>
        <w:t>ne chosen</w:t>
      </w:r>
      <w:r>
        <w:rPr>
          <w:b w:val="0"/>
        </w:rPr>
        <w:t xml:space="preserve"> by the College Academic Senate</w:t>
      </w:r>
      <w:r w:rsidRPr="0049618E">
        <w:rPr>
          <w:b w:val="0"/>
        </w:rPr>
        <w:t xml:space="preserve"> and</w:t>
      </w:r>
      <w:r>
        <w:rPr>
          <w:b w:val="0"/>
        </w:rPr>
        <w:t>,</w:t>
      </w:r>
    </w:p>
    <w:p w14:paraId="6924DCB3" w14:textId="77777777" w:rsidR="00C62087" w:rsidRDefault="00C62087" w:rsidP="00A41411">
      <w:pPr>
        <w:pStyle w:val="Heading3"/>
        <w:numPr>
          <w:ilvl w:val="5"/>
          <w:numId w:val="22"/>
        </w:numPr>
        <w:tabs>
          <w:tab w:val="left" w:pos="3240"/>
        </w:tabs>
        <w:spacing w:line="274" w:lineRule="exact"/>
        <w:ind w:left="4050"/>
        <w:rPr>
          <w:b w:val="0"/>
        </w:rPr>
      </w:pPr>
      <w:r>
        <w:rPr>
          <w:b w:val="0"/>
        </w:rPr>
        <w:t>O</w:t>
      </w:r>
      <w:r w:rsidRPr="0049618E">
        <w:rPr>
          <w:b w:val="0"/>
        </w:rPr>
        <w:t>ne by mutual agreement; and</w:t>
      </w:r>
      <w:r>
        <w:rPr>
          <w:b w:val="0"/>
        </w:rPr>
        <w:t>,</w:t>
      </w:r>
    </w:p>
    <w:p w14:paraId="46339C9D" w14:textId="77777777" w:rsidR="00C62087" w:rsidRDefault="00C62087" w:rsidP="00C62087">
      <w:pPr>
        <w:pStyle w:val="Heading3"/>
        <w:tabs>
          <w:tab w:val="left" w:pos="3240"/>
        </w:tabs>
        <w:spacing w:line="274" w:lineRule="exact"/>
        <w:ind w:left="0"/>
      </w:pPr>
      <w:r>
        <w:rPr>
          <w:b w:val="0"/>
        </w:rPr>
        <w:tab/>
        <w:t>T</w:t>
      </w:r>
      <w:r w:rsidRPr="0049618E">
        <w:rPr>
          <w:b w:val="0"/>
        </w:rPr>
        <w:t>hree (3) Classified Staff chosen by Classified Senate</w:t>
      </w:r>
      <w:r>
        <w:t>.</w:t>
      </w:r>
    </w:p>
    <w:p w14:paraId="450C07DB" w14:textId="77777777" w:rsidR="00C62087" w:rsidRDefault="00C62087" w:rsidP="00FD57F5">
      <w:pPr>
        <w:pStyle w:val="BodyText"/>
      </w:pPr>
    </w:p>
    <w:p w14:paraId="799627B5" w14:textId="77777777" w:rsidR="00C62087" w:rsidRDefault="00C62087" w:rsidP="00FD57F5">
      <w:pPr>
        <w:pStyle w:val="Heading3"/>
        <w:tabs>
          <w:tab w:val="left" w:pos="3240"/>
        </w:tabs>
        <w:ind w:left="0"/>
      </w:pPr>
      <w:r>
        <w:t>LENGTH OF TERM:</w:t>
      </w:r>
    </w:p>
    <w:p w14:paraId="107E5214" w14:textId="77777777" w:rsidR="00C62087" w:rsidRDefault="00C62087" w:rsidP="00C62087">
      <w:pPr>
        <w:pStyle w:val="BodyText"/>
        <w:ind w:right="207"/>
      </w:pPr>
    </w:p>
    <w:p w14:paraId="591F7E8A" w14:textId="77777777" w:rsidR="00C62087" w:rsidRDefault="00C62087" w:rsidP="00C62087">
      <w:pPr>
        <w:pStyle w:val="BodyText"/>
        <w:ind w:right="207"/>
      </w:pPr>
      <w:r>
        <w:t>The term of service shall be for two (2) years, and no one shall serve for more than four (4) consecutive years. Term of service shall commence on the first day of school of each academic year. If someone replaces a member, he/she will fill out that member's term and then be eligible to serve his/her own two-year term, if reappointed. In no case may anyone serve beyond four consecutive years. If a faculty vacancy on the committee is anticipated, there shall be a written notice no later than April 15th of the preceding academic year to every faculty member from both the PFT Chapter chairs and the college Academic Senate notifying all faculty</w:t>
      </w:r>
    </w:p>
    <w:p w14:paraId="28465398" w14:textId="77777777" w:rsidR="00C62087" w:rsidRDefault="00C62087" w:rsidP="00A41411">
      <w:pPr>
        <w:pStyle w:val="ListParagraph"/>
        <w:numPr>
          <w:ilvl w:val="0"/>
          <w:numId w:val="3"/>
        </w:numPr>
        <w:tabs>
          <w:tab w:val="left" w:pos="1800"/>
        </w:tabs>
        <w:ind w:left="900" w:hanging="450"/>
        <w:rPr>
          <w:sz w:val="24"/>
        </w:rPr>
      </w:pPr>
      <w:r>
        <w:rPr>
          <w:sz w:val="24"/>
        </w:rPr>
        <w:t>of any vacancies on the</w:t>
      </w:r>
      <w:r>
        <w:rPr>
          <w:spacing w:val="-7"/>
          <w:sz w:val="24"/>
        </w:rPr>
        <w:t xml:space="preserve"> </w:t>
      </w:r>
      <w:r>
        <w:rPr>
          <w:sz w:val="24"/>
        </w:rPr>
        <w:t>committee;</w:t>
      </w:r>
    </w:p>
    <w:p w14:paraId="2D01B16E" w14:textId="77777777" w:rsidR="00C62087" w:rsidRDefault="00C62087" w:rsidP="00A41411">
      <w:pPr>
        <w:pStyle w:val="ListParagraph"/>
        <w:numPr>
          <w:ilvl w:val="0"/>
          <w:numId w:val="3"/>
        </w:numPr>
        <w:tabs>
          <w:tab w:val="left" w:pos="1800"/>
        </w:tabs>
        <w:ind w:left="900" w:hanging="450"/>
        <w:rPr>
          <w:sz w:val="24"/>
        </w:rPr>
      </w:pPr>
      <w:r>
        <w:rPr>
          <w:sz w:val="24"/>
        </w:rPr>
        <w:t>that all are eligible to</w:t>
      </w:r>
      <w:r>
        <w:rPr>
          <w:spacing w:val="-3"/>
          <w:sz w:val="24"/>
        </w:rPr>
        <w:t xml:space="preserve"> </w:t>
      </w:r>
      <w:r>
        <w:rPr>
          <w:sz w:val="24"/>
        </w:rPr>
        <w:t>serve;</w:t>
      </w:r>
    </w:p>
    <w:p w14:paraId="3500A02E" w14:textId="77777777" w:rsidR="00C62087" w:rsidRDefault="00C62087" w:rsidP="00A41411">
      <w:pPr>
        <w:pStyle w:val="ListParagraph"/>
        <w:numPr>
          <w:ilvl w:val="0"/>
          <w:numId w:val="3"/>
        </w:numPr>
        <w:tabs>
          <w:tab w:val="left" w:pos="1800"/>
        </w:tabs>
        <w:ind w:left="900" w:hanging="450"/>
        <w:rPr>
          <w:sz w:val="24"/>
        </w:rPr>
      </w:pPr>
      <w:r>
        <w:rPr>
          <w:sz w:val="24"/>
        </w:rPr>
        <w:t>what the responsibilities for committee members</w:t>
      </w:r>
      <w:r>
        <w:rPr>
          <w:spacing w:val="-3"/>
          <w:sz w:val="24"/>
        </w:rPr>
        <w:t xml:space="preserve"> </w:t>
      </w:r>
      <w:r>
        <w:rPr>
          <w:sz w:val="24"/>
        </w:rPr>
        <w:t>are;</w:t>
      </w:r>
    </w:p>
    <w:p w14:paraId="740DC8AB" w14:textId="77777777" w:rsidR="00C62087" w:rsidRDefault="00C62087" w:rsidP="00A41411">
      <w:pPr>
        <w:pStyle w:val="ListParagraph"/>
        <w:numPr>
          <w:ilvl w:val="0"/>
          <w:numId w:val="3"/>
        </w:numPr>
        <w:tabs>
          <w:tab w:val="left" w:pos="1800"/>
        </w:tabs>
        <w:ind w:left="900" w:hanging="450"/>
        <w:rPr>
          <w:sz w:val="24"/>
        </w:rPr>
      </w:pPr>
      <w:r>
        <w:rPr>
          <w:sz w:val="24"/>
        </w:rPr>
        <w:t>what the procedures for application</w:t>
      </w:r>
      <w:r>
        <w:rPr>
          <w:spacing w:val="-1"/>
          <w:sz w:val="24"/>
        </w:rPr>
        <w:t xml:space="preserve"> </w:t>
      </w:r>
      <w:r>
        <w:rPr>
          <w:sz w:val="24"/>
        </w:rPr>
        <w:t>are.</w:t>
      </w:r>
    </w:p>
    <w:p w14:paraId="4FD83EA8" w14:textId="77777777" w:rsidR="00C62087" w:rsidRDefault="00C62087" w:rsidP="00FD57F5">
      <w:pPr>
        <w:pStyle w:val="BodyText"/>
      </w:pPr>
    </w:p>
    <w:p w14:paraId="35E89AA8" w14:textId="77777777" w:rsidR="00C62087" w:rsidRDefault="00C62087" w:rsidP="00C62087">
      <w:pPr>
        <w:pStyle w:val="Heading3"/>
        <w:spacing w:line="274" w:lineRule="exact"/>
        <w:ind w:left="0"/>
      </w:pPr>
      <w:r>
        <w:t>CHARGE OF THE COMMITTEE:</w:t>
      </w:r>
    </w:p>
    <w:p w14:paraId="378200E3" w14:textId="77777777" w:rsidR="00C62087" w:rsidRDefault="00C62087" w:rsidP="00C62087">
      <w:pPr>
        <w:pStyle w:val="Heading3"/>
        <w:ind w:left="0"/>
      </w:pPr>
    </w:p>
    <w:p w14:paraId="1168E6D9" w14:textId="77777777" w:rsidR="00C62087" w:rsidRDefault="00C62087" w:rsidP="00C62087">
      <w:pPr>
        <w:pStyle w:val="BodyText"/>
        <w:ind w:right="681"/>
      </w:pPr>
      <w:r>
        <w:t>The Berkeley City College Professional Development Committee supports faculty, staff, administrators, and student leaders in activities that build our capacity to contribute to BCC’s vision:</w:t>
      </w:r>
    </w:p>
    <w:p w14:paraId="006CD945" w14:textId="77777777" w:rsidR="00C62087" w:rsidRDefault="00C62087" w:rsidP="00C62087">
      <w:pPr>
        <w:ind w:right="495"/>
        <w:rPr>
          <w:i/>
          <w:sz w:val="24"/>
        </w:rPr>
      </w:pPr>
      <w:r>
        <w:rPr>
          <w:i/>
          <w:sz w:val="24"/>
        </w:rPr>
        <w:t>Berkeley City College is a premier, diverse, student-centered learning community, dedicated to academic excellence, collaboration, innovation, and transformation.</w:t>
      </w:r>
    </w:p>
    <w:p w14:paraId="6AD7D5A6" w14:textId="77777777" w:rsidR="00C62087" w:rsidRDefault="00C62087" w:rsidP="00A41411">
      <w:pPr>
        <w:pStyle w:val="ListParagraph"/>
        <w:numPr>
          <w:ilvl w:val="0"/>
          <w:numId w:val="20"/>
        </w:numPr>
        <w:tabs>
          <w:tab w:val="left" w:pos="1800"/>
        </w:tabs>
        <w:ind w:left="900" w:hanging="450"/>
        <w:rPr>
          <w:sz w:val="24"/>
        </w:rPr>
      </w:pPr>
      <w:r>
        <w:rPr>
          <w:sz w:val="24"/>
        </w:rPr>
        <w:t>Work with Unions, other participatory governance bodies, and Special Projects to create</w:t>
      </w:r>
      <w:r w:rsidRPr="00B5792B">
        <w:rPr>
          <w:sz w:val="24"/>
        </w:rPr>
        <w:t xml:space="preserve"> </w:t>
      </w:r>
      <w:r>
        <w:rPr>
          <w:sz w:val="24"/>
        </w:rPr>
        <w:t>and foster a broad array of Professional Development</w:t>
      </w:r>
      <w:r w:rsidRPr="00B5792B">
        <w:rPr>
          <w:sz w:val="24"/>
        </w:rPr>
        <w:t xml:space="preserve"> </w:t>
      </w:r>
      <w:r>
        <w:rPr>
          <w:sz w:val="24"/>
        </w:rPr>
        <w:t>activities.</w:t>
      </w:r>
    </w:p>
    <w:p w14:paraId="752C3A3D" w14:textId="77777777" w:rsidR="00C62087" w:rsidRDefault="00C62087" w:rsidP="00A41411">
      <w:pPr>
        <w:pStyle w:val="ListParagraph"/>
        <w:numPr>
          <w:ilvl w:val="0"/>
          <w:numId w:val="20"/>
        </w:numPr>
        <w:tabs>
          <w:tab w:val="left" w:pos="1800"/>
        </w:tabs>
        <w:ind w:left="900" w:hanging="450"/>
        <w:rPr>
          <w:sz w:val="24"/>
        </w:rPr>
      </w:pPr>
      <w:r>
        <w:rPr>
          <w:sz w:val="24"/>
        </w:rPr>
        <w:t>Establish priorities and procedures and approve funding requests for Professional Development activities. Depending on funds available and requests received,</w:t>
      </w:r>
      <w:r w:rsidRPr="00B5792B">
        <w:rPr>
          <w:sz w:val="24"/>
        </w:rPr>
        <w:t xml:space="preserve"> </w:t>
      </w:r>
      <w:r>
        <w:rPr>
          <w:sz w:val="24"/>
        </w:rPr>
        <w:t>professional development funds may be awarded for the</w:t>
      </w:r>
      <w:r w:rsidRPr="00B5792B">
        <w:rPr>
          <w:sz w:val="24"/>
        </w:rPr>
        <w:t xml:space="preserve"> </w:t>
      </w:r>
      <w:r>
        <w:rPr>
          <w:sz w:val="24"/>
        </w:rPr>
        <w:t>following:</w:t>
      </w:r>
    </w:p>
    <w:p w14:paraId="3CC321FC" w14:textId="77777777" w:rsidR="00C62087" w:rsidRDefault="00C62087" w:rsidP="00A41411">
      <w:pPr>
        <w:pStyle w:val="ListParagraph"/>
        <w:numPr>
          <w:ilvl w:val="1"/>
          <w:numId w:val="2"/>
        </w:numPr>
        <w:tabs>
          <w:tab w:val="left" w:pos="2200"/>
        </w:tabs>
        <w:spacing w:line="280" w:lineRule="exact"/>
        <w:ind w:left="1800"/>
        <w:rPr>
          <w:sz w:val="24"/>
        </w:rPr>
      </w:pPr>
      <w:r>
        <w:rPr>
          <w:sz w:val="24"/>
        </w:rPr>
        <w:t>collaborative projects including TLC</w:t>
      </w:r>
      <w:r>
        <w:rPr>
          <w:spacing w:val="-1"/>
          <w:sz w:val="24"/>
        </w:rPr>
        <w:t xml:space="preserve"> </w:t>
      </w:r>
      <w:r>
        <w:rPr>
          <w:sz w:val="24"/>
        </w:rPr>
        <w:t>activities</w:t>
      </w:r>
    </w:p>
    <w:p w14:paraId="24FB82B6" w14:textId="77777777" w:rsidR="00C62087" w:rsidRDefault="00C62087" w:rsidP="00A41411">
      <w:pPr>
        <w:pStyle w:val="ListParagraph"/>
        <w:numPr>
          <w:ilvl w:val="1"/>
          <w:numId w:val="2"/>
        </w:numPr>
        <w:tabs>
          <w:tab w:val="left" w:pos="2200"/>
        </w:tabs>
        <w:spacing w:line="276" w:lineRule="exact"/>
        <w:ind w:left="1800"/>
        <w:rPr>
          <w:sz w:val="24"/>
        </w:rPr>
      </w:pPr>
      <w:r>
        <w:rPr>
          <w:sz w:val="24"/>
        </w:rPr>
        <w:t>tuition reimbursement, in-house training, and</w:t>
      </w:r>
      <w:r>
        <w:rPr>
          <w:spacing w:val="-3"/>
          <w:sz w:val="24"/>
        </w:rPr>
        <w:t xml:space="preserve"> </w:t>
      </w:r>
      <w:r>
        <w:rPr>
          <w:sz w:val="24"/>
        </w:rPr>
        <w:t>webinars</w:t>
      </w:r>
    </w:p>
    <w:p w14:paraId="5FD24281" w14:textId="77777777" w:rsidR="00C62087" w:rsidRDefault="00C62087" w:rsidP="00C62087">
      <w:pPr>
        <w:pStyle w:val="Heading2"/>
        <w:ind w:left="0"/>
        <w:jc w:val="center"/>
      </w:pPr>
      <w:r>
        <w:t>PROFESSIONAL DEVELOPMENT COMMITTEE (</w:t>
      </w:r>
      <w:r w:rsidRPr="00BA7A02">
        <w:rPr>
          <w:i/>
        </w:rPr>
        <w:t>cont’d</w:t>
      </w:r>
      <w:r>
        <w:t>.)</w:t>
      </w:r>
    </w:p>
    <w:p w14:paraId="204E2628" w14:textId="77777777" w:rsidR="00C62087" w:rsidRDefault="00C62087" w:rsidP="00C62087">
      <w:pPr>
        <w:pStyle w:val="Heading2"/>
        <w:ind w:left="0"/>
      </w:pPr>
    </w:p>
    <w:p w14:paraId="711A9775" w14:textId="77777777" w:rsidR="00C62087" w:rsidRDefault="00C62087" w:rsidP="00A41411">
      <w:pPr>
        <w:pStyle w:val="ListParagraph"/>
        <w:numPr>
          <w:ilvl w:val="1"/>
          <w:numId w:val="2"/>
        </w:numPr>
        <w:tabs>
          <w:tab w:val="left" w:pos="2200"/>
        </w:tabs>
        <w:spacing w:line="276" w:lineRule="exact"/>
        <w:ind w:left="1800"/>
        <w:rPr>
          <w:sz w:val="24"/>
        </w:rPr>
      </w:pPr>
      <w:r>
        <w:rPr>
          <w:sz w:val="24"/>
        </w:rPr>
        <w:t>books, materials, supplies, and</w:t>
      </w:r>
      <w:r>
        <w:rPr>
          <w:spacing w:val="-1"/>
          <w:sz w:val="24"/>
        </w:rPr>
        <w:t xml:space="preserve"> </w:t>
      </w:r>
      <w:r>
        <w:rPr>
          <w:sz w:val="24"/>
        </w:rPr>
        <w:t>software</w:t>
      </w:r>
    </w:p>
    <w:p w14:paraId="243155EC" w14:textId="77777777" w:rsidR="00C62087" w:rsidRDefault="00C62087" w:rsidP="00A41411">
      <w:pPr>
        <w:pStyle w:val="ListParagraph"/>
        <w:numPr>
          <w:ilvl w:val="1"/>
          <w:numId w:val="2"/>
        </w:numPr>
        <w:tabs>
          <w:tab w:val="left" w:pos="2200"/>
        </w:tabs>
        <w:spacing w:line="280" w:lineRule="exact"/>
        <w:ind w:left="1800"/>
        <w:rPr>
          <w:sz w:val="24"/>
        </w:rPr>
      </w:pPr>
      <w:r>
        <w:rPr>
          <w:sz w:val="24"/>
        </w:rPr>
        <w:t>memberships and</w:t>
      </w:r>
      <w:r w:rsidRPr="003747FD">
        <w:rPr>
          <w:sz w:val="24"/>
        </w:rPr>
        <w:t xml:space="preserve"> </w:t>
      </w:r>
      <w:r>
        <w:rPr>
          <w:sz w:val="24"/>
        </w:rPr>
        <w:t>subscriptions</w:t>
      </w:r>
    </w:p>
    <w:p w14:paraId="13BA004D" w14:textId="77777777" w:rsidR="00C62087" w:rsidRDefault="00C62087" w:rsidP="00A41411">
      <w:pPr>
        <w:pStyle w:val="ListParagraph"/>
        <w:numPr>
          <w:ilvl w:val="1"/>
          <w:numId w:val="2"/>
        </w:numPr>
        <w:tabs>
          <w:tab w:val="left" w:pos="2200"/>
        </w:tabs>
        <w:spacing w:line="280" w:lineRule="exact"/>
        <w:ind w:left="1800"/>
        <w:rPr>
          <w:sz w:val="24"/>
        </w:rPr>
      </w:pPr>
      <w:r>
        <w:rPr>
          <w:sz w:val="24"/>
        </w:rPr>
        <w:t>retreats</w:t>
      </w:r>
    </w:p>
    <w:p w14:paraId="61AA3AF9" w14:textId="77777777" w:rsidR="00C62087" w:rsidRDefault="00C62087" w:rsidP="00A41411">
      <w:pPr>
        <w:pStyle w:val="ListParagraph"/>
        <w:numPr>
          <w:ilvl w:val="1"/>
          <w:numId w:val="2"/>
        </w:numPr>
        <w:tabs>
          <w:tab w:val="left" w:pos="2200"/>
        </w:tabs>
        <w:spacing w:line="280" w:lineRule="exact"/>
        <w:ind w:left="1800"/>
        <w:rPr>
          <w:sz w:val="24"/>
        </w:rPr>
      </w:pPr>
      <w:r>
        <w:rPr>
          <w:sz w:val="24"/>
        </w:rPr>
        <w:t>conference registration, travel, hotel accommodations, meals, and other related expenses</w:t>
      </w:r>
    </w:p>
    <w:p w14:paraId="5AA55AB7" w14:textId="77777777" w:rsidR="00C62087" w:rsidRDefault="00C62087" w:rsidP="00A41411">
      <w:pPr>
        <w:pStyle w:val="ListParagraph"/>
        <w:numPr>
          <w:ilvl w:val="1"/>
          <w:numId w:val="2"/>
        </w:numPr>
        <w:tabs>
          <w:tab w:val="left" w:pos="2200"/>
        </w:tabs>
        <w:ind w:left="1800"/>
        <w:rPr>
          <w:sz w:val="24"/>
        </w:rPr>
      </w:pPr>
      <w:r>
        <w:rPr>
          <w:sz w:val="24"/>
        </w:rPr>
        <w:t>other expenses that directly contribute to professional</w:t>
      </w:r>
      <w:r w:rsidRPr="003747FD">
        <w:rPr>
          <w:sz w:val="24"/>
        </w:rPr>
        <w:t xml:space="preserve"> </w:t>
      </w:r>
      <w:r>
        <w:rPr>
          <w:sz w:val="24"/>
        </w:rPr>
        <w:t>development</w:t>
      </w:r>
    </w:p>
    <w:p w14:paraId="14960CC7" w14:textId="77777777" w:rsidR="00C62087" w:rsidRPr="006C4A4C" w:rsidRDefault="00C62087" w:rsidP="00A41411">
      <w:pPr>
        <w:pStyle w:val="ListParagraph"/>
        <w:numPr>
          <w:ilvl w:val="0"/>
          <w:numId w:val="20"/>
        </w:numPr>
        <w:tabs>
          <w:tab w:val="left" w:pos="1800"/>
        </w:tabs>
        <w:ind w:left="900" w:hanging="450"/>
        <w:rPr>
          <w:sz w:val="24"/>
        </w:rPr>
      </w:pPr>
      <w:r w:rsidRPr="008B04B0">
        <w:rPr>
          <w:sz w:val="24"/>
        </w:rPr>
        <w:t>Oversee the sabbatical leave process (see Article 26, Paragraph R and the Sabbatical Leave Handbook for description of guidelines, procedures, applicants, etc.); and</w:t>
      </w:r>
      <w:r w:rsidRPr="00B5792B">
        <w:rPr>
          <w:sz w:val="24"/>
        </w:rPr>
        <w:t xml:space="preserve"> </w:t>
      </w:r>
      <w:r w:rsidRPr="008B04B0">
        <w:rPr>
          <w:sz w:val="24"/>
        </w:rPr>
        <w:t>review, score and rank all applicants. The</w:t>
      </w:r>
      <w:r w:rsidRPr="002E78DE">
        <w:rPr>
          <w:sz w:val="24"/>
        </w:rPr>
        <w:t xml:space="preserve"> committee shall make its recommendations to the College President and the Chancellor.</w:t>
      </w:r>
    </w:p>
    <w:p w14:paraId="5B74F027" w14:textId="77777777" w:rsidR="00C62087" w:rsidRPr="00D42D63" w:rsidRDefault="00C62087" w:rsidP="00A41411">
      <w:pPr>
        <w:pStyle w:val="ListParagraph"/>
        <w:numPr>
          <w:ilvl w:val="0"/>
          <w:numId w:val="20"/>
        </w:numPr>
        <w:tabs>
          <w:tab w:val="left" w:pos="1800"/>
        </w:tabs>
        <w:ind w:left="900" w:hanging="450"/>
        <w:rPr>
          <w:sz w:val="24"/>
        </w:rPr>
      </w:pPr>
      <w:r w:rsidRPr="00D42D63">
        <w:rPr>
          <w:sz w:val="24"/>
        </w:rPr>
        <w:t>Oversee the retraining leave proces</w:t>
      </w:r>
      <w:r>
        <w:rPr>
          <w:sz w:val="24"/>
        </w:rPr>
        <w:t>s (See Article 26, Paragraph S).</w:t>
      </w:r>
    </w:p>
    <w:p w14:paraId="302DFB69" w14:textId="77777777" w:rsidR="00C62087" w:rsidRPr="00D42D63" w:rsidRDefault="00C62087" w:rsidP="00A41411">
      <w:pPr>
        <w:pStyle w:val="ListParagraph"/>
        <w:numPr>
          <w:ilvl w:val="0"/>
          <w:numId w:val="20"/>
        </w:numPr>
        <w:tabs>
          <w:tab w:val="left" w:pos="1800"/>
        </w:tabs>
        <w:ind w:left="900" w:hanging="450"/>
        <w:rPr>
          <w:sz w:val="24"/>
        </w:rPr>
      </w:pPr>
      <w:r w:rsidRPr="00D42D63">
        <w:rPr>
          <w:sz w:val="24"/>
        </w:rPr>
        <w:t>Plan the Flex Day activities</w:t>
      </w:r>
      <w:r>
        <w:rPr>
          <w:sz w:val="24"/>
        </w:rPr>
        <w:t>.</w:t>
      </w:r>
    </w:p>
    <w:p w14:paraId="6F12AC8E" w14:textId="77777777" w:rsidR="00C62087" w:rsidRPr="00D42D63" w:rsidRDefault="00C62087" w:rsidP="00A41411">
      <w:pPr>
        <w:pStyle w:val="ListParagraph"/>
        <w:numPr>
          <w:ilvl w:val="0"/>
          <w:numId w:val="20"/>
        </w:numPr>
        <w:tabs>
          <w:tab w:val="left" w:pos="1800"/>
        </w:tabs>
        <w:ind w:left="900" w:hanging="450"/>
        <w:rPr>
          <w:sz w:val="24"/>
        </w:rPr>
      </w:pPr>
      <w:r w:rsidRPr="00D42D63">
        <w:rPr>
          <w:sz w:val="24"/>
        </w:rPr>
        <w:t>Oversee and advise the activities and use of the Teaching and Learning Center</w:t>
      </w:r>
      <w:r>
        <w:rPr>
          <w:sz w:val="24"/>
        </w:rPr>
        <w:t>.</w:t>
      </w:r>
    </w:p>
    <w:p w14:paraId="3A72B361" w14:textId="77777777" w:rsidR="00C62087" w:rsidRPr="00D42D63" w:rsidRDefault="00C62087" w:rsidP="00A41411">
      <w:pPr>
        <w:pStyle w:val="ListParagraph"/>
        <w:numPr>
          <w:ilvl w:val="0"/>
          <w:numId w:val="20"/>
        </w:numPr>
        <w:tabs>
          <w:tab w:val="left" w:pos="1800"/>
        </w:tabs>
        <w:ind w:left="900" w:hanging="450"/>
        <w:rPr>
          <w:sz w:val="24"/>
        </w:rPr>
      </w:pPr>
      <w:r w:rsidRPr="00D42D63">
        <w:rPr>
          <w:sz w:val="24"/>
        </w:rPr>
        <w:t>Issue twice yearly report to the College Community and the District Officer of Staff Development: on expenditures, funding priorities, procedures, deadlines, activities, schedule of meetings, attainment of goals, needs assessments, etc.</w:t>
      </w:r>
    </w:p>
    <w:p w14:paraId="5D586A60" w14:textId="77777777" w:rsidR="00C62087" w:rsidRPr="00D42D63" w:rsidRDefault="00C62087" w:rsidP="00A41411">
      <w:pPr>
        <w:pStyle w:val="ListParagraph"/>
        <w:numPr>
          <w:ilvl w:val="0"/>
          <w:numId w:val="20"/>
        </w:numPr>
        <w:tabs>
          <w:tab w:val="left" w:pos="1800"/>
        </w:tabs>
        <w:ind w:left="900" w:hanging="450"/>
        <w:rPr>
          <w:sz w:val="24"/>
        </w:rPr>
      </w:pPr>
      <w:r w:rsidRPr="00D42D63">
        <w:rPr>
          <w:sz w:val="24"/>
        </w:rPr>
        <w:t>Professional Development Committee decisions and recommendations shall not be subject to the grievance process.</w:t>
      </w:r>
    </w:p>
    <w:p w14:paraId="23F5D26C" w14:textId="77777777" w:rsidR="00C62087" w:rsidRDefault="00C62087" w:rsidP="00C62087">
      <w:pPr>
        <w:pStyle w:val="BodyText"/>
        <w:spacing w:before="5" w:line="360" w:lineRule="auto"/>
      </w:pPr>
    </w:p>
    <w:p w14:paraId="28964224" w14:textId="77777777" w:rsidR="00C62087" w:rsidRDefault="00C62087" w:rsidP="00C62087">
      <w:pPr>
        <w:pStyle w:val="Heading3"/>
        <w:spacing w:line="274" w:lineRule="exact"/>
        <w:ind w:left="0"/>
      </w:pPr>
      <w:r>
        <w:t>RESPONSIBILITIES OF THE CHAIRPERSON:</w:t>
      </w:r>
    </w:p>
    <w:p w14:paraId="27742ECE" w14:textId="77777777" w:rsidR="00C62087" w:rsidRDefault="00C62087" w:rsidP="00C62087">
      <w:pPr>
        <w:pStyle w:val="Heading3"/>
        <w:spacing w:line="274" w:lineRule="exact"/>
        <w:ind w:left="0"/>
      </w:pPr>
    </w:p>
    <w:p w14:paraId="2F345281" w14:textId="77777777" w:rsidR="00C62087" w:rsidRDefault="00C62087" w:rsidP="00A41411">
      <w:pPr>
        <w:pStyle w:val="ListParagraph"/>
        <w:numPr>
          <w:ilvl w:val="0"/>
          <w:numId w:val="1"/>
        </w:numPr>
        <w:tabs>
          <w:tab w:val="left" w:pos="1840"/>
        </w:tabs>
        <w:ind w:right="392"/>
        <w:rPr>
          <w:sz w:val="24"/>
        </w:rPr>
      </w:pPr>
      <w:r>
        <w:rPr>
          <w:sz w:val="24"/>
        </w:rPr>
        <w:t>The chairperson shall be responsible for implementing all of the policies,</w:t>
      </w:r>
      <w:r>
        <w:rPr>
          <w:spacing w:val="-22"/>
          <w:sz w:val="24"/>
        </w:rPr>
        <w:t xml:space="preserve"> </w:t>
      </w:r>
      <w:r>
        <w:rPr>
          <w:sz w:val="24"/>
        </w:rPr>
        <w:t>procedures, and guidelines that have been established by the College Professional Development Committee and the PFT-PCCD collective bargaining</w:t>
      </w:r>
      <w:r>
        <w:rPr>
          <w:spacing w:val="-9"/>
          <w:sz w:val="24"/>
        </w:rPr>
        <w:t xml:space="preserve"> </w:t>
      </w:r>
      <w:r>
        <w:rPr>
          <w:sz w:val="24"/>
        </w:rPr>
        <w:t>agreement</w:t>
      </w:r>
    </w:p>
    <w:p w14:paraId="054DE526" w14:textId="77777777" w:rsidR="00C62087" w:rsidRDefault="00C62087" w:rsidP="00A41411">
      <w:pPr>
        <w:pStyle w:val="ListParagraph"/>
        <w:numPr>
          <w:ilvl w:val="0"/>
          <w:numId w:val="1"/>
        </w:numPr>
        <w:tabs>
          <w:tab w:val="left" w:pos="1840"/>
        </w:tabs>
        <w:rPr>
          <w:sz w:val="24"/>
        </w:rPr>
      </w:pPr>
      <w:r>
        <w:rPr>
          <w:sz w:val="24"/>
        </w:rPr>
        <w:t>The chairperson</w:t>
      </w:r>
      <w:r>
        <w:rPr>
          <w:spacing w:val="-2"/>
          <w:sz w:val="24"/>
        </w:rPr>
        <w:t xml:space="preserve"> </w:t>
      </w:r>
      <w:r>
        <w:rPr>
          <w:sz w:val="24"/>
        </w:rPr>
        <w:t>shall</w:t>
      </w:r>
    </w:p>
    <w:p w14:paraId="185CA4D2" w14:textId="77777777" w:rsidR="00C62087" w:rsidRDefault="00C62087" w:rsidP="00A41411">
      <w:pPr>
        <w:pStyle w:val="ListParagraph"/>
        <w:numPr>
          <w:ilvl w:val="0"/>
          <w:numId w:val="21"/>
        </w:numPr>
        <w:tabs>
          <w:tab w:val="left" w:pos="1800"/>
        </w:tabs>
        <w:ind w:left="900" w:hanging="450"/>
        <w:rPr>
          <w:sz w:val="24"/>
        </w:rPr>
      </w:pPr>
      <w:r>
        <w:rPr>
          <w:sz w:val="24"/>
        </w:rPr>
        <w:t>Call and schedule all meetings of the committee, including special meetings</w:t>
      </w:r>
      <w:r w:rsidRPr="00B5792B">
        <w:rPr>
          <w:sz w:val="24"/>
        </w:rPr>
        <w:t xml:space="preserve"> </w:t>
      </w:r>
      <w:r>
        <w:rPr>
          <w:sz w:val="24"/>
        </w:rPr>
        <w:t>as requested or needed; prepare an agenda; distribute minutes; conduct all communication, including the committee's recommendations and decisions, to all interested</w:t>
      </w:r>
      <w:r w:rsidRPr="00B5792B">
        <w:rPr>
          <w:sz w:val="24"/>
        </w:rPr>
        <w:t xml:space="preserve"> </w:t>
      </w:r>
      <w:r>
        <w:rPr>
          <w:sz w:val="24"/>
        </w:rPr>
        <w:t>parties</w:t>
      </w:r>
    </w:p>
    <w:p w14:paraId="352BC0BD" w14:textId="77777777" w:rsidR="00C62087" w:rsidRDefault="00C62087" w:rsidP="00A41411">
      <w:pPr>
        <w:pStyle w:val="ListParagraph"/>
        <w:numPr>
          <w:ilvl w:val="0"/>
          <w:numId w:val="21"/>
        </w:numPr>
        <w:tabs>
          <w:tab w:val="left" w:pos="1800"/>
        </w:tabs>
        <w:ind w:left="900" w:hanging="450"/>
        <w:rPr>
          <w:sz w:val="24"/>
        </w:rPr>
      </w:pPr>
      <w:r>
        <w:rPr>
          <w:sz w:val="24"/>
        </w:rPr>
        <w:t>As assigned, write all official College reports, local and state, as required, in a timely</w:t>
      </w:r>
      <w:r w:rsidRPr="00B5792B">
        <w:rPr>
          <w:sz w:val="24"/>
        </w:rPr>
        <w:t xml:space="preserve"> </w:t>
      </w:r>
      <w:r>
        <w:rPr>
          <w:sz w:val="24"/>
        </w:rPr>
        <w:t>manner</w:t>
      </w:r>
    </w:p>
    <w:p w14:paraId="6A8DF231" w14:textId="77777777" w:rsidR="00C62087" w:rsidRDefault="00C62087" w:rsidP="00A41411">
      <w:pPr>
        <w:pStyle w:val="ListParagraph"/>
        <w:numPr>
          <w:ilvl w:val="0"/>
          <w:numId w:val="21"/>
        </w:numPr>
        <w:tabs>
          <w:tab w:val="left" w:pos="1800"/>
        </w:tabs>
        <w:ind w:left="900" w:hanging="450"/>
        <w:rPr>
          <w:sz w:val="24"/>
        </w:rPr>
      </w:pPr>
      <w:r>
        <w:rPr>
          <w:sz w:val="24"/>
        </w:rPr>
        <w:t>Make sure the business of the Committee is conducted in a fair, open,</w:t>
      </w:r>
      <w:r w:rsidRPr="00B5792B">
        <w:rPr>
          <w:sz w:val="24"/>
        </w:rPr>
        <w:t xml:space="preserve"> </w:t>
      </w:r>
      <w:r>
        <w:rPr>
          <w:sz w:val="24"/>
        </w:rPr>
        <w:t>and timely</w:t>
      </w:r>
      <w:r w:rsidRPr="00B5792B">
        <w:rPr>
          <w:sz w:val="24"/>
        </w:rPr>
        <w:t xml:space="preserve"> </w:t>
      </w:r>
      <w:r>
        <w:rPr>
          <w:sz w:val="24"/>
        </w:rPr>
        <w:t>manner</w:t>
      </w:r>
    </w:p>
    <w:p w14:paraId="62913257" w14:textId="77777777" w:rsidR="00C62087" w:rsidRDefault="00C62087" w:rsidP="00A41411">
      <w:pPr>
        <w:pStyle w:val="ListParagraph"/>
        <w:numPr>
          <w:ilvl w:val="0"/>
          <w:numId w:val="21"/>
        </w:numPr>
        <w:tabs>
          <w:tab w:val="left" w:pos="1800"/>
        </w:tabs>
        <w:ind w:left="900" w:hanging="450"/>
        <w:rPr>
          <w:sz w:val="24"/>
        </w:rPr>
      </w:pPr>
      <w:r>
        <w:rPr>
          <w:sz w:val="24"/>
        </w:rPr>
        <w:t>Oversee all College Flex (Professional Day) Activities, including registration, room assignments, equipment availability, designating facilitator, evaluations, etc.</w:t>
      </w:r>
    </w:p>
    <w:p w14:paraId="77452D10" w14:textId="77777777" w:rsidR="00C62087" w:rsidRDefault="00C62087" w:rsidP="00A41411">
      <w:pPr>
        <w:pStyle w:val="ListParagraph"/>
        <w:numPr>
          <w:ilvl w:val="0"/>
          <w:numId w:val="21"/>
        </w:numPr>
        <w:tabs>
          <w:tab w:val="left" w:pos="1800"/>
        </w:tabs>
        <w:ind w:left="900" w:hanging="450"/>
        <w:rPr>
          <w:sz w:val="24"/>
        </w:rPr>
      </w:pPr>
      <w:r>
        <w:rPr>
          <w:sz w:val="24"/>
        </w:rPr>
        <w:t>Communicate with the College community on a regular, on-going basis in order to discuss, refine, and update the Professional Development</w:t>
      </w:r>
      <w:r w:rsidRPr="00B5792B">
        <w:rPr>
          <w:sz w:val="24"/>
        </w:rPr>
        <w:t xml:space="preserve"> </w:t>
      </w:r>
      <w:r>
        <w:rPr>
          <w:sz w:val="24"/>
        </w:rPr>
        <w:t>Committees funding goals and</w:t>
      </w:r>
      <w:r w:rsidRPr="00B5792B">
        <w:rPr>
          <w:sz w:val="24"/>
        </w:rPr>
        <w:t xml:space="preserve"> </w:t>
      </w:r>
      <w:r>
        <w:rPr>
          <w:sz w:val="24"/>
        </w:rPr>
        <w:t>priorities</w:t>
      </w:r>
    </w:p>
    <w:p w14:paraId="33DEA983" w14:textId="77777777" w:rsidR="00C62087" w:rsidRDefault="00C62087" w:rsidP="00A41411">
      <w:pPr>
        <w:pStyle w:val="ListParagraph"/>
        <w:numPr>
          <w:ilvl w:val="0"/>
          <w:numId w:val="21"/>
        </w:numPr>
        <w:tabs>
          <w:tab w:val="left" w:pos="1800"/>
        </w:tabs>
        <w:ind w:left="900" w:hanging="450"/>
        <w:rPr>
          <w:sz w:val="24"/>
        </w:rPr>
      </w:pPr>
      <w:r>
        <w:rPr>
          <w:sz w:val="24"/>
        </w:rPr>
        <w:t>Meet on a periodic basis, as needed, with the District Officer of</w:t>
      </w:r>
      <w:r w:rsidRPr="00B5792B">
        <w:rPr>
          <w:sz w:val="24"/>
        </w:rPr>
        <w:t xml:space="preserve"> </w:t>
      </w:r>
      <w:r>
        <w:rPr>
          <w:sz w:val="24"/>
        </w:rPr>
        <w:t>Staff Development and the other Professional Development</w:t>
      </w:r>
      <w:r w:rsidRPr="00B5792B">
        <w:rPr>
          <w:sz w:val="24"/>
        </w:rPr>
        <w:t xml:space="preserve"> </w:t>
      </w:r>
      <w:r>
        <w:rPr>
          <w:sz w:val="24"/>
        </w:rPr>
        <w:t>chairs</w:t>
      </w:r>
    </w:p>
    <w:p w14:paraId="0019D33F" w14:textId="77777777" w:rsidR="00C62087" w:rsidRDefault="00C62087" w:rsidP="00A41411">
      <w:pPr>
        <w:pStyle w:val="ListParagraph"/>
        <w:numPr>
          <w:ilvl w:val="0"/>
          <w:numId w:val="21"/>
        </w:numPr>
        <w:tabs>
          <w:tab w:val="left" w:pos="1800"/>
        </w:tabs>
        <w:ind w:left="900" w:hanging="450"/>
        <w:rPr>
          <w:sz w:val="24"/>
        </w:rPr>
      </w:pPr>
      <w:r>
        <w:rPr>
          <w:sz w:val="24"/>
        </w:rPr>
        <w:t>Plan, develop, initiate, co-ordinate the College's collaborative/special projects and college-wide activities and be generally responsible for the overall improvement of skills, knowledge, and morale of all segments of the College community</w:t>
      </w:r>
    </w:p>
    <w:p w14:paraId="79C9C464" w14:textId="77777777" w:rsidR="00C62087" w:rsidRDefault="00C62087" w:rsidP="00C62087">
      <w:pPr>
        <w:rPr>
          <w:sz w:val="23"/>
          <w:szCs w:val="24"/>
        </w:rPr>
      </w:pPr>
      <w:r>
        <w:rPr>
          <w:sz w:val="23"/>
        </w:rPr>
        <w:br w:type="page"/>
      </w:r>
    </w:p>
    <w:p w14:paraId="4C802C7C" w14:textId="77777777" w:rsidR="00C62087" w:rsidRDefault="00C62087" w:rsidP="00C62087">
      <w:pPr>
        <w:pStyle w:val="Heading2"/>
        <w:ind w:left="0"/>
        <w:jc w:val="center"/>
      </w:pPr>
      <w:r>
        <w:t>PROFESSIONAL DEVELOPMENT COMMITTEE (</w:t>
      </w:r>
      <w:r w:rsidRPr="00BA7A02">
        <w:rPr>
          <w:i/>
        </w:rPr>
        <w:t>cont’d</w:t>
      </w:r>
      <w:r>
        <w:t>.)</w:t>
      </w:r>
    </w:p>
    <w:p w14:paraId="6C3777C5" w14:textId="77777777" w:rsidR="00C62087" w:rsidRDefault="00C62087" w:rsidP="00C62087">
      <w:pPr>
        <w:pStyle w:val="BodyText"/>
        <w:spacing w:before="9"/>
        <w:rPr>
          <w:sz w:val="23"/>
        </w:rPr>
      </w:pPr>
    </w:p>
    <w:p w14:paraId="26FAC1E5" w14:textId="77777777" w:rsidR="00C62087" w:rsidRDefault="00C62087" w:rsidP="00C62087">
      <w:pPr>
        <w:pStyle w:val="BodyText"/>
        <w:spacing w:before="9"/>
        <w:rPr>
          <w:sz w:val="23"/>
        </w:rPr>
      </w:pPr>
    </w:p>
    <w:p w14:paraId="7CED3572" w14:textId="77777777" w:rsidR="00C62087" w:rsidRDefault="00C62087" w:rsidP="00C62087">
      <w:pPr>
        <w:rPr>
          <w:sz w:val="24"/>
        </w:rPr>
      </w:pPr>
      <w:r w:rsidRPr="00EE711D">
        <w:rPr>
          <w:b/>
          <w:bCs/>
          <w:sz w:val="24"/>
          <w:szCs w:val="24"/>
        </w:rPr>
        <w:t>FREQUENCY OF MEETINGS</w:t>
      </w:r>
      <w:r>
        <w:rPr>
          <w:b/>
          <w:sz w:val="24"/>
        </w:rPr>
        <w:t xml:space="preserve">: </w:t>
      </w:r>
      <w:r>
        <w:rPr>
          <w:sz w:val="24"/>
        </w:rPr>
        <w:t>Once per month, with special meetings as necessary</w:t>
      </w:r>
    </w:p>
    <w:p w14:paraId="33284CA7" w14:textId="77777777" w:rsidR="00C62087" w:rsidRDefault="00C62087" w:rsidP="00C62087">
      <w:pPr>
        <w:pStyle w:val="BodyText"/>
      </w:pPr>
    </w:p>
    <w:p w14:paraId="2C116E6C" w14:textId="77777777" w:rsidR="00C62087" w:rsidRDefault="00C62087" w:rsidP="00C62087">
      <w:pPr>
        <w:pStyle w:val="BodyText"/>
        <w:spacing w:before="1"/>
      </w:pPr>
      <w:r>
        <w:rPr>
          <w:b/>
        </w:rPr>
        <w:t xml:space="preserve">RECOMMENDS TO: </w:t>
      </w:r>
      <w:r>
        <w:t>College President</w:t>
      </w:r>
    </w:p>
    <w:p w14:paraId="33C5F136" w14:textId="77777777" w:rsidR="00C62087" w:rsidRDefault="00C62087" w:rsidP="00C62087">
      <w:pPr>
        <w:pStyle w:val="BodyText"/>
        <w:spacing w:before="11"/>
        <w:rPr>
          <w:sz w:val="23"/>
        </w:rPr>
      </w:pPr>
    </w:p>
    <w:p w14:paraId="4BC38580" w14:textId="77777777" w:rsidR="00C62087" w:rsidRDefault="00C62087" w:rsidP="00C62087">
      <w:pPr>
        <w:pStyle w:val="BodyText"/>
      </w:pPr>
      <w:r>
        <w:t>For additional specifications, please refer to PFT Contract Article 25.</w:t>
      </w:r>
    </w:p>
    <w:p w14:paraId="6392298C" w14:textId="17541B5F" w:rsidR="00C62087" w:rsidRDefault="00C62087">
      <w:pPr>
        <w:rPr>
          <w:b/>
          <w:bCs/>
          <w:sz w:val="28"/>
          <w:szCs w:val="28"/>
        </w:rPr>
      </w:pPr>
      <w:r>
        <w:rPr>
          <w:b/>
          <w:bCs/>
          <w:sz w:val="28"/>
          <w:szCs w:val="28"/>
        </w:rPr>
        <w:br w:type="page"/>
      </w:r>
    </w:p>
    <w:p w14:paraId="431B264F" w14:textId="77777777" w:rsidR="000E2B2B" w:rsidRDefault="000E2B2B">
      <w:pPr>
        <w:sectPr w:rsidR="000E2B2B" w:rsidSect="001E7008">
          <w:pgSz w:w="12240" w:h="15840"/>
          <w:pgMar w:top="1380" w:right="1140" w:bottom="1260" w:left="1260" w:header="721" w:footer="1070" w:gutter="0"/>
          <w:cols w:space="720"/>
        </w:sectPr>
      </w:pPr>
      <w:bookmarkStart w:id="12" w:name="_TOC_250000"/>
      <w:bookmarkStart w:id="13" w:name="Responsibilities_of_the_Chairperson"/>
      <w:bookmarkEnd w:id="12"/>
      <w:bookmarkEnd w:id="13"/>
    </w:p>
    <w:p w14:paraId="42BF80B8" w14:textId="77777777" w:rsidR="000E2B2B" w:rsidRDefault="000E2B2B">
      <w:pPr>
        <w:pStyle w:val="BodyText"/>
        <w:rPr>
          <w:sz w:val="20"/>
        </w:rPr>
      </w:pPr>
    </w:p>
    <w:p w14:paraId="47B9DB73" w14:textId="77777777" w:rsidR="000E2B2B" w:rsidRDefault="000E2B2B">
      <w:pPr>
        <w:pStyle w:val="BodyText"/>
        <w:rPr>
          <w:sz w:val="20"/>
        </w:rPr>
      </w:pPr>
    </w:p>
    <w:p w14:paraId="4024A4FE" w14:textId="77777777" w:rsidR="000E2B2B" w:rsidRDefault="000E2B2B">
      <w:pPr>
        <w:pStyle w:val="BodyText"/>
        <w:rPr>
          <w:sz w:val="20"/>
        </w:rPr>
      </w:pPr>
    </w:p>
    <w:p w14:paraId="58DA726C" w14:textId="77777777" w:rsidR="000E2B2B" w:rsidRDefault="000E2B2B">
      <w:pPr>
        <w:pStyle w:val="BodyText"/>
        <w:rPr>
          <w:sz w:val="20"/>
        </w:rPr>
      </w:pPr>
    </w:p>
    <w:p w14:paraId="4F648462" w14:textId="77777777" w:rsidR="000E2B2B" w:rsidRDefault="000E2B2B">
      <w:pPr>
        <w:pStyle w:val="BodyText"/>
        <w:rPr>
          <w:sz w:val="20"/>
        </w:rPr>
      </w:pPr>
    </w:p>
    <w:p w14:paraId="5E3773B3" w14:textId="77777777" w:rsidR="000E2B2B" w:rsidRDefault="000E2B2B">
      <w:pPr>
        <w:pStyle w:val="BodyText"/>
        <w:rPr>
          <w:sz w:val="20"/>
        </w:rPr>
      </w:pPr>
    </w:p>
    <w:p w14:paraId="105E7A8A" w14:textId="77777777" w:rsidR="000E2B2B" w:rsidRDefault="000E2B2B">
      <w:pPr>
        <w:pStyle w:val="BodyText"/>
        <w:rPr>
          <w:sz w:val="20"/>
        </w:rPr>
      </w:pPr>
    </w:p>
    <w:p w14:paraId="138FB1D0" w14:textId="77777777" w:rsidR="000E2B2B" w:rsidRDefault="000E2B2B">
      <w:pPr>
        <w:pStyle w:val="BodyText"/>
        <w:rPr>
          <w:sz w:val="20"/>
        </w:rPr>
      </w:pPr>
    </w:p>
    <w:p w14:paraId="0AA53C73" w14:textId="77777777" w:rsidR="000E2B2B" w:rsidRDefault="000E2B2B">
      <w:pPr>
        <w:pStyle w:val="BodyText"/>
        <w:rPr>
          <w:sz w:val="20"/>
        </w:rPr>
      </w:pPr>
    </w:p>
    <w:p w14:paraId="000CD0FD" w14:textId="77777777" w:rsidR="000E2B2B" w:rsidRDefault="000E2B2B">
      <w:pPr>
        <w:pStyle w:val="BodyText"/>
        <w:rPr>
          <w:sz w:val="20"/>
        </w:rPr>
      </w:pPr>
    </w:p>
    <w:p w14:paraId="06BA18C9" w14:textId="77777777" w:rsidR="000E2B2B" w:rsidRDefault="000E2B2B">
      <w:pPr>
        <w:pStyle w:val="BodyText"/>
        <w:rPr>
          <w:sz w:val="20"/>
        </w:rPr>
      </w:pPr>
    </w:p>
    <w:p w14:paraId="2C558434" w14:textId="77777777" w:rsidR="000E2B2B" w:rsidRDefault="000E2B2B">
      <w:pPr>
        <w:pStyle w:val="BodyText"/>
        <w:rPr>
          <w:sz w:val="20"/>
        </w:rPr>
      </w:pPr>
    </w:p>
    <w:p w14:paraId="67BD9453" w14:textId="77777777" w:rsidR="000E2B2B" w:rsidRDefault="000E2B2B">
      <w:pPr>
        <w:pStyle w:val="BodyText"/>
        <w:rPr>
          <w:sz w:val="20"/>
        </w:rPr>
      </w:pPr>
    </w:p>
    <w:p w14:paraId="6EF02F2F" w14:textId="77777777" w:rsidR="000E2B2B" w:rsidRDefault="000E2B2B">
      <w:pPr>
        <w:pStyle w:val="BodyText"/>
        <w:rPr>
          <w:sz w:val="20"/>
        </w:rPr>
      </w:pPr>
    </w:p>
    <w:p w14:paraId="0F4F01A8" w14:textId="77777777" w:rsidR="000E2B2B" w:rsidRDefault="000E2B2B">
      <w:pPr>
        <w:pStyle w:val="BodyText"/>
        <w:rPr>
          <w:sz w:val="20"/>
        </w:rPr>
      </w:pPr>
    </w:p>
    <w:p w14:paraId="64FF4CF1" w14:textId="77777777" w:rsidR="000E2B2B" w:rsidRDefault="000E2B2B">
      <w:pPr>
        <w:pStyle w:val="BodyText"/>
        <w:rPr>
          <w:sz w:val="20"/>
        </w:rPr>
      </w:pPr>
    </w:p>
    <w:p w14:paraId="31379B42" w14:textId="77777777" w:rsidR="000E2B2B" w:rsidRDefault="000E2B2B">
      <w:pPr>
        <w:pStyle w:val="BodyText"/>
        <w:rPr>
          <w:sz w:val="20"/>
        </w:rPr>
      </w:pPr>
    </w:p>
    <w:p w14:paraId="3D4C076C" w14:textId="77777777" w:rsidR="000E2B2B" w:rsidRDefault="000E2B2B">
      <w:pPr>
        <w:pStyle w:val="BodyText"/>
        <w:rPr>
          <w:sz w:val="20"/>
        </w:rPr>
      </w:pPr>
    </w:p>
    <w:p w14:paraId="28C588E9" w14:textId="77777777" w:rsidR="000E2B2B" w:rsidRDefault="000E2B2B">
      <w:pPr>
        <w:pStyle w:val="BodyText"/>
        <w:rPr>
          <w:sz w:val="20"/>
        </w:rPr>
      </w:pPr>
    </w:p>
    <w:p w14:paraId="3D2221D8" w14:textId="77777777" w:rsidR="000E2B2B" w:rsidRDefault="000E2B2B">
      <w:pPr>
        <w:pStyle w:val="BodyText"/>
        <w:rPr>
          <w:sz w:val="20"/>
        </w:rPr>
      </w:pPr>
    </w:p>
    <w:p w14:paraId="61793515" w14:textId="77777777" w:rsidR="000E2B2B" w:rsidRDefault="000E2B2B">
      <w:pPr>
        <w:pStyle w:val="BodyText"/>
        <w:rPr>
          <w:sz w:val="20"/>
        </w:rPr>
      </w:pPr>
    </w:p>
    <w:p w14:paraId="01F649C3" w14:textId="77777777" w:rsidR="000E2B2B" w:rsidRDefault="000E2B2B">
      <w:pPr>
        <w:pStyle w:val="BodyText"/>
        <w:spacing w:before="1"/>
        <w:rPr>
          <w:sz w:val="26"/>
        </w:rPr>
      </w:pPr>
    </w:p>
    <w:p w14:paraId="02947621" w14:textId="11F70D64" w:rsidR="00F64C78" w:rsidRDefault="00182299" w:rsidP="00A60107">
      <w:pPr>
        <w:pStyle w:val="Heading1"/>
        <w:ind w:left="3294"/>
        <w:sectPr w:rsidR="00F64C78">
          <w:pgSz w:w="12240" w:h="15840"/>
          <w:pgMar w:top="1380" w:right="1140" w:bottom="1260" w:left="680" w:header="721" w:footer="1070" w:gutter="0"/>
          <w:cols w:space="720"/>
        </w:sectPr>
      </w:pPr>
      <w:r>
        <w:rPr>
          <w:w w:val="105"/>
        </w:rPr>
        <w:t>Ad Hoc Committees</w:t>
      </w:r>
    </w:p>
    <w:p w14:paraId="44F1F777" w14:textId="44A35483" w:rsidR="00A60107" w:rsidRDefault="00A60107">
      <w:pPr>
        <w:rPr>
          <w:b/>
          <w:bCs/>
          <w:sz w:val="28"/>
          <w:szCs w:val="28"/>
        </w:rPr>
      </w:pPr>
    </w:p>
    <w:p w14:paraId="1E392E18" w14:textId="0FA19586" w:rsidR="000E2B2B" w:rsidRDefault="00752EE6" w:rsidP="00752EE6">
      <w:pPr>
        <w:pStyle w:val="Heading2"/>
        <w:ind w:left="0"/>
        <w:jc w:val="center"/>
      </w:pPr>
      <w:r>
        <w:t>COMMENCEMENT COMMITTEE</w:t>
      </w:r>
    </w:p>
    <w:p w14:paraId="12AA02B9" w14:textId="77777777" w:rsidR="000E2B2B" w:rsidRDefault="000E2B2B">
      <w:pPr>
        <w:pStyle w:val="BodyText"/>
        <w:rPr>
          <w:b/>
          <w:sz w:val="30"/>
        </w:rPr>
      </w:pPr>
    </w:p>
    <w:p w14:paraId="1F3728EF" w14:textId="1024C0F2" w:rsidR="000E2B2B" w:rsidRDefault="00752EE6" w:rsidP="00267867">
      <w:pPr>
        <w:pStyle w:val="BodyText"/>
        <w:ind w:left="3240" w:right="1154" w:hanging="3240"/>
      </w:pPr>
      <w:r>
        <w:rPr>
          <w:b/>
        </w:rPr>
        <w:t>CO-CHAIRS</w:t>
      </w:r>
      <w:r w:rsidR="00182299">
        <w:rPr>
          <w:b/>
        </w:rPr>
        <w:t>:</w:t>
      </w:r>
      <w:r w:rsidR="00182299">
        <w:rPr>
          <w:b/>
        </w:rPr>
        <w:tab/>
      </w:r>
      <w:r w:rsidR="00182299">
        <w:t>Vice President of Student Services and</w:t>
      </w:r>
      <w:r w:rsidR="00182299">
        <w:rPr>
          <w:spacing w:val="-2"/>
        </w:rPr>
        <w:t xml:space="preserve"> </w:t>
      </w:r>
      <w:r w:rsidR="00182299">
        <w:t>designee</w:t>
      </w:r>
    </w:p>
    <w:p w14:paraId="222A155E" w14:textId="3D0F3185" w:rsidR="000E2B2B" w:rsidRDefault="000E2B2B">
      <w:pPr>
        <w:pStyle w:val="BodyText"/>
      </w:pPr>
    </w:p>
    <w:p w14:paraId="0AEB9755" w14:textId="77777777" w:rsidR="00267867" w:rsidRDefault="00267867">
      <w:pPr>
        <w:pStyle w:val="BodyText"/>
      </w:pPr>
    </w:p>
    <w:p w14:paraId="537A7506" w14:textId="77777777" w:rsidR="00267867" w:rsidRDefault="00752EE6" w:rsidP="00267867">
      <w:pPr>
        <w:pStyle w:val="BodyText"/>
        <w:ind w:left="3240" w:right="1154" w:hanging="3240"/>
      </w:pPr>
      <w:r>
        <w:rPr>
          <w:b/>
        </w:rPr>
        <w:t>MEMBERSHIP</w:t>
      </w:r>
      <w:r w:rsidR="00267867">
        <w:rPr>
          <w:b/>
        </w:rPr>
        <w:t>:</w:t>
      </w:r>
      <w:r w:rsidR="00267867">
        <w:rPr>
          <w:b/>
        </w:rPr>
        <w:tab/>
      </w:r>
      <w:r w:rsidR="00182299">
        <w:t>Classified staff members from student</w:t>
      </w:r>
      <w:r w:rsidR="00267867">
        <w:t xml:space="preserve"> services and instruction areas</w:t>
      </w:r>
    </w:p>
    <w:p w14:paraId="438287FF" w14:textId="3CA650E7" w:rsidR="000E2B2B" w:rsidRDefault="00182299" w:rsidP="00267867">
      <w:pPr>
        <w:pStyle w:val="BodyText"/>
        <w:ind w:left="3240" w:right="1154"/>
      </w:pPr>
      <w:r>
        <w:t>College administrators</w:t>
      </w:r>
    </w:p>
    <w:p w14:paraId="01A81B1B" w14:textId="77777777" w:rsidR="000E2B2B" w:rsidRDefault="00182299" w:rsidP="00267867">
      <w:pPr>
        <w:pStyle w:val="BodyText"/>
        <w:ind w:left="3240" w:right="770"/>
      </w:pPr>
      <w:r>
        <w:t>Faculty members from instruction and student services</w:t>
      </w:r>
    </w:p>
    <w:p w14:paraId="292489A4" w14:textId="77777777" w:rsidR="000E2B2B" w:rsidRDefault="000E2B2B">
      <w:pPr>
        <w:pStyle w:val="BodyText"/>
        <w:spacing w:before="5"/>
      </w:pPr>
    </w:p>
    <w:p w14:paraId="79C12035" w14:textId="4C80F4E0" w:rsidR="000E2B2B" w:rsidRPr="001E7008" w:rsidRDefault="00267867" w:rsidP="00752EE6">
      <w:pPr>
        <w:pStyle w:val="BodyText"/>
        <w:tabs>
          <w:tab w:val="left" w:pos="2264"/>
        </w:tabs>
        <w:spacing w:before="200"/>
        <w:rPr>
          <w:b/>
        </w:rPr>
      </w:pPr>
      <w:r w:rsidRPr="00267867">
        <w:rPr>
          <w:b/>
        </w:rPr>
        <w:t>PURPOSE:</w:t>
      </w:r>
    </w:p>
    <w:p w14:paraId="00FD8F7A" w14:textId="77777777" w:rsidR="000E2B2B" w:rsidRDefault="000E2B2B">
      <w:pPr>
        <w:pStyle w:val="BodyText"/>
        <w:spacing w:before="7"/>
        <w:rPr>
          <w:b/>
          <w:sz w:val="23"/>
        </w:rPr>
      </w:pPr>
    </w:p>
    <w:p w14:paraId="1A75DAB8" w14:textId="77777777" w:rsidR="000E2B2B" w:rsidRDefault="00182299" w:rsidP="001E7008">
      <w:pPr>
        <w:pStyle w:val="BodyText"/>
      </w:pPr>
      <w:r>
        <w:t>The Commencement Committee will:</w:t>
      </w:r>
    </w:p>
    <w:p w14:paraId="36547C71" w14:textId="4644E0C7" w:rsidR="000E2B2B" w:rsidRDefault="00182299" w:rsidP="00A41411">
      <w:pPr>
        <w:pStyle w:val="BodyText"/>
        <w:numPr>
          <w:ilvl w:val="1"/>
          <w:numId w:val="24"/>
        </w:numPr>
        <w:spacing w:line="286" w:lineRule="exact"/>
        <w:ind w:left="720"/>
      </w:pPr>
      <w:r>
        <w:t>plan and oversee the annual commencement ceremony that occurs in May;</w:t>
      </w:r>
    </w:p>
    <w:p w14:paraId="6236D7D9" w14:textId="5B6FFA86" w:rsidR="000E2B2B" w:rsidRDefault="00182299" w:rsidP="00A41411">
      <w:pPr>
        <w:pStyle w:val="BodyText"/>
        <w:numPr>
          <w:ilvl w:val="1"/>
          <w:numId w:val="24"/>
        </w:numPr>
        <w:spacing w:line="286" w:lineRule="exact"/>
        <w:ind w:left="720"/>
      </w:pPr>
      <w:r>
        <w:t>coordinate event planning with district offices and outside vendors.</w:t>
      </w:r>
    </w:p>
    <w:p w14:paraId="6D038B6D" w14:textId="77777777" w:rsidR="000E2B2B" w:rsidRDefault="000E2B2B">
      <w:pPr>
        <w:pStyle w:val="BodyText"/>
        <w:spacing w:before="3"/>
        <w:rPr>
          <w:sz w:val="22"/>
        </w:rPr>
      </w:pPr>
    </w:p>
    <w:p w14:paraId="3C08CE82" w14:textId="6FCE1AF4" w:rsidR="000E2B2B" w:rsidRDefault="00267867" w:rsidP="00752EE6">
      <w:pPr>
        <w:pStyle w:val="BodyText"/>
        <w:tabs>
          <w:tab w:val="left" w:pos="2264"/>
        </w:tabs>
        <w:spacing w:before="200"/>
      </w:pPr>
      <w:r>
        <w:rPr>
          <w:b/>
        </w:rPr>
        <w:t>RECOMMENDS TO</w:t>
      </w:r>
      <w:r w:rsidR="00182299">
        <w:t>: College President</w:t>
      </w:r>
    </w:p>
    <w:p w14:paraId="38E71915" w14:textId="77777777" w:rsidR="000E2B2B" w:rsidRDefault="000E2B2B">
      <w:pPr>
        <w:pStyle w:val="BodyText"/>
      </w:pPr>
    </w:p>
    <w:p w14:paraId="14BA1BE4" w14:textId="7034F2BD" w:rsidR="000E2B2B" w:rsidRDefault="00267867" w:rsidP="00752EE6">
      <w:pPr>
        <w:pStyle w:val="BodyText"/>
        <w:tabs>
          <w:tab w:val="left" w:pos="2264"/>
        </w:tabs>
        <w:spacing w:before="200"/>
      </w:pPr>
      <w:r>
        <w:rPr>
          <w:b/>
        </w:rPr>
        <w:t>FREQUENCY OF MEETINGS</w:t>
      </w:r>
      <w:r w:rsidR="00182299">
        <w:t>: As needed in the fall semester; at least monthly meetings during spring semester.</w:t>
      </w:r>
    </w:p>
    <w:p w14:paraId="42CCA476" w14:textId="4585B8BA" w:rsidR="000E2B2B" w:rsidRDefault="000E2B2B">
      <w:pPr>
        <w:rPr>
          <w:sz w:val="24"/>
        </w:rPr>
      </w:pPr>
    </w:p>
    <w:p w14:paraId="20B5259D" w14:textId="77777777" w:rsidR="00577FE7" w:rsidRDefault="00577FE7">
      <w:pPr>
        <w:rPr>
          <w:sz w:val="24"/>
        </w:rPr>
      </w:pPr>
      <w:r>
        <w:rPr>
          <w:sz w:val="24"/>
        </w:rPr>
        <w:br w:type="page"/>
      </w:r>
    </w:p>
    <w:p w14:paraId="54912C2B" w14:textId="0825FD6B" w:rsidR="00577FE7" w:rsidRPr="00430568" w:rsidRDefault="00577FE7" w:rsidP="001E7008">
      <w:pPr>
        <w:pStyle w:val="Heading2"/>
        <w:ind w:left="0"/>
        <w:jc w:val="center"/>
      </w:pPr>
      <w:r w:rsidRPr="007446E0">
        <w:t>ENROLLMENT MANAGEMENT COMMITTEE</w:t>
      </w:r>
    </w:p>
    <w:p w14:paraId="6058559F" w14:textId="77777777" w:rsidR="00577FE7" w:rsidRPr="002967E2" w:rsidRDefault="00577FE7" w:rsidP="00577FE7">
      <w:pPr>
        <w:tabs>
          <w:tab w:val="right" w:leader="dot" w:pos="8640"/>
        </w:tabs>
        <w:rPr>
          <w:b/>
          <w:szCs w:val="24"/>
        </w:rPr>
      </w:pPr>
    </w:p>
    <w:p w14:paraId="37D99319" w14:textId="77777777" w:rsidR="00577FE7" w:rsidRDefault="00577FE7" w:rsidP="00577FE7">
      <w:pPr>
        <w:rPr>
          <w:b/>
          <w:bCs/>
          <w:szCs w:val="24"/>
        </w:rPr>
      </w:pPr>
    </w:p>
    <w:p w14:paraId="30ECF3DC" w14:textId="77777777" w:rsidR="00577FE7" w:rsidRPr="001E3DDB" w:rsidRDefault="00577FE7" w:rsidP="00577FE7">
      <w:pPr>
        <w:pStyle w:val="BodyText"/>
        <w:ind w:left="3240" w:right="1154" w:hanging="3240"/>
        <w:rPr>
          <w:bCs/>
        </w:rPr>
      </w:pPr>
      <w:r w:rsidRPr="001E3DDB">
        <w:rPr>
          <w:b/>
          <w:bCs/>
        </w:rPr>
        <w:t>CHAIR(S):</w:t>
      </w:r>
      <w:r w:rsidRPr="001E3DDB">
        <w:rPr>
          <w:b/>
          <w:bCs/>
        </w:rPr>
        <w:tab/>
      </w:r>
      <w:r w:rsidRPr="001E3DDB">
        <w:rPr>
          <w:bCs/>
        </w:rPr>
        <w:t xml:space="preserve">Vice President of Student Services and/or Designee(s) </w:t>
      </w:r>
    </w:p>
    <w:p w14:paraId="0D54073B" w14:textId="77777777" w:rsidR="00577FE7" w:rsidRPr="001E3DDB" w:rsidRDefault="00577FE7" w:rsidP="00577FE7">
      <w:pPr>
        <w:pStyle w:val="BodyText"/>
        <w:ind w:left="3240" w:right="1154" w:hanging="3240"/>
        <w:rPr>
          <w:bCs/>
        </w:rPr>
      </w:pPr>
      <w:r w:rsidRPr="001E3DDB">
        <w:rPr>
          <w:bCs/>
        </w:rPr>
        <w:tab/>
        <w:t xml:space="preserve">Vice President of Instruction and/or Designee(s) </w:t>
      </w:r>
    </w:p>
    <w:p w14:paraId="6BA620C6" w14:textId="77777777" w:rsidR="00577FE7" w:rsidRPr="00721436" w:rsidRDefault="00577FE7" w:rsidP="00577FE7">
      <w:pPr>
        <w:rPr>
          <w:bCs/>
          <w:sz w:val="24"/>
          <w:szCs w:val="24"/>
        </w:rPr>
      </w:pPr>
    </w:p>
    <w:p w14:paraId="5F442A90" w14:textId="77777777" w:rsidR="00577FE7" w:rsidRPr="00721436" w:rsidRDefault="00577FE7" w:rsidP="00577FE7">
      <w:pPr>
        <w:pStyle w:val="BodyText"/>
        <w:ind w:left="3240" w:right="1154" w:hanging="3240"/>
        <w:rPr>
          <w:bCs/>
        </w:rPr>
      </w:pPr>
      <w:r w:rsidRPr="001E3DDB">
        <w:rPr>
          <w:b/>
          <w:bCs/>
        </w:rPr>
        <w:t>MEMBERSHIP:</w:t>
      </w:r>
      <w:r w:rsidRPr="001E3DDB">
        <w:rPr>
          <w:b/>
          <w:bCs/>
        </w:rPr>
        <w:tab/>
      </w:r>
      <w:r w:rsidRPr="00F134EE">
        <w:rPr>
          <w:bCs/>
        </w:rPr>
        <w:t>Dean of Student Support Services</w:t>
      </w:r>
    </w:p>
    <w:p w14:paraId="5521C009" w14:textId="77777777" w:rsidR="00577FE7" w:rsidRPr="00721436" w:rsidRDefault="00577FE7" w:rsidP="00577FE7">
      <w:pPr>
        <w:pStyle w:val="BodyText"/>
        <w:ind w:left="3240" w:right="1154" w:hanging="3240"/>
        <w:rPr>
          <w:bCs/>
        </w:rPr>
      </w:pPr>
      <w:r w:rsidRPr="00721436">
        <w:rPr>
          <w:bCs/>
        </w:rPr>
        <w:tab/>
        <w:t>Dean of Liberal Arts, Social Sciences, and Math</w:t>
      </w:r>
    </w:p>
    <w:p w14:paraId="0AD0FE6D" w14:textId="77777777" w:rsidR="00577FE7" w:rsidRPr="00721436" w:rsidRDefault="00577FE7" w:rsidP="00577FE7">
      <w:pPr>
        <w:pStyle w:val="BodyText"/>
        <w:ind w:left="3240" w:right="1154" w:hanging="3240"/>
        <w:rPr>
          <w:bCs/>
        </w:rPr>
      </w:pPr>
      <w:r w:rsidRPr="00721436">
        <w:rPr>
          <w:bCs/>
        </w:rPr>
        <w:tab/>
        <w:t>Dean of Business, Sciences, and Applied Technolog</w:t>
      </w:r>
      <w:r>
        <w:rPr>
          <w:bCs/>
        </w:rPr>
        <w:t>y</w:t>
      </w:r>
    </w:p>
    <w:p w14:paraId="0EBD5752" w14:textId="77777777" w:rsidR="00577FE7" w:rsidRPr="00721436" w:rsidRDefault="00577FE7" w:rsidP="00577FE7">
      <w:pPr>
        <w:pStyle w:val="BodyText"/>
        <w:ind w:left="3240" w:right="1154" w:hanging="3240"/>
        <w:rPr>
          <w:bCs/>
        </w:rPr>
      </w:pPr>
      <w:r w:rsidRPr="00721436">
        <w:rPr>
          <w:bCs/>
        </w:rPr>
        <w:tab/>
        <w:t>Associate Dean o</w:t>
      </w:r>
      <w:r>
        <w:rPr>
          <w:bCs/>
        </w:rPr>
        <w:t>f</w:t>
      </w:r>
      <w:r w:rsidRPr="00721436">
        <w:rPr>
          <w:bCs/>
        </w:rPr>
        <w:t xml:space="preserve"> Educational Success</w:t>
      </w:r>
    </w:p>
    <w:p w14:paraId="10CB8F5A" w14:textId="77777777" w:rsidR="00577FE7" w:rsidRPr="00721436" w:rsidRDefault="00577FE7" w:rsidP="00577FE7">
      <w:pPr>
        <w:pStyle w:val="BodyText"/>
        <w:ind w:left="3240" w:right="1154" w:hanging="3240"/>
        <w:rPr>
          <w:bCs/>
        </w:rPr>
      </w:pPr>
      <w:r w:rsidRPr="00721436">
        <w:rPr>
          <w:bCs/>
        </w:rPr>
        <w:tab/>
        <w:t>Director of Student Activities and Campus Life</w:t>
      </w:r>
    </w:p>
    <w:p w14:paraId="6C4729C3" w14:textId="77777777" w:rsidR="00577FE7" w:rsidRPr="00721436" w:rsidRDefault="00577FE7" w:rsidP="00577FE7">
      <w:pPr>
        <w:pStyle w:val="BodyText"/>
        <w:ind w:left="3240" w:right="1154" w:hanging="3240"/>
        <w:rPr>
          <w:bCs/>
        </w:rPr>
      </w:pPr>
      <w:r w:rsidRPr="00721436">
        <w:rPr>
          <w:bCs/>
        </w:rPr>
        <w:tab/>
        <w:t>Public Information Officer</w:t>
      </w:r>
    </w:p>
    <w:p w14:paraId="011A1548" w14:textId="77777777" w:rsidR="00577FE7" w:rsidRPr="00721436" w:rsidRDefault="00577FE7" w:rsidP="00577FE7">
      <w:pPr>
        <w:pStyle w:val="BodyText"/>
        <w:ind w:left="3240" w:right="1154" w:hanging="3240"/>
        <w:rPr>
          <w:bCs/>
        </w:rPr>
      </w:pPr>
      <w:r w:rsidRPr="00721436">
        <w:rPr>
          <w:bCs/>
        </w:rPr>
        <w:tab/>
        <w:t>Academic Senate President or designee</w:t>
      </w:r>
    </w:p>
    <w:p w14:paraId="60AF0CF2" w14:textId="77777777" w:rsidR="00577FE7" w:rsidRPr="00721436" w:rsidRDefault="00577FE7" w:rsidP="00577FE7">
      <w:pPr>
        <w:pStyle w:val="BodyText"/>
        <w:ind w:left="3240" w:right="1154" w:hanging="3240"/>
        <w:rPr>
          <w:bCs/>
        </w:rPr>
      </w:pPr>
      <w:r w:rsidRPr="00721436">
        <w:rPr>
          <w:bCs/>
        </w:rPr>
        <w:tab/>
        <w:t>Classified Senate President or designee</w:t>
      </w:r>
    </w:p>
    <w:p w14:paraId="36909D0C" w14:textId="77777777" w:rsidR="00577FE7" w:rsidRPr="00721436" w:rsidRDefault="00577FE7" w:rsidP="00577FE7">
      <w:pPr>
        <w:pStyle w:val="BodyText"/>
        <w:ind w:left="3240" w:right="1154" w:hanging="3240"/>
        <w:rPr>
          <w:bCs/>
        </w:rPr>
      </w:pPr>
      <w:r w:rsidRPr="00721436">
        <w:rPr>
          <w:bCs/>
        </w:rPr>
        <w:tab/>
        <w:t>Chair of Chair Council or designee</w:t>
      </w:r>
    </w:p>
    <w:p w14:paraId="64E5A156" w14:textId="77777777" w:rsidR="00577FE7" w:rsidRPr="00721436" w:rsidRDefault="00577FE7" w:rsidP="00577FE7">
      <w:pPr>
        <w:pStyle w:val="BodyText"/>
        <w:ind w:left="3240" w:right="1154" w:hanging="3240"/>
        <w:rPr>
          <w:bCs/>
        </w:rPr>
      </w:pPr>
      <w:r w:rsidRPr="00721436">
        <w:rPr>
          <w:bCs/>
        </w:rPr>
        <w:tab/>
      </w:r>
      <w:r>
        <w:rPr>
          <w:bCs/>
        </w:rPr>
        <w:t>Enrollment Services</w:t>
      </w:r>
      <w:r w:rsidRPr="00721436">
        <w:rPr>
          <w:bCs/>
        </w:rPr>
        <w:t xml:space="preserve"> Coordinator</w:t>
      </w:r>
    </w:p>
    <w:p w14:paraId="586B4120" w14:textId="77777777" w:rsidR="00577FE7" w:rsidRPr="00721436" w:rsidRDefault="00577FE7" w:rsidP="00577FE7">
      <w:pPr>
        <w:pStyle w:val="BodyText"/>
        <w:ind w:left="3240" w:right="1154" w:hanging="3240"/>
        <w:rPr>
          <w:bCs/>
        </w:rPr>
      </w:pPr>
      <w:r w:rsidRPr="00721436">
        <w:rPr>
          <w:bCs/>
        </w:rPr>
        <w:tab/>
        <w:t>EOP&amp;S Coordinator</w:t>
      </w:r>
    </w:p>
    <w:p w14:paraId="25AE3D25" w14:textId="77777777" w:rsidR="00577FE7" w:rsidRPr="00721436" w:rsidRDefault="00577FE7" w:rsidP="00577FE7">
      <w:pPr>
        <w:pStyle w:val="BodyText"/>
        <w:ind w:left="3240" w:right="1154" w:hanging="3240"/>
        <w:rPr>
          <w:bCs/>
        </w:rPr>
      </w:pPr>
      <w:r w:rsidRPr="00721436">
        <w:rPr>
          <w:bCs/>
        </w:rPr>
        <w:tab/>
        <w:t>Financial Aid Supervisor</w:t>
      </w:r>
    </w:p>
    <w:p w14:paraId="286C8A16" w14:textId="77777777" w:rsidR="00577FE7" w:rsidRPr="00721436" w:rsidRDefault="00577FE7" w:rsidP="00577FE7">
      <w:pPr>
        <w:pStyle w:val="BodyText"/>
        <w:ind w:left="3240" w:right="1154" w:hanging="3240"/>
        <w:rPr>
          <w:bCs/>
        </w:rPr>
      </w:pPr>
      <w:r w:rsidRPr="00721436">
        <w:rPr>
          <w:bCs/>
        </w:rPr>
        <w:tab/>
        <w:t>Transfer and Career Center Coordinator</w:t>
      </w:r>
    </w:p>
    <w:p w14:paraId="66FA3911" w14:textId="77777777" w:rsidR="00577FE7" w:rsidRPr="00721436" w:rsidRDefault="00577FE7" w:rsidP="00577FE7">
      <w:pPr>
        <w:pStyle w:val="BodyText"/>
        <w:ind w:left="3240" w:right="1154" w:hanging="3240"/>
        <w:rPr>
          <w:bCs/>
        </w:rPr>
      </w:pPr>
      <w:r w:rsidRPr="00721436">
        <w:rPr>
          <w:bCs/>
        </w:rPr>
        <w:tab/>
        <w:t>Veterans Affairs Coordinator</w:t>
      </w:r>
    </w:p>
    <w:p w14:paraId="286C4188" w14:textId="77777777" w:rsidR="00577FE7" w:rsidRPr="00721436" w:rsidRDefault="00577FE7" w:rsidP="00577FE7">
      <w:pPr>
        <w:ind w:left="1440" w:hanging="1440"/>
        <w:rPr>
          <w:b/>
          <w:bCs/>
          <w:sz w:val="24"/>
          <w:szCs w:val="24"/>
        </w:rPr>
      </w:pPr>
    </w:p>
    <w:p w14:paraId="5C1AB7A6" w14:textId="77777777" w:rsidR="00577FE7" w:rsidRPr="00721436" w:rsidRDefault="00577FE7" w:rsidP="00577FE7">
      <w:pPr>
        <w:rPr>
          <w:sz w:val="24"/>
          <w:szCs w:val="24"/>
        </w:rPr>
      </w:pPr>
      <w:r w:rsidRPr="00721436">
        <w:rPr>
          <w:sz w:val="24"/>
          <w:szCs w:val="24"/>
        </w:rPr>
        <w:t xml:space="preserve">The Staff Assistants to VP of Instruction and/or VP of Student Services send meeting notice and record action items from the meeting. </w:t>
      </w:r>
    </w:p>
    <w:p w14:paraId="080452D2" w14:textId="77777777" w:rsidR="00577FE7" w:rsidRPr="00721436" w:rsidRDefault="00577FE7" w:rsidP="00577FE7">
      <w:pPr>
        <w:rPr>
          <w:sz w:val="24"/>
          <w:szCs w:val="24"/>
        </w:rPr>
      </w:pPr>
    </w:p>
    <w:p w14:paraId="28E9EAE7" w14:textId="5B84114D" w:rsidR="00577FE7" w:rsidRPr="00721436" w:rsidRDefault="00577FE7" w:rsidP="00577FE7">
      <w:pPr>
        <w:rPr>
          <w:strike/>
          <w:sz w:val="24"/>
          <w:szCs w:val="24"/>
        </w:rPr>
      </w:pPr>
      <w:r w:rsidRPr="00721436">
        <w:rPr>
          <w:b/>
          <w:sz w:val="24"/>
          <w:szCs w:val="24"/>
        </w:rPr>
        <w:t>Information Dissemination</w:t>
      </w:r>
      <w:r w:rsidRPr="00721436">
        <w:rPr>
          <w:sz w:val="24"/>
          <w:szCs w:val="24"/>
        </w:rPr>
        <w:t xml:space="preserve">: Meeting minutes and other reports generated by the Committee will be posted regularly and in a timely fashion on the BCC </w:t>
      </w:r>
      <w:r>
        <w:rPr>
          <w:sz w:val="24"/>
          <w:szCs w:val="24"/>
        </w:rPr>
        <w:t xml:space="preserve">Participatory Governance homepage at </w:t>
      </w:r>
      <w:hyperlink r:id="rId20" w:history="1">
        <w:r w:rsidR="00A60107" w:rsidRPr="00B811B8">
          <w:rPr>
            <w:rStyle w:val="Hyperlink"/>
            <w:sz w:val="24"/>
            <w:szCs w:val="24"/>
          </w:rPr>
          <w:t>https://www.berkeleycitycollege.edu/wp/shared-governance/</w:t>
        </w:r>
      </w:hyperlink>
      <w:r>
        <w:rPr>
          <w:sz w:val="24"/>
          <w:szCs w:val="24"/>
        </w:rPr>
        <w:t xml:space="preserve">. </w:t>
      </w:r>
      <w:r w:rsidRPr="00721436">
        <w:rPr>
          <w:sz w:val="24"/>
          <w:szCs w:val="24"/>
          <w:highlight w:val="yellow"/>
        </w:rPr>
        <w:t xml:space="preserve">(This will need to be changed again to </w:t>
      </w:r>
      <w:hyperlink r:id="rId21" w:history="1">
        <w:r w:rsidRPr="00721436">
          <w:rPr>
            <w:rStyle w:val="Hyperlink"/>
            <w:sz w:val="24"/>
            <w:szCs w:val="24"/>
            <w:highlight w:val="yellow"/>
          </w:rPr>
          <w:t>www.berkeleycitycollege.edu/wp/</w:t>
        </w:r>
        <w:r w:rsidRPr="00721436">
          <w:rPr>
            <w:rStyle w:val="Hyperlink"/>
            <w:b/>
            <w:sz w:val="24"/>
            <w:szCs w:val="24"/>
            <w:highlight w:val="yellow"/>
          </w:rPr>
          <w:t>participatory</w:t>
        </w:r>
        <w:r w:rsidRPr="00721436">
          <w:rPr>
            <w:rStyle w:val="Hyperlink"/>
            <w:sz w:val="24"/>
            <w:szCs w:val="24"/>
            <w:highlight w:val="yellow"/>
          </w:rPr>
          <w:t>-governance</w:t>
        </w:r>
      </w:hyperlink>
      <w:r w:rsidRPr="00721436">
        <w:rPr>
          <w:sz w:val="24"/>
          <w:szCs w:val="24"/>
          <w:highlight w:val="yellow"/>
        </w:rPr>
        <w:t>; once website</w:t>
      </w:r>
      <w:r>
        <w:rPr>
          <w:sz w:val="24"/>
          <w:szCs w:val="24"/>
          <w:highlight w:val="yellow"/>
        </w:rPr>
        <w:t xml:space="preserve"> is updated</w:t>
      </w:r>
      <w:r w:rsidRPr="00721436">
        <w:rPr>
          <w:sz w:val="24"/>
          <w:szCs w:val="24"/>
          <w:highlight w:val="yellow"/>
        </w:rPr>
        <w:t>.)</w:t>
      </w:r>
    </w:p>
    <w:p w14:paraId="30E564A1" w14:textId="77777777" w:rsidR="00577FE7" w:rsidRDefault="00577FE7" w:rsidP="00577FE7">
      <w:pPr>
        <w:pStyle w:val="BodyText"/>
        <w:ind w:left="3240" w:right="1154" w:hanging="3240"/>
        <w:rPr>
          <w:b/>
        </w:rPr>
      </w:pPr>
    </w:p>
    <w:p w14:paraId="6B523D9E" w14:textId="77777777" w:rsidR="00577FE7" w:rsidRPr="007F6722" w:rsidRDefault="00577FE7" w:rsidP="00577FE7">
      <w:pPr>
        <w:pStyle w:val="BodyText"/>
        <w:ind w:left="3240" w:right="1154" w:hanging="3240"/>
      </w:pPr>
      <w:r w:rsidRPr="007F6722">
        <w:rPr>
          <w:b/>
        </w:rPr>
        <w:t>LENGTH OF TERM:</w:t>
      </w:r>
      <w:r>
        <w:rPr>
          <w:b/>
        </w:rPr>
        <w:tab/>
      </w:r>
      <w:r w:rsidRPr="007F6722">
        <w:t>As long as position held</w:t>
      </w:r>
    </w:p>
    <w:p w14:paraId="4D12BB07" w14:textId="77777777" w:rsidR="00577FE7" w:rsidRPr="00721436" w:rsidRDefault="00577FE7" w:rsidP="00577FE7">
      <w:pPr>
        <w:rPr>
          <w:sz w:val="24"/>
          <w:szCs w:val="24"/>
        </w:rPr>
      </w:pPr>
    </w:p>
    <w:p w14:paraId="629DD348" w14:textId="77777777" w:rsidR="00577FE7" w:rsidRDefault="00577FE7" w:rsidP="00577FE7">
      <w:pPr>
        <w:pStyle w:val="BodyText"/>
        <w:ind w:left="3240" w:right="1154" w:hanging="3240"/>
        <w:rPr>
          <w:b/>
        </w:rPr>
      </w:pPr>
    </w:p>
    <w:p w14:paraId="5BBF65E5" w14:textId="77777777" w:rsidR="00577FE7" w:rsidRPr="007F6722" w:rsidRDefault="00577FE7" w:rsidP="00577FE7">
      <w:pPr>
        <w:pStyle w:val="BodyText"/>
        <w:ind w:left="3240" w:right="1154" w:hanging="3240"/>
      </w:pPr>
      <w:r w:rsidRPr="007F6722">
        <w:rPr>
          <w:b/>
        </w:rPr>
        <w:t>HOW SELECTED</w:t>
      </w:r>
      <w:r w:rsidRPr="007F6722">
        <w:t>:</w:t>
      </w:r>
      <w:r>
        <w:tab/>
      </w:r>
      <w:r w:rsidRPr="007F6722">
        <w:t>By virtue of the position held</w:t>
      </w:r>
    </w:p>
    <w:p w14:paraId="2D6430D7" w14:textId="77777777" w:rsidR="00577FE7" w:rsidRDefault="00577FE7" w:rsidP="00577FE7">
      <w:pPr>
        <w:rPr>
          <w:b/>
          <w:sz w:val="24"/>
          <w:szCs w:val="24"/>
        </w:rPr>
      </w:pPr>
    </w:p>
    <w:p w14:paraId="77B2635F" w14:textId="77777777" w:rsidR="00577FE7" w:rsidRPr="00721436" w:rsidRDefault="00577FE7" w:rsidP="00577FE7">
      <w:pPr>
        <w:rPr>
          <w:b/>
          <w:sz w:val="24"/>
          <w:szCs w:val="24"/>
        </w:rPr>
      </w:pPr>
      <w:r w:rsidRPr="001E3DDB">
        <w:rPr>
          <w:b/>
          <w:sz w:val="24"/>
          <w:szCs w:val="24"/>
        </w:rPr>
        <w:t>PURPOSE</w:t>
      </w:r>
      <w:r>
        <w:rPr>
          <w:b/>
          <w:sz w:val="24"/>
          <w:szCs w:val="24"/>
        </w:rPr>
        <w:t>:</w:t>
      </w:r>
    </w:p>
    <w:p w14:paraId="119B275B" w14:textId="77777777" w:rsidR="00577FE7" w:rsidRPr="00721436" w:rsidRDefault="00577FE7" w:rsidP="00577FE7">
      <w:pPr>
        <w:rPr>
          <w:b/>
          <w:sz w:val="24"/>
          <w:szCs w:val="24"/>
        </w:rPr>
      </w:pPr>
    </w:p>
    <w:p w14:paraId="08417AA5" w14:textId="77777777" w:rsidR="00577FE7" w:rsidRPr="00721436" w:rsidRDefault="00577FE7" w:rsidP="00577FE7">
      <w:pPr>
        <w:rPr>
          <w:sz w:val="24"/>
          <w:szCs w:val="24"/>
        </w:rPr>
      </w:pPr>
      <w:r w:rsidRPr="00721436">
        <w:rPr>
          <w:sz w:val="24"/>
          <w:szCs w:val="24"/>
        </w:rPr>
        <w:t xml:space="preserve">The Enrollment Management Committee meets twice per semester (before and after peak registration period) and once during the summer to enhance effectiveness and efficiency for enrollment services, and identify and minimize redundancies and barriers. </w:t>
      </w:r>
      <w:r>
        <w:rPr>
          <w:sz w:val="24"/>
          <w:szCs w:val="24"/>
        </w:rPr>
        <w:br/>
      </w:r>
    </w:p>
    <w:p w14:paraId="530AC257" w14:textId="77777777" w:rsidR="00577FE7" w:rsidRPr="00721436" w:rsidRDefault="00577FE7" w:rsidP="00577FE7">
      <w:pPr>
        <w:pStyle w:val="ListParagraph"/>
        <w:widowControl/>
        <w:adjustRightInd w:val="0"/>
        <w:ind w:left="0" w:firstLine="0"/>
        <w:contextualSpacing/>
        <w:rPr>
          <w:sz w:val="24"/>
          <w:szCs w:val="24"/>
        </w:rPr>
      </w:pPr>
      <w:r w:rsidRPr="00721436">
        <w:rPr>
          <w:sz w:val="24"/>
          <w:szCs w:val="24"/>
        </w:rPr>
        <w:t xml:space="preserve">Enrollment – </w:t>
      </w:r>
    </w:p>
    <w:p w14:paraId="5ECE587F" w14:textId="77777777" w:rsidR="00577FE7" w:rsidRPr="00721436" w:rsidRDefault="00577FE7" w:rsidP="00A41411">
      <w:pPr>
        <w:pStyle w:val="ListParagraph"/>
        <w:numPr>
          <w:ilvl w:val="0"/>
          <w:numId w:val="4"/>
        </w:numPr>
        <w:tabs>
          <w:tab w:val="left" w:pos="1839"/>
          <w:tab w:val="left" w:pos="1840"/>
          <w:tab w:val="left" w:pos="9900"/>
        </w:tabs>
        <w:spacing w:before="18"/>
        <w:ind w:left="720" w:right="-20"/>
        <w:rPr>
          <w:sz w:val="24"/>
        </w:rPr>
      </w:pPr>
      <w:r w:rsidRPr="00721436">
        <w:rPr>
          <w:sz w:val="24"/>
        </w:rPr>
        <w:t>Increase access, ensure equity, and enhance student success through outreach and retention plans and activities.</w:t>
      </w:r>
    </w:p>
    <w:p w14:paraId="2D25F89F" w14:textId="77777777" w:rsidR="00577FE7" w:rsidRDefault="00577FE7" w:rsidP="00A41411">
      <w:pPr>
        <w:pStyle w:val="ListParagraph"/>
        <w:numPr>
          <w:ilvl w:val="0"/>
          <w:numId w:val="4"/>
        </w:numPr>
        <w:tabs>
          <w:tab w:val="left" w:pos="1839"/>
          <w:tab w:val="left" w:pos="1840"/>
          <w:tab w:val="left" w:pos="9900"/>
        </w:tabs>
        <w:spacing w:before="18"/>
        <w:ind w:left="720" w:right="-20"/>
        <w:rPr>
          <w:sz w:val="24"/>
        </w:rPr>
      </w:pPr>
      <w:r w:rsidRPr="00721436">
        <w:rPr>
          <w:sz w:val="24"/>
        </w:rPr>
        <w:t>Become familiar with district and college enrollment targets and changes in demographic of student body.</w:t>
      </w:r>
    </w:p>
    <w:p w14:paraId="24BFC89A" w14:textId="49F61520" w:rsidR="00577FE7" w:rsidRDefault="00577FE7" w:rsidP="00577FE7">
      <w:pPr>
        <w:tabs>
          <w:tab w:val="left" w:pos="1440"/>
          <w:tab w:val="right" w:leader="dot" w:pos="8640"/>
        </w:tabs>
        <w:jc w:val="center"/>
        <w:rPr>
          <w:b/>
        </w:rPr>
      </w:pPr>
      <w:r>
        <w:rPr>
          <w:sz w:val="24"/>
        </w:rPr>
        <w:br w:type="page"/>
      </w:r>
      <w:r w:rsidRPr="004B70C3">
        <w:rPr>
          <w:b/>
          <w:sz w:val="28"/>
          <w:szCs w:val="28"/>
        </w:rPr>
        <w:t>ENROLLMENT MANAGEMENT</w:t>
      </w:r>
      <w:r>
        <w:rPr>
          <w:b/>
          <w:sz w:val="28"/>
          <w:szCs w:val="28"/>
        </w:rPr>
        <w:t xml:space="preserve"> COMMITTEE (</w:t>
      </w:r>
      <w:r w:rsidRPr="00721436">
        <w:rPr>
          <w:b/>
          <w:i/>
          <w:sz w:val="28"/>
          <w:szCs w:val="28"/>
        </w:rPr>
        <w:t>cont’d.</w:t>
      </w:r>
      <w:r>
        <w:rPr>
          <w:b/>
          <w:sz w:val="28"/>
          <w:szCs w:val="28"/>
        </w:rPr>
        <w:t>)</w:t>
      </w:r>
    </w:p>
    <w:p w14:paraId="6C7F7171" w14:textId="77777777" w:rsidR="00577FE7" w:rsidRPr="002967E2" w:rsidRDefault="00577FE7" w:rsidP="00577FE7">
      <w:pPr>
        <w:tabs>
          <w:tab w:val="right" w:leader="dot" w:pos="8640"/>
        </w:tabs>
        <w:rPr>
          <w:b/>
          <w:szCs w:val="24"/>
        </w:rPr>
      </w:pPr>
    </w:p>
    <w:p w14:paraId="702FF069" w14:textId="77777777" w:rsidR="00577FE7" w:rsidRPr="00721436" w:rsidRDefault="00577FE7" w:rsidP="00A41411">
      <w:pPr>
        <w:pStyle w:val="ListParagraph"/>
        <w:numPr>
          <w:ilvl w:val="0"/>
          <w:numId w:val="4"/>
        </w:numPr>
        <w:tabs>
          <w:tab w:val="left" w:pos="1839"/>
          <w:tab w:val="left" w:pos="1840"/>
          <w:tab w:val="left" w:pos="9900"/>
        </w:tabs>
        <w:spacing w:before="18"/>
        <w:ind w:left="720" w:right="-20"/>
        <w:rPr>
          <w:sz w:val="24"/>
        </w:rPr>
      </w:pPr>
      <w:r w:rsidRPr="00721436">
        <w:rPr>
          <w:sz w:val="24"/>
        </w:rPr>
        <w:t>Assist in determining, achieving and maintaining optimum enrollment in credit, non-credit, and contract education programs;</w:t>
      </w:r>
    </w:p>
    <w:p w14:paraId="7A26EFCA" w14:textId="77777777" w:rsidR="00577FE7" w:rsidRPr="00721436" w:rsidRDefault="00577FE7" w:rsidP="00A41411">
      <w:pPr>
        <w:pStyle w:val="ListParagraph"/>
        <w:numPr>
          <w:ilvl w:val="0"/>
          <w:numId w:val="4"/>
        </w:numPr>
        <w:tabs>
          <w:tab w:val="left" w:pos="1839"/>
          <w:tab w:val="left" w:pos="1840"/>
          <w:tab w:val="left" w:pos="9900"/>
        </w:tabs>
        <w:spacing w:before="18"/>
        <w:ind w:left="720" w:right="-20"/>
        <w:rPr>
          <w:sz w:val="24"/>
        </w:rPr>
      </w:pPr>
      <w:r w:rsidRPr="00721436">
        <w:rPr>
          <w:sz w:val="24"/>
        </w:rPr>
        <w:t>Ensure class schedule development meets enrollment needs by adopting the revised/up-to-date class schedule from previous term with adjustment for improvement.</w:t>
      </w:r>
    </w:p>
    <w:p w14:paraId="42CA1E21" w14:textId="77777777" w:rsidR="00577FE7" w:rsidRPr="00721436" w:rsidRDefault="00577FE7" w:rsidP="00A41411">
      <w:pPr>
        <w:pStyle w:val="ListParagraph"/>
        <w:numPr>
          <w:ilvl w:val="0"/>
          <w:numId w:val="4"/>
        </w:numPr>
        <w:tabs>
          <w:tab w:val="left" w:pos="1839"/>
          <w:tab w:val="left" w:pos="1840"/>
          <w:tab w:val="left" w:pos="9900"/>
        </w:tabs>
        <w:spacing w:before="18"/>
        <w:ind w:left="720" w:right="-20"/>
        <w:rPr>
          <w:sz w:val="24"/>
        </w:rPr>
      </w:pPr>
      <w:r w:rsidRPr="00721436">
        <w:rPr>
          <w:sz w:val="24"/>
        </w:rPr>
        <w:t>Plan and implement a program of publicity and outreach activities which inform and involve students</w:t>
      </w:r>
    </w:p>
    <w:p w14:paraId="5EF2BAAB" w14:textId="77777777" w:rsidR="00577FE7" w:rsidRPr="00721436" w:rsidRDefault="00577FE7" w:rsidP="00A41411">
      <w:pPr>
        <w:pStyle w:val="ListParagraph"/>
        <w:numPr>
          <w:ilvl w:val="0"/>
          <w:numId w:val="4"/>
        </w:numPr>
        <w:tabs>
          <w:tab w:val="left" w:pos="1839"/>
          <w:tab w:val="left" w:pos="1840"/>
          <w:tab w:val="left" w:pos="9900"/>
        </w:tabs>
        <w:spacing w:before="18"/>
        <w:ind w:left="720" w:right="-20"/>
        <w:rPr>
          <w:sz w:val="24"/>
        </w:rPr>
      </w:pPr>
      <w:r w:rsidRPr="00721436">
        <w:rPr>
          <w:sz w:val="24"/>
        </w:rPr>
        <w:t>Develop, propose, and implement retention activity plan in order to increase retention and completion</w:t>
      </w:r>
    </w:p>
    <w:p w14:paraId="20F0146E" w14:textId="77777777" w:rsidR="00577FE7" w:rsidRPr="00721436" w:rsidRDefault="00577FE7" w:rsidP="00A41411">
      <w:pPr>
        <w:pStyle w:val="ListParagraph"/>
        <w:numPr>
          <w:ilvl w:val="0"/>
          <w:numId w:val="4"/>
        </w:numPr>
        <w:tabs>
          <w:tab w:val="left" w:pos="1839"/>
          <w:tab w:val="left" w:pos="1840"/>
          <w:tab w:val="left" w:pos="9900"/>
        </w:tabs>
        <w:spacing w:before="18"/>
        <w:ind w:left="720" w:right="-20"/>
        <w:rPr>
          <w:sz w:val="24"/>
        </w:rPr>
      </w:pPr>
      <w:r w:rsidRPr="00721436">
        <w:rPr>
          <w:sz w:val="24"/>
        </w:rPr>
        <w:t>Facilitate high school to college and Adult School transition by establishing and/or confirming liaisons with local feeder schools such as Oakland Unified, Berkeley Unified, Albany Unified, and Emeryville Unified</w:t>
      </w:r>
    </w:p>
    <w:p w14:paraId="354C7F6D" w14:textId="77777777" w:rsidR="00577FE7" w:rsidRPr="00721436" w:rsidRDefault="00577FE7" w:rsidP="00577FE7">
      <w:pPr>
        <w:adjustRightInd w:val="0"/>
        <w:rPr>
          <w:sz w:val="24"/>
          <w:szCs w:val="24"/>
        </w:rPr>
      </w:pPr>
    </w:p>
    <w:p w14:paraId="52C14CAB" w14:textId="77777777" w:rsidR="00577FE7" w:rsidRPr="00721436" w:rsidRDefault="00577FE7" w:rsidP="00577FE7">
      <w:pPr>
        <w:pStyle w:val="ListParagraph"/>
        <w:widowControl/>
        <w:adjustRightInd w:val="0"/>
        <w:ind w:left="0" w:firstLine="0"/>
        <w:contextualSpacing/>
        <w:rPr>
          <w:sz w:val="24"/>
          <w:szCs w:val="24"/>
        </w:rPr>
      </w:pPr>
      <w:r w:rsidRPr="00721436">
        <w:rPr>
          <w:sz w:val="24"/>
          <w:szCs w:val="24"/>
        </w:rPr>
        <w:t>Increase Organizational Efficiency –</w:t>
      </w:r>
    </w:p>
    <w:p w14:paraId="5CA70E51" w14:textId="77777777" w:rsidR="00577FE7" w:rsidRPr="00721436" w:rsidRDefault="00577FE7" w:rsidP="00A41411">
      <w:pPr>
        <w:pStyle w:val="ListParagraph"/>
        <w:numPr>
          <w:ilvl w:val="0"/>
          <w:numId w:val="4"/>
        </w:numPr>
        <w:tabs>
          <w:tab w:val="left" w:pos="1839"/>
          <w:tab w:val="left" w:pos="1840"/>
          <w:tab w:val="left" w:pos="9900"/>
        </w:tabs>
        <w:spacing w:before="18"/>
        <w:ind w:left="720" w:right="-20"/>
        <w:rPr>
          <w:sz w:val="24"/>
        </w:rPr>
      </w:pPr>
      <w:r w:rsidRPr="00721436">
        <w:rPr>
          <w:sz w:val="24"/>
        </w:rPr>
        <w:t>Integrate related activities with the college’s institutional planning process</w:t>
      </w:r>
    </w:p>
    <w:p w14:paraId="0FDD1D3C" w14:textId="77777777" w:rsidR="00577FE7" w:rsidRPr="00721436" w:rsidRDefault="00577FE7" w:rsidP="00A41411">
      <w:pPr>
        <w:pStyle w:val="ListParagraph"/>
        <w:numPr>
          <w:ilvl w:val="0"/>
          <w:numId w:val="4"/>
        </w:numPr>
        <w:tabs>
          <w:tab w:val="left" w:pos="1839"/>
          <w:tab w:val="left" w:pos="1840"/>
          <w:tab w:val="left" w:pos="9900"/>
        </w:tabs>
        <w:spacing w:before="18"/>
        <w:ind w:left="720" w:right="-20"/>
        <w:rPr>
          <w:sz w:val="24"/>
        </w:rPr>
      </w:pPr>
      <w:r w:rsidRPr="00721436">
        <w:rPr>
          <w:sz w:val="24"/>
        </w:rPr>
        <w:t>Identify and remove registration bottlenecks, e.g., student registration holds;</w:t>
      </w:r>
    </w:p>
    <w:p w14:paraId="30B7382D" w14:textId="77777777" w:rsidR="00577FE7" w:rsidRPr="00721436" w:rsidRDefault="00577FE7" w:rsidP="00A41411">
      <w:pPr>
        <w:pStyle w:val="ListParagraph"/>
        <w:numPr>
          <w:ilvl w:val="0"/>
          <w:numId w:val="4"/>
        </w:numPr>
        <w:tabs>
          <w:tab w:val="left" w:pos="1839"/>
          <w:tab w:val="left" w:pos="1840"/>
          <w:tab w:val="left" w:pos="9900"/>
        </w:tabs>
        <w:spacing w:before="18"/>
        <w:ind w:left="720" w:right="-20"/>
        <w:rPr>
          <w:sz w:val="24"/>
        </w:rPr>
      </w:pPr>
      <w:r w:rsidRPr="00721436">
        <w:rPr>
          <w:sz w:val="24"/>
        </w:rPr>
        <w:t>Review, evaluate registration process, procedures, and practices to enable the delivery of effective academic programs and student support services;</w:t>
      </w:r>
    </w:p>
    <w:p w14:paraId="7FF2E4B8" w14:textId="77777777" w:rsidR="00577FE7" w:rsidRPr="00721436" w:rsidRDefault="00577FE7" w:rsidP="00A41411">
      <w:pPr>
        <w:pStyle w:val="ListParagraph"/>
        <w:numPr>
          <w:ilvl w:val="0"/>
          <w:numId w:val="4"/>
        </w:numPr>
        <w:tabs>
          <w:tab w:val="left" w:pos="1839"/>
          <w:tab w:val="left" w:pos="1840"/>
          <w:tab w:val="left" w:pos="9900"/>
        </w:tabs>
        <w:spacing w:before="18"/>
        <w:ind w:left="720" w:right="-20"/>
        <w:rPr>
          <w:sz w:val="24"/>
        </w:rPr>
      </w:pPr>
      <w:r w:rsidRPr="00721436">
        <w:rPr>
          <w:sz w:val="24"/>
        </w:rPr>
        <w:t xml:space="preserve">Improve existing service triage design and implement the enhanced plan in areas, e.g., assessment, orientation, counseling, financial aid, business services, instruction; </w:t>
      </w:r>
    </w:p>
    <w:p w14:paraId="243D66E6" w14:textId="77777777" w:rsidR="00577FE7" w:rsidRPr="00721436" w:rsidRDefault="00577FE7" w:rsidP="00A41411">
      <w:pPr>
        <w:pStyle w:val="ListParagraph"/>
        <w:numPr>
          <w:ilvl w:val="0"/>
          <w:numId w:val="4"/>
        </w:numPr>
        <w:tabs>
          <w:tab w:val="left" w:pos="1839"/>
          <w:tab w:val="left" w:pos="1840"/>
          <w:tab w:val="left" w:pos="9900"/>
        </w:tabs>
        <w:spacing w:before="18"/>
        <w:ind w:left="720" w:right="-20"/>
        <w:rPr>
          <w:sz w:val="24"/>
        </w:rPr>
      </w:pPr>
      <w:r w:rsidRPr="00721436">
        <w:rPr>
          <w:sz w:val="24"/>
        </w:rPr>
        <w:t>Promote and ensure visitor follow-up through the welcome desk</w:t>
      </w:r>
    </w:p>
    <w:p w14:paraId="62A1495D" w14:textId="77777777" w:rsidR="00577FE7" w:rsidRPr="00721436" w:rsidRDefault="00577FE7" w:rsidP="00577FE7">
      <w:pPr>
        <w:adjustRightInd w:val="0"/>
        <w:rPr>
          <w:sz w:val="24"/>
          <w:szCs w:val="24"/>
        </w:rPr>
      </w:pPr>
    </w:p>
    <w:p w14:paraId="60885D62" w14:textId="77777777" w:rsidR="00577FE7" w:rsidRPr="00721436" w:rsidRDefault="00577FE7" w:rsidP="00577FE7">
      <w:pPr>
        <w:pStyle w:val="ListParagraph"/>
        <w:widowControl/>
        <w:adjustRightInd w:val="0"/>
        <w:ind w:left="0" w:firstLine="0"/>
        <w:contextualSpacing/>
        <w:rPr>
          <w:sz w:val="24"/>
          <w:szCs w:val="24"/>
        </w:rPr>
      </w:pPr>
      <w:r w:rsidRPr="00721436">
        <w:rPr>
          <w:sz w:val="24"/>
          <w:szCs w:val="24"/>
        </w:rPr>
        <w:t xml:space="preserve">Improve Service Level and Quality – </w:t>
      </w:r>
    </w:p>
    <w:p w14:paraId="6A736851" w14:textId="77777777" w:rsidR="00577FE7" w:rsidRPr="00721436" w:rsidRDefault="00577FE7" w:rsidP="00A41411">
      <w:pPr>
        <w:pStyle w:val="ListParagraph"/>
        <w:numPr>
          <w:ilvl w:val="0"/>
          <w:numId w:val="4"/>
        </w:numPr>
        <w:tabs>
          <w:tab w:val="left" w:pos="1839"/>
          <w:tab w:val="left" w:pos="1840"/>
          <w:tab w:val="left" w:pos="9900"/>
        </w:tabs>
        <w:spacing w:before="18"/>
        <w:ind w:left="720" w:right="-20"/>
        <w:rPr>
          <w:sz w:val="24"/>
        </w:rPr>
      </w:pPr>
      <w:r w:rsidRPr="00721436">
        <w:rPr>
          <w:sz w:val="24"/>
        </w:rPr>
        <w:t xml:space="preserve">Service mapping. Continue to enhance and implement the referral slip to facilitate enrollment services and communication. </w:t>
      </w:r>
    </w:p>
    <w:p w14:paraId="6875E4F5" w14:textId="77777777" w:rsidR="00577FE7" w:rsidRPr="00721436" w:rsidRDefault="00577FE7" w:rsidP="00A41411">
      <w:pPr>
        <w:pStyle w:val="ListParagraph"/>
        <w:numPr>
          <w:ilvl w:val="0"/>
          <w:numId w:val="4"/>
        </w:numPr>
        <w:tabs>
          <w:tab w:val="left" w:pos="1839"/>
          <w:tab w:val="left" w:pos="1840"/>
          <w:tab w:val="left" w:pos="9900"/>
        </w:tabs>
        <w:spacing w:before="18"/>
        <w:ind w:left="720" w:right="-20"/>
        <w:rPr>
          <w:sz w:val="24"/>
        </w:rPr>
      </w:pPr>
      <w:r w:rsidRPr="00721436">
        <w:rPr>
          <w:sz w:val="24"/>
        </w:rPr>
        <w:t>Professional development.  Continue to identify and conduct professional development trainings and workshops, e.g., customer service.</w:t>
      </w:r>
    </w:p>
    <w:p w14:paraId="0DDD7CAC" w14:textId="77777777" w:rsidR="00577FE7" w:rsidRPr="00721436" w:rsidRDefault="00577FE7" w:rsidP="00A41411">
      <w:pPr>
        <w:pStyle w:val="ListParagraph"/>
        <w:numPr>
          <w:ilvl w:val="0"/>
          <w:numId w:val="4"/>
        </w:numPr>
        <w:tabs>
          <w:tab w:val="left" w:pos="1839"/>
          <w:tab w:val="left" w:pos="1840"/>
          <w:tab w:val="left" w:pos="9900"/>
        </w:tabs>
        <w:spacing w:before="18"/>
        <w:ind w:left="720" w:right="-20"/>
        <w:rPr>
          <w:sz w:val="24"/>
          <w:szCs w:val="24"/>
        </w:rPr>
      </w:pPr>
      <w:r w:rsidRPr="00721436">
        <w:rPr>
          <w:sz w:val="24"/>
        </w:rPr>
        <w:t>Increase service hours.  Continue to improve and implement service hours for day and evening students.  Publish office hour online, post signage in front of the office and on the electronic monitors, and ensure service quality and availability</w:t>
      </w:r>
      <w:r w:rsidRPr="00721436">
        <w:rPr>
          <w:sz w:val="24"/>
          <w:szCs w:val="24"/>
        </w:rPr>
        <w:t xml:space="preserve">. </w:t>
      </w:r>
      <w:r>
        <w:rPr>
          <w:sz w:val="24"/>
          <w:szCs w:val="24"/>
        </w:rPr>
        <w:br/>
      </w:r>
    </w:p>
    <w:p w14:paraId="05049B05" w14:textId="77777777" w:rsidR="00577FE7" w:rsidRPr="00721436" w:rsidRDefault="00577FE7" w:rsidP="00577FE7">
      <w:pPr>
        <w:pStyle w:val="ListParagraph"/>
        <w:widowControl/>
        <w:adjustRightInd w:val="0"/>
        <w:ind w:left="0" w:firstLine="0"/>
        <w:contextualSpacing/>
        <w:rPr>
          <w:sz w:val="24"/>
          <w:szCs w:val="24"/>
        </w:rPr>
      </w:pPr>
      <w:r w:rsidRPr="00721436">
        <w:rPr>
          <w:sz w:val="24"/>
          <w:szCs w:val="24"/>
        </w:rPr>
        <w:t xml:space="preserve">Advisory - Serve as an advisory body to college-wide administrators and staff members who have responsibilities in enrollment services, student services, instruction, campus and external community communication and marketing   </w:t>
      </w:r>
    </w:p>
    <w:p w14:paraId="1CBBBBB3" w14:textId="77777777" w:rsidR="00577FE7" w:rsidRPr="00721436" w:rsidRDefault="00577FE7" w:rsidP="00577FE7">
      <w:pPr>
        <w:pStyle w:val="ListParagraph"/>
        <w:ind w:left="0"/>
        <w:rPr>
          <w:sz w:val="24"/>
          <w:szCs w:val="24"/>
        </w:rPr>
      </w:pPr>
    </w:p>
    <w:p w14:paraId="691C944C" w14:textId="77777777" w:rsidR="00577FE7" w:rsidRPr="00721436" w:rsidRDefault="00577FE7" w:rsidP="00577FE7">
      <w:pPr>
        <w:pStyle w:val="ListParagraph"/>
        <w:ind w:left="0"/>
        <w:rPr>
          <w:sz w:val="24"/>
          <w:szCs w:val="24"/>
        </w:rPr>
      </w:pPr>
    </w:p>
    <w:p w14:paraId="08721263" w14:textId="77777777" w:rsidR="00577FE7" w:rsidRPr="00721436" w:rsidRDefault="00577FE7" w:rsidP="00577FE7">
      <w:pPr>
        <w:tabs>
          <w:tab w:val="right" w:leader="dot" w:pos="8640"/>
        </w:tabs>
        <w:rPr>
          <w:sz w:val="24"/>
          <w:szCs w:val="24"/>
        </w:rPr>
      </w:pPr>
      <w:r w:rsidRPr="001E3DDB">
        <w:rPr>
          <w:b/>
          <w:sz w:val="24"/>
          <w:szCs w:val="24"/>
        </w:rPr>
        <w:t>RECOMMENDS TO</w:t>
      </w:r>
      <w:r w:rsidRPr="00721436">
        <w:rPr>
          <w:b/>
          <w:sz w:val="24"/>
          <w:szCs w:val="24"/>
        </w:rPr>
        <w:t>:</w:t>
      </w:r>
      <w:r w:rsidRPr="00721436">
        <w:rPr>
          <w:sz w:val="24"/>
          <w:szCs w:val="24"/>
        </w:rPr>
        <w:t xml:space="preserve"> College Roundtable </w:t>
      </w:r>
    </w:p>
    <w:p w14:paraId="1B380D39" w14:textId="77777777" w:rsidR="00577FE7" w:rsidRDefault="00577FE7" w:rsidP="00577FE7">
      <w:pPr>
        <w:tabs>
          <w:tab w:val="right" w:leader="dot" w:pos="8640"/>
        </w:tabs>
        <w:rPr>
          <w:sz w:val="24"/>
          <w:szCs w:val="24"/>
        </w:rPr>
      </w:pPr>
    </w:p>
    <w:p w14:paraId="50601275" w14:textId="77777777" w:rsidR="00577FE7" w:rsidRPr="00721436" w:rsidRDefault="00577FE7" w:rsidP="00577FE7">
      <w:pPr>
        <w:tabs>
          <w:tab w:val="right" w:leader="dot" w:pos="8640"/>
        </w:tabs>
        <w:rPr>
          <w:sz w:val="24"/>
          <w:szCs w:val="24"/>
        </w:rPr>
      </w:pPr>
    </w:p>
    <w:p w14:paraId="10B0E8AD" w14:textId="77777777" w:rsidR="00577FE7" w:rsidRPr="00721436" w:rsidRDefault="00577FE7" w:rsidP="00577FE7">
      <w:pPr>
        <w:rPr>
          <w:sz w:val="24"/>
          <w:szCs w:val="24"/>
        </w:rPr>
      </w:pPr>
      <w:r w:rsidRPr="001E3DDB">
        <w:rPr>
          <w:b/>
          <w:sz w:val="24"/>
          <w:szCs w:val="24"/>
        </w:rPr>
        <w:t>FREQUENCY OF MEETINGS</w:t>
      </w:r>
      <w:r w:rsidRPr="00721436">
        <w:rPr>
          <w:b/>
          <w:sz w:val="24"/>
          <w:szCs w:val="24"/>
        </w:rPr>
        <w:t>:</w:t>
      </w:r>
      <w:r w:rsidRPr="00721436">
        <w:rPr>
          <w:sz w:val="24"/>
          <w:szCs w:val="24"/>
        </w:rPr>
        <w:t xml:space="preserve">  Twice per semester and once in the summer, before and after peak registration period. </w:t>
      </w:r>
    </w:p>
    <w:p w14:paraId="360CA2B8" w14:textId="2E983850" w:rsidR="00577FE7" w:rsidRDefault="00577FE7">
      <w:pPr>
        <w:rPr>
          <w:sz w:val="24"/>
        </w:rPr>
      </w:pPr>
      <w:r>
        <w:rPr>
          <w:sz w:val="24"/>
        </w:rPr>
        <w:br w:type="page"/>
      </w:r>
    </w:p>
    <w:p w14:paraId="1C77585C" w14:textId="77777777" w:rsidR="00577FE7" w:rsidRDefault="00577FE7">
      <w:pPr>
        <w:rPr>
          <w:sz w:val="24"/>
        </w:rPr>
        <w:sectPr w:rsidR="00577FE7" w:rsidSect="00A60107">
          <w:pgSz w:w="12240" w:h="15840"/>
          <w:pgMar w:top="1382" w:right="1138" w:bottom="1008" w:left="1440" w:header="720" w:footer="1066" w:gutter="0"/>
          <w:cols w:space="720"/>
        </w:sectPr>
      </w:pPr>
    </w:p>
    <w:p w14:paraId="3FCE2A45" w14:textId="159E9486" w:rsidR="000E2B2B" w:rsidRDefault="00650BFE" w:rsidP="001E7008">
      <w:pPr>
        <w:pStyle w:val="Heading2"/>
        <w:ind w:left="0"/>
        <w:jc w:val="center"/>
      </w:pPr>
      <w:r>
        <w:t>HEALTH &amp; SAFETY COMMITTEE</w:t>
      </w:r>
    </w:p>
    <w:p w14:paraId="63386604" w14:textId="77777777" w:rsidR="000E2B2B" w:rsidRDefault="000E2B2B">
      <w:pPr>
        <w:pStyle w:val="BodyText"/>
        <w:rPr>
          <w:b/>
          <w:sz w:val="30"/>
        </w:rPr>
      </w:pPr>
    </w:p>
    <w:p w14:paraId="05AE9633" w14:textId="595AB602" w:rsidR="000E2B2B" w:rsidRDefault="00D963F5" w:rsidP="001E7008">
      <w:pPr>
        <w:pStyle w:val="BodyText"/>
        <w:ind w:left="3240" w:right="1154" w:hanging="3240"/>
      </w:pPr>
      <w:r>
        <w:rPr>
          <w:b/>
        </w:rPr>
        <w:t>CO-CHAIRS</w:t>
      </w:r>
      <w:r w:rsidR="00182299">
        <w:rPr>
          <w:b/>
        </w:rPr>
        <w:t>:</w:t>
      </w:r>
      <w:r w:rsidR="00182299">
        <w:rPr>
          <w:b/>
        </w:rPr>
        <w:tab/>
      </w:r>
      <w:r w:rsidR="00182299">
        <w:t>Dean of Student Support Services</w:t>
      </w:r>
    </w:p>
    <w:p w14:paraId="15C4E7D7" w14:textId="77777777" w:rsidR="000E2B2B" w:rsidRDefault="00182299" w:rsidP="00D963F5">
      <w:pPr>
        <w:pStyle w:val="BodyText"/>
        <w:ind w:left="3240"/>
      </w:pPr>
      <w:r>
        <w:t>Director of Business and Administrative Services (or designee)</w:t>
      </w:r>
    </w:p>
    <w:p w14:paraId="7747B2B4" w14:textId="77777777" w:rsidR="00650BFE" w:rsidRDefault="00650BFE" w:rsidP="00650BFE">
      <w:pPr>
        <w:pStyle w:val="BodyText"/>
        <w:rPr>
          <w:sz w:val="26"/>
        </w:rPr>
      </w:pPr>
    </w:p>
    <w:p w14:paraId="3DFED742" w14:textId="77777777" w:rsidR="000E2B2B" w:rsidRDefault="000E2B2B">
      <w:pPr>
        <w:pStyle w:val="BodyText"/>
      </w:pPr>
    </w:p>
    <w:p w14:paraId="7494C2A2" w14:textId="71EAC46A" w:rsidR="000E2B2B" w:rsidRDefault="00D963F5" w:rsidP="001E7008">
      <w:pPr>
        <w:pStyle w:val="BodyText"/>
        <w:ind w:left="3240" w:right="1154" w:hanging="3240"/>
      </w:pPr>
      <w:r>
        <w:rPr>
          <w:b/>
        </w:rPr>
        <w:t>MEMBERSHIP</w:t>
      </w:r>
      <w:r w:rsidR="00182299">
        <w:rPr>
          <w:b/>
        </w:rPr>
        <w:t>:</w:t>
      </w:r>
      <w:r>
        <w:rPr>
          <w:b/>
        </w:rPr>
        <w:tab/>
      </w:r>
      <w:r w:rsidR="00182299">
        <w:t>Security Officer</w:t>
      </w:r>
    </w:p>
    <w:p w14:paraId="37949DCF" w14:textId="77777777" w:rsidR="00D963F5" w:rsidRDefault="00182299" w:rsidP="00D963F5">
      <w:pPr>
        <w:pStyle w:val="BodyText"/>
        <w:ind w:left="3240" w:right="30"/>
      </w:pPr>
      <w:r>
        <w:t>Faculty – Four Representatives</w:t>
      </w:r>
    </w:p>
    <w:p w14:paraId="09FBC1E2" w14:textId="567DF943" w:rsidR="000E2B2B" w:rsidRDefault="00182299" w:rsidP="00D963F5">
      <w:pPr>
        <w:pStyle w:val="BodyText"/>
        <w:ind w:left="3240" w:right="30"/>
      </w:pPr>
      <w:r>
        <w:t>Classified – Four Representatives</w:t>
      </w:r>
    </w:p>
    <w:p w14:paraId="2EB153CA" w14:textId="77777777" w:rsidR="00D963F5" w:rsidRDefault="00182299" w:rsidP="00D963F5">
      <w:pPr>
        <w:pStyle w:val="BodyText"/>
        <w:tabs>
          <w:tab w:val="left" w:pos="5940"/>
        </w:tabs>
        <w:ind w:left="3240" w:right="-60"/>
      </w:pPr>
      <w:r>
        <w:t>Administration – Co-Chairs and one additional</w:t>
      </w:r>
    </w:p>
    <w:p w14:paraId="1A49A67D" w14:textId="0B4FF07D" w:rsidR="000E2B2B" w:rsidRDefault="007867B7" w:rsidP="00D963F5">
      <w:pPr>
        <w:pStyle w:val="BodyText"/>
        <w:tabs>
          <w:tab w:val="left" w:pos="5940"/>
        </w:tabs>
        <w:ind w:left="3240" w:right="-60"/>
      </w:pPr>
      <w:r>
        <w:t>Associated Students</w:t>
      </w:r>
      <w:r w:rsidR="00182299">
        <w:t xml:space="preserve"> – Two Representatives</w:t>
      </w:r>
    </w:p>
    <w:p w14:paraId="1684C368" w14:textId="77777777" w:rsidR="000E2B2B" w:rsidRDefault="000E2B2B">
      <w:pPr>
        <w:pStyle w:val="BodyText"/>
        <w:rPr>
          <w:sz w:val="26"/>
        </w:rPr>
      </w:pPr>
    </w:p>
    <w:p w14:paraId="7E4936E2" w14:textId="77777777" w:rsidR="000E2B2B" w:rsidRDefault="000E2B2B">
      <w:pPr>
        <w:pStyle w:val="BodyText"/>
        <w:rPr>
          <w:sz w:val="26"/>
        </w:rPr>
      </w:pPr>
    </w:p>
    <w:p w14:paraId="59CB6E97" w14:textId="14C99140" w:rsidR="000E2B2B" w:rsidRDefault="00AD3BCD" w:rsidP="001E7008">
      <w:pPr>
        <w:pStyle w:val="BodyText"/>
        <w:ind w:left="3240" w:right="1154" w:hanging="3240"/>
      </w:pPr>
      <w:r>
        <w:rPr>
          <w:b/>
        </w:rPr>
        <w:t>HOW SELECTED</w:t>
      </w:r>
      <w:r w:rsidR="00182299">
        <w:rPr>
          <w:b/>
        </w:rPr>
        <w:t>:</w:t>
      </w:r>
      <w:r w:rsidR="00650BFE">
        <w:rPr>
          <w:b/>
        </w:rPr>
        <w:tab/>
      </w:r>
      <w:r w:rsidR="00182299">
        <w:t>Appointed by respective shared-governance bodies</w:t>
      </w:r>
    </w:p>
    <w:p w14:paraId="2089078B" w14:textId="77777777" w:rsidR="00AD3BCD" w:rsidRDefault="00AD3BCD" w:rsidP="00AD3BCD">
      <w:pPr>
        <w:pStyle w:val="BodyText"/>
        <w:spacing w:before="5"/>
      </w:pPr>
    </w:p>
    <w:p w14:paraId="6C5E85AC" w14:textId="77777777" w:rsidR="000E2B2B" w:rsidRDefault="000E2B2B">
      <w:pPr>
        <w:pStyle w:val="BodyText"/>
      </w:pPr>
    </w:p>
    <w:p w14:paraId="3B742EE5" w14:textId="13D613AD" w:rsidR="00AD3BCD" w:rsidRPr="00975DB7" w:rsidRDefault="00AD3BCD" w:rsidP="00975DB7">
      <w:pPr>
        <w:pStyle w:val="BodyText"/>
        <w:ind w:left="3240" w:right="1154" w:hanging="3240"/>
        <w:rPr>
          <w:b/>
        </w:rPr>
      </w:pPr>
      <w:r>
        <w:rPr>
          <w:b/>
        </w:rPr>
        <w:t>LENGTH OF TERM</w:t>
      </w:r>
      <w:r w:rsidR="00182299" w:rsidRPr="00975DB7">
        <w:rPr>
          <w:b/>
        </w:rPr>
        <w:t>:</w:t>
      </w:r>
      <w:r w:rsidR="00975DB7">
        <w:rPr>
          <w:b/>
        </w:rPr>
        <w:tab/>
      </w:r>
      <w:r w:rsidR="00182299" w:rsidRPr="00975DB7">
        <w:t>Indeterminate</w:t>
      </w:r>
    </w:p>
    <w:p w14:paraId="5100442B" w14:textId="43299E05" w:rsidR="000E2B2B" w:rsidRDefault="000E2B2B">
      <w:pPr>
        <w:pStyle w:val="BodyText"/>
        <w:spacing w:before="5"/>
      </w:pPr>
    </w:p>
    <w:p w14:paraId="2EA00F8B" w14:textId="77777777" w:rsidR="00975DB7" w:rsidRDefault="00975DB7">
      <w:pPr>
        <w:pStyle w:val="BodyText"/>
        <w:spacing w:before="5"/>
      </w:pPr>
    </w:p>
    <w:p w14:paraId="5F100962" w14:textId="77777777" w:rsidR="00650BFE" w:rsidRDefault="00AD3BCD" w:rsidP="00AD3BCD">
      <w:pPr>
        <w:pStyle w:val="Heading3"/>
        <w:ind w:left="0" w:right="-20"/>
      </w:pPr>
      <w:r>
        <w:t>PURPOSE</w:t>
      </w:r>
      <w:r w:rsidR="00182299">
        <w:t>:</w:t>
      </w:r>
    </w:p>
    <w:p w14:paraId="252B5831" w14:textId="77777777" w:rsidR="00650BFE" w:rsidRDefault="00650BFE" w:rsidP="00AD3BCD">
      <w:pPr>
        <w:pStyle w:val="Heading3"/>
        <w:ind w:left="0" w:right="-20"/>
      </w:pPr>
    </w:p>
    <w:p w14:paraId="1243F799" w14:textId="16BD9C02" w:rsidR="000E2B2B" w:rsidRDefault="00182299" w:rsidP="00AD3BCD">
      <w:pPr>
        <w:pStyle w:val="Heading3"/>
        <w:ind w:left="0" w:right="-20"/>
      </w:pPr>
      <w:r w:rsidRPr="001E7008">
        <w:rPr>
          <w:b w:val="0"/>
        </w:rPr>
        <w:t>Develop and recommend health, wellness, and safety related educational programs for staff and students</w:t>
      </w:r>
      <w:r w:rsidR="00D963F5">
        <w:rPr>
          <w:b w:val="0"/>
        </w:rPr>
        <w:t>.</w:t>
      </w:r>
    </w:p>
    <w:p w14:paraId="547E5C95" w14:textId="77777777" w:rsidR="000E2B2B" w:rsidRDefault="000E2B2B">
      <w:pPr>
        <w:pStyle w:val="BodyText"/>
        <w:spacing w:before="7"/>
        <w:rPr>
          <w:b/>
          <w:sz w:val="23"/>
        </w:rPr>
      </w:pPr>
    </w:p>
    <w:p w14:paraId="0EB29C38" w14:textId="77777777" w:rsidR="000E2B2B" w:rsidRDefault="00182299" w:rsidP="00AD3BCD">
      <w:pPr>
        <w:pStyle w:val="BodyText"/>
      </w:pPr>
      <w:r>
        <w:t>The Campus Health &amp; Safety Committee will:</w:t>
      </w:r>
    </w:p>
    <w:p w14:paraId="751FCCE2" w14:textId="0316A922" w:rsidR="000E2B2B" w:rsidRDefault="00182299" w:rsidP="00A41411">
      <w:pPr>
        <w:pStyle w:val="BodyText"/>
        <w:numPr>
          <w:ilvl w:val="1"/>
          <w:numId w:val="24"/>
        </w:numPr>
        <w:spacing w:line="286" w:lineRule="exact"/>
        <w:ind w:left="720"/>
      </w:pPr>
      <w:r>
        <w:t>provide support to enhance Berkeley City College’s safety</w:t>
      </w:r>
      <w:r w:rsidRPr="001E7008">
        <w:t xml:space="preserve"> </w:t>
      </w:r>
      <w:r>
        <w:t>practices;</w:t>
      </w:r>
    </w:p>
    <w:p w14:paraId="6003F150" w14:textId="17633DDE" w:rsidR="000E2B2B" w:rsidRDefault="00182299" w:rsidP="00A41411">
      <w:pPr>
        <w:pStyle w:val="BodyText"/>
        <w:numPr>
          <w:ilvl w:val="1"/>
          <w:numId w:val="24"/>
        </w:numPr>
        <w:spacing w:before="4" w:line="223" w:lineRule="auto"/>
        <w:ind w:left="720" w:right="556"/>
      </w:pPr>
      <w:r>
        <w:t>encourage employees to participate in the safety process for the betterment of all concerned;</w:t>
      </w:r>
    </w:p>
    <w:p w14:paraId="124D639B" w14:textId="55493030" w:rsidR="000E2B2B" w:rsidRDefault="00182299" w:rsidP="00A41411">
      <w:pPr>
        <w:pStyle w:val="BodyText"/>
        <w:numPr>
          <w:ilvl w:val="1"/>
          <w:numId w:val="24"/>
        </w:numPr>
        <w:spacing w:before="19" w:line="223" w:lineRule="auto"/>
        <w:ind w:left="720"/>
      </w:pPr>
      <w:r>
        <w:t>advise on the formulation and dissemination of policies, practices and procedures that promote health and safety;</w:t>
      </w:r>
    </w:p>
    <w:p w14:paraId="3DF2E71C" w14:textId="73CA774D" w:rsidR="000E2B2B" w:rsidRDefault="00182299" w:rsidP="00A41411">
      <w:pPr>
        <w:pStyle w:val="BodyText"/>
        <w:numPr>
          <w:ilvl w:val="1"/>
          <w:numId w:val="24"/>
        </w:numPr>
        <w:spacing w:before="4" w:line="286" w:lineRule="exact"/>
        <w:ind w:left="720"/>
      </w:pPr>
      <w:r>
        <w:t>act as a problem solving group regarding the identification and control of hazards;</w:t>
      </w:r>
    </w:p>
    <w:p w14:paraId="2A98E0AF" w14:textId="394FCB52" w:rsidR="000E2B2B" w:rsidRDefault="00182299" w:rsidP="00A41411">
      <w:pPr>
        <w:pStyle w:val="BodyText"/>
        <w:numPr>
          <w:ilvl w:val="1"/>
          <w:numId w:val="24"/>
        </w:numPr>
        <w:spacing w:line="286" w:lineRule="exact"/>
        <w:ind w:left="720"/>
      </w:pPr>
      <w:r>
        <w:t>help to resolve health and safety issues;</w:t>
      </w:r>
    </w:p>
    <w:p w14:paraId="45F0664D" w14:textId="4537D67D" w:rsidR="000E2B2B" w:rsidRDefault="00182299" w:rsidP="00A41411">
      <w:pPr>
        <w:pStyle w:val="BodyText"/>
        <w:numPr>
          <w:ilvl w:val="1"/>
          <w:numId w:val="24"/>
        </w:numPr>
        <w:spacing w:before="23" w:line="256" w:lineRule="auto"/>
        <w:ind w:left="720" w:right="556"/>
      </w:pPr>
      <w:r>
        <w:t>assist College and District Administrators in the planning of action on occupational health and safety. This will include helping to set priorities to control hazards;</w:t>
      </w:r>
    </w:p>
    <w:p w14:paraId="329171D0" w14:textId="0A2C611D" w:rsidR="000E2B2B" w:rsidRDefault="00182299" w:rsidP="00A41411">
      <w:pPr>
        <w:pStyle w:val="BodyText"/>
        <w:numPr>
          <w:ilvl w:val="1"/>
          <w:numId w:val="24"/>
        </w:numPr>
        <w:spacing w:before="23" w:line="256" w:lineRule="auto"/>
        <w:ind w:left="720" w:right="556"/>
      </w:pPr>
      <w:r>
        <w:t>develop annual plans for in-service training and other staff and student development activities, which support a safe campus.</w:t>
      </w:r>
    </w:p>
    <w:p w14:paraId="10C80A3D" w14:textId="77777777" w:rsidR="000E2B2B" w:rsidRDefault="000E2B2B">
      <w:pPr>
        <w:pStyle w:val="BodyText"/>
        <w:rPr>
          <w:sz w:val="26"/>
        </w:rPr>
      </w:pPr>
    </w:p>
    <w:p w14:paraId="653D792F" w14:textId="4AEA9FA5" w:rsidR="000E2B2B" w:rsidRDefault="00AD3BCD" w:rsidP="00AD3BCD">
      <w:pPr>
        <w:spacing w:before="199"/>
        <w:rPr>
          <w:sz w:val="24"/>
        </w:rPr>
      </w:pPr>
      <w:r>
        <w:rPr>
          <w:b/>
          <w:sz w:val="24"/>
        </w:rPr>
        <w:t>RECOMMENDS TO</w:t>
      </w:r>
      <w:r w:rsidR="00182299">
        <w:rPr>
          <w:b/>
          <w:sz w:val="24"/>
        </w:rPr>
        <w:t xml:space="preserve">: </w:t>
      </w:r>
      <w:r w:rsidR="00182299">
        <w:rPr>
          <w:sz w:val="24"/>
        </w:rPr>
        <w:t>Facility Committee</w:t>
      </w:r>
    </w:p>
    <w:p w14:paraId="04CC3D90" w14:textId="77777777" w:rsidR="00AD3BCD" w:rsidRDefault="00AD3BCD" w:rsidP="00AD3BCD">
      <w:pPr>
        <w:pStyle w:val="BodyText"/>
        <w:ind w:left="3240" w:right="1154" w:hanging="3240"/>
      </w:pPr>
    </w:p>
    <w:p w14:paraId="025EF4AB" w14:textId="77777777" w:rsidR="000E2B2B" w:rsidRDefault="000E2B2B">
      <w:pPr>
        <w:pStyle w:val="BodyText"/>
      </w:pPr>
    </w:p>
    <w:p w14:paraId="28F71292" w14:textId="167B81B0" w:rsidR="000E2B2B" w:rsidRDefault="00AD3BCD">
      <w:pPr>
        <w:rPr>
          <w:sz w:val="24"/>
        </w:rPr>
      </w:pPr>
      <w:r>
        <w:rPr>
          <w:b/>
          <w:sz w:val="24"/>
        </w:rPr>
        <w:t>FREQUENCY OF MEETINGS</w:t>
      </w:r>
      <w:r w:rsidR="00182299">
        <w:rPr>
          <w:b/>
          <w:sz w:val="24"/>
        </w:rPr>
        <w:t xml:space="preserve">: </w:t>
      </w:r>
      <w:r w:rsidR="00182299">
        <w:rPr>
          <w:sz w:val="24"/>
        </w:rPr>
        <w:t>Twice per semester</w:t>
      </w:r>
    </w:p>
    <w:p w14:paraId="1B2AF883" w14:textId="5C96B9FF" w:rsidR="007C35AA" w:rsidRDefault="007C35AA">
      <w:pPr>
        <w:rPr>
          <w:sz w:val="24"/>
        </w:rPr>
      </w:pPr>
    </w:p>
    <w:p w14:paraId="5886380A" w14:textId="374C372D" w:rsidR="000E2B2B" w:rsidRDefault="000E2B2B" w:rsidP="007C35AA">
      <w:pPr>
        <w:pStyle w:val="Heading2"/>
        <w:ind w:left="0"/>
        <w:rPr>
          <w:sz w:val="24"/>
        </w:rPr>
      </w:pPr>
    </w:p>
    <w:sectPr w:rsidR="000E2B2B" w:rsidSect="001E7008">
      <w:pgSz w:w="12240" w:h="15840"/>
      <w:pgMar w:top="1380" w:right="1140" w:bottom="1260" w:left="1440" w:header="721"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2154" w14:textId="77777777" w:rsidR="001D55A0" w:rsidRDefault="001D55A0">
      <w:r>
        <w:separator/>
      </w:r>
    </w:p>
  </w:endnote>
  <w:endnote w:type="continuationSeparator" w:id="0">
    <w:p w14:paraId="5B9DFE36" w14:textId="77777777" w:rsidR="001D55A0" w:rsidRDefault="001D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Pro-Regular">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54A7" w14:textId="69FC6502" w:rsidR="001D55A0" w:rsidRDefault="001D55A0">
    <w:pPr>
      <w:pStyle w:val="Footer"/>
      <w:jc w:val="right"/>
    </w:pPr>
  </w:p>
  <w:p w14:paraId="5AFBDF83" w14:textId="77777777" w:rsidR="001D55A0" w:rsidRDefault="001D5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726773"/>
      <w:docPartObj>
        <w:docPartGallery w:val="Page Numbers (Bottom of Page)"/>
        <w:docPartUnique/>
      </w:docPartObj>
    </w:sdtPr>
    <w:sdtEndPr>
      <w:rPr>
        <w:noProof/>
      </w:rPr>
    </w:sdtEndPr>
    <w:sdtContent>
      <w:p w14:paraId="750CB467" w14:textId="5F468DB0" w:rsidR="001D55A0" w:rsidRDefault="001D55A0">
        <w:pPr>
          <w:pStyle w:val="Footer"/>
          <w:jc w:val="right"/>
        </w:pPr>
        <w:r>
          <w:fldChar w:fldCharType="begin"/>
        </w:r>
        <w:r>
          <w:instrText xml:space="preserve"> PAGE   \* MERGEFORMAT </w:instrText>
        </w:r>
        <w:r>
          <w:fldChar w:fldCharType="separate"/>
        </w:r>
        <w:r w:rsidR="00D21088">
          <w:rPr>
            <w:noProof/>
          </w:rPr>
          <w:t>i</w:t>
        </w:r>
        <w:r>
          <w:rPr>
            <w:noProof/>
          </w:rPr>
          <w:fldChar w:fldCharType="end"/>
        </w:r>
      </w:p>
    </w:sdtContent>
  </w:sdt>
  <w:p w14:paraId="0371C95C" w14:textId="77777777" w:rsidR="001D55A0" w:rsidRDefault="001D5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966221"/>
      <w:docPartObj>
        <w:docPartGallery w:val="Page Numbers (Bottom of Page)"/>
        <w:docPartUnique/>
      </w:docPartObj>
    </w:sdtPr>
    <w:sdtEndPr>
      <w:rPr>
        <w:noProof/>
      </w:rPr>
    </w:sdtEndPr>
    <w:sdtContent>
      <w:p w14:paraId="1C727461" w14:textId="468C2516" w:rsidR="001D55A0" w:rsidRDefault="00990F89">
        <w:pPr>
          <w:pStyle w:val="Footer"/>
          <w:jc w:val="right"/>
        </w:pPr>
      </w:p>
    </w:sdtContent>
  </w:sdt>
  <w:p w14:paraId="6DE76C07" w14:textId="77777777" w:rsidR="001D55A0" w:rsidRDefault="001D55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215154"/>
      <w:docPartObj>
        <w:docPartGallery w:val="Page Numbers (Bottom of Page)"/>
        <w:docPartUnique/>
      </w:docPartObj>
    </w:sdtPr>
    <w:sdtEndPr>
      <w:rPr>
        <w:noProof/>
      </w:rPr>
    </w:sdtEndPr>
    <w:sdtContent>
      <w:p w14:paraId="7D1BC903" w14:textId="6417A105" w:rsidR="001D55A0" w:rsidRDefault="001D55A0">
        <w:pPr>
          <w:pStyle w:val="Footer"/>
          <w:jc w:val="right"/>
        </w:pPr>
        <w:r>
          <w:fldChar w:fldCharType="begin"/>
        </w:r>
        <w:r>
          <w:instrText xml:space="preserve"> PAGE   \* MERGEFORMAT </w:instrText>
        </w:r>
        <w:r>
          <w:fldChar w:fldCharType="separate"/>
        </w:r>
        <w:r w:rsidR="00D21088">
          <w:rPr>
            <w:noProof/>
          </w:rPr>
          <w:t>2</w:t>
        </w:r>
        <w:r>
          <w:rPr>
            <w:noProof/>
          </w:rPr>
          <w:fldChar w:fldCharType="end"/>
        </w:r>
      </w:p>
    </w:sdtContent>
  </w:sdt>
  <w:p w14:paraId="1EB57676" w14:textId="7C37A0AB" w:rsidR="001D55A0" w:rsidRDefault="001D55A0" w:rsidP="009513E9">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63117"/>
      <w:docPartObj>
        <w:docPartGallery w:val="Page Numbers (Bottom of Page)"/>
        <w:docPartUnique/>
      </w:docPartObj>
    </w:sdtPr>
    <w:sdtEndPr>
      <w:rPr>
        <w:noProof/>
      </w:rPr>
    </w:sdtEndPr>
    <w:sdtContent>
      <w:p w14:paraId="11D6EF8A" w14:textId="46E9A508" w:rsidR="001D55A0" w:rsidRDefault="001D55A0">
        <w:pPr>
          <w:pStyle w:val="Footer"/>
          <w:jc w:val="right"/>
        </w:pPr>
        <w:r>
          <w:fldChar w:fldCharType="begin"/>
        </w:r>
        <w:r>
          <w:instrText xml:space="preserve"> PAGE   \* MERGEFORMAT </w:instrText>
        </w:r>
        <w:r>
          <w:fldChar w:fldCharType="separate"/>
        </w:r>
        <w:r w:rsidR="00990F89">
          <w:rPr>
            <w:noProof/>
          </w:rPr>
          <w:t>9</w:t>
        </w:r>
        <w:r>
          <w:rPr>
            <w:noProof/>
          </w:rPr>
          <w:fldChar w:fldCharType="end"/>
        </w:r>
      </w:p>
    </w:sdtContent>
  </w:sdt>
  <w:p w14:paraId="3DFFF413" w14:textId="35E0F2FF" w:rsidR="001D55A0" w:rsidRDefault="001D55A0" w:rsidP="001E7008">
    <w:pPr>
      <w:pStyle w:val="BodyTex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313862"/>
      <w:docPartObj>
        <w:docPartGallery w:val="Page Numbers (Bottom of Page)"/>
        <w:docPartUnique/>
      </w:docPartObj>
    </w:sdtPr>
    <w:sdtEndPr>
      <w:rPr>
        <w:noProof/>
      </w:rPr>
    </w:sdtEndPr>
    <w:sdtContent>
      <w:p w14:paraId="0185DD1F" w14:textId="475EF5BB" w:rsidR="001D55A0" w:rsidRDefault="001D55A0">
        <w:pPr>
          <w:pStyle w:val="Footer"/>
          <w:jc w:val="right"/>
        </w:pPr>
        <w:r>
          <w:fldChar w:fldCharType="begin"/>
        </w:r>
        <w:r>
          <w:instrText xml:space="preserve"> PAGE   \* MERGEFORMAT </w:instrText>
        </w:r>
        <w:r>
          <w:fldChar w:fldCharType="separate"/>
        </w:r>
        <w:r w:rsidR="00990F89">
          <w:rPr>
            <w:noProof/>
          </w:rPr>
          <w:t>26</w:t>
        </w:r>
        <w:r>
          <w:rPr>
            <w:noProof/>
          </w:rPr>
          <w:fldChar w:fldCharType="end"/>
        </w:r>
      </w:p>
    </w:sdtContent>
  </w:sdt>
  <w:p w14:paraId="3F03E374" w14:textId="0549F698" w:rsidR="001D55A0" w:rsidRDefault="001D55A0" w:rsidP="001E7008">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AB85E" w14:textId="77777777" w:rsidR="001D55A0" w:rsidRDefault="001D55A0">
      <w:r>
        <w:separator/>
      </w:r>
    </w:p>
  </w:footnote>
  <w:footnote w:type="continuationSeparator" w:id="0">
    <w:p w14:paraId="245BF5EB" w14:textId="77777777" w:rsidR="001D55A0" w:rsidRDefault="001D5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D67F" w14:textId="369512B6" w:rsidR="001D55A0" w:rsidRDefault="00990F89">
    <w:pPr>
      <w:pStyle w:val="Header"/>
    </w:pPr>
    <w:r>
      <w:rPr>
        <w:noProof/>
      </w:rPr>
      <w:pict w14:anchorId="3B862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1" type="#_x0000_t136" alt="" style="position:absolute;margin-left:0;margin-top:0;width:550.95pt;height:183.65pt;rotation:315;z-index:-251669504;mso-wrap-edited:f;mso-width-percent:0;mso-height-percent:0;mso-position-horizontal:center;mso-position-horizontal-relative:margin;mso-position-vertical:center;mso-position-vertical-relative:margin;mso-width-percent:0;mso-height-percent:0" o:allowincell="f" fillcolor="silver" stroked="f">
          <v:fill opacity="36044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C544" w14:textId="4B7794D9" w:rsidR="001D55A0" w:rsidRPr="00635AB8" w:rsidRDefault="001D55A0" w:rsidP="001E7008">
    <w:pPr>
      <w:pStyle w:val="Header"/>
      <w:ind w:left="360"/>
      <w:jc w:val="center"/>
      <w:rPr>
        <w:b/>
        <w:color w:val="007088"/>
        <w:sz w:val="36"/>
        <w:szCs w:val="36"/>
      </w:rPr>
    </w:pPr>
    <w:r w:rsidRPr="00635AB8">
      <w:rPr>
        <w:b/>
        <w:color w:val="007088"/>
        <w:sz w:val="36"/>
        <w:szCs w:val="36"/>
      </w:rPr>
      <w:t>Berkeley City College Participatory Governance Manual</w:t>
    </w:r>
  </w:p>
  <w:p w14:paraId="5625A22C" w14:textId="459623B8" w:rsidR="001D55A0" w:rsidRPr="001E7008" w:rsidRDefault="001D55A0" w:rsidP="001E7008">
    <w:pPr>
      <w:pStyle w:val="Header"/>
      <w:jc w:val="center"/>
      <w:rPr>
        <w:sz w:val="36"/>
        <w:szCs w:val="36"/>
      </w:rPr>
    </w:pPr>
    <w:r>
      <w:rPr>
        <w:noProof/>
        <w:sz w:val="36"/>
        <w:szCs w:val="36"/>
      </w:rPr>
      <mc:AlternateContent>
        <mc:Choice Requires="wps">
          <w:drawing>
            <wp:anchor distT="0" distB="0" distL="114300" distR="114300" simplePos="0" relativeHeight="251686912" behindDoc="0" locked="0" layoutInCell="1" allowOverlap="1" wp14:anchorId="4E40507E" wp14:editId="1308BF9C">
              <wp:simplePos x="0" y="0"/>
              <wp:positionH relativeFrom="page">
                <wp:align>center</wp:align>
              </wp:positionH>
              <wp:positionV relativeFrom="paragraph">
                <wp:posOffset>127000</wp:posOffset>
              </wp:positionV>
              <wp:extent cx="78771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877175" cy="0"/>
                      </a:xfrm>
                      <a:prstGeom prst="line">
                        <a:avLst/>
                      </a:prstGeom>
                      <a:ln w="31750">
                        <a:solidFill>
                          <a:srgbClr val="8A7C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24928" id="Straight Connector 4" o:spid="_x0000_s1026" style="position:absolute;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0pt" to="620.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iT3gEAAA4EAAAOAAAAZHJzL2Uyb0RvYy54bWysU9uO0zAUfEfiHyy/0yRLoVXUdIW6LC8I&#10;Kpb9ANexE0u+6dg06d9z7KTZFSCkRbw4sX1mzszY3t2ORpOzgKCcbWi1KikRlrtW2a6hj9/v32wp&#10;CZHZlmlnRUMvItDb/etXu8HX4sb1TrcCCJLYUA++oX2Mvi6KwHthWFg5LyxuSgeGRZxCV7TABmQ3&#10;urgpy/fF4KD14LgIAVfvpk26z/xSCh6/ShlEJLqhqC3mEfJ4SmOx37G6A+Z7xWcZ7B9UGKYsNl2o&#10;7lhk5Aeo36iM4uCCk3HFnSmclIqL7AHdVOUvbh565kX2guEEv8QU/h8t/3I+AlFtQ9eUWGbwiB4i&#10;MNX1kRyctRigA7JOOQ0+1Fh+sEeYZ8EfIZkeJZj0RTtkzNlelmzFGAnHxc12s6k27yjh173iCegh&#10;xE/CGZJ+GqqVTbZZzc6fQ8RmWHotScvakqGhb5GuzGXBadXeK63TZoDudNBAzgyPfPthc1h/TOqR&#10;4lkZzrTFxeRpcpH/4kWLqcE3ITEV1F1NHdJ9FAst41zYWM282mJ1gkmUsABnaX8DzvUJKvJdfQl4&#10;QeTOzsYFbJR18CfZcbxKllP9NYHJd4rg5NpLPt8cDV66nNz8QNKtfj7P8KdnvP8JAAD//wMAUEsD&#10;BBQABgAIAAAAIQAh3n1e3AAAAAcBAAAPAAAAZHJzL2Rvd25yZXYueG1sTI9LT8MwEITvSP0P1iJx&#10;QdRpeIimcSrE61YEBSH1to2XJKq9jmw3Df8eVxzgODurmW/K5WiNGMiHzrGC2TQDQVw73XGj4OP9&#10;6eIWRIjIGo1jUvBNAZbV5KTEQrsDv9Gwjo1IIRwKVNDG2BdShroli2HqeuLkfTlvMSbpG6k9HlK4&#10;NTLPshtpsePU0GJP9y3Vu/XeKrA7efkwd8+r4eXc9JvHJn/180+lzk7HuwWISGP8e4YjfkKHKjFt&#10;3Z51EEZBGhIVpA4QRze/yq5BbH8vsirlf/7qBwAA//8DAFBLAQItABQABgAIAAAAIQC2gziS/gAA&#10;AOEBAAATAAAAAAAAAAAAAAAAAAAAAABbQ29udGVudF9UeXBlc10ueG1sUEsBAi0AFAAGAAgAAAAh&#10;ADj9If/WAAAAlAEAAAsAAAAAAAAAAAAAAAAALwEAAF9yZWxzLy5yZWxzUEsBAi0AFAAGAAgAAAAh&#10;APwQWJPeAQAADgQAAA4AAAAAAAAAAAAAAAAALgIAAGRycy9lMm9Eb2MueG1sUEsBAi0AFAAGAAgA&#10;AAAhACHefV7cAAAABwEAAA8AAAAAAAAAAAAAAAAAOAQAAGRycy9kb3ducmV2LnhtbFBLBQYAAAAA&#10;BAAEAPMAAABBBQAAAAA=&#10;" strokecolor="#8a7c4e" strokeweight="2.5pt">
              <w10:wrap anchorx="page"/>
            </v:line>
          </w:pict>
        </mc:Fallback>
      </mc:AlternateContent>
    </w:r>
  </w:p>
  <w:p w14:paraId="080C4EA5" w14:textId="4DF12D9D" w:rsidR="001D55A0" w:rsidRDefault="00990F89">
    <w:pPr>
      <w:pStyle w:val="BodyText"/>
      <w:spacing w:line="14" w:lineRule="auto"/>
      <w:rPr>
        <w:sz w:val="20"/>
      </w:rPr>
    </w:pPr>
    <w:r>
      <w:rPr>
        <w:noProof/>
      </w:rPr>
      <w:pict w14:anchorId="1A040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0" type="#_x0000_t136" alt="" style="position:absolute;margin-left:0;margin-top:0;width:550.95pt;height:183.65pt;rotation:315;z-index:-251670528;mso-wrap-edited:f;mso-width-percent:0;mso-height-percent:0;mso-position-horizontal:center;mso-position-horizontal-relative:margin;mso-position-vertical:center;mso-position-vertical-relative:margin;mso-width-percent:0;mso-height-percent:0" o:allowincell="f" fillcolor="silver" stroked="f">
          <v:fill opacity="36044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E143" w14:textId="2D9D76F2" w:rsidR="001D55A0" w:rsidRDefault="00990F89">
    <w:pPr>
      <w:pStyle w:val="Header"/>
    </w:pPr>
    <w:r>
      <w:rPr>
        <w:noProof/>
      </w:rPr>
      <w:pict w14:anchorId="1F7B2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550.95pt;height:183.65pt;rotation:315;z-index:-251668480;mso-wrap-edited:f;mso-width-percent:0;mso-height-percent:0;mso-position-horizontal:center;mso-position-horizontal-relative:margin;mso-position-vertical:center;mso-position-vertical-relative:margin;mso-width-percent:0;mso-height-percent:0" o:allowincell="f" fillcolor="silver" stroked="f">
          <v:fill opacity="36044f"/>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B436" w14:textId="77777777" w:rsidR="001D55A0" w:rsidRDefault="001D55A0">
    <w:pPr>
      <w:pStyle w:val="BodyText"/>
      <w:spacing w:line="14" w:lineRule="auto"/>
      <w:rPr>
        <w:sz w:val="20"/>
      </w:rPr>
    </w:pPr>
  </w:p>
  <w:p w14:paraId="4C62457B" w14:textId="03A1F80E" w:rsidR="001D55A0" w:rsidRDefault="001D55A0">
    <w:pPr>
      <w:pStyle w:val="BodyText"/>
      <w:spacing w:line="14" w:lineRule="auto"/>
      <w:rPr>
        <w:sz w:val="20"/>
      </w:rPr>
    </w:pPr>
    <w:r>
      <w:rPr>
        <w:noProof/>
      </w:rPr>
      <mc:AlternateContent>
        <mc:Choice Requires="wps">
          <w:drawing>
            <wp:anchor distT="0" distB="0" distL="114300" distR="114300" simplePos="0" relativeHeight="251655168" behindDoc="0" locked="0" layoutInCell="1" allowOverlap="1" wp14:anchorId="5088BC9B" wp14:editId="14E030D2">
              <wp:simplePos x="0" y="0"/>
              <wp:positionH relativeFrom="page">
                <wp:posOffset>426720</wp:posOffset>
              </wp:positionH>
              <wp:positionV relativeFrom="paragraph">
                <wp:posOffset>435759</wp:posOffset>
              </wp:positionV>
              <wp:extent cx="6769735" cy="0"/>
              <wp:effectExtent l="0" t="0" r="12065" b="19050"/>
              <wp:wrapNone/>
              <wp:docPr id="19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9735" cy="0"/>
                      </a:xfrm>
                      <a:prstGeom prst="line">
                        <a:avLst/>
                      </a:prstGeom>
                      <a:noFill/>
                      <a:ln w="6350" cap="flat" cmpd="sng" algn="ctr">
                        <a:solidFill>
                          <a:srgbClr val="C6B58C"/>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3608E" id="Straight Connector 3" o:spid="_x0000_s1026" style="position:absolute;flip:y;z-index:503309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33.6pt,34.3pt" to="566.6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V43QEAAJwDAAAOAAAAZHJzL2Uyb0RvYy54bWysU01vGjEQvVfqf7B8D0tAELJiiRRQeola&#10;JNLeB6+9a9Vf8rgs/PuODSFJe6u6B8v2jN/Me/N2+XC0hh1kRO1dw29HY86kE77Vrmv495enmwVn&#10;mMC1YLyTDT9J5A+rz5+WQ6jlxPfetDIyAnFYD6HhfUqhrioUvbSAIx+ko6Dy0UKiY+yqNsJA6NZU&#10;k/F4Xg0+tiF6IRHpdnMO8lXBV0qK9E0plImZhlNvqayxrPu8Vqsl1F2E0GtxaQP+oQsL2lHRK9QG&#10;ErBfUf8FZbWIHr1KI+Ft5ZXSQhYOxOZ2/AebXQ9BFi4kDoarTPj/YMXXwzYy3dLs7iecObA0pF2K&#10;oLs+sbV3jiT0kU2zUkPAmh6s3TZmruLoduHZi59IsepDMB8wnNOOKlqmjA4/qEgRiWizY5nB6ToD&#10;eUxM0OX8bn5/N51xJl5jFdQZIlcMEdMX6S3Lm4Yb7bI8UMPhGVNu4i0lXzv/pI0pIzaODQQ+nZEJ&#10;BJDRlIFEWxuIOrqOMzAdOVikWBDRG93m1xkHY7dfm8gOQC5azx9ni3WWg6p9SMtNbQD7c14Jnf1l&#10;dSKTG20bvhjn7/LauIwui00vBN6Ey7u9b0/b+KouWaAUvdg1e+z9mfbvf6rVbwAAAP//AwBQSwME&#10;FAAGAAgAAAAhAPKZ+CvdAAAACQEAAA8AAABkcnMvZG93bnJldi54bWxMj81OwzAQhO9IvIO1lbhR&#10;50eEEuJUVSVOnCgIidsmdhOr9jqKnTTl6XHFAU6r3RnNflNtF2vYrEavHQlI1wkwRa2TmjoBH+8v&#10;9xtgPiBJNI6UgIvysK1vbyospTvTm5oPoWMxhHyJAvoQhpJz3/bKol+7QVHUjm60GOI6dlyOeI7h&#10;1vAsSQpuUVP80OOg9r1qT4fJCsianbk8POnj5xdpTKfvdn7deyHuVsvuGVhQS/gzwxU/okMdmRo3&#10;kfTMCCges+iMc1MAu+ppnufAmt8Lryv+v0H9AwAA//8DAFBLAQItABQABgAIAAAAIQC2gziS/gAA&#10;AOEBAAATAAAAAAAAAAAAAAAAAAAAAABbQ29udGVudF9UeXBlc10ueG1sUEsBAi0AFAAGAAgAAAAh&#10;ADj9If/WAAAAlAEAAAsAAAAAAAAAAAAAAAAALwEAAF9yZWxzLy5yZWxzUEsBAi0AFAAGAAgAAAAh&#10;ADzERXjdAQAAnAMAAA4AAAAAAAAAAAAAAAAALgIAAGRycy9lMm9Eb2MueG1sUEsBAi0AFAAGAAgA&#10;AAAhAPKZ+CvdAAAACQEAAA8AAAAAAAAAAAAAAAAANwQAAGRycy9kb3ducmV2LnhtbFBLBQYAAAAA&#10;BAAEAPMAAABBBQAAAAA=&#10;" strokecolor="#c6b58c" strokeweight=".5pt">
              <v:stroke joinstyle="miter"/>
              <o:lock v:ext="edit" shapetype="f"/>
              <w10:wrap anchorx="page"/>
            </v:line>
          </w:pict>
        </mc:Fallback>
      </mc:AlternateContent>
    </w:r>
    <w:r>
      <w:rPr>
        <w:noProof/>
        <w:sz w:val="20"/>
      </w:rPr>
      <w:drawing>
        <wp:anchor distT="0" distB="0" distL="114300" distR="114300" simplePos="0" relativeHeight="251652096" behindDoc="1" locked="0" layoutInCell="1" allowOverlap="1" wp14:anchorId="7C873D39" wp14:editId="14DA180D">
          <wp:simplePos x="0" y="0"/>
          <wp:positionH relativeFrom="margin">
            <wp:align>left</wp:align>
          </wp:positionH>
          <wp:positionV relativeFrom="paragraph">
            <wp:posOffset>-278130</wp:posOffset>
          </wp:positionV>
          <wp:extent cx="1371600" cy="719455"/>
          <wp:effectExtent l="0" t="0" r="0" b="4445"/>
          <wp:wrapTight wrapText="bothSides">
            <wp:wrapPolygon edited="0">
              <wp:start x="0" y="0"/>
              <wp:lineTo x="0" y="21162"/>
              <wp:lineTo x="21300" y="21162"/>
              <wp:lineTo x="21300"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1945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3120" behindDoc="0" locked="0" layoutInCell="1" allowOverlap="1" wp14:anchorId="40847F55" wp14:editId="2ADBAF97">
              <wp:simplePos x="0" y="0"/>
              <wp:positionH relativeFrom="column">
                <wp:posOffset>1828165</wp:posOffset>
              </wp:positionH>
              <wp:positionV relativeFrom="paragraph">
                <wp:posOffset>-285750</wp:posOffset>
              </wp:positionV>
              <wp:extent cx="4878070" cy="561340"/>
              <wp:effectExtent l="0" t="0" r="17780" b="0"/>
              <wp:wrapNone/>
              <wp:docPr id="21" name="Group 21"/>
              <wp:cNvGraphicFramePr/>
              <a:graphic xmlns:a="http://schemas.openxmlformats.org/drawingml/2006/main">
                <a:graphicData uri="http://schemas.microsoft.com/office/word/2010/wordprocessingGroup">
                  <wpg:wgp>
                    <wpg:cNvGrpSpPr/>
                    <wpg:grpSpPr>
                      <a:xfrm>
                        <a:off x="0" y="0"/>
                        <a:ext cx="4878070" cy="561340"/>
                        <a:chOff x="0" y="0"/>
                        <a:chExt cx="4878070" cy="561340"/>
                      </a:xfrm>
                    </wpg:grpSpPr>
                    <wps:wsp>
                      <wps:cNvPr id="15" name="Rectangle 15"/>
                      <wps:cNvSpPr/>
                      <wps:spPr>
                        <a:xfrm>
                          <a:off x="49619" y="106326"/>
                          <a:ext cx="4827905" cy="37655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0" y="0"/>
                          <a:ext cx="4878070" cy="561340"/>
                          <a:chOff x="0" y="0"/>
                          <a:chExt cx="4878690" cy="561340"/>
                        </a:xfrm>
                      </wpg:grpSpPr>
                      <wps:wsp>
                        <wps:cNvPr id="14" name="Straight Connector 3"/>
                        <wps:cNvCnPr>
                          <a:cxnSpLocks/>
                        </wps:cNvCnPr>
                        <wps:spPr>
                          <a:xfrm>
                            <a:off x="42530" y="482010"/>
                            <a:ext cx="4836160" cy="0"/>
                          </a:xfrm>
                          <a:prstGeom prst="line">
                            <a:avLst/>
                          </a:prstGeom>
                          <a:noFill/>
                          <a:ln w="6350" cap="flat" cmpd="sng" algn="ctr">
                            <a:solidFill>
                              <a:srgbClr val="C6B58C"/>
                            </a:solidFill>
                            <a:prstDash val="solid"/>
                            <a:miter lim="800000"/>
                          </a:ln>
                          <a:effectLst/>
                        </wps:spPr>
                        <wps:bodyPr/>
                      </wps:wsp>
                      <wps:wsp>
                        <wps:cNvPr id="17" name="Rounded Rectangle 17"/>
                        <wps:cNvSpPr/>
                        <wps:spPr>
                          <a:xfrm>
                            <a:off x="0" y="0"/>
                            <a:ext cx="4819015" cy="561340"/>
                          </a:xfrm>
                          <a:prstGeom prst="round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73B2C3" w14:textId="77777777" w:rsidR="001D55A0" w:rsidRPr="00AB4F2A" w:rsidRDefault="001D55A0" w:rsidP="00203F72">
                              <w:pPr>
                                <w:pStyle w:val="NoSpacing"/>
                                <w:rPr>
                                  <w:rFonts w:ascii="Trebuchet MS" w:hAnsi="Trebuchet MS"/>
                                  <w:b/>
                                  <w:color w:val="FFFFFF" w:themeColor="background1"/>
                                  <w:sz w:val="40"/>
                                  <w:szCs w:val="40"/>
                                </w:rPr>
                              </w:pPr>
                              <w:r w:rsidRPr="00AB4F2A">
                                <w:rPr>
                                  <w:rFonts w:ascii="Trebuchet MS" w:hAnsi="Trebuchet MS"/>
                                  <w:b/>
                                  <w:color w:val="FFFFFF" w:themeColor="background1"/>
                                  <w:sz w:val="40"/>
                                  <w:szCs w:val="40"/>
                                </w:rPr>
                                <w:t>201</w:t>
                              </w:r>
                              <w:r>
                                <w:rPr>
                                  <w:rFonts w:ascii="Trebuchet MS" w:hAnsi="Trebuchet MS"/>
                                  <w:b/>
                                  <w:color w:val="FFFFFF" w:themeColor="background1"/>
                                  <w:sz w:val="40"/>
                                  <w:szCs w:val="40"/>
                                </w:rPr>
                                <w:t>8</w:t>
                              </w:r>
                              <w:r w:rsidRPr="00AB4F2A">
                                <w:rPr>
                                  <w:rFonts w:ascii="Trebuchet MS" w:hAnsi="Trebuchet MS"/>
                                  <w:b/>
                                  <w:color w:val="FFFFFF" w:themeColor="background1"/>
                                  <w:sz w:val="40"/>
                                  <w:szCs w:val="40"/>
                                </w:rPr>
                                <w:t>-</w:t>
                              </w:r>
                              <w:r>
                                <w:rPr>
                                  <w:rFonts w:ascii="Trebuchet MS" w:hAnsi="Trebuchet MS"/>
                                  <w:b/>
                                  <w:color w:val="FFFFFF" w:themeColor="background1"/>
                                  <w:sz w:val="40"/>
                                  <w:szCs w:val="40"/>
                                </w:rPr>
                                <w:t>20</w:t>
                              </w:r>
                              <w:r w:rsidRPr="00AB4F2A">
                                <w:rPr>
                                  <w:rFonts w:ascii="Trebuchet MS" w:hAnsi="Trebuchet MS"/>
                                  <w:b/>
                                  <w:color w:val="FFFFFF" w:themeColor="background1"/>
                                  <w:sz w:val="40"/>
                                  <w:szCs w:val="40"/>
                                </w:rPr>
                                <w:t xml:space="preserve"> Strategic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3"/>
                        <wps:cNvCnPr>
                          <a:cxnSpLocks/>
                        </wps:cNvCnPr>
                        <wps:spPr>
                          <a:xfrm>
                            <a:off x="42530" y="106326"/>
                            <a:ext cx="4836160" cy="0"/>
                          </a:xfrm>
                          <a:prstGeom prst="line">
                            <a:avLst/>
                          </a:prstGeom>
                          <a:noFill/>
                          <a:ln w="6350" cap="flat" cmpd="sng" algn="ctr">
                            <a:solidFill>
                              <a:srgbClr val="C6B58C"/>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0847F55" id="Group 21" o:spid="_x0000_s1130" style="position:absolute;margin-left:143.95pt;margin-top:-22.5pt;width:384.1pt;height:44.2pt;z-index:251653120;mso-position-horizontal-relative:text;mso-position-vertical-relative:text;mso-width-relative:margin;mso-height-relative:margin" coordsize="48780,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YfPAQAANAPAAAOAAAAZHJzL2Uyb0RvYy54bWzsV1tv2zYUfh+w/0DwfbHki3xBlCJzlmBA&#10;1gZJhz7TFHXBKFIj6djZr985pC524rZoC6QvebHF27l8/M53pPN3+1qSR2FspVVK47OIEqG4zipV&#10;pPTvj9e/LSixjqmMSa1ESp+Epe8ufv3lfNesxFiXWmbCEDCi7GrXpLR0rlmNRpaXomb2TDdCwWKu&#10;Tc0cDE0xygzbgfVajsZRlIx22mSN0VxYC7NXYZFeePt5Lrj7kOdWOCJTCrE5/2v87wZ/RxfnbFUY&#10;1pQVb8Ng3xFFzSoFTntTV8wxsjXVC1N1xY22OndnXNcjnecVFz4HyCaOnmVzY/S28bkUq13R9DAB&#10;tM9w+m6z/P3jnSFVltJxTIliNdyRd0tgDODsmmIFe25M89DcmXaiCCPMd5+bGv8hE7L3sD71sIq9&#10;Ixwmp4v5IpoD+hzWZkk8mba48xIu58UxXv7x5YOjzu0Io+uD2TVAITugZH8MpYeSNcKDbxGBFqV4&#10;1qF0D9xiqpCCwJwHxu/rYbIrC4idwGi6TOIlJYBFHCWTcRI4OIA1ni8j8IJgTebJbOat9zmzVWOs&#10;uxG6JviQUgNxeOqxx1vrIBDY2m1B71bLKruupPQDrCuxloY8MqgIxrlQbuaPy239l87C/HwWRf6O&#10;wJYvRTziLR9ZkwptKo3Wg2OcgVvpcvdP7kkK3CfVvciBasCIsffYWz4MJg5LJctEmMZQTsfiDaLl&#10;HPz3tlsDpxL1jIaU2v14VHiN6A9HXwospNif8J61cv3hulLanDIgXe857O9ACtAgShudPQHFjA4K&#10;ZRt+XcH13jLr7pgBSYLyAZl1H+Anl3qXUt0+UVJq89+pedwPNQCrlOxA4lJq/90yIyiRfyqojmU8&#10;hUokzg+ms/kYBuZwZXO4orb1WgNnQCYgOv+I+53sHnOj60+gxpfoFZaY4uA7pdyZbrB2QXpBz7m4&#10;vPTbQAcb5m7VQ8PROKKK9P24/8RM03LcQXW8111FstUzqoe9eFLpy63TeeXrYMC1xRvUISia14xe&#10;3DoBhJiPBNCz7qcLYLKEuI6VsxeDnyGA0w6lB2dYVZSOrLVSIELakMmBEK5VUD++h6u91fwfi/WD&#10;dwJqGha9PHxGJMezCeQNGjhdYGd8LpKTJE5aXDpx6FpRJ34td2SlUMZfkAYlNFCmlS9UKAKFlUxm&#10;aBnrJZfMwWPdZFA7qgAaywJec5DRePRIDK0pNr2wrpPfZ4s1Bo0KeqjAGN0Vs2UQN78UcqsrB29C&#10;sqpTukDJ69IKIhtUpxX4AbeB4h24LcdfoxXOOybc663KREYOWuL8gAlfb4nhpl9ccryMsN9+hvxD&#10;m+s6IYaBMXzTdU/ieWiAb32s7c4/0sfcfrMHKg68fGtpr9HSXqPc4UsutMdXEv7Tb8dvwu8b5lBg&#10;R8I/vBD4Xus/G30Paj9x8bv0cOx3DR/iF/8DAAD//wMAUEsDBBQABgAIAAAAIQCKvtdK4gAAAAsB&#10;AAAPAAAAZHJzL2Rvd25yZXYueG1sTI9Bb4JAEIXvTfofNtOkN11QsEpZjDFtT6ZJtUnjbYQRiOws&#10;YVfAf9/11B4n8+W976XrUTeip87WhhWE0wAEcW6KmksF34f3yRKEdcgFNoZJwY0srLPHhxSTwgz8&#10;Rf3elcKHsE1QQeVcm0hp84o02qlpif3vbDqNzp9dKYsOBx+uGzkLgoXUWLNvqLClbUX5ZX/VCj4G&#10;HDbz8K3fXc7b2/EQf/7sQlLq+WncvIJwNLo/GO76Xh0y73QyVy6saBTMli8rjyqYRLEfdSeCeBGC&#10;OCmI5hHILJX/N2S/AAAA//8DAFBLAQItABQABgAIAAAAIQC2gziS/gAAAOEBAAATAAAAAAAAAAAA&#10;AAAAAAAAAABbQ29udGVudF9UeXBlc10ueG1sUEsBAi0AFAAGAAgAAAAhADj9If/WAAAAlAEAAAsA&#10;AAAAAAAAAAAAAAAALwEAAF9yZWxzLy5yZWxzUEsBAi0AFAAGAAgAAAAhAPuLxh88BAAA0A8AAA4A&#10;AAAAAAAAAAAAAAAALgIAAGRycy9lMm9Eb2MueG1sUEsBAi0AFAAGAAgAAAAhAIq+10riAAAACwEA&#10;AA8AAAAAAAAAAAAAAAAAlgYAAGRycy9kb3ducmV2LnhtbFBLBQYAAAAABAAEAPMAAAClBwAAAAA=&#10;">
              <v:rect id="Rectangle 15" o:spid="_x0000_s1131" style="position:absolute;left:496;top:1063;width:48279;height:3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davwAAANsAAAAPAAAAZHJzL2Rvd25yZXYueG1sRE/NisIw&#10;EL4LvkMYYW+aatFdqmlZhAUPvdj1AYZmbKrNpDSx1rffLCzsbT6+3zkUk+3ESINvHStYrxIQxLXT&#10;LTcKLt9fyw8QPiBr7ByTghd5KPL57ICZdk8+01iFRsQQ9hkqMCH0mZS+NmTRr1xPHLmrGyyGCIdG&#10;6gGfMdx2cpMkO2mx5dhgsKejofpePayC2+7dtffwSEfjZUobVx5lWir1tpg+9yACTeFf/Oc+6Th/&#10;C7+/xANk/gMAAP//AwBQSwECLQAUAAYACAAAACEA2+H2y+4AAACFAQAAEwAAAAAAAAAAAAAAAAAA&#10;AAAAW0NvbnRlbnRfVHlwZXNdLnhtbFBLAQItABQABgAIAAAAIQBa9CxbvwAAABUBAAALAAAAAAAA&#10;AAAAAAAAAB8BAABfcmVscy8ucmVsc1BLAQItABQABgAIAAAAIQAdeUdavwAAANsAAAAPAAAAAAAA&#10;AAAAAAAAAAcCAABkcnMvZG93bnJldi54bWxQSwUGAAAAAAMAAwC3AAAA8wIAAAAA&#10;" fillcolor="#31849b [2408]" stroked="f" strokeweight="2pt"/>
              <v:group id="Group 20" o:spid="_x0000_s1132" style="position:absolute;width:48780;height:5613" coordsize="48786,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Straight Connector 3" o:spid="_x0000_s1133" style="position:absolute;visibility:visible;mso-wrap-style:square" from="425,4820" to="48786,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KSwQAAANsAAAAPAAAAZHJzL2Rvd25yZXYueG1sRE9Li8Iw&#10;EL4v+B/CCN7WVBEp1SiroCii4GMP3oZmti3bTEoT2/rvzcKCt/n4njNfdqYUDdWusKxgNIxAEKdW&#10;F5wpuF03nzEI55E1lpZJwZMcLBe9jzkm2rZ8pubiMxFC2CWoIPe+SqR0aU4G3dBWxIH7sbVBH2Cd&#10;SV1jG8JNKcdRNJUGCw4NOVa0zin9vTyMgkbvo9i28b09nlanzcHs7ff2rtSg333NQHjq/Fv8797p&#10;MH8Cf7+EA+TiBQAA//8DAFBLAQItABQABgAIAAAAIQDb4fbL7gAAAIUBAAATAAAAAAAAAAAAAAAA&#10;AAAAAABbQ29udGVudF9UeXBlc10ueG1sUEsBAi0AFAAGAAgAAAAhAFr0LFu/AAAAFQEAAAsAAAAA&#10;AAAAAAAAAAAAHwEAAF9yZWxzLy5yZWxzUEsBAi0AFAAGAAgAAAAhAEh0wpLBAAAA2wAAAA8AAAAA&#10;AAAAAAAAAAAABwIAAGRycy9kb3ducmV2LnhtbFBLBQYAAAAAAwADALcAAAD1AgAAAAA=&#10;" strokecolor="#c6b58c" strokeweight=".5pt">
                  <v:stroke joinstyle="miter"/>
                  <o:lock v:ext="edit" shapetype="f"/>
                </v:line>
                <v:roundrect id="Rounded Rectangle 17" o:spid="_x0000_s1134" style="position:absolute;width:48190;height:5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VlvQAAANsAAAAPAAAAZHJzL2Rvd25yZXYueG1sRE9Ni8Iw&#10;EL0v+B/CLOxtTRV2lWoUEQSP6krPQzM2ZZNJSWKt/94Igrd5vM9ZrgdnRU8htp4VTMYFCOLa65Yb&#10;Bee/3fccREzIGq1nUnCnCOvV6GOJpfY3PlJ/So3IIRxLVGBS6kopY23IYRz7jjhzFx8cpgxDI3XA&#10;Ww53Vk6L4lc6bDk3GOxoa6j+P12dAh16PvxQors9mGAnm2lXXSqlvj6HzQJEoiG9xS/3Xuf5M3j+&#10;kg+QqwcAAAD//wMAUEsBAi0AFAAGAAgAAAAhANvh9svuAAAAhQEAABMAAAAAAAAAAAAAAAAAAAAA&#10;AFtDb250ZW50X1R5cGVzXS54bWxQSwECLQAUAAYACAAAACEAWvQsW78AAAAVAQAACwAAAAAAAAAA&#10;AAAAAAAfAQAAX3JlbHMvLnJlbHNQSwECLQAUAAYACAAAACEA5ql1Zb0AAADbAAAADwAAAAAAAAAA&#10;AAAAAAAHAgAAZHJzL2Rvd25yZXYueG1sUEsFBgAAAAADAAMAtwAAAPECAAAAAA==&#10;" filled="f" stroked="f" strokeweight=".25pt">
                  <v:textbox>
                    <w:txbxContent>
                      <w:p w14:paraId="4573B2C3" w14:textId="77777777" w:rsidR="001D55A0" w:rsidRPr="00AB4F2A" w:rsidRDefault="001D55A0" w:rsidP="00203F72">
                        <w:pPr>
                          <w:pStyle w:val="NoSpacing"/>
                          <w:rPr>
                            <w:rFonts w:ascii="Trebuchet MS" w:hAnsi="Trebuchet MS"/>
                            <w:b/>
                            <w:color w:val="FFFFFF" w:themeColor="background1"/>
                            <w:sz w:val="40"/>
                            <w:szCs w:val="40"/>
                          </w:rPr>
                        </w:pPr>
                        <w:r w:rsidRPr="00AB4F2A">
                          <w:rPr>
                            <w:rFonts w:ascii="Trebuchet MS" w:hAnsi="Trebuchet MS"/>
                            <w:b/>
                            <w:color w:val="FFFFFF" w:themeColor="background1"/>
                            <w:sz w:val="40"/>
                            <w:szCs w:val="40"/>
                          </w:rPr>
                          <w:t>201</w:t>
                        </w:r>
                        <w:r>
                          <w:rPr>
                            <w:rFonts w:ascii="Trebuchet MS" w:hAnsi="Trebuchet MS"/>
                            <w:b/>
                            <w:color w:val="FFFFFF" w:themeColor="background1"/>
                            <w:sz w:val="40"/>
                            <w:szCs w:val="40"/>
                          </w:rPr>
                          <w:t>8</w:t>
                        </w:r>
                        <w:r w:rsidRPr="00AB4F2A">
                          <w:rPr>
                            <w:rFonts w:ascii="Trebuchet MS" w:hAnsi="Trebuchet MS"/>
                            <w:b/>
                            <w:color w:val="FFFFFF" w:themeColor="background1"/>
                            <w:sz w:val="40"/>
                            <w:szCs w:val="40"/>
                          </w:rPr>
                          <w:t>-</w:t>
                        </w:r>
                        <w:r>
                          <w:rPr>
                            <w:rFonts w:ascii="Trebuchet MS" w:hAnsi="Trebuchet MS"/>
                            <w:b/>
                            <w:color w:val="FFFFFF" w:themeColor="background1"/>
                            <w:sz w:val="40"/>
                            <w:szCs w:val="40"/>
                          </w:rPr>
                          <w:t>20</w:t>
                        </w:r>
                        <w:r w:rsidRPr="00AB4F2A">
                          <w:rPr>
                            <w:rFonts w:ascii="Trebuchet MS" w:hAnsi="Trebuchet MS"/>
                            <w:b/>
                            <w:color w:val="FFFFFF" w:themeColor="background1"/>
                            <w:sz w:val="40"/>
                            <w:szCs w:val="40"/>
                          </w:rPr>
                          <w:t xml:space="preserve"> Strategic Plan</w:t>
                        </w:r>
                      </w:p>
                    </w:txbxContent>
                  </v:textbox>
                </v:roundrect>
                <v:line id="Straight Connector 3" o:spid="_x0000_s1135" style="position:absolute;visibility:visible;mso-wrap-style:square" from="425,1063" to="48786,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iXxAAAANsAAAAPAAAAZHJzL2Rvd25yZXYueG1sRI9Ba8JA&#10;EIXvgv9hGaE33eihhNRVbEFRioLaHrwN2WkSzM6G7DZJ/33nIHib4b1575vlenC16qgNlWcD81kC&#10;ijj3tuLCwNd1O01BhYhssfZMBv4owHo1Hi0xs77nM3WXWCgJ4ZChgTLGJtM65CU5DDPfEIv241uH&#10;Uda20LbFXsJdrRdJ8qodViwNJTb0UVJ+v/w6A509JKnv01t/PL2ftp/u4L93N2NeJsPmDVSkIT7N&#10;j+u9FXyBlV9kAL36BwAA//8DAFBLAQItABQABgAIAAAAIQDb4fbL7gAAAIUBAAATAAAAAAAAAAAA&#10;AAAAAAAAAABbQ29udGVudF9UeXBlc10ueG1sUEsBAi0AFAAGAAgAAAAhAFr0LFu/AAAAFQEAAAsA&#10;AAAAAAAAAAAAAAAAHwEAAF9yZWxzLy5yZWxzUEsBAi0AFAAGAAgAAAAhAMk5yJfEAAAA2wAAAA8A&#10;AAAAAAAAAAAAAAAABwIAAGRycy9kb3ducmV2LnhtbFBLBQYAAAAAAwADALcAAAD4AgAAAAA=&#10;" strokecolor="#c6b58c" strokeweight=".5pt">
                  <v:stroke joinstyle="miter"/>
                  <o:lock v:ext="edit" shapetype="f"/>
                </v:line>
              </v:group>
            </v:group>
          </w:pict>
        </mc:Fallback>
      </mc:AlternateContent>
    </w:r>
    <w:r>
      <w:rPr>
        <w:noProof/>
      </w:rPr>
      <mc:AlternateContent>
        <mc:Choice Requires="wps">
          <w:drawing>
            <wp:anchor distT="0" distB="0" distL="114300" distR="114300" simplePos="0" relativeHeight="251651072" behindDoc="1" locked="0" layoutInCell="0" allowOverlap="1" wp14:anchorId="39EADEF4" wp14:editId="35B9F83C">
              <wp:simplePos x="0" y="0"/>
              <wp:positionH relativeFrom="margin">
                <wp:align>center</wp:align>
              </wp:positionH>
              <wp:positionV relativeFrom="margin">
                <wp:align>center</wp:align>
              </wp:positionV>
              <wp:extent cx="6997065" cy="2332355"/>
              <wp:effectExtent l="0" t="1885950" r="0" b="1753870"/>
              <wp:wrapNone/>
              <wp:docPr id="57"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97065" cy="2332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CE42C6" w14:textId="77777777" w:rsidR="001D55A0" w:rsidRDefault="001D55A0" w:rsidP="00C62087">
                          <w:pPr>
                            <w:pStyle w:val="NormalWeb"/>
                            <w:spacing w:before="0" w:beforeAutospacing="0" w:after="0" w:afterAutospacing="0"/>
                            <w:jc w:val="center"/>
                          </w:pPr>
                          <w:r>
                            <w:rPr>
                              <w:color w:val="C0C0C0"/>
                              <w:sz w:val="2"/>
                              <w:szCs w:val="2"/>
                              <w14:textFill>
                                <w14:solidFill>
                                  <w14:srgbClr w14:val="C0C0C0">
                                    <w14:alpha w14:val="4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EADEF4" id="_x0000_t202" coordsize="21600,21600" o:spt="202" path="m,l,21600r21600,l21600,xe">
              <v:stroke joinstyle="miter"/>
              <v:path gradientshapeok="t" o:connecttype="rect"/>
            </v:shapetype>
            <v:shape id="WordArt 13" o:spid="_x0000_s1136" type="#_x0000_t202" style="position:absolute;margin-left:0;margin-top:0;width:550.95pt;height:183.65pt;rotation:-45;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PiwIAAAUFAAAOAAAAZHJzL2Uyb0RvYy54bWysVMtu2zAQvBfoPxC8O3pYciwhcpCXe0nb&#10;AHGRMy1SFlvxUZK2ZBT99y4pxUnaS1HUB5pcrWZnd4a6uBxEhw7MWK5khZOzGCMma0W53FX4y2Y9&#10;W2JkHZGUdEqyCh+ZxZer9+8uel2yVLWqo8wgAJG27HWFW+d0GUW2bpkg9kxpJuFho4wgDo5mF1FD&#10;ekAXXZTG8SLqlaHaqJpZC9Hb8SFeBfymYbX73DSWOdRVGLi5sJqwbv0arS5IuTNEt7yeaJB/YCEI&#10;l1D0BHVLHEF7w/+AErw2yqrGndVKRKppeM1CD9BNEv/WzWNLNAu9wHCsPo3J/j/Y+tPhwSBOK5yf&#10;YySJAI2eYKRXxqFk7sfTa1tC1qOGPDdcqwFkDq1afa/qbxZJddMSuWNXxqi+ZYQCvQSwpnBoYnPU&#10;AByiGza4O8pBicTDR6/wx2LWV9r2HxWFV8jeqVBtaIxARvnXlkXsfyEME0TACKQ9nuSEAqiG4KIo&#10;zuNFjlENz9L5PJ3neShJSo/m5dLGug9MCeQ3FTbglwBLDvfWeXYvKT4dkCE+7UZ9fxRJmsXXaTFb&#10;L5bns2yd5TMou5zFSXFdLOKsyG7XPz1okpUtp5TJey7Zs9eS7O+0nFw/uiS4DfUVLvI0D3yt6jhd&#10;867z3KzZbW86gw7Em36c1djLmzSj9pJCnJRetLtp7wjvxn30lnEYBgzg+T8MIqjnBRulc8N2CGYK&#10;0nplt4oeQc4ebliF7fc9MQyssRc3CriBHxqjxOQ3f/ZsvBSb4YkYPanioOpD93zDgjQ+b0cnvxL6&#10;FYBEBxcXWkZ5MMfY8JQ8yTiihhHpKzDWmgeNX3hOdoS7Frqcvgv+Mr8+h6yXr9fqFwAAAP//AwBQ&#10;SwMEFAAGAAgAAAAhAAhz+jTbAAAABgEAAA8AAABkcnMvZG93bnJldi54bWxMj81OwzAQhO9IvIO1&#10;SNyoEyIVCHEqRMShx/6I8zbeJgF7HWKnSXl6XC5wWWk0o5lvi9VsjTjR4DvHCtJFAoK4drrjRsF+&#10;93b3CMIHZI3GMSk4k4dVeX1VYK7dxBs6bUMjYgn7HBW0IfS5lL5uyaJfuJ44ekc3WAxRDo3UA06x&#10;3Bp5nyRLabHjuNBiT68t1Z/b0SrQ38dzn03Tbr3eVOOX6aqK3j+Uur2ZX55BBJrDXxgu+BEdysh0&#10;cCNrL4yC+Ej4vRcvTdInEAcF2fIhA1kW8j9++QMAAP//AwBQSwECLQAUAAYACAAAACEAtoM4kv4A&#10;AADhAQAAEwAAAAAAAAAAAAAAAAAAAAAAW0NvbnRlbnRfVHlwZXNdLnhtbFBLAQItABQABgAIAAAA&#10;IQA4/SH/1gAAAJQBAAALAAAAAAAAAAAAAAAAAC8BAABfcmVscy8ucmVsc1BLAQItABQABgAIAAAA&#10;IQBSiQ/PiwIAAAUFAAAOAAAAAAAAAAAAAAAAAC4CAABkcnMvZTJvRG9jLnhtbFBLAQItABQABgAI&#10;AAAAIQAIc/o02wAAAAYBAAAPAAAAAAAAAAAAAAAAAOUEAABkcnMvZG93bnJldi54bWxQSwUGAAAA&#10;AAQABADzAAAA7QUAAAAA&#10;" o:allowincell="f" filled="f" stroked="f">
              <v:stroke joinstyle="round"/>
              <o:lock v:ext="edit" shapetype="t"/>
              <v:textbox style="mso-fit-shape-to-text:t">
                <w:txbxContent>
                  <w:p w14:paraId="34CE42C6" w14:textId="77777777" w:rsidR="001D55A0" w:rsidRDefault="001D55A0" w:rsidP="00C62087">
                    <w:pPr>
                      <w:pStyle w:val="NormalWeb"/>
                      <w:spacing w:before="0" w:beforeAutospacing="0" w:after="0" w:afterAutospacing="0"/>
                      <w:jc w:val="center"/>
                    </w:pPr>
                    <w:r>
                      <w:rPr>
                        <w:color w:val="C0C0C0"/>
                        <w:sz w:val="2"/>
                        <w:szCs w:val="2"/>
                        <w14:textFill>
                          <w14:solidFill>
                            <w14:srgbClr w14:val="C0C0C0">
                              <w14:alpha w14:val="45000"/>
                            </w14:srgbClr>
                          </w14:solidFill>
                        </w14:textFill>
                      </w:rPr>
                      <w:t>DRAFT</w:t>
                    </w:r>
                  </w:p>
                </w:txbxContent>
              </v:textbox>
              <w10:wrap anchorx="margin" anchory="margin"/>
            </v:shape>
          </w:pict>
        </mc:Fallback>
      </mc:AlternateContent>
    </w:r>
    <w:r>
      <w:rPr>
        <w:noProof/>
        <w:sz w:val="20"/>
      </w:rPr>
      <w:drawing>
        <wp:inline distT="0" distB="0" distL="0" distR="0" wp14:anchorId="38C9E217" wp14:editId="2B914027">
          <wp:extent cx="6779260" cy="635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9260" cy="635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45BF9" w14:textId="5A4F444F" w:rsidR="001D55A0" w:rsidRPr="00BE4DC2" w:rsidRDefault="001D55A0" w:rsidP="001E7008">
    <w:pPr>
      <w:pStyle w:val="Header"/>
      <w:ind w:left="360"/>
      <w:jc w:val="center"/>
      <w:rPr>
        <w:b/>
        <w:sz w:val="36"/>
        <w:szCs w:val="36"/>
      </w:rPr>
    </w:pPr>
    <w:r>
      <w:rPr>
        <w:noProof/>
        <w:sz w:val="36"/>
        <w:szCs w:val="36"/>
      </w:rPr>
      <mc:AlternateContent>
        <mc:Choice Requires="wps">
          <w:drawing>
            <wp:anchor distT="0" distB="0" distL="114300" distR="114300" simplePos="0" relativeHeight="251688960" behindDoc="0" locked="0" layoutInCell="1" allowOverlap="1" wp14:anchorId="76A03234" wp14:editId="479C89D0">
              <wp:simplePos x="0" y="0"/>
              <wp:positionH relativeFrom="page">
                <wp:posOffset>-161925</wp:posOffset>
              </wp:positionH>
              <wp:positionV relativeFrom="paragraph">
                <wp:posOffset>285115</wp:posOffset>
              </wp:positionV>
              <wp:extent cx="10534650" cy="9525"/>
              <wp:effectExtent l="0" t="19050" r="19050" b="28575"/>
              <wp:wrapNone/>
              <wp:docPr id="5" name="Straight Connector 5"/>
              <wp:cNvGraphicFramePr/>
              <a:graphic xmlns:a="http://schemas.openxmlformats.org/drawingml/2006/main">
                <a:graphicData uri="http://schemas.microsoft.com/office/word/2010/wordprocessingShape">
                  <wps:wsp>
                    <wps:cNvCnPr/>
                    <wps:spPr>
                      <a:xfrm flipV="1">
                        <a:off x="0" y="0"/>
                        <a:ext cx="10534650" cy="9525"/>
                      </a:xfrm>
                      <a:prstGeom prst="line">
                        <a:avLst/>
                      </a:prstGeom>
                      <a:ln w="31750">
                        <a:solidFill>
                          <a:srgbClr val="8A7C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100B7" id="Straight Connector 5" o:spid="_x0000_s1026" style="position:absolute;flip:y;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75pt,22.45pt" to="81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Q46wEAABwEAAAOAAAAZHJzL2Uyb0RvYy54bWysU02P0zAQvSPxHyzfaZLuZneJmq5Ql+WC&#10;oGKBu+vYiSV/aWya9t8zdtKwAoQE4mJ57Hlv5j2PN/cno8lRQFDOtrRalZQIy12nbN/SL58fX91R&#10;EiKzHdPOipaeRaD325cvNqNvxNoNTncCCJLY0Iy+pUOMvimKwAdhWFg5LyxeSgeGRQyhLzpgI7Ib&#10;XazL8qYYHXQeHBch4OnDdEm3mV9KweNHKYOIRLcUe4t5hbwe0lpsN6zpgflB8bkN9g9dGKYsFl2o&#10;Hlhk5BuoX6iM4uCCk3HFnSmclIqLrAHVVOVPap4G5kXWguYEv9gU/h8t/3DcA1FdS2tKLDP4RE8R&#10;mOqHSHbOWjTQAamTT6MPDabv7B7mKPg9JNEnCYZIrfxXHIFsAwojp+zyeXFZnCLheFiV9dX1TY2v&#10;wfHydb3O7MVEk+g8hPhOOEPSpqVa2WQCa9jxfYhYGlMvKelYWzK29Kq6RcoUB6dV96i0zgH0h50G&#10;cmQ4AHdvbnfXb5MWpHiWhpG2eJgUTpryLp61mAp8EhI9Sr1PFdJ0ioWWcS5srGZebTE7wSS2sADn&#10;1v4EnPMTVOTJ/RvwgsiVnY0L2Cjr4Hdtx9OlZTnlXxyYdCcLDq4759fO1uAIZufm75Jm/Hmc4T8+&#10;9fY7AAAA//8DAFBLAwQUAAYACAAAACEAAAWwct8AAAAKAQAADwAAAGRycy9kb3ducmV2LnhtbEyP&#10;wUrDQBCG74LvsIzgrd2YpKGN2RQRBEEQ26rnaXZMgtnZkN00sU/v9qTH+efjn2+K7Ww6caLBtZYV&#10;3C0jEMSV1S3XCt4PT4s1COeRNXaWScEPOdiW11cF5tpOvKPT3tcilLDLUUHjfZ9L6aqGDLql7YnD&#10;7ssOBn0Yh1rqAadQbjoZR1EmDbYcLjTY02ND1fd+NAo2ZrCfsX1L8EO75/X5PL4cplelbm/mh3sQ&#10;nmb/B8NFP6hDGZyOdmTtRKdgEa9WAVWQphsQFyBLkpAcQ5KlIMtC/n+h/AUAAP//AwBQSwECLQAU&#10;AAYACAAAACEAtoM4kv4AAADhAQAAEwAAAAAAAAAAAAAAAAAAAAAAW0NvbnRlbnRfVHlwZXNdLnht&#10;bFBLAQItABQABgAIAAAAIQA4/SH/1gAAAJQBAAALAAAAAAAAAAAAAAAAAC8BAABfcmVscy8ucmVs&#10;c1BLAQItABQABgAIAAAAIQCV0gQ46wEAABwEAAAOAAAAAAAAAAAAAAAAAC4CAABkcnMvZTJvRG9j&#10;LnhtbFBLAQItABQABgAIAAAAIQAABbBy3wAAAAoBAAAPAAAAAAAAAAAAAAAAAEUEAABkcnMvZG93&#10;bnJldi54bWxQSwUGAAAAAAQABADzAAAAUQUAAAAA&#10;" strokecolor="#8a7c4e" strokeweight="2.5pt">
              <w10:wrap anchorx="page"/>
            </v:line>
          </w:pict>
        </mc:Fallback>
      </mc:AlternateContent>
    </w:r>
    <w:r w:rsidRPr="00BE4DC2">
      <w:rPr>
        <w:b/>
        <w:color w:val="215968"/>
        <w:sz w:val="36"/>
        <w:szCs w:val="36"/>
      </w:rPr>
      <w:t>Berkeley City College Participatory Governance Manual</w:t>
    </w:r>
  </w:p>
  <w:p w14:paraId="50A85D83" w14:textId="25354872" w:rsidR="001D55A0" w:rsidRPr="001E7008" w:rsidRDefault="001D55A0" w:rsidP="001E7008">
    <w:pPr>
      <w:pStyle w:val="Header"/>
      <w:jc w:val="center"/>
      <w:rPr>
        <w:sz w:val="36"/>
        <w:szCs w:val="36"/>
      </w:rPr>
    </w:pPr>
  </w:p>
  <w:p w14:paraId="35517E7F" w14:textId="1DE1952B" w:rsidR="001D55A0" w:rsidRDefault="001D55A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A04"/>
    <w:multiLevelType w:val="hybridMultilevel"/>
    <w:tmpl w:val="C1241C20"/>
    <w:lvl w:ilvl="0" w:tplc="D79C3420">
      <w:start w:val="1"/>
      <w:numFmt w:val="lowerLetter"/>
      <w:lvlText w:val="%1."/>
      <w:lvlJc w:val="left"/>
      <w:pPr>
        <w:ind w:left="1170" w:hanging="72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5A8A"/>
    <w:multiLevelType w:val="hybridMultilevel"/>
    <w:tmpl w:val="30AC8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D9545D"/>
    <w:multiLevelType w:val="multilevel"/>
    <w:tmpl w:val="61460F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4E6890"/>
    <w:multiLevelType w:val="hybridMultilevel"/>
    <w:tmpl w:val="3148F0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40D91"/>
    <w:multiLevelType w:val="hybridMultilevel"/>
    <w:tmpl w:val="6F8EF7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84E7C"/>
    <w:multiLevelType w:val="hybridMultilevel"/>
    <w:tmpl w:val="767CEB74"/>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6" w15:restartNumberingAfterBreak="0">
    <w:nsid w:val="19075761"/>
    <w:multiLevelType w:val="hybridMultilevel"/>
    <w:tmpl w:val="E1EC9BDE"/>
    <w:lvl w:ilvl="0" w:tplc="90BCDD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D23C4"/>
    <w:multiLevelType w:val="hybridMultilevel"/>
    <w:tmpl w:val="9BD6C6D4"/>
    <w:lvl w:ilvl="0" w:tplc="04090011">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15:restartNumberingAfterBreak="0">
    <w:nsid w:val="21D352C7"/>
    <w:multiLevelType w:val="hybridMultilevel"/>
    <w:tmpl w:val="E820A226"/>
    <w:lvl w:ilvl="0" w:tplc="2B965CB2">
      <w:start w:val="1"/>
      <w:numFmt w:val="decimal"/>
      <w:lvlText w:val="%1."/>
      <w:lvlJc w:val="left"/>
      <w:pPr>
        <w:ind w:left="1391" w:hanging="360"/>
      </w:pPr>
      <w:rPr>
        <w:rFonts w:ascii="Times New Roman" w:eastAsia="Times New Roman" w:hAnsi="Times New Roman" w:cs="Times New Roman" w:hint="default"/>
        <w:spacing w:val="-3"/>
        <w:w w:val="99"/>
        <w:sz w:val="24"/>
        <w:szCs w:val="24"/>
      </w:rPr>
    </w:lvl>
    <w:lvl w:ilvl="1" w:tplc="9DBCC8C6">
      <w:start w:val="1"/>
      <w:numFmt w:val="lowerLetter"/>
      <w:lvlText w:val="%2."/>
      <w:lvlJc w:val="left"/>
      <w:pPr>
        <w:ind w:left="1391" w:hanging="360"/>
      </w:pPr>
      <w:rPr>
        <w:rFonts w:ascii="Times New Roman" w:eastAsia="Times New Roman" w:hAnsi="Times New Roman" w:cs="Times New Roman" w:hint="default"/>
        <w:spacing w:val="-5"/>
        <w:w w:val="99"/>
        <w:sz w:val="24"/>
        <w:szCs w:val="24"/>
      </w:rPr>
    </w:lvl>
    <w:lvl w:ilvl="2" w:tplc="E2600B8A">
      <w:numFmt w:val="bullet"/>
      <w:lvlText w:val="•"/>
      <w:lvlJc w:val="left"/>
      <w:pPr>
        <w:ind w:left="2560" w:hanging="360"/>
      </w:pPr>
      <w:rPr>
        <w:rFonts w:ascii="Arial" w:eastAsia="Arial" w:hAnsi="Arial" w:cs="Arial" w:hint="default"/>
        <w:w w:val="131"/>
        <w:sz w:val="24"/>
        <w:szCs w:val="24"/>
      </w:rPr>
    </w:lvl>
    <w:lvl w:ilvl="3" w:tplc="21CCFAB8">
      <w:numFmt w:val="bullet"/>
      <w:lvlText w:val="•"/>
      <w:lvlJc w:val="left"/>
      <w:pPr>
        <w:ind w:left="4306" w:hanging="360"/>
      </w:pPr>
      <w:rPr>
        <w:rFonts w:hint="default"/>
      </w:rPr>
    </w:lvl>
    <w:lvl w:ilvl="4" w:tplc="F24AA4C4">
      <w:numFmt w:val="bullet"/>
      <w:lvlText w:val="•"/>
      <w:lvlJc w:val="left"/>
      <w:pPr>
        <w:ind w:left="5180" w:hanging="360"/>
      </w:pPr>
      <w:rPr>
        <w:rFonts w:hint="default"/>
      </w:rPr>
    </w:lvl>
    <w:lvl w:ilvl="5" w:tplc="640E0B28">
      <w:numFmt w:val="bullet"/>
      <w:lvlText w:val="•"/>
      <w:lvlJc w:val="left"/>
      <w:pPr>
        <w:ind w:left="6053" w:hanging="360"/>
      </w:pPr>
      <w:rPr>
        <w:rFonts w:hint="default"/>
      </w:rPr>
    </w:lvl>
    <w:lvl w:ilvl="6" w:tplc="835AA1EC">
      <w:numFmt w:val="bullet"/>
      <w:lvlText w:val="•"/>
      <w:lvlJc w:val="left"/>
      <w:pPr>
        <w:ind w:left="6926" w:hanging="360"/>
      </w:pPr>
      <w:rPr>
        <w:rFonts w:hint="default"/>
      </w:rPr>
    </w:lvl>
    <w:lvl w:ilvl="7" w:tplc="8998259A">
      <w:numFmt w:val="bullet"/>
      <w:lvlText w:val="•"/>
      <w:lvlJc w:val="left"/>
      <w:pPr>
        <w:ind w:left="7800" w:hanging="360"/>
      </w:pPr>
      <w:rPr>
        <w:rFonts w:hint="default"/>
      </w:rPr>
    </w:lvl>
    <w:lvl w:ilvl="8" w:tplc="DB40C138">
      <w:numFmt w:val="bullet"/>
      <w:lvlText w:val="•"/>
      <w:lvlJc w:val="left"/>
      <w:pPr>
        <w:ind w:left="8673" w:hanging="360"/>
      </w:pPr>
      <w:rPr>
        <w:rFonts w:hint="default"/>
      </w:rPr>
    </w:lvl>
  </w:abstractNum>
  <w:abstractNum w:abstractNumId="9" w15:restartNumberingAfterBreak="0">
    <w:nsid w:val="28C3697F"/>
    <w:multiLevelType w:val="hybridMultilevel"/>
    <w:tmpl w:val="F69A1EB0"/>
    <w:lvl w:ilvl="0" w:tplc="92B0DAA6">
      <w:start w:val="1"/>
      <w:numFmt w:val="decimal"/>
      <w:lvlText w:val="%1."/>
      <w:lvlJc w:val="left"/>
      <w:pPr>
        <w:ind w:left="360" w:hanging="360"/>
      </w:pPr>
      <w:rPr>
        <w:rFonts w:ascii="Times New Roman" w:eastAsia="Times New Roman" w:hAnsi="Times New Roman" w:cs="Times New Roman" w:hint="default"/>
        <w:spacing w:val="-5"/>
        <w:w w:val="99"/>
        <w:sz w:val="24"/>
        <w:szCs w:val="24"/>
      </w:rPr>
    </w:lvl>
    <w:lvl w:ilvl="1" w:tplc="9F645E14">
      <w:start w:val="1"/>
      <w:numFmt w:val="lowerLetter"/>
      <w:lvlText w:val="%2."/>
      <w:lvlJc w:val="left"/>
      <w:pPr>
        <w:ind w:left="1080" w:hanging="360"/>
      </w:pPr>
      <w:rPr>
        <w:rFonts w:ascii="Times New Roman" w:eastAsia="Times New Roman" w:hAnsi="Times New Roman" w:cs="Times New Roman" w:hint="default"/>
        <w:spacing w:val="-3"/>
        <w:w w:val="99"/>
        <w:sz w:val="24"/>
        <w:szCs w:val="24"/>
      </w:rPr>
    </w:lvl>
    <w:lvl w:ilvl="2" w:tplc="BD5631B6">
      <w:numFmt w:val="bullet"/>
      <w:lvlText w:val="•"/>
      <w:lvlJc w:val="left"/>
      <w:pPr>
        <w:ind w:left="1953" w:hanging="360"/>
      </w:pPr>
      <w:rPr>
        <w:rFonts w:hint="default"/>
      </w:rPr>
    </w:lvl>
    <w:lvl w:ilvl="3" w:tplc="6FACAA74">
      <w:numFmt w:val="bullet"/>
      <w:lvlText w:val="•"/>
      <w:lvlJc w:val="left"/>
      <w:pPr>
        <w:ind w:left="2826" w:hanging="360"/>
      </w:pPr>
      <w:rPr>
        <w:rFonts w:hint="default"/>
      </w:rPr>
    </w:lvl>
    <w:lvl w:ilvl="4" w:tplc="C1660E84">
      <w:numFmt w:val="bullet"/>
      <w:lvlText w:val="•"/>
      <w:lvlJc w:val="left"/>
      <w:pPr>
        <w:ind w:left="3700" w:hanging="360"/>
      </w:pPr>
      <w:rPr>
        <w:rFonts w:hint="default"/>
      </w:rPr>
    </w:lvl>
    <w:lvl w:ilvl="5" w:tplc="57084FB4">
      <w:numFmt w:val="bullet"/>
      <w:lvlText w:val="•"/>
      <w:lvlJc w:val="left"/>
      <w:pPr>
        <w:ind w:left="4573" w:hanging="360"/>
      </w:pPr>
      <w:rPr>
        <w:rFonts w:hint="default"/>
      </w:rPr>
    </w:lvl>
    <w:lvl w:ilvl="6" w:tplc="0EC6073A">
      <w:numFmt w:val="bullet"/>
      <w:lvlText w:val="•"/>
      <w:lvlJc w:val="left"/>
      <w:pPr>
        <w:ind w:left="5446" w:hanging="360"/>
      </w:pPr>
      <w:rPr>
        <w:rFonts w:hint="default"/>
      </w:rPr>
    </w:lvl>
    <w:lvl w:ilvl="7" w:tplc="A838E294">
      <w:numFmt w:val="bullet"/>
      <w:lvlText w:val="•"/>
      <w:lvlJc w:val="left"/>
      <w:pPr>
        <w:ind w:left="6320" w:hanging="360"/>
      </w:pPr>
      <w:rPr>
        <w:rFonts w:hint="default"/>
      </w:rPr>
    </w:lvl>
    <w:lvl w:ilvl="8" w:tplc="0C84A392">
      <w:numFmt w:val="bullet"/>
      <w:lvlText w:val="•"/>
      <w:lvlJc w:val="left"/>
      <w:pPr>
        <w:ind w:left="7193" w:hanging="360"/>
      </w:pPr>
      <w:rPr>
        <w:rFonts w:hint="default"/>
      </w:rPr>
    </w:lvl>
  </w:abstractNum>
  <w:abstractNum w:abstractNumId="10" w15:restartNumberingAfterBreak="0">
    <w:nsid w:val="379507CF"/>
    <w:multiLevelType w:val="hybridMultilevel"/>
    <w:tmpl w:val="86C6EE30"/>
    <w:lvl w:ilvl="0" w:tplc="2F9A6C1A">
      <w:numFmt w:val="bullet"/>
      <w:lvlText w:val="•"/>
      <w:lvlJc w:val="left"/>
      <w:pPr>
        <w:ind w:left="1194" w:hanging="360"/>
      </w:pPr>
      <w:rPr>
        <w:rFonts w:ascii="Arial" w:eastAsia="Arial" w:hAnsi="Arial" w:cs="Arial" w:hint="default"/>
        <w:color w:val="303030"/>
        <w:w w:val="131"/>
        <w:sz w:val="24"/>
        <w:szCs w:val="24"/>
      </w:rPr>
    </w:lvl>
    <w:lvl w:ilvl="1" w:tplc="8AEAC642">
      <w:numFmt w:val="bullet"/>
      <w:lvlText w:val="•"/>
      <w:lvlJc w:val="left"/>
      <w:pPr>
        <w:ind w:left="2122" w:hanging="360"/>
      </w:pPr>
      <w:rPr>
        <w:rFonts w:hint="default"/>
      </w:rPr>
    </w:lvl>
    <w:lvl w:ilvl="2" w:tplc="7918EC58">
      <w:numFmt w:val="bullet"/>
      <w:lvlText w:val="•"/>
      <w:lvlJc w:val="left"/>
      <w:pPr>
        <w:ind w:left="3044" w:hanging="360"/>
      </w:pPr>
      <w:rPr>
        <w:rFonts w:hint="default"/>
      </w:rPr>
    </w:lvl>
    <w:lvl w:ilvl="3" w:tplc="9B1E6F90">
      <w:numFmt w:val="bullet"/>
      <w:lvlText w:val="•"/>
      <w:lvlJc w:val="left"/>
      <w:pPr>
        <w:ind w:left="3966" w:hanging="360"/>
      </w:pPr>
      <w:rPr>
        <w:rFonts w:hint="default"/>
      </w:rPr>
    </w:lvl>
    <w:lvl w:ilvl="4" w:tplc="4384B51C">
      <w:numFmt w:val="bullet"/>
      <w:lvlText w:val="•"/>
      <w:lvlJc w:val="left"/>
      <w:pPr>
        <w:ind w:left="4888" w:hanging="360"/>
      </w:pPr>
      <w:rPr>
        <w:rFonts w:hint="default"/>
      </w:rPr>
    </w:lvl>
    <w:lvl w:ilvl="5" w:tplc="9482B59E">
      <w:numFmt w:val="bullet"/>
      <w:lvlText w:val="•"/>
      <w:lvlJc w:val="left"/>
      <w:pPr>
        <w:ind w:left="5810" w:hanging="360"/>
      </w:pPr>
      <w:rPr>
        <w:rFonts w:hint="default"/>
      </w:rPr>
    </w:lvl>
    <w:lvl w:ilvl="6" w:tplc="19DEA37A">
      <w:numFmt w:val="bullet"/>
      <w:lvlText w:val="•"/>
      <w:lvlJc w:val="left"/>
      <w:pPr>
        <w:ind w:left="6732" w:hanging="360"/>
      </w:pPr>
      <w:rPr>
        <w:rFonts w:hint="default"/>
      </w:rPr>
    </w:lvl>
    <w:lvl w:ilvl="7" w:tplc="E88AA508">
      <w:numFmt w:val="bullet"/>
      <w:lvlText w:val="•"/>
      <w:lvlJc w:val="left"/>
      <w:pPr>
        <w:ind w:left="7654" w:hanging="360"/>
      </w:pPr>
      <w:rPr>
        <w:rFonts w:hint="default"/>
      </w:rPr>
    </w:lvl>
    <w:lvl w:ilvl="8" w:tplc="D37268CA">
      <w:numFmt w:val="bullet"/>
      <w:lvlText w:val="•"/>
      <w:lvlJc w:val="left"/>
      <w:pPr>
        <w:ind w:left="8576" w:hanging="360"/>
      </w:pPr>
      <w:rPr>
        <w:rFonts w:hint="default"/>
      </w:rPr>
    </w:lvl>
  </w:abstractNum>
  <w:abstractNum w:abstractNumId="11" w15:restartNumberingAfterBreak="0">
    <w:nsid w:val="380721D0"/>
    <w:multiLevelType w:val="hybridMultilevel"/>
    <w:tmpl w:val="AF1E8ADA"/>
    <w:lvl w:ilvl="0" w:tplc="5D946F38">
      <w:numFmt w:val="bullet"/>
      <w:lvlText w:val="•"/>
      <w:lvlJc w:val="left"/>
      <w:pPr>
        <w:ind w:left="964" w:hanging="204"/>
      </w:pPr>
      <w:rPr>
        <w:rFonts w:ascii="Times New Roman" w:eastAsia="Times New Roman" w:hAnsi="Times New Roman" w:cs="Times New Roman" w:hint="default"/>
        <w:i/>
        <w:w w:val="99"/>
        <w:sz w:val="24"/>
        <w:szCs w:val="24"/>
      </w:rPr>
    </w:lvl>
    <w:lvl w:ilvl="1" w:tplc="4EBE4BC4">
      <w:numFmt w:val="bullet"/>
      <w:lvlText w:val="•"/>
      <w:lvlJc w:val="left"/>
      <w:pPr>
        <w:ind w:left="1906" w:hanging="204"/>
      </w:pPr>
      <w:rPr>
        <w:rFonts w:hint="default"/>
      </w:rPr>
    </w:lvl>
    <w:lvl w:ilvl="2" w:tplc="1F568A64">
      <w:numFmt w:val="bullet"/>
      <w:lvlText w:val="•"/>
      <w:lvlJc w:val="left"/>
      <w:pPr>
        <w:ind w:left="2852" w:hanging="204"/>
      </w:pPr>
      <w:rPr>
        <w:rFonts w:hint="default"/>
      </w:rPr>
    </w:lvl>
    <w:lvl w:ilvl="3" w:tplc="BD5E4A76">
      <w:numFmt w:val="bullet"/>
      <w:lvlText w:val="•"/>
      <w:lvlJc w:val="left"/>
      <w:pPr>
        <w:ind w:left="3798" w:hanging="204"/>
      </w:pPr>
      <w:rPr>
        <w:rFonts w:hint="default"/>
      </w:rPr>
    </w:lvl>
    <w:lvl w:ilvl="4" w:tplc="1D6AE3C0">
      <w:numFmt w:val="bullet"/>
      <w:lvlText w:val="•"/>
      <w:lvlJc w:val="left"/>
      <w:pPr>
        <w:ind w:left="4744" w:hanging="204"/>
      </w:pPr>
      <w:rPr>
        <w:rFonts w:hint="default"/>
      </w:rPr>
    </w:lvl>
    <w:lvl w:ilvl="5" w:tplc="F814D0E2">
      <w:numFmt w:val="bullet"/>
      <w:lvlText w:val="•"/>
      <w:lvlJc w:val="left"/>
      <w:pPr>
        <w:ind w:left="5690" w:hanging="204"/>
      </w:pPr>
      <w:rPr>
        <w:rFonts w:hint="default"/>
      </w:rPr>
    </w:lvl>
    <w:lvl w:ilvl="6" w:tplc="2AF4164C">
      <w:numFmt w:val="bullet"/>
      <w:lvlText w:val="•"/>
      <w:lvlJc w:val="left"/>
      <w:pPr>
        <w:ind w:left="6636" w:hanging="204"/>
      </w:pPr>
      <w:rPr>
        <w:rFonts w:hint="default"/>
      </w:rPr>
    </w:lvl>
    <w:lvl w:ilvl="7" w:tplc="D832AD8C">
      <w:numFmt w:val="bullet"/>
      <w:lvlText w:val="•"/>
      <w:lvlJc w:val="left"/>
      <w:pPr>
        <w:ind w:left="7582" w:hanging="204"/>
      </w:pPr>
      <w:rPr>
        <w:rFonts w:hint="default"/>
      </w:rPr>
    </w:lvl>
    <w:lvl w:ilvl="8" w:tplc="83E0A942">
      <w:numFmt w:val="bullet"/>
      <w:lvlText w:val="•"/>
      <w:lvlJc w:val="left"/>
      <w:pPr>
        <w:ind w:left="8528" w:hanging="204"/>
      </w:pPr>
      <w:rPr>
        <w:rFonts w:hint="default"/>
      </w:rPr>
    </w:lvl>
  </w:abstractNum>
  <w:abstractNum w:abstractNumId="12" w15:restartNumberingAfterBreak="0">
    <w:nsid w:val="38DD3960"/>
    <w:multiLevelType w:val="hybridMultilevel"/>
    <w:tmpl w:val="99C480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4868CE0">
      <w:start w:val="1"/>
      <w:numFmt w:val="bullet"/>
      <w:lvlText w:val=""/>
      <w:lvlJc w:val="left"/>
      <w:pPr>
        <w:ind w:left="2160" w:hanging="360"/>
      </w:pPr>
      <w:rPr>
        <w:rFonts w:ascii="Symbol" w:hAnsi="Symbol" w:hint="default"/>
        <w:b w:val="0"/>
        <w:i w:val="0"/>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97FD8"/>
    <w:multiLevelType w:val="hybridMultilevel"/>
    <w:tmpl w:val="C4466E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31129"/>
    <w:multiLevelType w:val="hybridMultilevel"/>
    <w:tmpl w:val="EDAA151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90931A8"/>
    <w:multiLevelType w:val="hybridMultilevel"/>
    <w:tmpl w:val="7414B41C"/>
    <w:lvl w:ilvl="0" w:tplc="22C8AB34">
      <w:start w:val="1"/>
      <w:numFmt w:val="lowerLetter"/>
      <w:lvlText w:val="%1."/>
      <w:lvlJc w:val="left"/>
      <w:pPr>
        <w:ind w:left="1480" w:hanging="360"/>
      </w:pPr>
      <w:rPr>
        <w:rFonts w:ascii="Times New Roman" w:hAnsi="Times New Roman" w:cs="Times New Roman" w:hint="default"/>
        <w:w w:val="99"/>
        <w:sz w:val="24"/>
        <w:szCs w:val="20"/>
      </w:rPr>
    </w:lvl>
    <w:lvl w:ilvl="1" w:tplc="08EC8A8A">
      <w:numFmt w:val="bullet"/>
      <w:lvlText w:val="o"/>
      <w:lvlJc w:val="left"/>
      <w:pPr>
        <w:ind w:left="2200" w:hanging="360"/>
      </w:pPr>
      <w:rPr>
        <w:rFonts w:ascii="Courier New" w:eastAsia="Courier New" w:hAnsi="Courier New" w:cs="Courier New" w:hint="default"/>
        <w:w w:val="99"/>
        <w:sz w:val="20"/>
        <w:szCs w:val="20"/>
      </w:rPr>
    </w:lvl>
    <w:lvl w:ilvl="2" w:tplc="7318DFE8">
      <w:numFmt w:val="bullet"/>
      <w:lvlText w:val="•"/>
      <w:lvlJc w:val="left"/>
      <w:pPr>
        <w:ind w:left="3113" w:hanging="360"/>
      </w:pPr>
      <w:rPr>
        <w:rFonts w:hint="default"/>
      </w:rPr>
    </w:lvl>
    <w:lvl w:ilvl="3" w:tplc="57B657D4">
      <w:numFmt w:val="bullet"/>
      <w:lvlText w:val="•"/>
      <w:lvlJc w:val="left"/>
      <w:pPr>
        <w:ind w:left="4026" w:hanging="360"/>
      </w:pPr>
      <w:rPr>
        <w:rFonts w:hint="default"/>
      </w:rPr>
    </w:lvl>
    <w:lvl w:ilvl="4" w:tplc="F2506E4C">
      <w:numFmt w:val="bullet"/>
      <w:lvlText w:val="•"/>
      <w:lvlJc w:val="left"/>
      <w:pPr>
        <w:ind w:left="4940" w:hanging="360"/>
      </w:pPr>
      <w:rPr>
        <w:rFonts w:hint="default"/>
      </w:rPr>
    </w:lvl>
    <w:lvl w:ilvl="5" w:tplc="B19C6186">
      <w:numFmt w:val="bullet"/>
      <w:lvlText w:val="•"/>
      <w:lvlJc w:val="left"/>
      <w:pPr>
        <w:ind w:left="5853" w:hanging="360"/>
      </w:pPr>
      <w:rPr>
        <w:rFonts w:hint="default"/>
      </w:rPr>
    </w:lvl>
    <w:lvl w:ilvl="6" w:tplc="A98E5E00">
      <w:numFmt w:val="bullet"/>
      <w:lvlText w:val="•"/>
      <w:lvlJc w:val="left"/>
      <w:pPr>
        <w:ind w:left="6766" w:hanging="360"/>
      </w:pPr>
      <w:rPr>
        <w:rFonts w:hint="default"/>
      </w:rPr>
    </w:lvl>
    <w:lvl w:ilvl="7" w:tplc="9E28F238">
      <w:numFmt w:val="bullet"/>
      <w:lvlText w:val="•"/>
      <w:lvlJc w:val="left"/>
      <w:pPr>
        <w:ind w:left="7680" w:hanging="360"/>
      </w:pPr>
      <w:rPr>
        <w:rFonts w:hint="default"/>
      </w:rPr>
    </w:lvl>
    <w:lvl w:ilvl="8" w:tplc="FF588304">
      <w:numFmt w:val="bullet"/>
      <w:lvlText w:val="•"/>
      <w:lvlJc w:val="left"/>
      <w:pPr>
        <w:ind w:left="8593" w:hanging="360"/>
      </w:pPr>
      <w:rPr>
        <w:rFonts w:hint="default"/>
      </w:rPr>
    </w:lvl>
  </w:abstractNum>
  <w:abstractNum w:abstractNumId="16" w15:restartNumberingAfterBreak="0">
    <w:nsid w:val="4E653172"/>
    <w:multiLevelType w:val="hybridMultilevel"/>
    <w:tmpl w:val="1F02D5C4"/>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73A90"/>
    <w:multiLevelType w:val="hybridMultilevel"/>
    <w:tmpl w:val="AEF6C1C6"/>
    <w:lvl w:ilvl="0" w:tplc="51324A82">
      <w:numFmt w:val="bullet"/>
      <w:lvlText w:val="•"/>
      <w:lvlJc w:val="left"/>
      <w:pPr>
        <w:ind w:left="222" w:hanging="92"/>
      </w:pPr>
      <w:rPr>
        <w:rFonts w:ascii="Arial" w:eastAsia="Arial" w:hAnsi="Arial" w:cs="Arial" w:hint="default"/>
        <w:spacing w:val="10"/>
        <w:w w:val="142"/>
        <w:sz w:val="14"/>
        <w:szCs w:val="14"/>
      </w:rPr>
    </w:lvl>
    <w:lvl w:ilvl="1" w:tplc="D7C67D0E">
      <w:numFmt w:val="bullet"/>
      <w:lvlText w:val="•"/>
      <w:lvlJc w:val="left"/>
      <w:pPr>
        <w:ind w:left="573" w:hanging="92"/>
      </w:pPr>
      <w:rPr>
        <w:rFonts w:ascii="Arial" w:eastAsia="Arial" w:hAnsi="Arial" w:cs="Arial" w:hint="default"/>
        <w:spacing w:val="10"/>
        <w:w w:val="142"/>
        <w:sz w:val="14"/>
        <w:szCs w:val="14"/>
      </w:rPr>
    </w:lvl>
    <w:lvl w:ilvl="2" w:tplc="E17288F8">
      <w:numFmt w:val="bullet"/>
      <w:lvlText w:val="•"/>
      <w:lvlJc w:val="left"/>
      <w:pPr>
        <w:ind w:left="1480" w:hanging="360"/>
      </w:pPr>
      <w:rPr>
        <w:rFonts w:ascii="Arial" w:eastAsia="Arial" w:hAnsi="Arial" w:cs="Arial" w:hint="default"/>
        <w:w w:val="131"/>
        <w:sz w:val="24"/>
        <w:szCs w:val="24"/>
      </w:rPr>
    </w:lvl>
    <w:lvl w:ilvl="3" w:tplc="011E1CF8">
      <w:numFmt w:val="bullet"/>
      <w:lvlText w:val="•"/>
      <w:lvlJc w:val="left"/>
      <w:pPr>
        <w:ind w:left="1840" w:hanging="360"/>
      </w:pPr>
      <w:rPr>
        <w:rFonts w:ascii="Arial" w:eastAsia="Arial" w:hAnsi="Arial" w:cs="Arial" w:hint="default"/>
        <w:w w:val="131"/>
        <w:sz w:val="24"/>
        <w:szCs w:val="24"/>
      </w:rPr>
    </w:lvl>
    <w:lvl w:ilvl="4" w:tplc="A076507E">
      <w:numFmt w:val="bullet"/>
      <w:lvlText w:val="•"/>
      <w:lvlJc w:val="left"/>
      <w:pPr>
        <w:ind w:left="1571" w:hanging="360"/>
      </w:pPr>
      <w:rPr>
        <w:rFonts w:hint="default"/>
      </w:rPr>
    </w:lvl>
    <w:lvl w:ilvl="5" w:tplc="72D25EC6">
      <w:numFmt w:val="bullet"/>
      <w:lvlText w:val="•"/>
      <w:lvlJc w:val="left"/>
      <w:pPr>
        <w:ind w:left="1302" w:hanging="360"/>
      </w:pPr>
      <w:rPr>
        <w:rFonts w:hint="default"/>
      </w:rPr>
    </w:lvl>
    <w:lvl w:ilvl="6" w:tplc="62AA89B2">
      <w:numFmt w:val="bullet"/>
      <w:lvlText w:val="•"/>
      <w:lvlJc w:val="left"/>
      <w:pPr>
        <w:ind w:left="1034" w:hanging="360"/>
      </w:pPr>
      <w:rPr>
        <w:rFonts w:hint="default"/>
      </w:rPr>
    </w:lvl>
    <w:lvl w:ilvl="7" w:tplc="09F8E240">
      <w:numFmt w:val="bullet"/>
      <w:lvlText w:val="•"/>
      <w:lvlJc w:val="left"/>
      <w:pPr>
        <w:ind w:left="765" w:hanging="360"/>
      </w:pPr>
      <w:rPr>
        <w:rFonts w:hint="default"/>
      </w:rPr>
    </w:lvl>
    <w:lvl w:ilvl="8" w:tplc="62582208">
      <w:numFmt w:val="bullet"/>
      <w:lvlText w:val="•"/>
      <w:lvlJc w:val="left"/>
      <w:pPr>
        <w:ind w:left="497" w:hanging="360"/>
      </w:pPr>
      <w:rPr>
        <w:rFonts w:hint="default"/>
      </w:rPr>
    </w:lvl>
  </w:abstractNum>
  <w:abstractNum w:abstractNumId="18" w15:restartNumberingAfterBreak="0">
    <w:nsid w:val="51D94ABF"/>
    <w:multiLevelType w:val="hybridMultilevel"/>
    <w:tmpl w:val="8A06A3E4"/>
    <w:lvl w:ilvl="0" w:tplc="CB144BC8">
      <w:start w:val="1"/>
      <w:numFmt w:val="lowerLetter"/>
      <w:lvlText w:val="%1."/>
      <w:lvlJc w:val="left"/>
      <w:pPr>
        <w:ind w:left="1170" w:hanging="72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410" w:hanging="360"/>
      </w:pPr>
    </w:lvl>
    <w:lvl w:ilvl="2" w:tplc="0409001B" w:tentative="1">
      <w:start w:val="1"/>
      <w:numFmt w:val="lowerRoman"/>
      <w:lvlText w:val="%3."/>
      <w:lvlJc w:val="right"/>
      <w:pPr>
        <w:ind w:left="1130" w:hanging="180"/>
      </w:pPr>
    </w:lvl>
    <w:lvl w:ilvl="3" w:tplc="0409000F" w:tentative="1">
      <w:start w:val="1"/>
      <w:numFmt w:val="decimal"/>
      <w:lvlText w:val="%4."/>
      <w:lvlJc w:val="left"/>
      <w:pPr>
        <w:ind w:left="1850" w:hanging="360"/>
      </w:pPr>
    </w:lvl>
    <w:lvl w:ilvl="4" w:tplc="04090019" w:tentative="1">
      <w:start w:val="1"/>
      <w:numFmt w:val="lowerLetter"/>
      <w:lvlText w:val="%5."/>
      <w:lvlJc w:val="left"/>
      <w:pPr>
        <w:ind w:left="2570" w:hanging="360"/>
      </w:pPr>
    </w:lvl>
    <w:lvl w:ilvl="5" w:tplc="0409001B" w:tentative="1">
      <w:start w:val="1"/>
      <w:numFmt w:val="lowerRoman"/>
      <w:lvlText w:val="%6."/>
      <w:lvlJc w:val="right"/>
      <w:pPr>
        <w:ind w:left="3290" w:hanging="180"/>
      </w:pPr>
    </w:lvl>
    <w:lvl w:ilvl="6" w:tplc="0409000F" w:tentative="1">
      <w:start w:val="1"/>
      <w:numFmt w:val="decimal"/>
      <w:lvlText w:val="%7."/>
      <w:lvlJc w:val="left"/>
      <w:pPr>
        <w:ind w:left="4010" w:hanging="360"/>
      </w:pPr>
    </w:lvl>
    <w:lvl w:ilvl="7" w:tplc="04090019" w:tentative="1">
      <w:start w:val="1"/>
      <w:numFmt w:val="lowerLetter"/>
      <w:lvlText w:val="%8."/>
      <w:lvlJc w:val="left"/>
      <w:pPr>
        <w:ind w:left="4730" w:hanging="360"/>
      </w:pPr>
    </w:lvl>
    <w:lvl w:ilvl="8" w:tplc="0409001B" w:tentative="1">
      <w:start w:val="1"/>
      <w:numFmt w:val="lowerRoman"/>
      <w:lvlText w:val="%9."/>
      <w:lvlJc w:val="right"/>
      <w:pPr>
        <w:ind w:left="5450" w:hanging="180"/>
      </w:pPr>
    </w:lvl>
  </w:abstractNum>
  <w:abstractNum w:abstractNumId="19" w15:restartNumberingAfterBreak="0">
    <w:nsid w:val="59AA11D4"/>
    <w:multiLevelType w:val="hybridMultilevel"/>
    <w:tmpl w:val="A4F4B6DA"/>
    <w:lvl w:ilvl="0" w:tplc="230039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63BF1"/>
    <w:multiLevelType w:val="hybridMultilevel"/>
    <w:tmpl w:val="8D64BCE4"/>
    <w:lvl w:ilvl="0" w:tplc="1514F840">
      <w:numFmt w:val="bullet"/>
      <w:lvlText w:val="•"/>
      <w:lvlJc w:val="left"/>
      <w:pPr>
        <w:ind w:left="940" w:hanging="180"/>
      </w:pPr>
      <w:rPr>
        <w:rFonts w:ascii="Arial" w:eastAsia="Arial" w:hAnsi="Arial" w:cs="Arial" w:hint="default"/>
        <w:w w:val="132"/>
        <w:sz w:val="16"/>
        <w:szCs w:val="16"/>
      </w:rPr>
    </w:lvl>
    <w:lvl w:ilvl="1" w:tplc="73D059DE">
      <w:numFmt w:val="bullet"/>
      <w:lvlText w:val="•"/>
      <w:lvlJc w:val="left"/>
      <w:pPr>
        <w:ind w:left="1888" w:hanging="180"/>
      </w:pPr>
      <w:rPr>
        <w:rFonts w:hint="default"/>
      </w:rPr>
    </w:lvl>
    <w:lvl w:ilvl="2" w:tplc="1B0E7298">
      <w:numFmt w:val="bullet"/>
      <w:lvlText w:val="•"/>
      <w:lvlJc w:val="left"/>
      <w:pPr>
        <w:ind w:left="2836" w:hanging="180"/>
      </w:pPr>
      <w:rPr>
        <w:rFonts w:hint="default"/>
      </w:rPr>
    </w:lvl>
    <w:lvl w:ilvl="3" w:tplc="B1BE71E6">
      <w:numFmt w:val="bullet"/>
      <w:lvlText w:val="•"/>
      <w:lvlJc w:val="left"/>
      <w:pPr>
        <w:ind w:left="3784" w:hanging="180"/>
      </w:pPr>
      <w:rPr>
        <w:rFonts w:hint="default"/>
      </w:rPr>
    </w:lvl>
    <w:lvl w:ilvl="4" w:tplc="07EAF81E">
      <w:numFmt w:val="bullet"/>
      <w:lvlText w:val="•"/>
      <w:lvlJc w:val="left"/>
      <w:pPr>
        <w:ind w:left="4732" w:hanging="180"/>
      </w:pPr>
      <w:rPr>
        <w:rFonts w:hint="default"/>
      </w:rPr>
    </w:lvl>
    <w:lvl w:ilvl="5" w:tplc="1AE06ADC">
      <w:numFmt w:val="bullet"/>
      <w:lvlText w:val="•"/>
      <w:lvlJc w:val="left"/>
      <w:pPr>
        <w:ind w:left="5680" w:hanging="180"/>
      </w:pPr>
      <w:rPr>
        <w:rFonts w:hint="default"/>
      </w:rPr>
    </w:lvl>
    <w:lvl w:ilvl="6" w:tplc="08AE3924">
      <w:numFmt w:val="bullet"/>
      <w:lvlText w:val="•"/>
      <w:lvlJc w:val="left"/>
      <w:pPr>
        <w:ind w:left="6628" w:hanging="180"/>
      </w:pPr>
      <w:rPr>
        <w:rFonts w:hint="default"/>
      </w:rPr>
    </w:lvl>
    <w:lvl w:ilvl="7" w:tplc="9A5ADE18">
      <w:numFmt w:val="bullet"/>
      <w:lvlText w:val="•"/>
      <w:lvlJc w:val="left"/>
      <w:pPr>
        <w:ind w:left="7576" w:hanging="180"/>
      </w:pPr>
      <w:rPr>
        <w:rFonts w:hint="default"/>
      </w:rPr>
    </w:lvl>
    <w:lvl w:ilvl="8" w:tplc="EF82EFF8">
      <w:numFmt w:val="bullet"/>
      <w:lvlText w:val="•"/>
      <w:lvlJc w:val="left"/>
      <w:pPr>
        <w:ind w:left="8524" w:hanging="180"/>
      </w:pPr>
      <w:rPr>
        <w:rFonts w:hint="default"/>
      </w:rPr>
    </w:lvl>
  </w:abstractNum>
  <w:abstractNum w:abstractNumId="21" w15:restartNumberingAfterBreak="0">
    <w:nsid w:val="5E1F16E6"/>
    <w:multiLevelType w:val="hybridMultilevel"/>
    <w:tmpl w:val="6F408DDC"/>
    <w:lvl w:ilvl="0" w:tplc="CB4CBECC">
      <w:numFmt w:val="bullet"/>
      <w:lvlText w:val="•"/>
      <w:lvlJc w:val="left"/>
      <w:pPr>
        <w:ind w:left="1211" w:hanging="204"/>
      </w:pPr>
      <w:rPr>
        <w:rFonts w:ascii="Times New Roman" w:eastAsia="Times New Roman" w:hAnsi="Times New Roman" w:cs="Times New Roman" w:hint="default"/>
        <w:i/>
        <w:w w:val="99"/>
        <w:sz w:val="24"/>
        <w:szCs w:val="24"/>
      </w:rPr>
    </w:lvl>
    <w:lvl w:ilvl="1" w:tplc="1E1C6046">
      <w:numFmt w:val="bullet"/>
      <w:lvlText w:val="•"/>
      <w:lvlJc w:val="left"/>
      <w:pPr>
        <w:ind w:left="2140" w:hanging="204"/>
      </w:pPr>
      <w:rPr>
        <w:rFonts w:hint="default"/>
      </w:rPr>
    </w:lvl>
    <w:lvl w:ilvl="2" w:tplc="E64818F8">
      <w:numFmt w:val="bullet"/>
      <w:lvlText w:val="•"/>
      <w:lvlJc w:val="left"/>
      <w:pPr>
        <w:ind w:left="3060" w:hanging="204"/>
      </w:pPr>
      <w:rPr>
        <w:rFonts w:hint="default"/>
      </w:rPr>
    </w:lvl>
    <w:lvl w:ilvl="3" w:tplc="21CAB9B8">
      <w:numFmt w:val="bullet"/>
      <w:lvlText w:val="•"/>
      <w:lvlJc w:val="left"/>
      <w:pPr>
        <w:ind w:left="3980" w:hanging="204"/>
      </w:pPr>
      <w:rPr>
        <w:rFonts w:hint="default"/>
      </w:rPr>
    </w:lvl>
    <w:lvl w:ilvl="4" w:tplc="7A7453CE">
      <w:numFmt w:val="bullet"/>
      <w:lvlText w:val="•"/>
      <w:lvlJc w:val="left"/>
      <w:pPr>
        <w:ind w:left="4900" w:hanging="204"/>
      </w:pPr>
      <w:rPr>
        <w:rFonts w:hint="default"/>
      </w:rPr>
    </w:lvl>
    <w:lvl w:ilvl="5" w:tplc="795E8AAE">
      <w:numFmt w:val="bullet"/>
      <w:lvlText w:val="•"/>
      <w:lvlJc w:val="left"/>
      <w:pPr>
        <w:ind w:left="5820" w:hanging="204"/>
      </w:pPr>
      <w:rPr>
        <w:rFonts w:hint="default"/>
      </w:rPr>
    </w:lvl>
    <w:lvl w:ilvl="6" w:tplc="B4F000A6">
      <w:numFmt w:val="bullet"/>
      <w:lvlText w:val="•"/>
      <w:lvlJc w:val="left"/>
      <w:pPr>
        <w:ind w:left="6740" w:hanging="204"/>
      </w:pPr>
      <w:rPr>
        <w:rFonts w:hint="default"/>
      </w:rPr>
    </w:lvl>
    <w:lvl w:ilvl="7" w:tplc="42BCB4E0">
      <w:numFmt w:val="bullet"/>
      <w:lvlText w:val="•"/>
      <w:lvlJc w:val="left"/>
      <w:pPr>
        <w:ind w:left="7660" w:hanging="204"/>
      </w:pPr>
      <w:rPr>
        <w:rFonts w:hint="default"/>
      </w:rPr>
    </w:lvl>
    <w:lvl w:ilvl="8" w:tplc="912003EA">
      <w:numFmt w:val="bullet"/>
      <w:lvlText w:val="•"/>
      <w:lvlJc w:val="left"/>
      <w:pPr>
        <w:ind w:left="8580" w:hanging="204"/>
      </w:pPr>
      <w:rPr>
        <w:rFonts w:hint="default"/>
      </w:rPr>
    </w:lvl>
  </w:abstractNum>
  <w:abstractNum w:abstractNumId="22" w15:restartNumberingAfterBreak="0">
    <w:nsid w:val="62BF7797"/>
    <w:multiLevelType w:val="hybridMultilevel"/>
    <w:tmpl w:val="73004A92"/>
    <w:lvl w:ilvl="0" w:tplc="3A867D30">
      <w:start w:val="1"/>
      <w:numFmt w:val="lowerLetter"/>
      <w:lvlText w:val="%1."/>
      <w:lvlJc w:val="left"/>
      <w:pPr>
        <w:ind w:left="2200" w:hanging="720"/>
      </w:pPr>
      <w:rPr>
        <w:rFonts w:ascii="Times New Roman" w:eastAsia="Times New Roman" w:hAnsi="Times New Roman" w:cs="Times New Roman" w:hint="default"/>
        <w:spacing w:val="-5"/>
        <w:w w:val="99"/>
        <w:sz w:val="24"/>
        <w:szCs w:val="24"/>
      </w:rPr>
    </w:lvl>
    <w:lvl w:ilvl="1" w:tplc="15E431D0">
      <w:numFmt w:val="bullet"/>
      <w:lvlText w:val="•"/>
      <w:lvlJc w:val="left"/>
      <w:pPr>
        <w:ind w:left="3022" w:hanging="720"/>
      </w:pPr>
      <w:rPr>
        <w:rFonts w:hint="default"/>
      </w:rPr>
    </w:lvl>
    <w:lvl w:ilvl="2" w:tplc="550AD9CC">
      <w:numFmt w:val="bullet"/>
      <w:lvlText w:val="•"/>
      <w:lvlJc w:val="left"/>
      <w:pPr>
        <w:ind w:left="3844" w:hanging="720"/>
      </w:pPr>
      <w:rPr>
        <w:rFonts w:hint="default"/>
      </w:rPr>
    </w:lvl>
    <w:lvl w:ilvl="3" w:tplc="07DCF414">
      <w:numFmt w:val="bullet"/>
      <w:lvlText w:val="•"/>
      <w:lvlJc w:val="left"/>
      <w:pPr>
        <w:ind w:left="4666" w:hanging="720"/>
      </w:pPr>
      <w:rPr>
        <w:rFonts w:hint="default"/>
      </w:rPr>
    </w:lvl>
    <w:lvl w:ilvl="4" w:tplc="67209CB2">
      <w:numFmt w:val="bullet"/>
      <w:lvlText w:val="•"/>
      <w:lvlJc w:val="left"/>
      <w:pPr>
        <w:ind w:left="5488" w:hanging="720"/>
      </w:pPr>
      <w:rPr>
        <w:rFonts w:hint="default"/>
      </w:rPr>
    </w:lvl>
    <w:lvl w:ilvl="5" w:tplc="D980C53E">
      <w:numFmt w:val="bullet"/>
      <w:lvlText w:val="•"/>
      <w:lvlJc w:val="left"/>
      <w:pPr>
        <w:ind w:left="6310" w:hanging="720"/>
      </w:pPr>
      <w:rPr>
        <w:rFonts w:hint="default"/>
      </w:rPr>
    </w:lvl>
    <w:lvl w:ilvl="6" w:tplc="95FA3CD0">
      <w:numFmt w:val="bullet"/>
      <w:lvlText w:val="•"/>
      <w:lvlJc w:val="left"/>
      <w:pPr>
        <w:ind w:left="7132" w:hanging="720"/>
      </w:pPr>
      <w:rPr>
        <w:rFonts w:hint="default"/>
      </w:rPr>
    </w:lvl>
    <w:lvl w:ilvl="7" w:tplc="69A09750">
      <w:numFmt w:val="bullet"/>
      <w:lvlText w:val="•"/>
      <w:lvlJc w:val="left"/>
      <w:pPr>
        <w:ind w:left="7954" w:hanging="720"/>
      </w:pPr>
      <w:rPr>
        <w:rFonts w:hint="default"/>
      </w:rPr>
    </w:lvl>
    <w:lvl w:ilvl="8" w:tplc="3D205016">
      <w:numFmt w:val="bullet"/>
      <w:lvlText w:val="•"/>
      <w:lvlJc w:val="left"/>
      <w:pPr>
        <w:ind w:left="8776" w:hanging="720"/>
      </w:pPr>
      <w:rPr>
        <w:rFonts w:hint="default"/>
      </w:rPr>
    </w:lvl>
  </w:abstractNum>
  <w:abstractNum w:abstractNumId="23" w15:restartNumberingAfterBreak="0">
    <w:nsid w:val="632B4272"/>
    <w:multiLevelType w:val="hybridMultilevel"/>
    <w:tmpl w:val="ADD43D16"/>
    <w:lvl w:ilvl="0" w:tplc="90BCDDD8">
      <w:start w:val="1"/>
      <w:numFmt w:val="bullet"/>
      <w:lvlText w:val=""/>
      <w:lvlJc w:val="left"/>
      <w:pPr>
        <w:ind w:left="720" w:hanging="360"/>
      </w:pPr>
      <w:rPr>
        <w:rFonts w:ascii="Symbol" w:hAnsi="Symbol" w:hint="default"/>
        <w:sz w:val="24"/>
      </w:rPr>
    </w:lvl>
    <w:lvl w:ilvl="1" w:tplc="90BCDDD8">
      <w:start w:val="1"/>
      <w:numFmt w:val="bullet"/>
      <w:lvlText w:val=""/>
      <w:lvlJc w:val="left"/>
      <w:pPr>
        <w:ind w:left="1440" w:hanging="360"/>
      </w:pPr>
      <w:rPr>
        <w:rFonts w:ascii="Symbol" w:hAnsi="Symbol"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720B1"/>
    <w:multiLevelType w:val="hybridMultilevel"/>
    <w:tmpl w:val="ACCE04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10595F"/>
    <w:multiLevelType w:val="hybridMultilevel"/>
    <w:tmpl w:val="D63AF026"/>
    <w:lvl w:ilvl="0" w:tplc="A300B86A">
      <w:start w:val="1"/>
      <w:numFmt w:val="decimal"/>
      <w:lvlText w:val="%1."/>
      <w:lvlJc w:val="left"/>
      <w:pPr>
        <w:ind w:left="1120" w:hanging="240"/>
      </w:pPr>
      <w:rPr>
        <w:rFonts w:ascii="Times New Roman" w:eastAsia="Times New Roman" w:hAnsi="Times New Roman" w:cs="Times New Roman" w:hint="default"/>
        <w:spacing w:val="-3"/>
        <w:w w:val="99"/>
        <w:sz w:val="24"/>
        <w:szCs w:val="24"/>
      </w:rPr>
    </w:lvl>
    <w:lvl w:ilvl="1" w:tplc="5434E6FE">
      <w:numFmt w:val="bullet"/>
      <w:lvlText w:val="•"/>
      <w:lvlJc w:val="left"/>
      <w:pPr>
        <w:ind w:left="1480" w:hanging="360"/>
      </w:pPr>
      <w:rPr>
        <w:rFonts w:ascii="Times New Roman" w:eastAsia="Times New Roman" w:hAnsi="Times New Roman" w:cs="Times New Roman" w:hint="default"/>
        <w:w w:val="99"/>
        <w:sz w:val="24"/>
        <w:szCs w:val="24"/>
      </w:rPr>
    </w:lvl>
    <w:lvl w:ilvl="2" w:tplc="4AE6A78A">
      <w:numFmt w:val="bullet"/>
      <w:lvlText w:val="•"/>
      <w:lvlJc w:val="left"/>
      <w:pPr>
        <w:ind w:left="4862" w:hanging="92"/>
      </w:pPr>
      <w:rPr>
        <w:rFonts w:ascii="Arial" w:eastAsia="Arial" w:hAnsi="Arial" w:cs="Arial" w:hint="default"/>
        <w:spacing w:val="0"/>
        <w:w w:val="142"/>
        <w:sz w:val="16"/>
        <w:szCs w:val="16"/>
      </w:rPr>
    </w:lvl>
    <w:lvl w:ilvl="3" w:tplc="D2664E32">
      <w:numFmt w:val="bullet"/>
      <w:lvlText w:val="•"/>
      <w:lvlJc w:val="left"/>
      <w:pPr>
        <w:ind w:left="5000" w:hanging="91"/>
      </w:pPr>
      <w:rPr>
        <w:rFonts w:ascii="Arial" w:eastAsia="Arial" w:hAnsi="Arial" w:cs="Arial" w:hint="default"/>
        <w:spacing w:val="-1"/>
        <w:w w:val="142"/>
        <w:sz w:val="16"/>
        <w:szCs w:val="16"/>
      </w:rPr>
    </w:lvl>
    <w:lvl w:ilvl="4" w:tplc="4C7EF8D2">
      <w:numFmt w:val="bullet"/>
      <w:lvlText w:val="•"/>
      <w:lvlJc w:val="left"/>
      <w:pPr>
        <w:ind w:left="5091" w:hanging="92"/>
      </w:pPr>
      <w:rPr>
        <w:rFonts w:ascii="Arial" w:eastAsia="Arial" w:hAnsi="Arial" w:cs="Arial" w:hint="default"/>
        <w:spacing w:val="0"/>
        <w:w w:val="142"/>
        <w:sz w:val="16"/>
        <w:szCs w:val="16"/>
      </w:rPr>
    </w:lvl>
    <w:lvl w:ilvl="5" w:tplc="20801230">
      <w:numFmt w:val="bullet"/>
      <w:lvlText w:val="•"/>
      <w:lvlJc w:val="left"/>
      <w:pPr>
        <w:ind w:left="5333" w:hanging="92"/>
      </w:pPr>
      <w:rPr>
        <w:rFonts w:hint="default"/>
      </w:rPr>
    </w:lvl>
    <w:lvl w:ilvl="6" w:tplc="2F204C14">
      <w:numFmt w:val="bullet"/>
      <w:lvlText w:val="•"/>
      <w:lvlJc w:val="left"/>
      <w:pPr>
        <w:ind w:left="5567" w:hanging="92"/>
      </w:pPr>
      <w:rPr>
        <w:rFonts w:hint="default"/>
      </w:rPr>
    </w:lvl>
    <w:lvl w:ilvl="7" w:tplc="1BE6CA16">
      <w:numFmt w:val="bullet"/>
      <w:lvlText w:val="•"/>
      <w:lvlJc w:val="left"/>
      <w:pPr>
        <w:ind w:left="5800" w:hanging="92"/>
      </w:pPr>
      <w:rPr>
        <w:rFonts w:hint="default"/>
      </w:rPr>
    </w:lvl>
    <w:lvl w:ilvl="8" w:tplc="440A98E8">
      <w:numFmt w:val="bullet"/>
      <w:lvlText w:val="•"/>
      <w:lvlJc w:val="left"/>
      <w:pPr>
        <w:ind w:left="6034" w:hanging="92"/>
      </w:pPr>
      <w:rPr>
        <w:rFonts w:hint="default"/>
      </w:rPr>
    </w:lvl>
  </w:abstractNum>
  <w:abstractNum w:abstractNumId="26" w15:restartNumberingAfterBreak="0">
    <w:nsid w:val="71E103E4"/>
    <w:multiLevelType w:val="hybridMultilevel"/>
    <w:tmpl w:val="C5FE3C36"/>
    <w:lvl w:ilvl="0" w:tplc="61822422">
      <w:numFmt w:val="bullet"/>
      <w:lvlText w:val="•"/>
      <w:lvlJc w:val="left"/>
      <w:pPr>
        <w:ind w:left="1480" w:hanging="360"/>
      </w:pPr>
      <w:rPr>
        <w:rFonts w:hint="default"/>
        <w:w w:val="130"/>
      </w:rPr>
    </w:lvl>
    <w:lvl w:ilvl="1" w:tplc="87647536">
      <w:numFmt w:val="bullet"/>
      <w:lvlText w:val="•"/>
      <w:lvlJc w:val="left"/>
      <w:pPr>
        <w:ind w:left="1840" w:hanging="360"/>
      </w:pPr>
      <w:rPr>
        <w:rFonts w:ascii="Arial" w:eastAsia="Arial" w:hAnsi="Arial" w:cs="Arial" w:hint="default"/>
        <w:w w:val="131"/>
        <w:sz w:val="24"/>
        <w:szCs w:val="24"/>
      </w:rPr>
    </w:lvl>
    <w:lvl w:ilvl="2" w:tplc="1018AB24">
      <w:numFmt w:val="bullet"/>
      <w:lvlText w:val="•"/>
      <w:lvlJc w:val="left"/>
      <w:pPr>
        <w:ind w:left="2793" w:hanging="360"/>
      </w:pPr>
      <w:rPr>
        <w:rFonts w:hint="default"/>
      </w:rPr>
    </w:lvl>
    <w:lvl w:ilvl="3" w:tplc="0396E97C">
      <w:numFmt w:val="bullet"/>
      <w:lvlText w:val="•"/>
      <w:lvlJc w:val="left"/>
      <w:pPr>
        <w:ind w:left="3746" w:hanging="360"/>
      </w:pPr>
      <w:rPr>
        <w:rFonts w:hint="default"/>
      </w:rPr>
    </w:lvl>
    <w:lvl w:ilvl="4" w:tplc="01CADFAE">
      <w:numFmt w:val="bullet"/>
      <w:lvlText w:val="•"/>
      <w:lvlJc w:val="left"/>
      <w:pPr>
        <w:ind w:left="4700" w:hanging="360"/>
      </w:pPr>
      <w:rPr>
        <w:rFonts w:hint="default"/>
      </w:rPr>
    </w:lvl>
    <w:lvl w:ilvl="5" w:tplc="D554982A">
      <w:numFmt w:val="bullet"/>
      <w:lvlText w:val="•"/>
      <w:lvlJc w:val="left"/>
      <w:pPr>
        <w:ind w:left="5653" w:hanging="360"/>
      </w:pPr>
      <w:rPr>
        <w:rFonts w:hint="default"/>
      </w:rPr>
    </w:lvl>
    <w:lvl w:ilvl="6" w:tplc="FCE0EA96">
      <w:numFmt w:val="bullet"/>
      <w:lvlText w:val="•"/>
      <w:lvlJc w:val="left"/>
      <w:pPr>
        <w:ind w:left="6606" w:hanging="360"/>
      </w:pPr>
      <w:rPr>
        <w:rFonts w:hint="default"/>
      </w:rPr>
    </w:lvl>
    <w:lvl w:ilvl="7" w:tplc="3BAE0B00">
      <w:numFmt w:val="bullet"/>
      <w:lvlText w:val="•"/>
      <w:lvlJc w:val="left"/>
      <w:pPr>
        <w:ind w:left="7560" w:hanging="360"/>
      </w:pPr>
      <w:rPr>
        <w:rFonts w:hint="default"/>
      </w:rPr>
    </w:lvl>
    <w:lvl w:ilvl="8" w:tplc="7EFE4726">
      <w:numFmt w:val="bullet"/>
      <w:lvlText w:val="•"/>
      <w:lvlJc w:val="left"/>
      <w:pPr>
        <w:ind w:left="8513" w:hanging="360"/>
      </w:pPr>
      <w:rPr>
        <w:rFonts w:hint="default"/>
      </w:rPr>
    </w:lvl>
  </w:abstractNum>
  <w:abstractNum w:abstractNumId="27" w15:restartNumberingAfterBreak="0">
    <w:nsid w:val="72AD3944"/>
    <w:multiLevelType w:val="hybridMultilevel"/>
    <w:tmpl w:val="4D5E8FD4"/>
    <w:lvl w:ilvl="0" w:tplc="90BCDD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sz w:val="24"/>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77C6D"/>
    <w:multiLevelType w:val="hybridMultilevel"/>
    <w:tmpl w:val="10FE5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6006D"/>
    <w:multiLevelType w:val="hybridMultilevel"/>
    <w:tmpl w:val="231C39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2"/>
  </w:num>
  <w:num w:numId="4">
    <w:abstractNumId w:val="26"/>
  </w:num>
  <w:num w:numId="5">
    <w:abstractNumId w:val="8"/>
  </w:num>
  <w:num w:numId="6">
    <w:abstractNumId w:val="17"/>
  </w:num>
  <w:num w:numId="7">
    <w:abstractNumId w:val="25"/>
  </w:num>
  <w:num w:numId="8">
    <w:abstractNumId w:val="10"/>
  </w:num>
  <w:num w:numId="9">
    <w:abstractNumId w:val="11"/>
  </w:num>
  <w:num w:numId="10">
    <w:abstractNumId w:val="20"/>
  </w:num>
  <w:num w:numId="11">
    <w:abstractNumId w:val="21"/>
  </w:num>
  <w:num w:numId="12">
    <w:abstractNumId w:val="14"/>
  </w:num>
  <w:num w:numId="13">
    <w:abstractNumId w:val="2"/>
  </w:num>
  <w:num w:numId="14">
    <w:abstractNumId w:val="16"/>
  </w:num>
  <w:num w:numId="15">
    <w:abstractNumId w:val="12"/>
  </w:num>
  <w:num w:numId="16">
    <w:abstractNumId w:val="7"/>
  </w:num>
  <w:num w:numId="17">
    <w:abstractNumId w:val="13"/>
  </w:num>
  <w:num w:numId="18">
    <w:abstractNumId w:val="6"/>
  </w:num>
  <w:num w:numId="19">
    <w:abstractNumId w:val="23"/>
  </w:num>
  <w:num w:numId="20">
    <w:abstractNumId w:val="18"/>
  </w:num>
  <w:num w:numId="21">
    <w:abstractNumId w:val="0"/>
  </w:num>
  <w:num w:numId="22">
    <w:abstractNumId w:val="27"/>
  </w:num>
  <w:num w:numId="23">
    <w:abstractNumId w:val="5"/>
  </w:num>
  <w:num w:numId="24">
    <w:abstractNumId w:val="29"/>
  </w:num>
  <w:num w:numId="25">
    <w:abstractNumId w:val="1"/>
  </w:num>
  <w:num w:numId="26">
    <w:abstractNumId w:val="28"/>
  </w:num>
  <w:num w:numId="27">
    <w:abstractNumId w:val="19"/>
  </w:num>
  <w:num w:numId="28">
    <w:abstractNumId w:val="24"/>
  </w:num>
  <w:num w:numId="29">
    <w:abstractNumId w:val="3"/>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2B"/>
    <w:rsid w:val="000025F0"/>
    <w:rsid w:val="00013E0F"/>
    <w:rsid w:val="00016B40"/>
    <w:rsid w:val="00046436"/>
    <w:rsid w:val="000641A1"/>
    <w:rsid w:val="000A78E1"/>
    <w:rsid w:val="000B64FC"/>
    <w:rsid w:val="000B7469"/>
    <w:rsid w:val="000D64D4"/>
    <w:rsid w:val="000E2B2B"/>
    <w:rsid w:val="000E3409"/>
    <w:rsid w:val="000E5F0D"/>
    <w:rsid w:val="000F65EF"/>
    <w:rsid w:val="001335DE"/>
    <w:rsid w:val="00142BEF"/>
    <w:rsid w:val="00143484"/>
    <w:rsid w:val="00157A37"/>
    <w:rsid w:val="00172211"/>
    <w:rsid w:val="00180215"/>
    <w:rsid w:val="00182299"/>
    <w:rsid w:val="001B29DB"/>
    <w:rsid w:val="001B4E62"/>
    <w:rsid w:val="001D20B7"/>
    <w:rsid w:val="001D55A0"/>
    <w:rsid w:val="001D750E"/>
    <w:rsid w:val="001E3DDB"/>
    <w:rsid w:val="001E5D86"/>
    <w:rsid w:val="001E7008"/>
    <w:rsid w:val="00201EB1"/>
    <w:rsid w:val="00203F72"/>
    <w:rsid w:val="00210A33"/>
    <w:rsid w:val="00224FE0"/>
    <w:rsid w:val="0024036B"/>
    <w:rsid w:val="00250475"/>
    <w:rsid w:val="00267867"/>
    <w:rsid w:val="00270F03"/>
    <w:rsid w:val="00290744"/>
    <w:rsid w:val="00292F1D"/>
    <w:rsid w:val="002C1083"/>
    <w:rsid w:val="002C3414"/>
    <w:rsid w:val="002E0F9E"/>
    <w:rsid w:val="002E78DE"/>
    <w:rsid w:val="002F3689"/>
    <w:rsid w:val="002F58FE"/>
    <w:rsid w:val="0030285C"/>
    <w:rsid w:val="00304440"/>
    <w:rsid w:val="00310294"/>
    <w:rsid w:val="0032201C"/>
    <w:rsid w:val="003273E6"/>
    <w:rsid w:val="003716FF"/>
    <w:rsid w:val="003747FD"/>
    <w:rsid w:val="003765F6"/>
    <w:rsid w:val="00387EB3"/>
    <w:rsid w:val="003D09A0"/>
    <w:rsid w:val="003F2069"/>
    <w:rsid w:val="00400F28"/>
    <w:rsid w:val="004167A1"/>
    <w:rsid w:val="0042589D"/>
    <w:rsid w:val="00430568"/>
    <w:rsid w:val="0048401F"/>
    <w:rsid w:val="0049618E"/>
    <w:rsid w:val="004B70C3"/>
    <w:rsid w:val="00534373"/>
    <w:rsid w:val="00542735"/>
    <w:rsid w:val="0054330C"/>
    <w:rsid w:val="0054635D"/>
    <w:rsid w:val="00546FE6"/>
    <w:rsid w:val="00577FE7"/>
    <w:rsid w:val="005B1EAB"/>
    <w:rsid w:val="005B4619"/>
    <w:rsid w:val="005C6645"/>
    <w:rsid w:val="005F0DB6"/>
    <w:rsid w:val="006229F6"/>
    <w:rsid w:val="00635AB8"/>
    <w:rsid w:val="0064533B"/>
    <w:rsid w:val="00650BFE"/>
    <w:rsid w:val="00651BF8"/>
    <w:rsid w:val="006832E0"/>
    <w:rsid w:val="0068602D"/>
    <w:rsid w:val="00695AFF"/>
    <w:rsid w:val="006A610B"/>
    <w:rsid w:val="006A67C2"/>
    <w:rsid w:val="006C22C7"/>
    <w:rsid w:val="006C4A4C"/>
    <w:rsid w:val="006D4FBB"/>
    <w:rsid w:val="006E67D9"/>
    <w:rsid w:val="006F4346"/>
    <w:rsid w:val="00713B4C"/>
    <w:rsid w:val="00713D87"/>
    <w:rsid w:val="00730009"/>
    <w:rsid w:val="00733A23"/>
    <w:rsid w:val="0073591E"/>
    <w:rsid w:val="007446E0"/>
    <w:rsid w:val="00752EE6"/>
    <w:rsid w:val="007867B7"/>
    <w:rsid w:val="00797E08"/>
    <w:rsid w:val="007C35AA"/>
    <w:rsid w:val="007D4B4D"/>
    <w:rsid w:val="007E7138"/>
    <w:rsid w:val="007F6722"/>
    <w:rsid w:val="00803643"/>
    <w:rsid w:val="00815B75"/>
    <w:rsid w:val="008403BE"/>
    <w:rsid w:val="00846937"/>
    <w:rsid w:val="0086586C"/>
    <w:rsid w:val="00891344"/>
    <w:rsid w:val="008A5C5E"/>
    <w:rsid w:val="008B04B0"/>
    <w:rsid w:val="008C7864"/>
    <w:rsid w:val="008E6D10"/>
    <w:rsid w:val="00902BEC"/>
    <w:rsid w:val="00903E02"/>
    <w:rsid w:val="00906D30"/>
    <w:rsid w:val="009129CE"/>
    <w:rsid w:val="0093015B"/>
    <w:rsid w:val="009513E9"/>
    <w:rsid w:val="0095348C"/>
    <w:rsid w:val="00953E26"/>
    <w:rsid w:val="00967D54"/>
    <w:rsid w:val="009740B2"/>
    <w:rsid w:val="00975DB7"/>
    <w:rsid w:val="0098187A"/>
    <w:rsid w:val="00986963"/>
    <w:rsid w:val="00990F89"/>
    <w:rsid w:val="009A5613"/>
    <w:rsid w:val="009B5E82"/>
    <w:rsid w:val="009D063C"/>
    <w:rsid w:val="009D1125"/>
    <w:rsid w:val="009D53F8"/>
    <w:rsid w:val="00A07A48"/>
    <w:rsid w:val="00A17A11"/>
    <w:rsid w:val="00A34AFA"/>
    <w:rsid w:val="00A41411"/>
    <w:rsid w:val="00A500D5"/>
    <w:rsid w:val="00A60107"/>
    <w:rsid w:val="00A6336E"/>
    <w:rsid w:val="00A673FB"/>
    <w:rsid w:val="00A71F53"/>
    <w:rsid w:val="00A7294B"/>
    <w:rsid w:val="00A864F4"/>
    <w:rsid w:val="00A9458D"/>
    <w:rsid w:val="00A969FA"/>
    <w:rsid w:val="00A96EAA"/>
    <w:rsid w:val="00AA01C1"/>
    <w:rsid w:val="00AB2E99"/>
    <w:rsid w:val="00AB6F85"/>
    <w:rsid w:val="00AC2568"/>
    <w:rsid w:val="00AC4ECF"/>
    <w:rsid w:val="00AD3BCD"/>
    <w:rsid w:val="00AE6C74"/>
    <w:rsid w:val="00B12B0F"/>
    <w:rsid w:val="00B37E1A"/>
    <w:rsid w:val="00B75B60"/>
    <w:rsid w:val="00B92D2C"/>
    <w:rsid w:val="00B940D6"/>
    <w:rsid w:val="00BA7A02"/>
    <w:rsid w:val="00BC2C4B"/>
    <w:rsid w:val="00BC61D5"/>
    <w:rsid w:val="00BE1899"/>
    <w:rsid w:val="00BE2428"/>
    <w:rsid w:val="00BE4DC2"/>
    <w:rsid w:val="00BF5658"/>
    <w:rsid w:val="00C004F7"/>
    <w:rsid w:val="00C13879"/>
    <w:rsid w:val="00C1530D"/>
    <w:rsid w:val="00C4189A"/>
    <w:rsid w:val="00C52DEB"/>
    <w:rsid w:val="00C62087"/>
    <w:rsid w:val="00C72ED2"/>
    <w:rsid w:val="00C74F3B"/>
    <w:rsid w:val="00C818D6"/>
    <w:rsid w:val="00C82012"/>
    <w:rsid w:val="00CA6FD9"/>
    <w:rsid w:val="00CA7E1D"/>
    <w:rsid w:val="00CC17AB"/>
    <w:rsid w:val="00D0463D"/>
    <w:rsid w:val="00D14943"/>
    <w:rsid w:val="00D21088"/>
    <w:rsid w:val="00D40712"/>
    <w:rsid w:val="00D42D63"/>
    <w:rsid w:val="00D52776"/>
    <w:rsid w:val="00D55F7F"/>
    <w:rsid w:val="00D87FBD"/>
    <w:rsid w:val="00D962A0"/>
    <w:rsid w:val="00D963F5"/>
    <w:rsid w:val="00DA06A4"/>
    <w:rsid w:val="00DA0C6F"/>
    <w:rsid w:val="00DA3E03"/>
    <w:rsid w:val="00DB7DC7"/>
    <w:rsid w:val="00DC3CF8"/>
    <w:rsid w:val="00DD1616"/>
    <w:rsid w:val="00DF332F"/>
    <w:rsid w:val="00E03EEB"/>
    <w:rsid w:val="00E318A3"/>
    <w:rsid w:val="00E47B9D"/>
    <w:rsid w:val="00E70B3A"/>
    <w:rsid w:val="00E75CCF"/>
    <w:rsid w:val="00EA398B"/>
    <w:rsid w:val="00EC2446"/>
    <w:rsid w:val="00ED4378"/>
    <w:rsid w:val="00EE49B9"/>
    <w:rsid w:val="00EE5D1A"/>
    <w:rsid w:val="00EE711D"/>
    <w:rsid w:val="00F02B87"/>
    <w:rsid w:val="00F15925"/>
    <w:rsid w:val="00F3571B"/>
    <w:rsid w:val="00F37B53"/>
    <w:rsid w:val="00F4185E"/>
    <w:rsid w:val="00F4474F"/>
    <w:rsid w:val="00F56E76"/>
    <w:rsid w:val="00F64C78"/>
    <w:rsid w:val="00F76A9A"/>
    <w:rsid w:val="00FB1D8B"/>
    <w:rsid w:val="00FB53EE"/>
    <w:rsid w:val="00FC711D"/>
    <w:rsid w:val="00FD57F5"/>
    <w:rsid w:val="00FE186A"/>
    <w:rsid w:val="00FF04CE"/>
    <w:rsid w:val="00FF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8378B4"/>
  <w15:docId w15:val="{3F473190-BAFA-4F98-8DF8-89BCF966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8"/>
      <w:ind w:left="1229"/>
      <w:outlineLvl w:val="0"/>
    </w:pPr>
    <w:rPr>
      <w:b/>
      <w:bCs/>
      <w:sz w:val="48"/>
      <w:szCs w:val="48"/>
    </w:rPr>
  </w:style>
  <w:style w:type="paragraph" w:styleId="Heading2">
    <w:name w:val="heading 2"/>
    <w:basedOn w:val="Normal"/>
    <w:uiPriority w:val="1"/>
    <w:qFormat/>
    <w:pPr>
      <w:spacing w:before="94"/>
      <w:ind w:left="760"/>
      <w:outlineLvl w:val="1"/>
    </w:pPr>
    <w:rPr>
      <w:b/>
      <w:bCs/>
      <w:sz w:val="28"/>
      <w:szCs w:val="28"/>
    </w:rPr>
  </w:style>
  <w:style w:type="paragraph" w:styleId="Heading3">
    <w:name w:val="heading 3"/>
    <w:basedOn w:val="Normal"/>
    <w:uiPriority w:val="1"/>
    <w:qFormat/>
    <w:pPr>
      <w:ind w:left="7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760"/>
    </w:pPr>
    <w:rPr>
      <w:b/>
      <w:bCs/>
      <w:sz w:val="24"/>
      <w:szCs w:val="24"/>
    </w:rPr>
  </w:style>
  <w:style w:type="paragraph" w:styleId="TOC2">
    <w:name w:val="toc 2"/>
    <w:basedOn w:val="Normal"/>
    <w:uiPriority w:val="1"/>
    <w:qFormat/>
    <w:pPr>
      <w:ind w:left="1480"/>
    </w:pPr>
    <w:rPr>
      <w:sz w:val="24"/>
      <w:szCs w:val="24"/>
    </w:rPr>
  </w:style>
  <w:style w:type="paragraph" w:styleId="TOC3">
    <w:name w:val="toc 3"/>
    <w:basedOn w:val="Normal"/>
    <w:uiPriority w:val="1"/>
    <w:qFormat/>
    <w:pPr>
      <w:ind w:left="142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8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250475"/>
    <w:pPr>
      <w:tabs>
        <w:tab w:val="center" w:pos="4680"/>
        <w:tab w:val="right" w:pos="9360"/>
      </w:tabs>
    </w:pPr>
  </w:style>
  <w:style w:type="character" w:customStyle="1" w:styleId="HeaderChar">
    <w:name w:val="Header Char"/>
    <w:basedOn w:val="DefaultParagraphFont"/>
    <w:link w:val="Header"/>
    <w:uiPriority w:val="99"/>
    <w:rsid w:val="00250475"/>
    <w:rPr>
      <w:rFonts w:ascii="Times New Roman" w:eastAsia="Times New Roman" w:hAnsi="Times New Roman" w:cs="Times New Roman"/>
    </w:rPr>
  </w:style>
  <w:style w:type="paragraph" w:styleId="Footer">
    <w:name w:val="footer"/>
    <w:basedOn w:val="Normal"/>
    <w:link w:val="FooterChar"/>
    <w:uiPriority w:val="99"/>
    <w:unhideWhenUsed/>
    <w:rsid w:val="00250475"/>
    <w:pPr>
      <w:tabs>
        <w:tab w:val="center" w:pos="4680"/>
        <w:tab w:val="right" w:pos="9360"/>
      </w:tabs>
    </w:pPr>
  </w:style>
  <w:style w:type="character" w:customStyle="1" w:styleId="FooterChar">
    <w:name w:val="Footer Char"/>
    <w:basedOn w:val="DefaultParagraphFont"/>
    <w:link w:val="Footer"/>
    <w:uiPriority w:val="99"/>
    <w:rsid w:val="0025047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B4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19"/>
    <w:rPr>
      <w:rFonts w:ascii="Segoe UI" w:eastAsia="Times New Roman" w:hAnsi="Segoe UI" w:cs="Segoe UI"/>
      <w:sz w:val="18"/>
      <w:szCs w:val="18"/>
    </w:rPr>
  </w:style>
  <w:style w:type="paragraph" w:styleId="Revision">
    <w:name w:val="Revision"/>
    <w:hidden/>
    <w:uiPriority w:val="99"/>
    <w:semiHidden/>
    <w:rsid w:val="00D0463D"/>
    <w:pPr>
      <w:widowControl/>
      <w:autoSpaceDE/>
      <w:autoSpaceDN/>
    </w:pPr>
    <w:rPr>
      <w:rFonts w:ascii="Times New Roman" w:eastAsia="Times New Roman" w:hAnsi="Times New Roman" w:cs="Times New Roman"/>
    </w:rPr>
  </w:style>
  <w:style w:type="paragraph" w:customStyle="1" w:styleId="Default">
    <w:name w:val="Default"/>
    <w:rsid w:val="00F3571B"/>
    <w:pPr>
      <w:widowControl/>
      <w:adjustRightInd w:val="0"/>
    </w:pPr>
    <w:rPr>
      <w:rFonts w:ascii="Times New Roman" w:hAnsi="Times New Roman" w:cs="Times New Roman"/>
      <w:color w:val="000000"/>
      <w:sz w:val="24"/>
      <w:szCs w:val="24"/>
    </w:rPr>
  </w:style>
  <w:style w:type="character" w:styleId="Hyperlink">
    <w:name w:val="Hyperlink"/>
    <w:basedOn w:val="DefaultParagraphFont"/>
    <w:unhideWhenUsed/>
    <w:rsid w:val="00F64C78"/>
    <w:rPr>
      <w:color w:val="0000FF" w:themeColor="hyperlink"/>
      <w:u w:val="single"/>
    </w:rPr>
  </w:style>
  <w:style w:type="character" w:styleId="FollowedHyperlink">
    <w:name w:val="FollowedHyperlink"/>
    <w:basedOn w:val="DefaultParagraphFont"/>
    <w:uiPriority w:val="99"/>
    <w:semiHidden/>
    <w:unhideWhenUsed/>
    <w:rsid w:val="00D40712"/>
    <w:rPr>
      <w:color w:val="800080" w:themeColor="followedHyperlink"/>
      <w:u w:val="single"/>
    </w:rPr>
  </w:style>
  <w:style w:type="paragraph" w:styleId="PlainText">
    <w:name w:val="Plain Text"/>
    <w:basedOn w:val="Normal"/>
    <w:link w:val="PlainTextChar"/>
    <w:uiPriority w:val="99"/>
    <w:semiHidden/>
    <w:unhideWhenUsed/>
    <w:rsid w:val="00B940D6"/>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940D6"/>
    <w:rPr>
      <w:rFonts w:ascii="Calibri" w:hAnsi="Calibri"/>
      <w:szCs w:val="21"/>
    </w:rPr>
  </w:style>
  <w:style w:type="paragraph" w:styleId="NoSpacing">
    <w:name w:val="No Spacing"/>
    <w:link w:val="NoSpacingChar"/>
    <w:uiPriority w:val="1"/>
    <w:qFormat/>
    <w:rsid w:val="00B940D6"/>
    <w:pPr>
      <w:widowControl/>
      <w:autoSpaceDE/>
      <w:autoSpaceDN/>
    </w:pPr>
  </w:style>
  <w:style w:type="table" w:styleId="TableGrid">
    <w:name w:val="Table Grid"/>
    <w:basedOn w:val="TableNormal"/>
    <w:uiPriority w:val="39"/>
    <w:rsid w:val="00B940D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text">
    <w:name w:val="response-text"/>
    <w:basedOn w:val="DefaultParagraphFont"/>
    <w:rsid w:val="00B940D6"/>
  </w:style>
  <w:style w:type="paragraph" w:styleId="NormalWeb">
    <w:name w:val="Normal (Web)"/>
    <w:basedOn w:val="Normal"/>
    <w:uiPriority w:val="99"/>
    <w:semiHidden/>
    <w:unhideWhenUsed/>
    <w:rsid w:val="00B940D6"/>
    <w:pPr>
      <w:widowControl/>
      <w:autoSpaceDE/>
      <w:autoSpaceDN/>
      <w:spacing w:before="100" w:beforeAutospacing="1" w:after="100" w:afterAutospacing="1"/>
    </w:pPr>
    <w:rPr>
      <w:rFonts w:eastAsiaTheme="minorEastAsia"/>
      <w:sz w:val="24"/>
      <w:szCs w:val="24"/>
    </w:rPr>
  </w:style>
  <w:style w:type="paragraph" w:customStyle="1" w:styleId="p2">
    <w:name w:val="p2"/>
    <w:basedOn w:val="Normal"/>
    <w:rsid w:val="00B940D6"/>
    <w:pPr>
      <w:widowControl/>
      <w:autoSpaceDE/>
      <w:autoSpaceDN/>
    </w:pPr>
    <w:rPr>
      <w:rFonts w:ascii="Helvetica" w:eastAsiaTheme="minorHAnsi" w:hAnsi="Helvetica"/>
      <w:sz w:val="14"/>
      <w:szCs w:val="14"/>
    </w:rPr>
  </w:style>
  <w:style w:type="paragraph" w:customStyle="1" w:styleId="BasicParagraph">
    <w:name w:val="[Basic Paragraph]"/>
    <w:basedOn w:val="Normal"/>
    <w:uiPriority w:val="99"/>
    <w:rsid w:val="00B940D6"/>
    <w:pPr>
      <w:adjustRightInd w:val="0"/>
      <w:spacing w:line="288" w:lineRule="auto"/>
      <w:textAlignment w:val="center"/>
    </w:pPr>
    <w:rPr>
      <w:rFonts w:ascii="MinionPro-Regular" w:eastAsia="Calibri" w:hAnsi="MinionPro-Regular" w:cs="MinionPro-Regular"/>
      <w:color w:val="000000"/>
      <w:sz w:val="24"/>
      <w:szCs w:val="24"/>
    </w:rPr>
  </w:style>
  <w:style w:type="paragraph" w:styleId="FootnoteText">
    <w:name w:val="footnote text"/>
    <w:basedOn w:val="Normal"/>
    <w:link w:val="FootnoteTextChar"/>
    <w:uiPriority w:val="99"/>
    <w:semiHidden/>
    <w:unhideWhenUsed/>
    <w:rsid w:val="009A5613"/>
    <w:rPr>
      <w:sz w:val="20"/>
      <w:szCs w:val="20"/>
    </w:rPr>
  </w:style>
  <w:style w:type="character" w:customStyle="1" w:styleId="FootnoteTextChar">
    <w:name w:val="Footnote Text Char"/>
    <w:basedOn w:val="DefaultParagraphFont"/>
    <w:link w:val="FootnoteText"/>
    <w:uiPriority w:val="99"/>
    <w:semiHidden/>
    <w:rsid w:val="009A56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5613"/>
    <w:rPr>
      <w:vertAlign w:val="superscript"/>
    </w:rPr>
  </w:style>
  <w:style w:type="character" w:customStyle="1" w:styleId="NoSpacingChar">
    <w:name w:val="No Spacing Char"/>
    <w:basedOn w:val="DefaultParagraphFont"/>
    <w:link w:val="NoSpacing"/>
    <w:uiPriority w:val="1"/>
    <w:rsid w:val="005B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berkeleycitycollege.edu/wp/participatory-governanc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berkeleycitycollege.edu/wp/shared-gover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F0A9-AFEC-4F94-AFDF-2C94AA2E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10087</Words>
  <Characters>57501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Berkeley City College Shared Governance Manual</vt:lpstr>
    </vt:vector>
  </TitlesOfParts>
  <Company>PCCD</Company>
  <LinksUpToDate>false</LinksUpToDate>
  <CharactersWithSpaces>67454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Shared Governance Manual</dc:title>
  <dc:creator>ttricomi</dc:creator>
  <cp:lastModifiedBy>Cynthia Reese</cp:lastModifiedBy>
  <cp:revision>4</cp:revision>
  <cp:lastPrinted>2019-11-05T01:41:00Z</cp:lastPrinted>
  <dcterms:created xsi:type="dcterms:W3CDTF">2019-12-05T02:48:00Z</dcterms:created>
  <dcterms:modified xsi:type="dcterms:W3CDTF">2019-12-05T02:49:00Z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Creator">
    <vt:lpwstr>Acrobat PDFMaker 10.1 for Word</vt:lpwstr>
  </property>
  <property fmtid="{D5CDD505-2E9C-101B-9397-08002B2CF9AE}" pid="4" name="LastSaved">
    <vt:filetime>2018-09-11T00:00:00Z</vt:filetime>
  </property>
</Properties>
</file>