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36A35" w14:textId="77777777" w:rsidR="009D12DD" w:rsidRDefault="00C02539" w:rsidP="00C06B28">
      <w:pPr>
        <w:spacing w:after="0"/>
        <w:jc w:val="center"/>
      </w:pPr>
      <w:bookmarkStart w:id="0" w:name="_GoBack"/>
      <w:bookmarkEnd w:id="0"/>
      <w:r>
        <w:pict w14:anchorId="3A44D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80.25pt">
            <v:imagedata r:id="rId6" o:title="BCC Logo - rev - logo and tagline"/>
          </v:shape>
        </w:pict>
      </w:r>
    </w:p>
    <w:p w14:paraId="57CE1E30" w14:textId="77777777" w:rsidR="00C06B28" w:rsidRDefault="00C06B28" w:rsidP="00C06B28">
      <w:pPr>
        <w:spacing w:after="0"/>
        <w:jc w:val="center"/>
      </w:pPr>
    </w:p>
    <w:p w14:paraId="1968F45A" w14:textId="66876AA9" w:rsidR="00C06B28" w:rsidRPr="00965A56" w:rsidRDefault="00965A56" w:rsidP="00C06B28">
      <w:pPr>
        <w:spacing w:after="0"/>
        <w:jc w:val="center"/>
        <w:rPr>
          <w:b/>
          <w:color w:val="006666"/>
          <w:sz w:val="24"/>
          <w:szCs w:val="24"/>
        </w:rPr>
      </w:pPr>
      <w:r w:rsidRPr="00965A56">
        <w:rPr>
          <w:b/>
          <w:color w:val="006666"/>
          <w:sz w:val="24"/>
          <w:szCs w:val="24"/>
        </w:rPr>
        <w:t>BERKELEY CITY COLLEGE INTEGRATED STRATEGIC ENROLLMENT MANAGEMENT PLAN</w:t>
      </w:r>
    </w:p>
    <w:p w14:paraId="6A72DD29" w14:textId="77777777" w:rsidR="00C06B28" w:rsidRPr="00965A56" w:rsidRDefault="00C06B28" w:rsidP="00C06B28">
      <w:pPr>
        <w:spacing w:after="0"/>
        <w:jc w:val="center"/>
        <w:rPr>
          <w:b/>
          <w:color w:val="006666"/>
          <w:sz w:val="24"/>
          <w:szCs w:val="24"/>
        </w:rPr>
      </w:pPr>
      <w:r w:rsidRPr="00965A56">
        <w:rPr>
          <w:b/>
          <w:color w:val="006666"/>
          <w:sz w:val="24"/>
          <w:szCs w:val="24"/>
        </w:rPr>
        <w:t>2018-2021</w:t>
      </w:r>
    </w:p>
    <w:p w14:paraId="539B5E23" w14:textId="77777777" w:rsidR="00C06B28" w:rsidRPr="00965A56" w:rsidRDefault="009E1DED" w:rsidP="00C06B28">
      <w:pPr>
        <w:spacing w:after="0"/>
        <w:jc w:val="center"/>
        <w:rPr>
          <w:b/>
          <w:color w:val="006666"/>
          <w:sz w:val="24"/>
          <w:szCs w:val="24"/>
        </w:rPr>
      </w:pPr>
      <w:r w:rsidRPr="00965A56">
        <w:rPr>
          <w:b/>
          <w:color w:val="006666"/>
          <w:sz w:val="24"/>
          <w:szCs w:val="24"/>
        </w:rPr>
        <w:t xml:space="preserve">DRAFT </w:t>
      </w:r>
    </w:p>
    <w:p w14:paraId="0A77424E" w14:textId="77777777" w:rsidR="00C06B28" w:rsidRPr="006671CD" w:rsidRDefault="00C06B28" w:rsidP="00C06B28">
      <w:pPr>
        <w:spacing w:after="0"/>
        <w:jc w:val="center"/>
        <w:rPr>
          <w:b/>
          <w:color w:val="006666"/>
        </w:rPr>
      </w:pPr>
    </w:p>
    <w:p w14:paraId="52F1DE5F" w14:textId="593446C0" w:rsidR="006671CD" w:rsidRDefault="006671CD" w:rsidP="00C06B28">
      <w:pPr>
        <w:spacing w:after="0"/>
        <w:rPr>
          <w:b/>
          <w:color w:val="006666"/>
        </w:rPr>
      </w:pPr>
      <w:r>
        <w:rPr>
          <w:b/>
          <w:color w:val="006666"/>
        </w:rPr>
        <w:t>INTRODUCTION</w:t>
      </w:r>
    </w:p>
    <w:p w14:paraId="12562EE7" w14:textId="25CD603E" w:rsidR="00033697" w:rsidRPr="006671CD" w:rsidRDefault="006671CD" w:rsidP="00C06B28">
      <w:pPr>
        <w:spacing w:after="0"/>
        <w:rPr>
          <w:b/>
          <w:color w:val="006666"/>
        </w:rPr>
      </w:pPr>
      <w:r w:rsidRPr="006671CD">
        <w:rPr>
          <w:b/>
          <w:color w:val="006666"/>
        </w:rPr>
        <w:t>_____________________________________________________________________________________</w:t>
      </w:r>
    </w:p>
    <w:p w14:paraId="684B4FEC" w14:textId="0B44DC88" w:rsidR="006671CD" w:rsidRDefault="00033697" w:rsidP="00033697">
      <w:pPr>
        <w:spacing w:after="0"/>
        <w:ind w:left="720"/>
      </w:pPr>
      <w:r>
        <w:t>A c</w:t>
      </w:r>
      <w:r w:rsidR="00086E09" w:rsidRPr="00086E09">
        <w:t xml:space="preserve">onstruction </w:t>
      </w:r>
      <w:r w:rsidR="00086E09">
        <w:t>of the Berkeley City College (BCC) Integrated Enrollment Management plan</w:t>
      </w:r>
      <w:r w:rsidR="00543870">
        <w:t xml:space="preserve"> (IS</w:t>
      </w:r>
      <w:r w:rsidR="000F086F">
        <w:t>E</w:t>
      </w:r>
      <w:r w:rsidR="00543870">
        <w:t>MP)</w:t>
      </w:r>
      <w:r w:rsidR="00086E09">
        <w:t xml:space="preserve"> came </w:t>
      </w:r>
      <w:r w:rsidR="00965A56">
        <w:t>particularly timely in</w:t>
      </w:r>
      <w:r>
        <w:t xml:space="preserve"> 2018-2019 year </w:t>
      </w:r>
      <w:r w:rsidR="00086E09">
        <w:t>no</w:t>
      </w:r>
      <w:r>
        <w:t>t only because it is time for assessment, reflection and revision</w:t>
      </w:r>
      <w:r w:rsidR="006671CD">
        <w:t xml:space="preserve"> through action plans</w:t>
      </w:r>
      <w:r w:rsidR="008E1B51">
        <w:t xml:space="preserve"> but also due to</w:t>
      </w:r>
      <w:r>
        <w:t xml:space="preserve"> the multiple new state and federal legislated </w:t>
      </w:r>
      <w:r w:rsidR="00965A56">
        <w:t>initiatives that now frame</w:t>
      </w:r>
      <w:r>
        <w:t xml:space="preserve"> our plan much differently from the past.</w:t>
      </w:r>
      <w:r w:rsidR="006671CD">
        <w:t xml:space="preserve">  </w:t>
      </w:r>
    </w:p>
    <w:p w14:paraId="06E1A51F" w14:textId="03922714" w:rsidR="00965A56" w:rsidRDefault="00965A56" w:rsidP="00033697">
      <w:pPr>
        <w:spacing w:after="0"/>
        <w:ind w:left="720"/>
      </w:pPr>
    </w:p>
    <w:p w14:paraId="18F1D0C8" w14:textId="53863DE4" w:rsidR="00F1267F" w:rsidRPr="00F1267F" w:rsidRDefault="00F1267F" w:rsidP="00033697">
      <w:pPr>
        <w:spacing w:after="0"/>
        <w:ind w:left="720"/>
        <w:rPr>
          <w:b/>
        </w:rPr>
      </w:pPr>
      <w:r>
        <w:rPr>
          <w:b/>
        </w:rPr>
        <w:t>Process:</w:t>
      </w:r>
    </w:p>
    <w:p w14:paraId="0F520E84" w14:textId="3C7E5B4F" w:rsidR="00086E09" w:rsidRDefault="001E7930" w:rsidP="00033697">
      <w:pPr>
        <w:spacing w:after="0"/>
        <w:ind w:left="720"/>
      </w:pPr>
      <w:r>
        <w:t xml:space="preserve">The </w:t>
      </w:r>
      <w:r w:rsidR="001728CB">
        <w:t>development of the</w:t>
      </w:r>
      <w:r w:rsidR="006671CD">
        <w:t xml:space="preserve"> BCC ISEMP </w:t>
      </w:r>
      <w:r w:rsidR="00965A56">
        <w:t xml:space="preserve">2018-2021 </w:t>
      </w:r>
      <w:r w:rsidR="001728CB">
        <w:t xml:space="preserve">is </w:t>
      </w:r>
      <w:r w:rsidR="006671CD">
        <w:t xml:space="preserve">based on </w:t>
      </w:r>
      <w:r w:rsidR="00965A56">
        <w:t xml:space="preserve">BCC’s 2018-2020 Strategic Plan that elicits </w:t>
      </w:r>
      <w:r w:rsidR="000F4E6B">
        <w:t>five</w:t>
      </w:r>
      <w:r w:rsidR="00965A56">
        <w:t xml:space="preserve"> distinctive goals with measurable indicators that have been adopted by the </w:t>
      </w:r>
      <w:r w:rsidR="000F4E6B">
        <w:t>C</w:t>
      </w:r>
      <w:r w:rsidR="00965A56">
        <w:t xml:space="preserve">ollege Roundtable </w:t>
      </w:r>
      <w:r w:rsidR="000F4E6B">
        <w:t xml:space="preserve">for Planning and Budget </w:t>
      </w:r>
      <w:r w:rsidR="00965A56">
        <w:t xml:space="preserve">Council in </w:t>
      </w:r>
      <w:r w:rsidR="00965A56">
        <w:rPr>
          <w:highlight w:val="yellow"/>
        </w:rPr>
        <w:t>XXXX 2018</w:t>
      </w:r>
      <w:r w:rsidR="00965A56" w:rsidRPr="00965A56">
        <w:rPr>
          <w:highlight w:val="yellow"/>
        </w:rPr>
        <w:t>.</w:t>
      </w:r>
      <w:r w:rsidR="00965A56">
        <w:t xml:space="preserve">  These goals and indicators  align with the BCC Educational Master Plan (EMP) for 2016-2021 that strongly emphasizes the </w:t>
      </w:r>
      <w:r w:rsidR="00404B44">
        <w:t xml:space="preserve">college’s </w:t>
      </w:r>
      <w:r w:rsidR="00965A56">
        <w:t xml:space="preserve">commitment </w:t>
      </w:r>
      <w:r w:rsidR="00404B44">
        <w:t xml:space="preserve">to </w:t>
      </w:r>
      <w:r w:rsidR="00A5286B">
        <w:t>achieve equity and to eliminate the educational</w:t>
      </w:r>
      <w:r w:rsidR="008E1B51">
        <w:t xml:space="preserve"> gap in student access</w:t>
      </w:r>
      <w:r w:rsidR="00A5286B">
        <w:t xml:space="preserve"> (participation), learning, completion, and success with exemplary programs and services to ensure the college’s energies are directed toward the success of all students.</w:t>
      </w:r>
    </w:p>
    <w:p w14:paraId="1EAFBCD0" w14:textId="396D79AE" w:rsidR="00A5286B" w:rsidRDefault="00A5286B" w:rsidP="00033697">
      <w:pPr>
        <w:spacing w:after="0"/>
        <w:ind w:left="720"/>
      </w:pPr>
    </w:p>
    <w:p w14:paraId="37E1CD4C" w14:textId="1DFACD8B" w:rsidR="00A5286B" w:rsidRDefault="00A5286B" w:rsidP="00033697">
      <w:pPr>
        <w:spacing w:after="0"/>
        <w:ind w:left="720"/>
      </w:pPr>
      <w:r>
        <w:t>BCC 2018 -2021 Strategic Plan also align</w:t>
      </w:r>
      <w:r w:rsidR="00527F98">
        <w:t>s</w:t>
      </w:r>
      <w:r>
        <w:t xml:space="preserve"> with the Peralta Community College District </w:t>
      </w:r>
      <w:r w:rsidRPr="00A5286B">
        <w:rPr>
          <w:highlight w:val="yellow"/>
        </w:rPr>
        <w:t>(PCCD)’s Strategic XXXX Plan</w:t>
      </w:r>
      <w:r>
        <w:t xml:space="preserve"> which is linked with the California Community College Chancellor’s Office Vision for Success.</w:t>
      </w:r>
      <w:r w:rsidR="001728CB">
        <w:t xml:space="preserve">  A cross-walk chart that reflects this</w:t>
      </w:r>
      <w:r w:rsidR="00B56D13">
        <w:t xml:space="preserve"> </w:t>
      </w:r>
      <w:r w:rsidR="008E1B51">
        <w:t xml:space="preserve">alignment is included in the </w:t>
      </w:r>
      <w:r w:rsidR="00AE0893">
        <w:t>Appendix section (Appendix 1)</w:t>
      </w:r>
      <w:r w:rsidR="008E1B51">
        <w:t>.</w:t>
      </w:r>
    </w:p>
    <w:p w14:paraId="73CCD663" w14:textId="60013C34" w:rsidR="008E1B51" w:rsidRDefault="008E1B51" w:rsidP="00033697">
      <w:pPr>
        <w:spacing w:after="0"/>
        <w:ind w:left="720"/>
      </w:pPr>
    </w:p>
    <w:p w14:paraId="2A6F71B5" w14:textId="42EB1291" w:rsidR="00F1267F" w:rsidRPr="00F1267F" w:rsidRDefault="00F1267F" w:rsidP="00033697">
      <w:pPr>
        <w:spacing w:after="0"/>
        <w:ind w:left="720"/>
        <w:rPr>
          <w:b/>
        </w:rPr>
      </w:pPr>
      <w:r>
        <w:rPr>
          <w:b/>
        </w:rPr>
        <w:t>Major Legislative Changes:</w:t>
      </w:r>
    </w:p>
    <w:p w14:paraId="669D9DBE" w14:textId="4445F0E9" w:rsidR="008E1B51" w:rsidRDefault="00BA4D9C" w:rsidP="00033697">
      <w:pPr>
        <w:spacing w:after="0"/>
        <w:ind w:left="720"/>
      </w:pPr>
      <w:r>
        <w:t xml:space="preserve">BCC </w:t>
      </w:r>
      <w:r w:rsidR="00D42AD2">
        <w:t xml:space="preserve">is ready </w:t>
      </w:r>
      <w:r w:rsidR="00527F98">
        <w:t xml:space="preserve">to </w:t>
      </w:r>
      <w:r w:rsidR="00D42AD2">
        <w:t>implement AB 705 in time for summer and fall 2019 priority registration</w:t>
      </w:r>
      <w:r w:rsidR="0074591F">
        <w:t xml:space="preserve"> (April 2019)</w:t>
      </w:r>
      <w:r w:rsidR="00D42AD2">
        <w:t xml:space="preserve"> for Math and English.  </w:t>
      </w:r>
      <w:r w:rsidR="00392ED2">
        <w:t xml:space="preserve">So as to avoid </w:t>
      </w:r>
      <w:r w:rsidR="0074591F">
        <w:t>unnecessary and excessive placement of students</w:t>
      </w:r>
      <w:r w:rsidR="001E7930">
        <w:t xml:space="preserve"> into remedial courses</w:t>
      </w:r>
      <w:r w:rsidR="00527F98">
        <w:t>,</w:t>
      </w:r>
      <w:r w:rsidR="00392ED2">
        <w:t xml:space="preserve"> high school coursework, school grades, GPA, and/or self-guided placement methods will be used to determine students enrollment into transfer-level courses in Math and English.  </w:t>
      </w:r>
      <w:r w:rsidR="001E7930">
        <w:t>At BCC</w:t>
      </w:r>
      <w:r w:rsidR="00527F98">
        <w:t>,</w:t>
      </w:r>
      <w:r w:rsidR="001E7930">
        <w:t xml:space="preserve"> </w:t>
      </w:r>
      <w:r w:rsidR="0074591F">
        <w:t>courses</w:t>
      </w:r>
      <w:r w:rsidR="00B56D13">
        <w:t xml:space="preserve"> in English and Math have been augmented by adding supporting courses (NC and CR) to ensure student’s successful completion of transfer-level courses in a one-year timeframe.</w:t>
      </w:r>
    </w:p>
    <w:p w14:paraId="1723ED34" w14:textId="77777777" w:rsidR="00A5286B" w:rsidRPr="00086E09" w:rsidRDefault="00A5286B" w:rsidP="00033697">
      <w:pPr>
        <w:spacing w:after="0"/>
        <w:ind w:left="720"/>
      </w:pPr>
    </w:p>
    <w:p w14:paraId="5A039313" w14:textId="43D3F919" w:rsidR="00086E09" w:rsidRDefault="00392ED2" w:rsidP="00B56D13">
      <w:pPr>
        <w:spacing w:after="0"/>
        <w:ind w:left="720"/>
      </w:pPr>
      <w:r>
        <w:t xml:space="preserve">BCC </w:t>
      </w:r>
      <w:r w:rsidR="00B56D13">
        <w:t xml:space="preserve">developed a work plan for </w:t>
      </w:r>
      <w:r w:rsidR="001E7930">
        <w:t>the 2018-2019</w:t>
      </w:r>
      <w:r w:rsidR="00B56D13">
        <w:t xml:space="preserve"> for </w:t>
      </w:r>
      <w:r w:rsidR="001E7930">
        <w:t xml:space="preserve">the </w:t>
      </w:r>
      <w:r w:rsidR="00B56D13">
        <w:t>California Community College Guided Pathway</w:t>
      </w:r>
      <w:r w:rsidR="00527F98">
        <w:t>s</w:t>
      </w:r>
      <w:r w:rsidR="00E4695F">
        <w:t xml:space="preserve"> (GP)</w:t>
      </w:r>
      <w:r w:rsidR="00B56D13">
        <w:t xml:space="preserve"> model in spring 2018</w:t>
      </w:r>
      <w:r w:rsidR="00976636">
        <w:t xml:space="preserve"> focusing on a) Cross-</w:t>
      </w:r>
      <w:r w:rsidR="006D4468">
        <w:t xml:space="preserve">functional inquiry, b) Shared Metrics for </w:t>
      </w:r>
      <w:r w:rsidR="00E4695F">
        <w:t xml:space="preserve">identifying challenges and </w:t>
      </w:r>
      <w:r w:rsidR="006D4468">
        <w:t>tracking stu</w:t>
      </w:r>
      <w:r w:rsidR="00E4695F">
        <w:t>dent success, and c) Integrated Technology</w:t>
      </w:r>
      <w:r w:rsidR="00882577">
        <w:t>.</w:t>
      </w:r>
      <w:r w:rsidR="00E4695F">
        <w:t xml:space="preserve"> </w:t>
      </w:r>
      <w:r w:rsidR="00E4695F">
        <w:lastRenderedPageBreak/>
        <w:t>Infrastructure for Student Success</w:t>
      </w:r>
      <w:r w:rsidR="00B56D13">
        <w:t xml:space="preserve">.  BCC is in the process of formulating </w:t>
      </w:r>
      <w:r w:rsidR="00882577">
        <w:t xml:space="preserve">four </w:t>
      </w:r>
      <w:r w:rsidR="00B56D13">
        <w:t>key w</w:t>
      </w:r>
      <w:r w:rsidR="0074591F">
        <w:t>ork groups that are led by the A</w:t>
      </w:r>
      <w:r w:rsidR="00B56D13">
        <w:t>dministrator and Faculty co-leads:</w:t>
      </w:r>
      <w:r w:rsidR="00882577">
        <w:t xml:space="preserve"> </w:t>
      </w:r>
      <w:r w:rsidR="00B56D13">
        <w:t xml:space="preserve">Preparation, Moving in, Moving through, and Moving on. Cross </w:t>
      </w:r>
      <w:r w:rsidR="00882577">
        <w:t>functional</w:t>
      </w:r>
      <w:r w:rsidR="00B56D13">
        <w:t xml:space="preserve"> groups consist</w:t>
      </w:r>
      <w:r w:rsidR="00882577">
        <w:t>ing</w:t>
      </w:r>
      <w:r w:rsidR="00B56D13">
        <w:t xml:space="preserve"> of faculty, students, classified staff and administrators will take </w:t>
      </w:r>
      <w:r w:rsidR="00A8233D">
        <w:t xml:space="preserve">a </w:t>
      </w:r>
      <w:r w:rsidR="00B56D13">
        <w:t xml:space="preserve">critically important role in addressing and achieving </w:t>
      </w:r>
      <w:r w:rsidR="00B56D13" w:rsidRPr="00525D5A">
        <w:rPr>
          <w:highlight w:val="yellow"/>
        </w:rPr>
        <w:t>some of the goals identified in the BCC ISEMP</w:t>
      </w:r>
      <w:r w:rsidR="00E4695F" w:rsidRPr="00525D5A">
        <w:rPr>
          <w:highlight w:val="yellow"/>
        </w:rPr>
        <w:t xml:space="preserve"> as many of the work plan </w:t>
      </w:r>
      <w:r w:rsidR="005C33EA">
        <w:rPr>
          <w:highlight w:val="yellow"/>
        </w:rPr>
        <w:t xml:space="preserve">activities </w:t>
      </w:r>
      <w:r w:rsidR="00E4695F" w:rsidRPr="00525D5A">
        <w:rPr>
          <w:highlight w:val="yellow"/>
        </w:rPr>
        <w:t>in GP and BCC ISEMP overlap</w:t>
      </w:r>
      <w:r w:rsidR="00B56D13" w:rsidRPr="00525D5A">
        <w:rPr>
          <w:highlight w:val="yellow"/>
        </w:rPr>
        <w:t>.</w:t>
      </w:r>
      <w:r w:rsidR="001728CB">
        <w:t xml:space="preserve"> </w:t>
      </w:r>
      <w:r w:rsidR="0074591F">
        <w:t xml:space="preserve">  </w:t>
      </w:r>
    </w:p>
    <w:p w14:paraId="1AC8ADE5" w14:textId="1FC3F32D" w:rsidR="00B56D13" w:rsidRDefault="00B56D13" w:rsidP="00B56D13">
      <w:pPr>
        <w:spacing w:after="0"/>
        <w:ind w:left="720"/>
      </w:pPr>
    </w:p>
    <w:p w14:paraId="26441F63" w14:textId="6852222D" w:rsidR="00F46415" w:rsidRDefault="00B56D13" w:rsidP="002634E8">
      <w:pPr>
        <w:spacing w:after="0"/>
        <w:ind w:left="720"/>
      </w:pPr>
      <w:r>
        <w:t xml:space="preserve">Also in 2018-2019, California legislators changed the funding formula for the California Community Colleges.  </w:t>
      </w:r>
      <w:r w:rsidR="006B7CFD">
        <w:t>Departing</w:t>
      </w:r>
      <w:r w:rsidR="00C33015">
        <w:t xml:space="preserve"> from the tr</w:t>
      </w:r>
      <w:r w:rsidR="00525D5A">
        <w:t>aditional SB 361, apportionment-</w:t>
      </w:r>
      <w:r w:rsidR="00C33015">
        <w:t>base model</w:t>
      </w:r>
      <w:r w:rsidR="005C33EA">
        <w:t xml:space="preserve"> funding</w:t>
      </w:r>
      <w:r w:rsidR="00C33015">
        <w:t xml:space="preserve">, </w:t>
      </w:r>
      <w:r w:rsidR="006B7CFD">
        <w:t xml:space="preserve">a </w:t>
      </w:r>
      <w:r w:rsidR="00C33015">
        <w:t xml:space="preserve">Student Centered Funding Formula (SCFF) was introduced and implemented </w:t>
      </w:r>
      <w:r w:rsidR="006B7CFD">
        <w:t xml:space="preserve">in </w:t>
      </w:r>
      <w:r w:rsidR="00A074ED">
        <w:t>where Enrollment (or Base</w:t>
      </w:r>
      <w:r w:rsidR="001728CB">
        <w:t>), Supplemental (low income and marginalized population), and Student Success (accountability for completion of programs, job attainment with living wages , and transfer to 4 year institutions)</w:t>
      </w:r>
      <w:r w:rsidR="00A074ED">
        <w:t xml:space="preserve"> allocations</w:t>
      </w:r>
      <w:r w:rsidR="001728CB">
        <w:t xml:space="preserve"> consti</w:t>
      </w:r>
      <w:r w:rsidR="00A074ED">
        <w:t>tute</w:t>
      </w:r>
      <w:r w:rsidR="001728CB">
        <w:t xml:space="preserve"> </w:t>
      </w:r>
      <w:r w:rsidR="006B7CFD">
        <w:t>three</w:t>
      </w:r>
      <w:r w:rsidR="001728CB">
        <w:t xml:space="preserve"> major components of the </w:t>
      </w:r>
      <w:r w:rsidR="00A074ED">
        <w:t xml:space="preserve">new </w:t>
      </w:r>
      <w:r w:rsidR="001728CB">
        <w:t xml:space="preserve">funding formula.  </w:t>
      </w:r>
      <w:r w:rsidR="006B7CFD">
        <w:t>Three</w:t>
      </w:r>
      <w:r w:rsidR="001728CB">
        <w:t xml:space="preserve"> year </w:t>
      </w:r>
      <w:r w:rsidR="00525D5A">
        <w:t>stability has been established for the colleges to transition into this formula full</w:t>
      </w:r>
      <w:r w:rsidR="00A074ED">
        <w:t>y</w:t>
      </w:r>
      <w:r w:rsidR="00525D5A">
        <w:t xml:space="preserve"> by 2020 – 2021</w:t>
      </w:r>
      <w:r w:rsidR="006B7CFD">
        <w:t>,</w:t>
      </w:r>
      <w:r w:rsidR="00525D5A">
        <w:t xml:space="preserve"> with the distribution </w:t>
      </w:r>
      <w:r w:rsidR="00A074ED">
        <w:t xml:space="preserve">ratio </w:t>
      </w:r>
      <w:r w:rsidR="00525D5A">
        <w:t xml:space="preserve">of </w:t>
      </w:r>
      <w:r w:rsidR="00A074ED">
        <w:t>60% Enrollment/Base</w:t>
      </w:r>
      <w:r w:rsidR="002634E8">
        <w:t>, 20</w:t>
      </w:r>
      <w:r w:rsidR="00A074ED">
        <w:t>% Supplemental and 20% Student Success.</w:t>
      </w:r>
    </w:p>
    <w:p w14:paraId="1E74E9BD" w14:textId="7C0B65F0" w:rsidR="00F46415" w:rsidRDefault="00F46415" w:rsidP="00C06B28">
      <w:pPr>
        <w:spacing w:after="0"/>
      </w:pPr>
    </w:p>
    <w:p w14:paraId="3542CE80" w14:textId="77777777" w:rsidR="003658AA" w:rsidRDefault="003658AA" w:rsidP="003658AA">
      <w:pPr>
        <w:spacing w:after="0"/>
        <w:rPr>
          <w:b/>
          <w:color w:val="006666"/>
        </w:rPr>
      </w:pPr>
      <w:r>
        <w:rPr>
          <w:b/>
          <w:color w:val="006666"/>
        </w:rPr>
        <w:t>BCC MISSION, VISION</w:t>
      </w:r>
      <w:r w:rsidRPr="006671CD">
        <w:rPr>
          <w:b/>
          <w:color w:val="006666"/>
        </w:rPr>
        <w:t xml:space="preserve">, </w:t>
      </w:r>
      <w:r>
        <w:rPr>
          <w:b/>
          <w:color w:val="006666"/>
        </w:rPr>
        <w:t>VALUES, and 2018-2020 STRATEGIC GOALS</w:t>
      </w:r>
    </w:p>
    <w:p w14:paraId="5EF8DBF1" w14:textId="77777777" w:rsidR="003658AA" w:rsidRPr="006671CD" w:rsidRDefault="003658AA" w:rsidP="003658AA">
      <w:pPr>
        <w:spacing w:after="0"/>
        <w:rPr>
          <w:b/>
          <w:color w:val="006666"/>
        </w:rPr>
      </w:pPr>
      <w:r>
        <w:rPr>
          <w:b/>
          <w:color w:val="006666"/>
        </w:rPr>
        <w:t>_____________________________________________________________________________________</w:t>
      </w:r>
    </w:p>
    <w:p w14:paraId="0C1A856B" w14:textId="77777777" w:rsidR="003658AA" w:rsidRDefault="003658AA" w:rsidP="003658AA">
      <w:pPr>
        <w:spacing w:after="0"/>
      </w:pPr>
      <w:r>
        <w:tab/>
      </w:r>
    </w:p>
    <w:p w14:paraId="707D1DAE" w14:textId="77777777" w:rsidR="003658AA" w:rsidRDefault="003658AA" w:rsidP="003658AA">
      <w:pPr>
        <w:spacing w:after="0"/>
        <w:rPr>
          <w:b/>
        </w:rPr>
      </w:pPr>
      <w:r>
        <w:tab/>
      </w:r>
      <w:r>
        <w:rPr>
          <w:b/>
        </w:rPr>
        <w:t xml:space="preserve">Mission </w:t>
      </w:r>
    </w:p>
    <w:p w14:paraId="0AE884D0" w14:textId="77777777" w:rsidR="003658AA" w:rsidRPr="00086E09" w:rsidRDefault="003658AA" w:rsidP="003658AA">
      <w:pPr>
        <w:spacing w:after="0"/>
        <w:rPr>
          <w:b/>
        </w:rPr>
      </w:pPr>
    </w:p>
    <w:p w14:paraId="153BE8EC" w14:textId="77777777" w:rsidR="003658AA" w:rsidRDefault="003658AA" w:rsidP="003658AA">
      <w:pPr>
        <w:spacing w:after="0"/>
        <w:ind w:left="720"/>
      </w:pPr>
      <w:r>
        <w:t xml:space="preserve">Berkeley City College’s mission is to promote student success, to provide our diverse community with educational opportunities, and to transform lives. The College achieves its mission through instruction, student support and learning resources which enable its students to earn associate degrees and certificates, and to attain college competency, careers, transfer and skills for lifelong success.  </w:t>
      </w:r>
    </w:p>
    <w:p w14:paraId="3663528B" w14:textId="77777777" w:rsidR="003658AA" w:rsidRDefault="003658AA" w:rsidP="003658AA">
      <w:pPr>
        <w:spacing w:after="0"/>
        <w:ind w:left="720"/>
      </w:pPr>
      <w:r>
        <w:t xml:space="preserve"> </w:t>
      </w:r>
    </w:p>
    <w:p w14:paraId="1B6269CD" w14:textId="77777777" w:rsidR="003658AA" w:rsidRPr="00B60E7B" w:rsidRDefault="003658AA" w:rsidP="003658AA">
      <w:pPr>
        <w:spacing w:after="0"/>
        <w:ind w:left="720"/>
        <w:rPr>
          <w:b/>
        </w:rPr>
      </w:pPr>
      <w:r w:rsidRPr="00B60E7B">
        <w:rPr>
          <w:b/>
        </w:rPr>
        <w:t xml:space="preserve">Vision </w:t>
      </w:r>
    </w:p>
    <w:p w14:paraId="2981A601" w14:textId="77777777" w:rsidR="003658AA" w:rsidRDefault="003658AA" w:rsidP="003658AA">
      <w:pPr>
        <w:spacing w:after="0"/>
        <w:ind w:left="720"/>
      </w:pPr>
      <w:r>
        <w:t xml:space="preserve"> </w:t>
      </w:r>
    </w:p>
    <w:p w14:paraId="6DCA479B" w14:textId="3CC11E1A" w:rsidR="003658AA" w:rsidRDefault="003658AA" w:rsidP="003658AA">
      <w:pPr>
        <w:spacing w:after="0"/>
        <w:ind w:left="720"/>
      </w:pPr>
      <w:r>
        <w:t xml:space="preserve">Berkeley City College will be a leader in equitable academic excellence, collaboration, innovation and transformation, as a premier, diverse, student-centered learning community. </w:t>
      </w:r>
    </w:p>
    <w:p w14:paraId="0429FDF2" w14:textId="77777777" w:rsidR="003658AA" w:rsidRDefault="003658AA" w:rsidP="003658AA">
      <w:pPr>
        <w:spacing w:after="0"/>
        <w:ind w:left="720"/>
      </w:pPr>
      <w:r>
        <w:t xml:space="preserve"> </w:t>
      </w:r>
    </w:p>
    <w:p w14:paraId="59FFF179" w14:textId="77777777" w:rsidR="003658AA" w:rsidRPr="00B60E7B" w:rsidRDefault="003658AA" w:rsidP="003658AA">
      <w:pPr>
        <w:spacing w:after="0"/>
        <w:ind w:left="720"/>
        <w:rPr>
          <w:b/>
        </w:rPr>
      </w:pPr>
      <w:r w:rsidRPr="00B60E7B">
        <w:rPr>
          <w:b/>
        </w:rPr>
        <w:t xml:space="preserve">Values </w:t>
      </w:r>
    </w:p>
    <w:p w14:paraId="4ADF9083" w14:textId="77777777" w:rsidR="003658AA" w:rsidRDefault="003658AA" w:rsidP="003658AA">
      <w:pPr>
        <w:spacing w:after="0"/>
        <w:ind w:left="720"/>
      </w:pPr>
      <w:r>
        <w:t xml:space="preserve"> </w:t>
      </w:r>
    </w:p>
    <w:p w14:paraId="7DB7DE75" w14:textId="77777777" w:rsidR="003658AA" w:rsidRDefault="003658AA" w:rsidP="003658AA">
      <w:pPr>
        <w:spacing w:after="0"/>
        <w:ind w:left="720"/>
      </w:pPr>
      <w:r>
        <w:t xml:space="preserve">Berkeley City College embraces values which allow all members of our college community to grow and thrive. Our commitments are to: </w:t>
      </w:r>
    </w:p>
    <w:p w14:paraId="11DE2BCA" w14:textId="77777777" w:rsidR="003658AA" w:rsidRDefault="003658AA" w:rsidP="003658AA">
      <w:pPr>
        <w:spacing w:after="0"/>
        <w:ind w:left="720"/>
      </w:pPr>
      <w:r>
        <w:t xml:space="preserve"> </w:t>
      </w:r>
    </w:p>
    <w:p w14:paraId="13428C79" w14:textId="77777777" w:rsidR="003658AA" w:rsidRDefault="003658AA" w:rsidP="003658AA">
      <w:pPr>
        <w:spacing w:after="0"/>
        <w:ind w:left="720"/>
      </w:pPr>
      <w:r>
        <w:t xml:space="preserve">• Academic Excellence and Student Learning.  We value our students’ intellectual capacity and potential, as well as their varied educational and experiential backgrounds, learning styles, and educational objectives.  </w:t>
      </w:r>
    </w:p>
    <w:p w14:paraId="7B13B83F" w14:textId="77777777" w:rsidR="003658AA" w:rsidRDefault="003658AA" w:rsidP="003658AA">
      <w:pPr>
        <w:spacing w:after="0"/>
        <w:ind w:left="720"/>
      </w:pPr>
      <w:r>
        <w:t xml:space="preserve"> </w:t>
      </w:r>
    </w:p>
    <w:p w14:paraId="3E90553A" w14:textId="77777777" w:rsidR="003658AA" w:rsidRDefault="003658AA" w:rsidP="003658AA">
      <w:pPr>
        <w:spacing w:after="0"/>
        <w:ind w:left="720"/>
      </w:pPr>
      <w:r>
        <w:t xml:space="preserve">• Multiculturalism and Diversity. We value diversity, which fosters appreciation of others, depth of understanding, insight, empathy, innovation and creativity, characteristics our institution seeks in its students, faculty and staff.  </w:t>
      </w:r>
    </w:p>
    <w:p w14:paraId="42227427" w14:textId="77777777" w:rsidR="003658AA" w:rsidRDefault="003658AA" w:rsidP="003658AA">
      <w:pPr>
        <w:spacing w:after="0"/>
        <w:ind w:left="720"/>
      </w:pPr>
      <w:r>
        <w:lastRenderedPageBreak/>
        <w:t xml:space="preserve"> </w:t>
      </w:r>
    </w:p>
    <w:p w14:paraId="3ECECD17" w14:textId="77777777" w:rsidR="003658AA" w:rsidRDefault="003658AA" w:rsidP="003658AA">
      <w:pPr>
        <w:spacing w:after="0"/>
        <w:ind w:left="720"/>
      </w:pPr>
      <w:r>
        <w:t xml:space="preserve">• Engaged Citizenship in a Complex Changing Global Society. We value the fact that students live and work in an intercultural and increasingly complex society and world.  </w:t>
      </w:r>
    </w:p>
    <w:p w14:paraId="1E9ECBCA" w14:textId="15466DB6" w:rsidR="003658AA" w:rsidRDefault="003658AA" w:rsidP="003658AA">
      <w:pPr>
        <w:spacing w:after="0"/>
        <w:ind w:left="720"/>
      </w:pPr>
      <w:commentRangeStart w:id="1"/>
      <w:r w:rsidRPr="00C07E4E">
        <w:rPr>
          <w:highlight w:val="yellow"/>
        </w:rPr>
        <w:t>BCCEMP.6.21, 2016 Page 11</w:t>
      </w:r>
      <w:r w:rsidR="006B7CFD">
        <w:t>?</w:t>
      </w:r>
      <w:r>
        <w:t xml:space="preserve"> </w:t>
      </w:r>
      <w:commentRangeEnd w:id="1"/>
      <w:r w:rsidR="000A15D1">
        <w:rPr>
          <w:rStyle w:val="CommentReference"/>
        </w:rPr>
        <w:commentReference w:id="1"/>
      </w:r>
    </w:p>
    <w:p w14:paraId="4CFCD574" w14:textId="77777777" w:rsidR="003658AA" w:rsidRDefault="003658AA" w:rsidP="003658AA">
      <w:pPr>
        <w:spacing w:after="0"/>
        <w:ind w:left="720"/>
      </w:pPr>
      <w:r>
        <w:t xml:space="preserve"> </w:t>
      </w:r>
    </w:p>
    <w:p w14:paraId="1A95B183" w14:textId="77777777" w:rsidR="003658AA" w:rsidRDefault="003658AA" w:rsidP="003658AA">
      <w:pPr>
        <w:spacing w:after="0"/>
        <w:ind w:left="720"/>
      </w:pPr>
      <w:r>
        <w:t xml:space="preserve">• Innovation and Flexibility.  We value a climate of inquiry and innovation, because it encourages our students to question the typical and expand their thinking in a flexible manner that allows them to understand life’s dynamic potential. </w:t>
      </w:r>
    </w:p>
    <w:p w14:paraId="7BC7B76B" w14:textId="77777777" w:rsidR="003658AA" w:rsidRDefault="003658AA" w:rsidP="003658AA">
      <w:pPr>
        <w:spacing w:after="0"/>
        <w:ind w:left="720"/>
      </w:pPr>
      <w:r>
        <w:t xml:space="preserve"> </w:t>
      </w:r>
    </w:p>
    <w:p w14:paraId="37D472FE" w14:textId="77777777" w:rsidR="003658AA" w:rsidRDefault="003658AA" w:rsidP="003658AA">
      <w:pPr>
        <w:spacing w:after="0"/>
        <w:ind w:left="720"/>
      </w:pPr>
      <w:r>
        <w:t xml:space="preserve">• A Respectful and Collegial Workplace.  We value the high quality that characterizes everything we do, and the ability to achieve academic excellence in a collegial workplace. We value the achievement of intercultural proficiency across all employee groups, a living wage for every full time employee, and an environment which supports continuous professional development. </w:t>
      </w:r>
    </w:p>
    <w:p w14:paraId="6C4C3C22" w14:textId="77777777" w:rsidR="003658AA" w:rsidRDefault="003658AA" w:rsidP="003658AA">
      <w:pPr>
        <w:spacing w:after="0"/>
        <w:ind w:left="720"/>
      </w:pPr>
      <w:r>
        <w:t xml:space="preserve"> </w:t>
      </w:r>
    </w:p>
    <w:p w14:paraId="43ABD797" w14:textId="6CE295B7" w:rsidR="003658AA" w:rsidRDefault="003658AA" w:rsidP="003658AA">
      <w:pPr>
        <w:spacing w:after="0"/>
        <w:ind w:left="720"/>
      </w:pPr>
      <w:r>
        <w:t xml:space="preserve">[Mission adopted by Berkeley City College, as revised, March 2016. Vision and Values adopted by Berkeley City College, as revised, April 2016.] </w:t>
      </w:r>
    </w:p>
    <w:p w14:paraId="4B9676E7" w14:textId="665C6BA2" w:rsidR="00441753" w:rsidRDefault="00441753" w:rsidP="003658AA">
      <w:pPr>
        <w:spacing w:after="0"/>
        <w:ind w:left="720"/>
      </w:pPr>
    </w:p>
    <w:p w14:paraId="1E36CA6C" w14:textId="7EDF325B" w:rsidR="00441753" w:rsidRDefault="00DE24F1" w:rsidP="00441753">
      <w:pPr>
        <w:pStyle w:val="Default"/>
        <w:spacing w:after="13"/>
        <w:ind w:left="720"/>
        <w:rPr>
          <w:rFonts w:asciiTheme="minorHAnsi" w:hAnsiTheme="minorHAnsi" w:cstheme="minorHAnsi"/>
          <w:b/>
          <w:bCs/>
          <w:sz w:val="23"/>
          <w:szCs w:val="23"/>
        </w:rPr>
      </w:pPr>
      <w:r>
        <w:rPr>
          <w:rFonts w:asciiTheme="minorHAnsi" w:hAnsiTheme="minorHAnsi" w:cstheme="minorHAnsi"/>
          <w:b/>
          <w:bCs/>
          <w:sz w:val="23"/>
          <w:szCs w:val="23"/>
        </w:rPr>
        <w:t>2018-2020 BCC Strategic Goals</w:t>
      </w:r>
    </w:p>
    <w:p w14:paraId="539BD2CE" w14:textId="77777777" w:rsidR="00DE24F1" w:rsidRPr="00DE24F1" w:rsidRDefault="00DE24F1" w:rsidP="00441753">
      <w:pPr>
        <w:pStyle w:val="Default"/>
        <w:spacing w:after="13"/>
        <w:ind w:left="720"/>
        <w:rPr>
          <w:rFonts w:asciiTheme="minorHAnsi" w:hAnsiTheme="minorHAnsi" w:cstheme="minorHAnsi"/>
          <w:b/>
          <w:bCs/>
          <w:sz w:val="23"/>
          <w:szCs w:val="23"/>
        </w:rPr>
      </w:pPr>
    </w:p>
    <w:p w14:paraId="4A1E489D" w14:textId="22C29765" w:rsidR="00441753" w:rsidRPr="00441753" w:rsidRDefault="00441753" w:rsidP="00441753">
      <w:pPr>
        <w:pStyle w:val="Default"/>
        <w:spacing w:after="13"/>
        <w:ind w:left="720"/>
        <w:rPr>
          <w:rFonts w:asciiTheme="minorHAnsi" w:hAnsiTheme="minorHAnsi" w:cstheme="minorHAnsi"/>
          <w:sz w:val="23"/>
          <w:szCs w:val="23"/>
        </w:rPr>
      </w:pPr>
      <w:r w:rsidRPr="00441753">
        <w:rPr>
          <w:rFonts w:asciiTheme="minorHAnsi" w:hAnsiTheme="minorHAnsi" w:cstheme="minorHAnsi"/>
          <w:bCs/>
          <w:sz w:val="23"/>
          <w:szCs w:val="23"/>
        </w:rPr>
        <w:t xml:space="preserve"> (I) Strengthen Resilience </w:t>
      </w:r>
    </w:p>
    <w:p w14:paraId="06D49A7C" w14:textId="77777777" w:rsidR="00441753" w:rsidRPr="00441753" w:rsidRDefault="00441753" w:rsidP="00441753">
      <w:pPr>
        <w:pStyle w:val="Default"/>
        <w:spacing w:after="13"/>
        <w:ind w:left="720"/>
        <w:rPr>
          <w:rFonts w:asciiTheme="minorHAnsi" w:hAnsiTheme="minorHAnsi" w:cstheme="minorHAnsi"/>
          <w:sz w:val="23"/>
          <w:szCs w:val="23"/>
        </w:rPr>
      </w:pPr>
      <w:r w:rsidRPr="00441753">
        <w:rPr>
          <w:rFonts w:asciiTheme="minorHAnsi" w:hAnsiTheme="minorHAnsi" w:cstheme="minorHAnsi"/>
          <w:bCs/>
          <w:sz w:val="23"/>
          <w:szCs w:val="23"/>
        </w:rPr>
        <w:t xml:space="preserve">(II) Raise College Competence </w:t>
      </w:r>
    </w:p>
    <w:p w14:paraId="25374CA8" w14:textId="77777777" w:rsidR="00441753" w:rsidRPr="00441753" w:rsidRDefault="00441753" w:rsidP="00441753">
      <w:pPr>
        <w:pStyle w:val="Default"/>
        <w:spacing w:after="13"/>
        <w:ind w:left="720"/>
        <w:rPr>
          <w:rFonts w:asciiTheme="minorHAnsi" w:hAnsiTheme="minorHAnsi" w:cstheme="minorHAnsi"/>
          <w:sz w:val="23"/>
          <w:szCs w:val="23"/>
        </w:rPr>
      </w:pPr>
      <w:r w:rsidRPr="00441753">
        <w:rPr>
          <w:rFonts w:asciiTheme="minorHAnsi" w:hAnsiTheme="minorHAnsi" w:cstheme="minorHAnsi"/>
          <w:bCs/>
          <w:sz w:val="23"/>
          <w:szCs w:val="23"/>
        </w:rPr>
        <w:t xml:space="preserve">(III) Enhance Career-Technical Education Certificates and Degrees </w:t>
      </w:r>
    </w:p>
    <w:p w14:paraId="5584990E" w14:textId="77777777" w:rsidR="00441753" w:rsidRPr="00441753" w:rsidRDefault="00441753" w:rsidP="00441753">
      <w:pPr>
        <w:pStyle w:val="Default"/>
        <w:spacing w:after="13"/>
        <w:ind w:left="720"/>
        <w:rPr>
          <w:rFonts w:asciiTheme="minorHAnsi" w:hAnsiTheme="minorHAnsi" w:cstheme="minorHAnsi"/>
          <w:sz w:val="23"/>
          <w:szCs w:val="23"/>
        </w:rPr>
      </w:pPr>
      <w:r w:rsidRPr="00441753">
        <w:rPr>
          <w:rFonts w:asciiTheme="minorHAnsi" w:hAnsiTheme="minorHAnsi" w:cstheme="minorHAnsi"/>
          <w:bCs/>
          <w:sz w:val="23"/>
          <w:szCs w:val="23"/>
        </w:rPr>
        <w:t xml:space="preserve">(IV) Increase Transfer and Transfer Degrees </w:t>
      </w:r>
    </w:p>
    <w:p w14:paraId="5AF087A0" w14:textId="77777777" w:rsidR="00441753" w:rsidRPr="000A4521" w:rsidRDefault="00441753" w:rsidP="00441753">
      <w:pPr>
        <w:pStyle w:val="Default"/>
        <w:ind w:left="720"/>
        <w:rPr>
          <w:rFonts w:asciiTheme="minorHAnsi" w:hAnsiTheme="minorHAnsi" w:cstheme="minorHAnsi"/>
          <w:sz w:val="23"/>
          <w:szCs w:val="23"/>
        </w:rPr>
      </w:pPr>
      <w:r w:rsidRPr="00441753">
        <w:rPr>
          <w:rFonts w:asciiTheme="minorHAnsi" w:hAnsiTheme="minorHAnsi" w:cstheme="minorHAnsi"/>
          <w:bCs/>
          <w:sz w:val="23"/>
          <w:szCs w:val="23"/>
        </w:rPr>
        <w:t>(V) Ensure Institutional Sustainability</w:t>
      </w:r>
      <w:r w:rsidRPr="000A4521">
        <w:rPr>
          <w:rFonts w:asciiTheme="minorHAnsi" w:hAnsiTheme="minorHAnsi" w:cstheme="minorHAnsi"/>
          <w:bCs/>
          <w:sz w:val="23"/>
          <w:szCs w:val="23"/>
        </w:rPr>
        <w:t xml:space="preserve"> </w:t>
      </w:r>
    </w:p>
    <w:p w14:paraId="1DE52D66" w14:textId="542C6D5D" w:rsidR="003658AA" w:rsidRDefault="003658AA" w:rsidP="00C06B28">
      <w:pPr>
        <w:spacing w:after="0"/>
      </w:pPr>
    </w:p>
    <w:p w14:paraId="1B93F43F" w14:textId="31F60837" w:rsidR="002634E8" w:rsidRDefault="002634E8" w:rsidP="00C06B28">
      <w:pPr>
        <w:spacing w:after="0"/>
        <w:rPr>
          <w:b/>
          <w:color w:val="006666"/>
        </w:rPr>
      </w:pPr>
      <w:commentRangeStart w:id="2"/>
      <w:r>
        <w:rPr>
          <w:b/>
          <w:color w:val="006666"/>
        </w:rPr>
        <w:t>B</w:t>
      </w:r>
      <w:r w:rsidR="006B7CFD">
        <w:rPr>
          <w:b/>
          <w:color w:val="006666"/>
        </w:rPr>
        <w:t xml:space="preserve">ERKELEY CITY </w:t>
      </w:r>
      <w:r>
        <w:rPr>
          <w:b/>
          <w:color w:val="006666"/>
        </w:rPr>
        <w:t>C</w:t>
      </w:r>
      <w:r w:rsidR="006B7CFD">
        <w:rPr>
          <w:b/>
          <w:color w:val="006666"/>
        </w:rPr>
        <w:t xml:space="preserve">OLLEGE </w:t>
      </w:r>
      <w:r>
        <w:rPr>
          <w:b/>
          <w:color w:val="006666"/>
        </w:rPr>
        <w:t>I</w:t>
      </w:r>
      <w:r w:rsidR="006B7CFD">
        <w:rPr>
          <w:b/>
          <w:color w:val="006666"/>
        </w:rPr>
        <w:t xml:space="preserve">NTEGRATED </w:t>
      </w:r>
      <w:r>
        <w:rPr>
          <w:b/>
          <w:color w:val="006666"/>
        </w:rPr>
        <w:t>S</w:t>
      </w:r>
      <w:r w:rsidR="006B7CFD">
        <w:rPr>
          <w:b/>
          <w:color w:val="006666"/>
        </w:rPr>
        <w:t xml:space="preserve">TRATEGIC </w:t>
      </w:r>
      <w:r w:rsidR="000F086F">
        <w:rPr>
          <w:b/>
          <w:color w:val="006666"/>
        </w:rPr>
        <w:t>E</w:t>
      </w:r>
      <w:r w:rsidR="006B7CFD">
        <w:rPr>
          <w:b/>
          <w:color w:val="006666"/>
        </w:rPr>
        <w:t xml:space="preserve">NROLLMENT </w:t>
      </w:r>
      <w:r>
        <w:rPr>
          <w:b/>
          <w:color w:val="006666"/>
        </w:rPr>
        <w:t>M</w:t>
      </w:r>
      <w:r w:rsidR="006B7CFD">
        <w:rPr>
          <w:b/>
          <w:color w:val="006666"/>
        </w:rPr>
        <w:t xml:space="preserve">ANAGEMENT </w:t>
      </w:r>
      <w:r>
        <w:rPr>
          <w:b/>
          <w:color w:val="006666"/>
        </w:rPr>
        <w:t>P</w:t>
      </w:r>
      <w:r w:rsidR="006B7CFD">
        <w:rPr>
          <w:b/>
          <w:color w:val="006666"/>
        </w:rPr>
        <w:t>LAN</w:t>
      </w:r>
      <w:r>
        <w:rPr>
          <w:b/>
          <w:color w:val="006666"/>
        </w:rPr>
        <w:t xml:space="preserve"> MISSION</w:t>
      </w:r>
      <w:commentRangeEnd w:id="2"/>
      <w:r w:rsidR="007667EC">
        <w:rPr>
          <w:rStyle w:val="CommentReference"/>
        </w:rPr>
        <w:commentReference w:id="2"/>
      </w:r>
    </w:p>
    <w:p w14:paraId="67E3BE15" w14:textId="1853B64E" w:rsidR="002634E8" w:rsidRDefault="002634E8" w:rsidP="00C06B28">
      <w:pPr>
        <w:spacing w:after="0"/>
        <w:rPr>
          <w:b/>
          <w:color w:val="006666"/>
        </w:rPr>
      </w:pPr>
      <w:r>
        <w:rPr>
          <w:b/>
          <w:color w:val="006666"/>
        </w:rPr>
        <w:t>____________________________________________________________________________________</w:t>
      </w:r>
    </w:p>
    <w:p w14:paraId="2B61B739" w14:textId="1C649227" w:rsidR="002634E8" w:rsidRPr="00324B32" w:rsidRDefault="006B7CFD" w:rsidP="00324B32">
      <w:pPr>
        <w:spacing w:after="0"/>
        <w:ind w:left="720"/>
        <w:rPr>
          <w:color w:val="000000" w:themeColor="text1"/>
        </w:rPr>
      </w:pPr>
      <w:r>
        <w:rPr>
          <w:color w:val="000000" w:themeColor="text1"/>
        </w:rPr>
        <w:t xml:space="preserve">The </w:t>
      </w:r>
      <w:r w:rsidR="000F086F">
        <w:rPr>
          <w:color w:val="000000" w:themeColor="text1"/>
        </w:rPr>
        <w:t>B</w:t>
      </w:r>
      <w:r>
        <w:rPr>
          <w:color w:val="000000" w:themeColor="text1"/>
        </w:rPr>
        <w:t xml:space="preserve">erkeley City College </w:t>
      </w:r>
      <w:r w:rsidR="000F086F">
        <w:rPr>
          <w:color w:val="000000" w:themeColor="text1"/>
        </w:rPr>
        <w:t xml:space="preserve">Integrated Strategic </w:t>
      </w:r>
      <w:r w:rsidR="00324B32">
        <w:rPr>
          <w:color w:val="000000" w:themeColor="text1"/>
        </w:rPr>
        <w:t>Enrollment Management Plan (BCC ISEMP) represents a college-wide collaborative effort, guided by the college’s mission, vision and strategic priorities, to achieve our goals for outreach and recruitment for students, sequenced pathway course and program offerings, job attainment with living wages, and transfer to 4 year institutions.</w:t>
      </w:r>
    </w:p>
    <w:p w14:paraId="5AA9FA01" w14:textId="77777777" w:rsidR="002634E8" w:rsidRDefault="002634E8" w:rsidP="00C06B28">
      <w:pPr>
        <w:spacing w:after="0"/>
        <w:rPr>
          <w:b/>
          <w:color w:val="006666"/>
        </w:rPr>
      </w:pPr>
    </w:p>
    <w:p w14:paraId="255339D9" w14:textId="2191A9F1" w:rsidR="00086E09" w:rsidRDefault="007667EC" w:rsidP="00C06B28">
      <w:pPr>
        <w:spacing w:after="0"/>
        <w:rPr>
          <w:b/>
          <w:color w:val="006666"/>
        </w:rPr>
      </w:pPr>
      <w:commentRangeStart w:id="3"/>
      <w:r>
        <w:rPr>
          <w:b/>
          <w:color w:val="006666"/>
        </w:rPr>
        <w:t>BROAD GOALS</w:t>
      </w:r>
      <w:r w:rsidR="006671CD">
        <w:rPr>
          <w:b/>
          <w:color w:val="006666"/>
        </w:rPr>
        <w:t xml:space="preserve"> OF THE BCC IS</w:t>
      </w:r>
      <w:r w:rsidR="000F086F">
        <w:rPr>
          <w:b/>
          <w:color w:val="006666"/>
        </w:rPr>
        <w:t>E</w:t>
      </w:r>
      <w:r w:rsidR="006671CD">
        <w:rPr>
          <w:b/>
          <w:color w:val="006666"/>
        </w:rPr>
        <w:t>MP</w:t>
      </w:r>
      <w:commentRangeEnd w:id="3"/>
      <w:r w:rsidR="009111F8">
        <w:rPr>
          <w:rStyle w:val="CommentReference"/>
        </w:rPr>
        <w:commentReference w:id="3"/>
      </w:r>
    </w:p>
    <w:p w14:paraId="7E4DB7D5" w14:textId="4789DEEF" w:rsidR="006671CD" w:rsidRPr="00543DFA" w:rsidRDefault="006671CD" w:rsidP="00C06B28">
      <w:pPr>
        <w:spacing w:after="0"/>
        <w:rPr>
          <w:b/>
        </w:rPr>
      </w:pPr>
      <w:r>
        <w:rPr>
          <w:b/>
          <w:color w:val="006666"/>
        </w:rPr>
        <w:t>_____________________________________________________________________________________</w:t>
      </w:r>
    </w:p>
    <w:p w14:paraId="2E566F04" w14:textId="2C678634" w:rsidR="006671CD" w:rsidRDefault="002634E8" w:rsidP="002634E8">
      <w:pPr>
        <w:pStyle w:val="ListParagraph"/>
        <w:numPr>
          <w:ilvl w:val="0"/>
          <w:numId w:val="12"/>
        </w:numPr>
        <w:spacing w:after="0"/>
      </w:pPr>
      <w:r>
        <w:t>Reflect, assess, and revise 2015-2018 BCC ISMP to be in alignment with the 2016-2021 BCC Educational Master Plan (EMP) goals and priorities.</w:t>
      </w:r>
    </w:p>
    <w:p w14:paraId="23CBBE54" w14:textId="0A566B98" w:rsidR="007D3AC3" w:rsidRDefault="007D3AC3" w:rsidP="002A2663">
      <w:pPr>
        <w:pStyle w:val="ListParagraph"/>
        <w:numPr>
          <w:ilvl w:val="0"/>
          <w:numId w:val="12"/>
        </w:numPr>
        <w:spacing w:after="0"/>
      </w:pPr>
      <w:r>
        <w:t>Create c</w:t>
      </w:r>
      <w:r w:rsidR="007667EC">
        <w:t xml:space="preserve">lear course sequencing </w:t>
      </w:r>
      <w:r>
        <w:t>pathway</w:t>
      </w:r>
      <w:r w:rsidR="006B7CFD">
        <w:t>s</w:t>
      </w:r>
      <w:r>
        <w:t xml:space="preserve"> per term for each Certificate and Degree </w:t>
      </w:r>
      <w:r w:rsidR="0053763D">
        <w:t xml:space="preserve">and increase number of </w:t>
      </w:r>
      <w:r>
        <w:t>student</w:t>
      </w:r>
      <w:r w:rsidR="0053763D">
        <w:t xml:space="preserve">s </w:t>
      </w:r>
      <w:r>
        <w:t>successful</w:t>
      </w:r>
      <w:r w:rsidR="004348B4">
        <w:t>ly</w:t>
      </w:r>
      <w:r>
        <w:t xml:space="preserve"> </w:t>
      </w:r>
      <w:r w:rsidR="0053763D">
        <w:t>completing each program</w:t>
      </w:r>
      <w:r w:rsidR="004348B4">
        <w:t xml:space="preserve"> per term/year</w:t>
      </w:r>
      <w:r w:rsidR="0053763D">
        <w:t>.</w:t>
      </w:r>
    </w:p>
    <w:p w14:paraId="1FFD8BDA" w14:textId="5947AE5E" w:rsidR="0053763D" w:rsidRDefault="0053763D" w:rsidP="002A2663">
      <w:pPr>
        <w:pStyle w:val="ListParagraph"/>
        <w:numPr>
          <w:ilvl w:val="0"/>
          <w:numId w:val="12"/>
        </w:numPr>
        <w:spacing w:after="0"/>
      </w:pPr>
      <w:r>
        <w:t xml:space="preserve">Develop a comprehensive and effective </w:t>
      </w:r>
      <w:r w:rsidR="006B7CFD">
        <w:t xml:space="preserve">inreach, </w:t>
      </w:r>
      <w:r>
        <w:t xml:space="preserve">outreach, recruitment, and marketing </w:t>
      </w:r>
      <w:r w:rsidR="006B7CFD">
        <w:t>plan</w:t>
      </w:r>
      <w:r>
        <w:t xml:space="preserve"> that support</w:t>
      </w:r>
      <w:r w:rsidR="006B7CFD">
        <w:t>s</w:t>
      </w:r>
      <w:r>
        <w:t xml:space="preserve"> </w:t>
      </w:r>
      <w:r w:rsidR="004348B4">
        <w:t xml:space="preserve">meeting </w:t>
      </w:r>
      <w:r>
        <w:t>BCC’s enrollment and FTES goals.</w:t>
      </w:r>
    </w:p>
    <w:p w14:paraId="1E3B5286" w14:textId="5DBE9E58" w:rsidR="0053763D" w:rsidRDefault="0053763D" w:rsidP="002A2663">
      <w:pPr>
        <w:pStyle w:val="ListParagraph"/>
        <w:numPr>
          <w:ilvl w:val="0"/>
          <w:numId w:val="12"/>
        </w:numPr>
        <w:spacing w:after="0"/>
      </w:pPr>
      <w:r>
        <w:t>Meet and exceed college enrollment and FTES goals by increasing student success, retention, persistence and completion.</w:t>
      </w:r>
    </w:p>
    <w:p w14:paraId="74CD7400" w14:textId="638D230F" w:rsidR="0053763D" w:rsidRDefault="0053763D" w:rsidP="002A2663">
      <w:pPr>
        <w:pStyle w:val="ListParagraph"/>
        <w:numPr>
          <w:ilvl w:val="0"/>
          <w:numId w:val="12"/>
        </w:numPr>
        <w:spacing w:after="0"/>
      </w:pPr>
      <w:r>
        <w:t xml:space="preserve">Increase student satisfaction and engagement across </w:t>
      </w:r>
      <w:r w:rsidR="00CC353C">
        <w:t>all support services, instruction, and auxiliary service</w:t>
      </w:r>
      <w:r w:rsidR="004348B4">
        <w:t>s</w:t>
      </w:r>
      <w:r w:rsidR="00CC353C">
        <w:t xml:space="preserve"> at BCC to contribute to student retention</w:t>
      </w:r>
      <w:r w:rsidR="004348B4">
        <w:t>, persistence and completion</w:t>
      </w:r>
      <w:r w:rsidR="00CC353C">
        <w:t>.</w:t>
      </w:r>
    </w:p>
    <w:p w14:paraId="6CEEEA2E" w14:textId="0A769062" w:rsidR="006671CD" w:rsidRDefault="00CC353C" w:rsidP="002A2663">
      <w:pPr>
        <w:pStyle w:val="ListParagraph"/>
        <w:numPr>
          <w:ilvl w:val="0"/>
          <w:numId w:val="12"/>
        </w:numPr>
        <w:spacing w:after="0"/>
      </w:pPr>
      <w:r>
        <w:t>Aim to have a bullet-proof technology</w:t>
      </w:r>
      <w:r w:rsidR="004348B4">
        <w:t xml:space="preserve"> infrastructure</w:t>
      </w:r>
      <w:r>
        <w:t xml:space="preserve"> (eliminate unnecessary technolo</w:t>
      </w:r>
      <w:r w:rsidR="004348B4">
        <w:t>gical glitches) for student use: admission, registration, Student Educational Planning (SEP), add codes, wait lists, Financial Aid, etc.)</w:t>
      </w:r>
    </w:p>
    <w:p w14:paraId="324A498D" w14:textId="655EC11A" w:rsidR="00CC353C" w:rsidRDefault="00CC353C" w:rsidP="00CC353C">
      <w:pPr>
        <w:spacing w:after="0"/>
        <w:ind w:left="720"/>
      </w:pPr>
      <w:r w:rsidRPr="00C07E4E">
        <w:rPr>
          <w:highlight w:val="yellow"/>
        </w:rPr>
        <w:t xml:space="preserve">(7. BCC ISEMP contributes to the PCCD 5 year Integrated </w:t>
      </w:r>
      <w:r w:rsidR="00BC0617" w:rsidRPr="00C07E4E">
        <w:rPr>
          <w:highlight w:val="yellow"/>
        </w:rPr>
        <w:t xml:space="preserve">Strategic </w:t>
      </w:r>
      <w:r w:rsidRPr="00C07E4E">
        <w:rPr>
          <w:highlight w:val="yellow"/>
        </w:rPr>
        <w:t xml:space="preserve">Fiscal Plan that is required by ACCJC </w:t>
      </w:r>
      <w:r w:rsidR="00BC0617" w:rsidRPr="00C07E4E">
        <w:rPr>
          <w:highlight w:val="yellow"/>
        </w:rPr>
        <w:t xml:space="preserve">per the November 20, 2018 letter </w:t>
      </w:r>
      <w:r w:rsidRPr="00C07E4E">
        <w:rPr>
          <w:highlight w:val="yellow"/>
        </w:rPr>
        <w:t>– submission date, May 1, 2019)</w:t>
      </w:r>
      <w:r w:rsidR="000D35EB">
        <w:t xml:space="preserve">?include in appendix? </w:t>
      </w:r>
    </w:p>
    <w:p w14:paraId="6E6B279A" w14:textId="1FDB3808" w:rsidR="00CC353C" w:rsidRDefault="00CC353C" w:rsidP="00CC353C">
      <w:pPr>
        <w:spacing w:after="0"/>
        <w:ind w:left="720"/>
      </w:pPr>
    </w:p>
    <w:p w14:paraId="380152C3" w14:textId="25D0E419" w:rsidR="00CC353C" w:rsidRDefault="00CC353C" w:rsidP="00CC353C">
      <w:pPr>
        <w:spacing w:after="0"/>
        <w:ind w:left="720"/>
      </w:pPr>
    </w:p>
    <w:p w14:paraId="59CB6414" w14:textId="6ACB3AAA" w:rsidR="00CC353C" w:rsidRDefault="00CC353C" w:rsidP="00CC353C">
      <w:pPr>
        <w:spacing w:after="0"/>
        <w:ind w:left="720"/>
      </w:pPr>
    </w:p>
    <w:p w14:paraId="11967F13" w14:textId="77777777" w:rsidR="00CC353C" w:rsidRDefault="00CC353C" w:rsidP="00CC353C">
      <w:pPr>
        <w:spacing w:after="0"/>
        <w:ind w:left="720"/>
      </w:pPr>
    </w:p>
    <w:p w14:paraId="31DBF02C" w14:textId="2DF941F0" w:rsidR="00A5286B" w:rsidRDefault="00BA4D9C" w:rsidP="00BA4D9C">
      <w:pPr>
        <w:spacing w:after="0"/>
        <w:rPr>
          <w:b/>
          <w:color w:val="006666"/>
        </w:rPr>
      </w:pPr>
      <w:commentRangeStart w:id="4"/>
      <w:r>
        <w:rPr>
          <w:b/>
          <w:color w:val="006666"/>
        </w:rPr>
        <w:t>B</w:t>
      </w:r>
      <w:r w:rsidR="000D35EB">
        <w:rPr>
          <w:b/>
          <w:color w:val="006666"/>
        </w:rPr>
        <w:t>ERKELEY CITY COLLEGE</w:t>
      </w:r>
      <w:r>
        <w:rPr>
          <w:b/>
          <w:color w:val="006666"/>
        </w:rPr>
        <w:t xml:space="preserve"> GUIDING PRINCIPLES</w:t>
      </w:r>
      <w:commentRangeEnd w:id="4"/>
      <w:r w:rsidR="009111F8">
        <w:rPr>
          <w:rStyle w:val="CommentReference"/>
        </w:rPr>
        <w:commentReference w:id="4"/>
      </w:r>
    </w:p>
    <w:p w14:paraId="3B385791" w14:textId="2F1115AC" w:rsidR="00BA4D9C" w:rsidRDefault="00BA4D9C" w:rsidP="00BA4D9C">
      <w:pPr>
        <w:spacing w:after="0"/>
        <w:rPr>
          <w:b/>
          <w:color w:val="006666"/>
        </w:rPr>
      </w:pPr>
      <w:r>
        <w:rPr>
          <w:b/>
          <w:color w:val="006666"/>
        </w:rPr>
        <w:t>_____________________________________________________________________________________</w:t>
      </w:r>
    </w:p>
    <w:p w14:paraId="6D9AC9B2" w14:textId="078A983A" w:rsidR="00CC353C" w:rsidRDefault="009111F8" w:rsidP="009111F8">
      <w:pPr>
        <w:pStyle w:val="ListParagraph"/>
        <w:numPr>
          <w:ilvl w:val="0"/>
          <w:numId w:val="14"/>
        </w:numPr>
        <w:spacing w:after="0"/>
        <w:rPr>
          <w:color w:val="000000" w:themeColor="text1"/>
        </w:rPr>
      </w:pPr>
      <w:r w:rsidRPr="009111F8">
        <w:rPr>
          <w:color w:val="000000" w:themeColor="text1"/>
        </w:rPr>
        <w:t>Students first</w:t>
      </w:r>
    </w:p>
    <w:p w14:paraId="4CB1696E" w14:textId="3E082C6D" w:rsidR="009111F8" w:rsidRDefault="009111F8" w:rsidP="009111F8">
      <w:pPr>
        <w:pStyle w:val="ListParagraph"/>
        <w:numPr>
          <w:ilvl w:val="0"/>
          <w:numId w:val="14"/>
        </w:numPr>
        <w:spacing w:after="0"/>
        <w:rPr>
          <w:color w:val="000000" w:themeColor="text1"/>
        </w:rPr>
      </w:pPr>
      <w:r>
        <w:rPr>
          <w:color w:val="000000" w:themeColor="text1"/>
        </w:rPr>
        <w:t xml:space="preserve">Paradigm shift </w:t>
      </w:r>
      <w:r w:rsidR="001B2D54">
        <w:rPr>
          <w:color w:val="000000" w:themeColor="text1"/>
        </w:rPr>
        <w:t xml:space="preserve">for new direction </w:t>
      </w:r>
      <w:r>
        <w:rPr>
          <w:color w:val="000000" w:themeColor="text1"/>
        </w:rPr>
        <w:t>with support</w:t>
      </w:r>
    </w:p>
    <w:p w14:paraId="33E33FD6" w14:textId="77777777" w:rsidR="009111F8" w:rsidRDefault="009111F8" w:rsidP="009111F8">
      <w:pPr>
        <w:pStyle w:val="ListParagraph"/>
        <w:numPr>
          <w:ilvl w:val="0"/>
          <w:numId w:val="14"/>
        </w:numPr>
        <w:spacing w:after="0"/>
        <w:rPr>
          <w:color w:val="000000" w:themeColor="text1"/>
        </w:rPr>
      </w:pPr>
      <w:r>
        <w:rPr>
          <w:color w:val="000000" w:themeColor="text1"/>
        </w:rPr>
        <w:t>Encourage innovation</w:t>
      </w:r>
    </w:p>
    <w:p w14:paraId="5D0C84A9" w14:textId="398F5944" w:rsidR="009111F8" w:rsidRDefault="009111F8" w:rsidP="009111F8">
      <w:pPr>
        <w:pStyle w:val="ListParagraph"/>
        <w:numPr>
          <w:ilvl w:val="0"/>
          <w:numId w:val="14"/>
        </w:numPr>
        <w:spacing w:after="0"/>
        <w:rPr>
          <w:color w:val="000000" w:themeColor="text1"/>
        </w:rPr>
      </w:pPr>
      <w:r>
        <w:rPr>
          <w:color w:val="000000" w:themeColor="text1"/>
        </w:rPr>
        <w:t>Promote data-driven discussion and decision making</w:t>
      </w:r>
    </w:p>
    <w:p w14:paraId="4B605FAC" w14:textId="173032F9" w:rsidR="009111F8" w:rsidRDefault="009111F8" w:rsidP="009111F8">
      <w:pPr>
        <w:pStyle w:val="ListParagraph"/>
        <w:numPr>
          <w:ilvl w:val="0"/>
          <w:numId w:val="14"/>
        </w:numPr>
        <w:spacing w:after="0"/>
        <w:rPr>
          <w:color w:val="000000" w:themeColor="text1"/>
        </w:rPr>
      </w:pPr>
      <w:r>
        <w:rPr>
          <w:color w:val="000000" w:themeColor="text1"/>
        </w:rPr>
        <w:t>Promote cross-pollination</w:t>
      </w:r>
    </w:p>
    <w:p w14:paraId="6AFEA490" w14:textId="19029B4C" w:rsidR="009111F8" w:rsidRDefault="009111F8" w:rsidP="009111F8">
      <w:pPr>
        <w:pStyle w:val="ListParagraph"/>
        <w:numPr>
          <w:ilvl w:val="0"/>
          <w:numId w:val="14"/>
        </w:numPr>
        <w:spacing w:after="0"/>
        <w:rPr>
          <w:color w:val="000000" w:themeColor="text1"/>
        </w:rPr>
      </w:pPr>
      <w:r>
        <w:rPr>
          <w:color w:val="000000" w:themeColor="text1"/>
        </w:rPr>
        <w:t>Exhibit fiscal responsibility</w:t>
      </w:r>
    </w:p>
    <w:p w14:paraId="0B5EFA4C" w14:textId="6068D021" w:rsidR="009111F8" w:rsidRPr="009111F8" w:rsidRDefault="009111F8" w:rsidP="009111F8">
      <w:pPr>
        <w:pStyle w:val="ListParagraph"/>
        <w:numPr>
          <w:ilvl w:val="0"/>
          <w:numId w:val="14"/>
        </w:numPr>
        <w:spacing w:after="0"/>
        <w:rPr>
          <w:color w:val="000000" w:themeColor="text1"/>
        </w:rPr>
      </w:pPr>
      <w:r>
        <w:rPr>
          <w:color w:val="000000" w:themeColor="text1"/>
        </w:rPr>
        <w:t>Focus on long term viability</w:t>
      </w:r>
    </w:p>
    <w:p w14:paraId="27882959" w14:textId="2DA6F315" w:rsidR="00CC353C" w:rsidRPr="001B2D54" w:rsidRDefault="00CC353C" w:rsidP="00BA4D9C">
      <w:pPr>
        <w:spacing w:after="0"/>
        <w:rPr>
          <w:b/>
          <w:color w:val="006666"/>
        </w:rPr>
      </w:pPr>
    </w:p>
    <w:p w14:paraId="78C8257F" w14:textId="1A44EA61" w:rsidR="00CC353C" w:rsidRPr="001E0AE8" w:rsidRDefault="001B2D54" w:rsidP="00BA4D9C">
      <w:pPr>
        <w:spacing w:after="0"/>
        <w:rPr>
          <w:color w:val="006666"/>
        </w:rPr>
      </w:pPr>
      <w:commentRangeStart w:id="5"/>
      <w:r w:rsidRPr="001E0AE8">
        <w:rPr>
          <w:color w:val="006666"/>
        </w:rPr>
        <w:t>BCC ENROLLMENT MANAGEMENT COMMITTEE</w:t>
      </w:r>
      <w:r w:rsidR="00114026" w:rsidRPr="001E0AE8">
        <w:rPr>
          <w:color w:val="006666"/>
        </w:rPr>
        <w:t xml:space="preserve"> CHARGE</w:t>
      </w:r>
      <w:commentRangeEnd w:id="5"/>
      <w:r w:rsidR="001E0AE8">
        <w:rPr>
          <w:rStyle w:val="CommentReference"/>
        </w:rPr>
        <w:commentReference w:id="5"/>
      </w:r>
    </w:p>
    <w:p w14:paraId="24E21EA8" w14:textId="42F64122" w:rsidR="001B2D54" w:rsidRDefault="001B2D54" w:rsidP="00BA4D9C">
      <w:pPr>
        <w:spacing w:after="0"/>
        <w:rPr>
          <w:b/>
          <w:color w:val="006666"/>
        </w:rPr>
      </w:pPr>
      <w:r w:rsidRPr="001E0AE8">
        <w:rPr>
          <w:color w:val="006666"/>
        </w:rPr>
        <w:t>_________________________________________</w:t>
      </w:r>
      <w:r>
        <w:rPr>
          <w:b/>
          <w:color w:val="006666"/>
        </w:rPr>
        <w:t>____________________________________________</w:t>
      </w:r>
    </w:p>
    <w:p w14:paraId="7C2D9568" w14:textId="0036DD98" w:rsidR="001B2D54" w:rsidRDefault="00114026" w:rsidP="00114026">
      <w:pPr>
        <w:pStyle w:val="ListParagraph"/>
        <w:numPr>
          <w:ilvl w:val="0"/>
          <w:numId w:val="15"/>
        </w:numPr>
        <w:spacing w:after="0"/>
      </w:pPr>
      <w:r>
        <w:t xml:space="preserve">Develop BCC ISEMP </w:t>
      </w:r>
      <w:r w:rsidR="00860A54">
        <w:t>2018-2021 a</w:t>
      </w:r>
      <w:r>
        <w:t xml:space="preserve">nd identify benchmarks in coordination with </w:t>
      </w:r>
      <w:r w:rsidR="00860A54">
        <w:t xml:space="preserve">the </w:t>
      </w:r>
      <w:r>
        <w:t>Roundtable</w:t>
      </w:r>
      <w:r w:rsidR="00860A54">
        <w:t xml:space="preserve"> Council and Guided Pathway Design Team.</w:t>
      </w:r>
    </w:p>
    <w:p w14:paraId="2A970C0B" w14:textId="06ABB658" w:rsidR="00114026" w:rsidRDefault="00114026" w:rsidP="00114026">
      <w:pPr>
        <w:pStyle w:val="ListParagraph"/>
        <w:numPr>
          <w:ilvl w:val="0"/>
          <w:numId w:val="16"/>
        </w:numPr>
        <w:spacing w:after="0"/>
      </w:pPr>
      <w:r>
        <w:t>Align BCC ISEMP with exiting 18-20 strategic priorities and goals</w:t>
      </w:r>
    </w:p>
    <w:p w14:paraId="1C271ECC" w14:textId="65655AF4" w:rsidR="00114026" w:rsidRDefault="00114026" w:rsidP="00114026">
      <w:pPr>
        <w:pStyle w:val="ListParagraph"/>
        <w:numPr>
          <w:ilvl w:val="0"/>
          <w:numId w:val="16"/>
        </w:numPr>
        <w:spacing w:after="0"/>
      </w:pPr>
      <w:r>
        <w:t>Align BCC ISEMP with district-wide priorities and goals</w:t>
      </w:r>
    </w:p>
    <w:p w14:paraId="0D29513A" w14:textId="3B4AFD1D" w:rsidR="00114026" w:rsidRDefault="00114026" w:rsidP="00114026">
      <w:pPr>
        <w:pStyle w:val="ListParagraph"/>
        <w:numPr>
          <w:ilvl w:val="0"/>
          <w:numId w:val="16"/>
        </w:numPr>
        <w:spacing w:after="0"/>
      </w:pPr>
      <w:r>
        <w:t>Align BCC ISEMP with college budget priorities based on SCFF and its calculator</w:t>
      </w:r>
    </w:p>
    <w:p w14:paraId="459E6081" w14:textId="74E1BD0B" w:rsidR="00114026" w:rsidRPr="00114026" w:rsidRDefault="00632495" w:rsidP="00114026">
      <w:pPr>
        <w:pStyle w:val="ListParagraph"/>
        <w:numPr>
          <w:ilvl w:val="0"/>
          <w:numId w:val="15"/>
        </w:numPr>
        <w:spacing w:after="0"/>
      </w:pPr>
      <w:r>
        <w:t xml:space="preserve">Monitor and </w:t>
      </w:r>
      <w:r w:rsidR="00114026">
        <w:t>track progress made on the BCC ISEMP to ensure that the actions are leading to the goals of the BC</w:t>
      </w:r>
      <w:r w:rsidR="00CA284A">
        <w:t>C</w:t>
      </w:r>
      <w:r w:rsidR="00114026">
        <w:t xml:space="preserve"> ISEMP.</w:t>
      </w:r>
    </w:p>
    <w:p w14:paraId="68B05DFF" w14:textId="351E2A2A" w:rsidR="00114026" w:rsidRDefault="00ED2E48" w:rsidP="00ED2E48">
      <w:pPr>
        <w:pStyle w:val="ListParagraph"/>
        <w:numPr>
          <w:ilvl w:val="0"/>
          <w:numId w:val="15"/>
        </w:numPr>
        <w:spacing w:after="0"/>
      </w:pPr>
      <w:r>
        <w:t>Develop BCC ISEMP process that avoids duplication of resources and work</w:t>
      </w:r>
    </w:p>
    <w:p w14:paraId="614459E8" w14:textId="6C9091E5" w:rsidR="00ED2E48" w:rsidRDefault="00632495" w:rsidP="00ED2E48">
      <w:pPr>
        <w:pStyle w:val="ListParagraph"/>
        <w:numPr>
          <w:ilvl w:val="1"/>
          <w:numId w:val="15"/>
        </w:numPr>
        <w:spacing w:after="0"/>
      </w:pPr>
      <w:r>
        <w:t xml:space="preserve">Align and/or combine </w:t>
      </w:r>
      <w:r w:rsidR="00ED2E48">
        <w:t xml:space="preserve">ISEMP committee with existing college committees </w:t>
      </w:r>
      <w:commentRangeStart w:id="6"/>
      <w:r w:rsidR="00ED2E48">
        <w:t>(Enrollment Management Committee and Guided Pathway</w:t>
      </w:r>
      <w:r w:rsidR="00594D9A">
        <w:t xml:space="preserve"> Design Team/Advisory</w:t>
      </w:r>
      <w:r w:rsidR="00ED2E48">
        <w:t>?)</w:t>
      </w:r>
      <w:commentRangeEnd w:id="6"/>
      <w:r w:rsidR="00CA284A">
        <w:rPr>
          <w:rStyle w:val="CommentReference"/>
        </w:rPr>
        <w:commentReference w:id="6"/>
      </w:r>
    </w:p>
    <w:p w14:paraId="15347AFC" w14:textId="2862C021" w:rsidR="00114026" w:rsidRDefault="00ED2E48" w:rsidP="002A2663">
      <w:pPr>
        <w:pStyle w:val="ListParagraph"/>
        <w:numPr>
          <w:ilvl w:val="0"/>
          <w:numId w:val="15"/>
        </w:numPr>
        <w:spacing w:after="0"/>
      </w:pPr>
      <w:r>
        <w:t>Develop BCC ISEMP informed improvement and institutional effectiveness</w:t>
      </w:r>
      <w:r w:rsidR="00537630">
        <w:t xml:space="preserve"> process to track CC ISEMP work</w:t>
      </w:r>
      <w:r w:rsidR="00FD2951">
        <w:t>, institutional performance for system-wide improvements.</w:t>
      </w:r>
      <w:r w:rsidR="00114026">
        <w:tab/>
      </w:r>
    </w:p>
    <w:p w14:paraId="300176E9" w14:textId="273D9507" w:rsidR="00373B8B" w:rsidRPr="001B2D54" w:rsidRDefault="00373B8B" w:rsidP="00BA4D9C">
      <w:pPr>
        <w:spacing w:after="0"/>
      </w:pPr>
    </w:p>
    <w:p w14:paraId="2818575F" w14:textId="77777777" w:rsidR="00C72A10" w:rsidRDefault="00C72A10" w:rsidP="00BA4D9C">
      <w:pPr>
        <w:spacing w:after="0"/>
        <w:rPr>
          <w:b/>
          <w:color w:val="006666"/>
        </w:rPr>
      </w:pPr>
    </w:p>
    <w:p w14:paraId="523CA184" w14:textId="77777777" w:rsidR="00C72A10" w:rsidRDefault="00C72A10" w:rsidP="00BA4D9C">
      <w:pPr>
        <w:spacing w:after="0"/>
        <w:rPr>
          <w:b/>
          <w:color w:val="006666"/>
        </w:rPr>
      </w:pPr>
    </w:p>
    <w:p w14:paraId="4548968B" w14:textId="77777777" w:rsidR="00C72A10" w:rsidRDefault="00C72A10" w:rsidP="00BA4D9C">
      <w:pPr>
        <w:spacing w:after="0"/>
        <w:rPr>
          <w:b/>
          <w:color w:val="006666"/>
        </w:rPr>
      </w:pPr>
    </w:p>
    <w:p w14:paraId="5B4203CB" w14:textId="77777777" w:rsidR="00C72A10" w:rsidRDefault="00C72A10" w:rsidP="00BA4D9C">
      <w:pPr>
        <w:spacing w:after="0"/>
        <w:rPr>
          <w:b/>
          <w:color w:val="006666"/>
        </w:rPr>
      </w:pPr>
    </w:p>
    <w:p w14:paraId="0A018BAE" w14:textId="77777777" w:rsidR="00C72A10" w:rsidRDefault="00C72A10" w:rsidP="00BA4D9C">
      <w:pPr>
        <w:spacing w:after="0"/>
        <w:rPr>
          <w:b/>
          <w:color w:val="006666"/>
        </w:rPr>
      </w:pPr>
    </w:p>
    <w:p w14:paraId="6DAA0047" w14:textId="77777777" w:rsidR="00C72A10" w:rsidRDefault="00C72A10" w:rsidP="00BA4D9C">
      <w:pPr>
        <w:spacing w:after="0"/>
        <w:rPr>
          <w:b/>
          <w:color w:val="006666"/>
        </w:rPr>
      </w:pPr>
    </w:p>
    <w:p w14:paraId="11C5BBC4" w14:textId="77777777" w:rsidR="00C72A10" w:rsidRDefault="00C72A10" w:rsidP="00BA4D9C">
      <w:pPr>
        <w:spacing w:after="0"/>
        <w:rPr>
          <w:b/>
          <w:color w:val="006666"/>
        </w:rPr>
      </w:pPr>
    </w:p>
    <w:p w14:paraId="2D58D726" w14:textId="77777777" w:rsidR="00C72A10" w:rsidRDefault="00C72A10" w:rsidP="00BA4D9C">
      <w:pPr>
        <w:spacing w:after="0"/>
        <w:rPr>
          <w:b/>
          <w:color w:val="006666"/>
        </w:rPr>
      </w:pPr>
    </w:p>
    <w:p w14:paraId="4DB1FC53" w14:textId="7A48CE69" w:rsidR="00C72A10" w:rsidRDefault="00C72A10" w:rsidP="00BA4D9C">
      <w:pPr>
        <w:spacing w:after="0"/>
        <w:rPr>
          <w:b/>
          <w:color w:val="006666"/>
        </w:rPr>
      </w:pPr>
    </w:p>
    <w:p w14:paraId="699C7959" w14:textId="57742413" w:rsidR="00CC353C" w:rsidRDefault="002F0D6C" w:rsidP="00BA4D9C">
      <w:pPr>
        <w:spacing w:after="0"/>
        <w:rPr>
          <w:b/>
          <w:color w:val="006666"/>
        </w:rPr>
      </w:pPr>
      <w:r w:rsidRPr="002F0D6C">
        <w:rPr>
          <w:b/>
          <w:color w:val="006666"/>
        </w:rPr>
        <w:t>THE FRAMEWORK</w:t>
      </w:r>
    </w:p>
    <w:p w14:paraId="2BB7D801" w14:textId="325496B0" w:rsidR="002F0D6C" w:rsidRDefault="002F0D6C" w:rsidP="00BA4D9C">
      <w:pPr>
        <w:spacing w:after="0"/>
        <w:rPr>
          <w:b/>
          <w:color w:val="006666"/>
        </w:rPr>
      </w:pPr>
      <w:r>
        <w:rPr>
          <w:b/>
          <w:color w:val="006666"/>
        </w:rPr>
        <w:t>_____________________________________________________________________________________</w:t>
      </w:r>
    </w:p>
    <w:p w14:paraId="2C734504" w14:textId="45A04C3A" w:rsidR="00373B8B" w:rsidRDefault="00373B8B" w:rsidP="00373B8B">
      <w:pPr>
        <w:spacing w:after="0"/>
        <w:ind w:left="720"/>
      </w:pPr>
      <w:r w:rsidRPr="00373B8B">
        <w:t>The 4 areas illustrated in</w:t>
      </w:r>
      <w:r>
        <w:t xml:space="preserve"> the Gu</w:t>
      </w:r>
      <w:r w:rsidR="001B1416">
        <w:t xml:space="preserve">ided </w:t>
      </w:r>
      <w:commentRangeStart w:id="7"/>
      <w:r w:rsidR="001B1416">
        <w:t>Pathway</w:t>
      </w:r>
      <w:r w:rsidR="00B04FE5">
        <w:t>s</w:t>
      </w:r>
      <w:commentRangeEnd w:id="7"/>
      <w:r w:rsidR="00B04FE5">
        <w:rPr>
          <w:rStyle w:val="CommentReference"/>
        </w:rPr>
        <w:commentReference w:id="7"/>
      </w:r>
      <w:r w:rsidR="001B1416">
        <w:t xml:space="preserve"> (GP) graphic below</w:t>
      </w:r>
      <w:r>
        <w:t xml:space="preserve"> represent key phases in the student life cycle and pathways that will lead them to achieve their goals of attaining certificates and degrees and/or certificates and degrees </w:t>
      </w:r>
      <w:r w:rsidR="001B1416">
        <w:t>with jobs</w:t>
      </w:r>
      <w:r>
        <w:t xml:space="preserve"> with living wages and transfer to 4 year institutions.</w:t>
      </w:r>
    </w:p>
    <w:p w14:paraId="5AED8365" w14:textId="77777777" w:rsidR="00373B8B" w:rsidRPr="00373B8B" w:rsidRDefault="00373B8B" w:rsidP="00BA4D9C">
      <w:pPr>
        <w:spacing w:after="0"/>
        <w:rPr>
          <w:b/>
          <w:color w:val="006666"/>
        </w:rPr>
      </w:pPr>
    </w:p>
    <w:p w14:paraId="573A533D" w14:textId="73989729" w:rsidR="002F0D6C" w:rsidRDefault="00AC1D05" w:rsidP="00BA4D9C">
      <w:pPr>
        <w:spacing w:after="0"/>
        <w:rPr>
          <w:b/>
          <w:color w:val="006666"/>
        </w:rPr>
      </w:pPr>
      <w:r w:rsidRPr="00AC1D05">
        <w:rPr>
          <w:b/>
          <w:noProof/>
          <w:color w:val="006666"/>
        </w:rPr>
        <w:drawing>
          <wp:inline distT="0" distB="0" distL="0" distR="0" wp14:anchorId="3A6C5C1A" wp14:editId="1D5B64B4">
            <wp:extent cx="5807043" cy="2115127"/>
            <wp:effectExtent l="0" t="0" r="3810" b="0"/>
            <wp:docPr id="1" name="Picture 1" descr="C:\Users\khay\Desktop\GUIDED PATHWAY\BCC GP Framework vis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y\Desktop\GUIDED PATHWAY\BCC GP Framework visu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786" cy="2135431"/>
                    </a:xfrm>
                    <a:prstGeom prst="rect">
                      <a:avLst/>
                    </a:prstGeom>
                    <a:noFill/>
                    <a:ln>
                      <a:noFill/>
                    </a:ln>
                  </pic:spPr>
                </pic:pic>
              </a:graphicData>
            </a:graphic>
          </wp:inline>
        </w:drawing>
      </w:r>
    </w:p>
    <w:p w14:paraId="2FA7D8F9" w14:textId="553B9FBF" w:rsidR="002F0D6C" w:rsidRDefault="002F0D6C" w:rsidP="00BA4D9C">
      <w:pPr>
        <w:spacing w:after="0"/>
        <w:rPr>
          <w:b/>
          <w:color w:val="006666"/>
        </w:rPr>
      </w:pPr>
    </w:p>
    <w:p w14:paraId="22DBFD68" w14:textId="77777777" w:rsidR="000164C5" w:rsidRDefault="000164C5" w:rsidP="00BA4D9C">
      <w:pPr>
        <w:spacing w:after="0"/>
        <w:rPr>
          <w:b/>
          <w:color w:val="006666"/>
        </w:rPr>
      </w:pPr>
    </w:p>
    <w:p w14:paraId="35BB1CDC" w14:textId="77777777" w:rsidR="000164C5" w:rsidRDefault="000164C5" w:rsidP="00BA4D9C">
      <w:pPr>
        <w:spacing w:after="0"/>
        <w:rPr>
          <w:b/>
          <w:color w:val="006666"/>
        </w:rPr>
      </w:pPr>
    </w:p>
    <w:p w14:paraId="7FF3ED4D" w14:textId="0157C78E" w:rsidR="000164C5" w:rsidRDefault="000164C5" w:rsidP="00BA4D9C">
      <w:pPr>
        <w:spacing w:after="0"/>
        <w:rPr>
          <w:b/>
          <w:color w:val="006666"/>
        </w:rPr>
      </w:pPr>
      <w:r>
        <w:rPr>
          <w:b/>
          <w:color w:val="006666"/>
        </w:rPr>
        <w:t>STUDENT CENTERED FUNDING FORMULA AND ENROLLMENT MANAGEMENT GOALS FOR BCC</w:t>
      </w:r>
    </w:p>
    <w:p w14:paraId="1F8F4E62" w14:textId="1B6267CD" w:rsidR="000164C5" w:rsidRDefault="000164C5" w:rsidP="00BA4D9C">
      <w:pPr>
        <w:spacing w:after="0"/>
        <w:rPr>
          <w:b/>
          <w:color w:val="006666"/>
        </w:rPr>
      </w:pPr>
      <w:r>
        <w:rPr>
          <w:b/>
          <w:color w:val="006666"/>
        </w:rPr>
        <w:t>________________________________________________________________________________</w:t>
      </w:r>
    </w:p>
    <w:p w14:paraId="2934EE1A" w14:textId="7E9D728C" w:rsidR="000164C5" w:rsidRPr="00CC4674" w:rsidRDefault="00CC4674" w:rsidP="00BA4D9C">
      <w:pPr>
        <w:spacing w:after="0"/>
        <w:rPr>
          <w:b/>
          <w:color w:val="0070C0"/>
        </w:rPr>
      </w:pPr>
      <w:r w:rsidRPr="00CC4674">
        <w:rPr>
          <w:b/>
          <w:color w:val="0070C0"/>
        </w:rPr>
        <w:t>(Notes)</w:t>
      </w:r>
    </w:p>
    <w:p w14:paraId="5D49DDC9" w14:textId="37004DF0" w:rsidR="000164C5" w:rsidRPr="000164C5" w:rsidRDefault="000164C5" w:rsidP="000164C5">
      <w:pPr>
        <w:pStyle w:val="ListParagraph"/>
        <w:numPr>
          <w:ilvl w:val="0"/>
          <w:numId w:val="14"/>
        </w:numPr>
        <w:spacing w:after="0"/>
        <w:rPr>
          <w:b/>
        </w:rPr>
      </w:pPr>
      <w:r>
        <w:t>Phoumy’s data on SCFF to be here</w:t>
      </w:r>
    </w:p>
    <w:p w14:paraId="21BAB26D" w14:textId="5CDFD6F7" w:rsidR="000164C5" w:rsidRPr="000164C5" w:rsidRDefault="000164C5" w:rsidP="000164C5">
      <w:pPr>
        <w:pStyle w:val="ListParagraph"/>
        <w:numPr>
          <w:ilvl w:val="0"/>
          <w:numId w:val="14"/>
        </w:numPr>
        <w:spacing w:after="0"/>
        <w:rPr>
          <w:b/>
        </w:rPr>
      </w:pPr>
      <w:r>
        <w:t>Once obtaining a clear reduction target from the District’s finance and the Academic affairs for 19-20, then BCC can proceed to project its enrollment per the SCFF.</w:t>
      </w:r>
    </w:p>
    <w:p w14:paraId="1246B02E" w14:textId="49536E8C" w:rsidR="000164C5" w:rsidRPr="000164C5" w:rsidRDefault="000164C5" w:rsidP="000164C5">
      <w:pPr>
        <w:pStyle w:val="ListParagraph"/>
        <w:spacing w:after="0"/>
        <w:rPr>
          <w:b/>
        </w:rPr>
      </w:pPr>
      <w:r>
        <w:t>As of February 15, 2019, there is no such information available for us to work on it.</w:t>
      </w:r>
    </w:p>
    <w:p w14:paraId="7C97716B" w14:textId="678C6779" w:rsidR="000164C5" w:rsidRDefault="00980CCF" w:rsidP="00BA4D9C">
      <w:pPr>
        <w:spacing w:after="0"/>
        <w:rPr>
          <w:b/>
          <w:color w:val="006666"/>
        </w:rPr>
      </w:pPr>
      <w:r>
        <w:rPr>
          <w:noProof/>
        </w:rPr>
        <w:drawing>
          <wp:inline distT="0" distB="0" distL="0" distR="0" wp14:anchorId="106A8DFD" wp14:editId="6F96EEAF">
            <wp:extent cx="7995387" cy="3991714"/>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995387" cy="3991714"/>
                    </a:xfrm>
                    <a:prstGeom prst="rect">
                      <a:avLst/>
                    </a:prstGeom>
                  </pic:spPr>
                </pic:pic>
              </a:graphicData>
            </a:graphic>
          </wp:inline>
        </w:drawing>
      </w:r>
    </w:p>
    <w:tbl>
      <w:tblPr>
        <w:tblW w:w="3190" w:type="dxa"/>
        <w:tblInd w:w="-30" w:type="dxa"/>
        <w:tblLayout w:type="fixed"/>
        <w:tblLook w:val="0000" w:firstRow="0" w:lastRow="0" w:firstColumn="0" w:lastColumn="0" w:noHBand="0" w:noVBand="0"/>
      </w:tblPr>
      <w:tblGrid>
        <w:gridCol w:w="720"/>
        <w:gridCol w:w="2190"/>
        <w:gridCol w:w="280"/>
      </w:tblGrid>
      <w:tr w:rsidR="001173CA" w14:paraId="5526B81F" w14:textId="77777777" w:rsidTr="00F91EA8">
        <w:trPr>
          <w:trHeight w:val="218"/>
        </w:trPr>
        <w:tc>
          <w:tcPr>
            <w:tcW w:w="720" w:type="dxa"/>
            <w:tcBorders>
              <w:top w:val="nil"/>
              <w:left w:val="nil"/>
              <w:bottom w:val="nil"/>
              <w:right w:val="nil"/>
            </w:tcBorders>
          </w:tcPr>
          <w:p w14:paraId="716299E1" w14:textId="77777777" w:rsidR="001173CA" w:rsidRDefault="001173CA">
            <w:pPr>
              <w:autoSpaceDE w:val="0"/>
              <w:autoSpaceDN w:val="0"/>
              <w:adjustRightInd w:val="0"/>
              <w:spacing w:after="0" w:line="240" w:lineRule="auto"/>
              <w:jc w:val="right"/>
              <w:rPr>
                <w:rFonts w:ascii="Calibri" w:hAnsi="Calibri" w:cs="Calibri"/>
                <w:color w:val="000000"/>
              </w:rPr>
            </w:pPr>
          </w:p>
        </w:tc>
        <w:tc>
          <w:tcPr>
            <w:tcW w:w="2190" w:type="dxa"/>
            <w:tcBorders>
              <w:top w:val="nil"/>
              <w:left w:val="nil"/>
              <w:bottom w:val="nil"/>
              <w:right w:val="nil"/>
            </w:tcBorders>
          </w:tcPr>
          <w:p w14:paraId="6EB64AEA" w14:textId="3B2BD4EE" w:rsidR="001173CA" w:rsidRDefault="001173CA" w:rsidP="00980CCF">
            <w:pPr>
              <w:autoSpaceDE w:val="0"/>
              <w:autoSpaceDN w:val="0"/>
              <w:adjustRightInd w:val="0"/>
              <w:spacing w:after="0" w:line="240" w:lineRule="auto"/>
              <w:rPr>
                <w:rFonts w:ascii="Calibri" w:hAnsi="Calibri" w:cs="Calibri"/>
                <w:color w:val="000000"/>
              </w:rPr>
            </w:pPr>
          </w:p>
        </w:tc>
        <w:tc>
          <w:tcPr>
            <w:tcW w:w="280" w:type="dxa"/>
            <w:tcBorders>
              <w:top w:val="nil"/>
              <w:left w:val="nil"/>
              <w:bottom w:val="nil"/>
              <w:right w:val="nil"/>
            </w:tcBorders>
          </w:tcPr>
          <w:p w14:paraId="6264EEB6" w14:textId="77777777" w:rsidR="001173CA" w:rsidRDefault="001173CA">
            <w:pPr>
              <w:autoSpaceDE w:val="0"/>
              <w:autoSpaceDN w:val="0"/>
              <w:adjustRightInd w:val="0"/>
              <w:spacing w:after="0" w:line="240" w:lineRule="auto"/>
              <w:jc w:val="right"/>
              <w:rPr>
                <w:rFonts w:ascii="Calibri" w:hAnsi="Calibri" w:cs="Calibri"/>
                <w:color w:val="000000"/>
              </w:rPr>
            </w:pPr>
          </w:p>
        </w:tc>
      </w:tr>
      <w:tr w:rsidR="001173CA" w14:paraId="063F5786" w14:textId="77777777" w:rsidTr="00F91EA8">
        <w:trPr>
          <w:trHeight w:val="214"/>
        </w:trPr>
        <w:tc>
          <w:tcPr>
            <w:tcW w:w="720" w:type="dxa"/>
            <w:tcBorders>
              <w:top w:val="nil"/>
              <w:left w:val="nil"/>
              <w:bottom w:val="nil"/>
              <w:right w:val="nil"/>
            </w:tcBorders>
          </w:tcPr>
          <w:p w14:paraId="468318F1" w14:textId="77777777" w:rsidR="001173CA" w:rsidRDefault="001173CA">
            <w:pPr>
              <w:autoSpaceDE w:val="0"/>
              <w:autoSpaceDN w:val="0"/>
              <w:adjustRightInd w:val="0"/>
              <w:spacing w:after="0" w:line="240" w:lineRule="auto"/>
              <w:jc w:val="right"/>
              <w:rPr>
                <w:rFonts w:ascii="Calibri" w:hAnsi="Calibri" w:cs="Calibri"/>
                <w:color w:val="000000"/>
              </w:rPr>
            </w:pPr>
          </w:p>
        </w:tc>
        <w:tc>
          <w:tcPr>
            <w:tcW w:w="2190" w:type="dxa"/>
            <w:tcBorders>
              <w:top w:val="nil"/>
              <w:left w:val="nil"/>
              <w:bottom w:val="nil"/>
              <w:right w:val="nil"/>
            </w:tcBorders>
          </w:tcPr>
          <w:p w14:paraId="2E60B995" w14:textId="77777777" w:rsidR="001173CA" w:rsidRDefault="001173CA">
            <w:pPr>
              <w:autoSpaceDE w:val="0"/>
              <w:autoSpaceDN w:val="0"/>
              <w:adjustRightInd w:val="0"/>
              <w:spacing w:after="0" w:line="240" w:lineRule="auto"/>
              <w:jc w:val="right"/>
              <w:rPr>
                <w:rFonts w:ascii="Calibri" w:hAnsi="Calibri" w:cs="Calibri"/>
                <w:color w:val="000000"/>
              </w:rPr>
            </w:pPr>
          </w:p>
        </w:tc>
        <w:tc>
          <w:tcPr>
            <w:tcW w:w="280" w:type="dxa"/>
            <w:tcBorders>
              <w:top w:val="nil"/>
              <w:left w:val="nil"/>
              <w:bottom w:val="nil"/>
              <w:right w:val="nil"/>
            </w:tcBorders>
          </w:tcPr>
          <w:p w14:paraId="4FBC4F69" w14:textId="77777777" w:rsidR="001173CA" w:rsidRDefault="001173CA">
            <w:pPr>
              <w:autoSpaceDE w:val="0"/>
              <w:autoSpaceDN w:val="0"/>
              <w:adjustRightInd w:val="0"/>
              <w:spacing w:after="0" w:line="240" w:lineRule="auto"/>
              <w:jc w:val="right"/>
              <w:rPr>
                <w:rFonts w:ascii="Calibri" w:hAnsi="Calibri" w:cs="Calibri"/>
                <w:color w:val="000000"/>
              </w:rPr>
            </w:pPr>
          </w:p>
        </w:tc>
      </w:tr>
      <w:tr w:rsidR="001173CA" w14:paraId="349015F5" w14:textId="77777777" w:rsidTr="00F91EA8">
        <w:trPr>
          <w:trHeight w:val="214"/>
        </w:trPr>
        <w:tc>
          <w:tcPr>
            <w:tcW w:w="720" w:type="dxa"/>
            <w:tcBorders>
              <w:top w:val="nil"/>
              <w:left w:val="nil"/>
              <w:bottom w:val="nil"/>
              <w:right w:val="nil"/>
            </w:tcBorders>
          </w:tcPr>
          <w:p w14:paraId="153CDD78" w14:textId="77777777" w:rsidR="001173CA" w:rsidRDefault="001173CA">
            <w:pPr>
              <w:autoSpaceDE w:val="0"/>
              <w:autoSpaceDN w:val="0"/>
              <w:adjustRightInd w:val="0"/>
              <w:spacing w:after="0" w:line="240" w:lineRule="auto"/>
              <w:jc w:val="right"/>
              <w:rPr>
                <w:rFonts w:ascii="Calibri" w:hAnsi="Calibri" w:cs="Calibri"/>
                <w:color w:val="000000"/>
              </w:rPr>
            </w:pPr>
          </w:p>
        </w:tc>
        <w:tc>
          <w:tcPr>
            <w:tcW w:w="2190" w:type="dxa"/>
            <w:tcBorders>
              <w:top w:val="nil"/>
              <w:left w:val="nil"/>
              <w:bottom w:val="nil"/>
              <w:right w:val="nil"/>
            </w:tcBorders>
          </w:tcPr>
          <w:p w14:paraId="5B090D59" w14:textId="77777777" w:rsidR="001173CA" w:rsidRDefault="001173CA">
            <w:pPr>
              <w:autoSpaceDE w:val="0"/>
              <w:autoSpaceDN w:val="0"/>
              <w:adjustRightInd w:val="0"/>
              <w:spacing w:after="0" w:line="240" w:lineRule="auto"/>
              <w:jc w:val="right"/>
              <w:rPr>
                <w:rFonts w:ascii="Calibri" w:hAnsi="Calibri" w:cs="Calibri"/>
                <w:color w:val="000000"/>
              </w:rPr>
            </w:pPr>
          </w:p>
        </w:tc>
        <w:tc>
          <w:tcPr>
            <w:tcW w:w="280" w:type="dxa"/>
            <w:tcBorders>
              <w:top w:val="nil"/>
              <w:left w:val="nil"/>
              <w:bottom w:val="nil"/>
              <w:right w:val="nil"/>
            </w:tcBorders>
          </w:tcPr>
          <w:p w14:paraId="0551F77C" w14:textId="77777777" w:rsidR="001173CA" w:rsidRDefault="001173CA">
            <w:pPr>
              <w:autoSpaceDE w:val="0"/>
              <w:autoSpaceDN w:val="0"/>
              <w:adjustRightInd w:val="0"/>
              <w:spacing w:after="0" w:line="240" w:lineRule="auto"/>
              <w:jc w:val="right"/>
              <w:rPr>
                <w:rFonts w:ascii="Calibri" w:hAnsi="Calibri" w:cs="Calibri"/>
                <w:color w:val="000000"/>
              </w:rPr>
            </w:pPr>
          </w:p>
        </w:tc>
      </w:tr>
      <w:tr w:rsidR="001173CA" w14:paraId="6A3613AC" w14:textId="77777777" w:rsidTr="00F91EA8">
        <w:trPr>
          <w:trHeight w:val="142"/>
        </w:trPr>
        <w:tc>
          <w:tcPr>
            <w:tcW w:w="720" w:type="dxa"/>
            <w:tcBorders>
              <w:top w:val="nil"/>
              <w:left w:val="nil"/>
              <w:bottom w:val="nil"/>
              <w:right w:val="nil"/>
            </w:tcBorders>
          </w:tcPr>
          <w:p w14:paraId="6DBF7FB2" w14:textId="77777777" w:rsidR="001173CA" w:rsidRDefault="001173CA">
            <w:pPr>
              <w:autoSpaceDE w:val="0"/>
              <w:autoSpaceDN w:val="0"/>
              <w:adjustRightInd w:val="0"/>
              <w:spacing w:after="0" w:line="240" w:lineRule="auto"/>
              <w:jc w:val="right"/>
              <w:rPr>
                <w:rFonts w:ascii="Calibri" w:hAnsi="Calibri" w:cs="Calibri"/>
                <w:color w:val="000000"/>
              </w:rPr>
            </w:pPr>
          </w:p>
        </w:tc>
        <w:tc>
          <w:tcPr>
            <w:tcW w:w="2190" w:type="dxa"/>
            <w:tcBorders>
              <w:top w:val="nil"/>
              <w:left w:val="nil"/>
              <w:bottom w:val="nil"/>
              <w:right w:val="nil"/>
            </w:tcBorders>
          </w:tcPr>
          <w:p w14:paraId="6692D2DD" w14:textId="77777777" w:rsidR="001173CA" w:rsidRDefault="001173CA">
            <w:pPr>
              <w:autoSpaceDE w:val="0"/>
              <w:autoSpaceDN w:val="0"/>
              <w:adjustRightInd w:val="0"/>
              <w:spacing w:after="0" w:line="240" w:lineRule="auto"/>
              <w:jc w:val="right"/>
              <w:rPr>
                <w:rFonts w:ascii="Calibri" w:hAnsi="Calibri" w:cs="Calibri"/>
                <w:color w:val="000000"/>
              </w:rPr>
            </w:pPr>
          </w:p>
        </w:tc>
        <w:tc>
          <w:tcPr>
            <w:tcW w:w="280" w:type="dxa"/>
            <w:tcBorders>
              <w:top w:val="nil"/>
              <w:left w:val="nil"/>
              <w:bottom w:val="nil"/>
              <w:right w:val="nil"/>
            </w:tcBorders>
          </w:tcPr>
          <w:p w14:paraId="29B04439" w14:textId="77777777" w:rsidR="001173CA" w:rsidRDefault="001173CA">
            <w:pPr>
              <w:autoSpaceDE w:val="0"/>
              <w:autoSpaceDN w:val="0"/>
              <w:adjustRightInd w:val="0"/>
              <w:spacing w:after="0" w:line="240" w:lineRule="auto"/>
              <w:jc w:val="right"/>
              <w:rPr>
                <w:rFonts w:ascii="Calibri" w:hAnsi="Calibri" w:cs="Calibri"/>
                <w:color w:val="000000"/>
              </w:rPr>
            </w:pPr>
          </w:p>
        </w:tc>
      </w:tr>
    </w:tbl>
    <w:p w14:paraId="76009237" w14:textId="77777777" w:rsidR="000164C5" w:rsidRDefault="000164C5" w:rsidP="00BA4D9C">
      <w:pPr>
        <w:spacing w:after="0"/>
        <w:rPr>
          <w:b/>
          <w:color w:val="006666"/>
        </w:rPr>
      </w:pPr>
    </w:p>
    <w:p w14:paraId="15D50BEF" w14:textId="77777777" w:rsidR="000164C5" w:rsidRDefault="000164C5" w:rsidP="00BA4D9C">
      <w:pPr>
        <w:spacing w:after="0"/>
        <w:rPr>
          <w:b/>
          <w:color w:val="006666"/>
        </w:rPr>
      </w:pPr>
    </w:p>
    <w:p w14:paraId="54CB6F14" w14:textId="77777777" w:rsidR="000164C5" w:rsidRDefault="000164C5" w:rsidP="00BA4D9C">
      <w:pPr>
        <w:spacing w:after="0"/>
        <w:rPr>
          <w:b/>
          <w:color w:val="006666"/>
        </w:rPr>
      </w:pPr>
    </w:p>
    <w:p w14:paraId="62481BDD" w14:textId="77777777" w:rsidR="000164C5" w:rsidRDefault="000164C5" w:rsidP="00BA4D9C">
      <w:pPr>
        <w:spacing w:after="0"/>
        <w:rPr>
          <w:b/>
          <w:color w:val="006666"/>
        </w:rPr>
      </w:pPr>
    </w:p>
    <w:p w14:paraId="5B5CEE8F" w14:textId="77777777" w:rsidR="000164C5" w:rsidRDefault="000164C5" w:rsidP="00BA4D9C">
      <w:pPr>
        <w:spacing w:after="0"/>
        <w:rPr>
          <w:b/>
          <w:color w:val="006666"/>
        </w:rPr>
      </w:pPr>
    </w:p>
    <w:p w14:paraId="7A597793" w14:textId="77777777" w:rsidR="000164C5" w:rsidRDefault="000164C5" w:rsidP="00BA4D9C">
      <w:pPr>
        <w:spacing w:after="0"/>
        <w:rPr>
          <w:b/>
          <w:color w:val="006666"/>
        </w:rPr>
      </w:pPr>
    </w:p>
    <w:p w14:paraId="0C5AD02A" w14:textId="77777777" w:rsidR="000164C5" w:rsidRDefault="000164C5" w:rsidP="00BA4D9C">
      <w:pPr>
        <w:spacing w:after="0"/>
        <w:rPr>
          <w:b/>
          <w:color w:val="006666"/>
        </w:rPr>
      </w:pPr>
    </w:p>
    <w:p w14:paraId="3324A283" w14:textId="77777777" w:rsidR="000164C5" w:rsidRDefault="000164C5" w:rsidP="00BA4D9C">
      <w:pPr>
        <w:spacing w:after="0"/>
        <w:rPr>
          <w:b/>
          <w:color w:val="006666"/>
        </w:rPr>
      </w:pPr>
    </w:p>
    <w:p w14:paraId="569530A5" w14:textId="77777777" w:rsidR="000164C5" w:rsidRDefault="000164C5" w:rsidP="00BA4D9C">
      <w:pPr>
        <w:spacing w:after="0"/>
        <w:rPr>
          <w:b/>
          <w:color w:val="006666"/>
        </w:rPr>
      </w:pPr>
    </w:p>
    <w:p w14:paraId="031CE444" w14:textId="77777777" w:rsidR="000173DC" w:rsidRDefault="000173DC" w:rsidP="00BA4D9C">
      <w:pPr>
        <w:spacing w:after="0"/>
        <w:rPr>
          <w:b/>
          <w:color w:val="006666"/>
        </w:rPr>
      </w:pPr>
    </w:p>
    <w:p w14:paraId="2D6A5563" w14:textId="77777777" w:rsidR="00EF0E79" w:rsidRDefault="00EF0E79" w:rsidP="00BA4D9C">
      <w:pPr>
        <w:spacing w:after="0"/>
        <w:rPr>
          <w:b/>
          <w:color w:val="006666"/>
        </w:rPr>
      </w:pPr>
    </w:p>
    <w:p w14:paraId="6B6C53AD" w14:textId="56239079" w:rsidR="002F0D6C" w:rsidRDefault="00AD7222" w:rsidP="00BA4D9C">
      <w:pPr>
        <w:spacing w:after="0"/>
        <w:rPr>
          <w:b/>
          <w:color w:val="006666"/>
        </w:rPr>
      </w:pPr>
      <w:r>
        <w:rPr>
          <w:b/>
          <w:color w:val="006666"/>
        </w:rPr>
        <w:t xml:space="preserve">STRATEGIC FRAMEWORK (2018-2020 BCC </w:t>
      </w:r>
      <w:r w:rsidR="00104A6C" w:rsidRPr="00104A6C">
        <w:rPr>
          <w:b/>
          <w:color w:val="006666"/>
        </w:rPr>
        <w:t xml:space="preserve">STRATEGIC </w:t>
      </w:r>
      <w:r>
        <w:rPr>
          <w:b/>
          <w:color w:val="006666"/>
        </w:rPr>
        <w:t>PLAN)</w:t>
      </w:r>
      <w:r w:rsidR="00104A6C" w:rsidRPr="00104A6C">
        <w:rPr>
          <w:b/>
          <w:color w:val="006666"/>
        </w:rPr>
        <w:t xml:space="preserve"> TO ACHIEVE </w:t>
      </w:r>
      <w:r>
        <w:rPr>
          <w:b/>
          <w:color w:val="006666"/>
        </w:rPr>
        <w:t>BCC ISEMP</w:t>
      </w:r>
      <w:r w:rsidR="005321A5">
        <w:rPr>
          <w:b/>
          <w:color w:val="006666"/>
        </w:rPr>
        <w:t xml:space="preserve"> GOALS</w:t>
      </w:r>
    </w:p>
    <w:p w14:paraId="59F3673D" w14:textId="102A2B2A" w:rsidR="00104A6C" w:rsidRDefault="00104A6C" w:rsidP="00BA4D9C">
      <w:pPr>
        <w:spacing w:after="0"/>
        <w:rPr>
          <w:b/>
          <w:color w:val="006666"/>
        </w:rPr>
      </w:pPr>
      <w:r>
        <w:rPr>
          <w:b/>
          <w:color w:val="006666"/>
        </w:rPr>
        <w:t>____________________________________________________________________________________</w:t>
      </w:r>
    </w:p>
    <w:p w14:paraId="1BD28640" w14:textId="77777777" w:rsidR="00F543C5" w:rsidRPr="00F543C5" w:rsidRDefault="00104A6C" w:rsidP="00F543C5">
      <w:pPr>
        <w:pStyle w:val="Default"/>
      </w:pPr>
      <w:r>
        <w:rPr>
          <w:b/>
          <w:color w:val="006666"/>
        </w:rPr>
        <w:tab/>
      </w:r>
    </w:p>
    <w:p w14:paraId="76750EE7" w14:textId="6A40ADAD" w:rsidR="00F543C5" w:rsidRDefault="00F543C5" w:rsidP="00F543C5">
      <w:pPr>
        <w:autoSpaceDE w:val="0"/>
        <w:autoSpaceDN w:val="0"/>
        <w:adjustRightInd w:val="0"/>
        <w:spacing w:after="0" w:line="240" w:lineRule="auto"/>
        <w:ind w:left="720"/>
        <w:rPr>
          <w:rFonts w:cstheme="minorHAnsi"/>
          <w:color w:val="000000"/>
        </w:rPr>
      </w:pPr>
      <w:r w:rsidRPr="00F543C5">
        <w:rPr>
          <w:rFonts w:cstheme="minorHAnsi"/>
          <w:color w:val="000000"/>
        </w:rPr>
        <w:t>To achieve the targets of our 2018-20 Strategic Plan indicators of excellence, Berkeley City College wil</w:t>
      </w:r>
      <w:r w:rsidR="00AB010F">
        <w:rPr>
          <w:rFonts w:cstheme="minorHAnsi"/>
          <w:color w:val="000000"/>
        </w:rPr>
        <w:t>l apply the following framework</w:t>
      </w:r>
      <w:r w:rsidRPr="00F543C5">
        <w:rPr>
          <w:rFonts w:cstheme="minorHAnsi"/>
          <w:color w:val="000000"/>
        </w:rPr>
        <w:t xml:space="preserve">: </w:t>
      </w:r>
    </w:p>
    <w:p w14:paraId="4E53AD06" w14:textId="77777777" w:rsidR="00AB010F" w:rsidRPr="00F543C5" w:rsidRDefault="00AB010F" w:rsidP="00F543C5">
      <w:pPr>
        <w:autoSpaceDE w:val="0"/>
        <w:autoSpaceDN w:val="0"/>
        <w:adjustRightInd w:val="0"/>
        <w:spacing w:after="0" w:line="240" w:lineRule="auto"/>
        <w:ind w:left="720"/>
        <w:rPr>
          <w:rFonts w:cstheme="minorHAnsi"/>
          <w:color w:val="000000"/>
        </w:rPr>
      </w:pPr>
    </w:p>
    <w:p w14:paraId="03C9A2F7" w14:textId="77777777" w:rsidR="00F543C5" w:rsidRPr="00F543C5" w:rsidRDefault="00F543C5" w:rsidP="00F543C5">
      <w:pPr>
        <w:autoSpaceDE w:val="0"/>
        <w:autoSpaceDN w:val="0"/>
        <w:adjustRightInd w:val="0"/>
        <w:spacing w:after="22" w:line="240" w:lineRule="auto"/>
        <w:ind w:left="720"/>
        <w:rPr>
          <w:rFonts w:cstheme="minorHAnsi"/>
          <w:color w:val="000000"/>
        </w:rPr>
      </w:pPr>
      <w:r w:rsidRPr="00F543C5">
        <w:rPr>
          <w:rFonts w:cstheme="minorHAnsi"/>
          <w:color w:val="000000"/>
        </w:rPr>
        <w:t xml:space="preserve">1. Utilize researched based best practices to increase student access (participation), learning, completion, and success with exemplary programs that include: </w:t>
      </w:r>
    </w:p>
    <w:p w14:paraId="697D98B2" w14:textId="4A6F2635" w:rsidR="00F543C5" w:rsidRPr="00840C6C" w:rsidRDefault="00F543C5" w:rsidP="00840C6C">
      <w:pPr>
        <w:pStyle w:val="ListParagraph"/>
        <w:numPr>
          <w:ilvl w:val="0"/>
          <w:numId w:val="17"/>
        </w:numPr>
        <w:autoSpaceDE w:val="0"/>
        <w:autoSpaceDN w:val="0"/>
        <w:adjustRightInd w:val="0"/>
        <w:spacing w:after="22" w:line="240" w:lineRule="auto"/>
        <w:rPr>
          <w:rFonts w:cstheme="minorHAnsi"/>
          <w:color w:val="000000"/>
        </w:rPr>
      </w:pPr>
      <w:r w:rsidRPr="00840C6C">
        <w:rPr>
          <w:rFonts w:cstheme="minorHAnsi"/>
          <w:color w:val="000000"/>
        </w:rPr>
        <w:t xml:space="preserve">Utilizing previous learning experiences for placement </w:t>
      </w:r>
    </w:p>
    <w:p w14:paraId="1257E2FF" w14:textId="43B12BD7" w:rsidR="00F543C5" w:rsidRPr="00840C6C" w:rsidRDefault="00F543C5" w:rsidP="00840C6C">
      <w:pPr>
        <w:pStyle w:val="ListParagraph"/>
        <w:numPr>
          <w:ilvl w:val="0"/>
          <w:numId w:val="17"/>
        </w:numPr>
        <w:autoSpaceDE w:val="0"/>
        <w:autoSpaceDN w:val="0"/>
        <w:adjustRightInd w:val="0"/>
        <w:spacing w:after="22" w:line="240" w:lineRule="auto"/>
        <w:rPr>
          <w:rFonts w:cstheme="minorHAnsi"/>
          <w:color w:val="000000"/>
        </w:rPr>
      </w:pPr>
      <w:r w:rsidRPr="00840C6C">
        <w:rPr>
          <w:rFonts w:cstheme="minorHAnsi"/>
          <w:color w:val="000000"/>
        </w:rPr>
        <w:t xml:space="preserve">Guided exploration for undecided students </w:t>
      </w:r>
    </w:p>
    <w:p w14:paraId="50AC0D8D" w14:textId="3C02CF6E" w:rsidR="00F543C5" w:rsidRPr="00840C6C" w:rsidRDefault="00F543C5" w:rsidP="00840C6C">
      <w:pPr>
        <w:pStyle w:val="ListParagraph"/>
        <w:numPr>
          <w:ilvl w:val="0"/>
          <w:numId w:val="17"/>
        </w:numPr>
        <w:autoSpaceDE w:val="0"/>
        <w:autoSpaceDN w:val="0"/>
        <w:adjustRightInd w:val="0"/>
        <w:spacing w:after="22" w:line="240" w:lineRule="auto"/>
        <w:rPr>
          <w:rFonts w:cstheme="minorHAnsi"/>
          <w:color w:val="000000"/>
        </w:rPr>
      </w:pPr>
      <w:r w:rsidRPr="00840C6C">
        <w:rPr>
          <w:rFonts w:cstheme="minorHAnsi"/>
          <w:color w:val="000000"/>
        </w:rPr>
        <w:t xml:space="preserve">Clearly delineating program requirements (default course sequence) </w:t>
      </w:r>
    </w:p>
    <w:p w14:paraId="7390CDE9" w14:textId="6C5545D8" w:rsidR="00F543C5" w:rsidRPr="00840C6C" w:rsidRDefault="00F543C5" w:rsidP="00840C6C">
      <w:pPr>
        <w:pStyle w:val="ListParagraph"/>
        <w:numPr>
          <w:ilvl w:val="0"/>
          <w:numId w:val="17"/>
        </w:numPr>
        <w:autoSpaceDE w:val="0"/>
        <w:autoSpaceDN w:val="0"/>
        <w:adjustRightInd w:val="0"/>
        <w:spacing w:after="22" w:line="240" w:lineRule="auto"/>
        <w:rPr>
          <w:rFonts w:cstheme="minorHAnsi"/>
          <w:color w:val="000000"/>
        </w:rPr>
      </w:pPr>
      <w:r w:rsidRPr="00840C6C">
        <w:rPr>
          <w:rFonts w:cstheme="minorHAnsi"/>
          <w:color w:val="000000"/>
        </w:rPr>
        <w:t xml:space="preserve">Developmental education transformation </w:t>
      </w:r>
    </w:p>
    <w:p w14:paraId="15384EDF" w14:textId="3A5D70C7" w:rsidR="00F543C5" w:rsidRPr="00840C6C" w:rsidRDefault="00F543C5" w:rsidP="00840C6C">
      <w:pPr>
        <w:pStyle w:val="ListParagraph"/>
        <w:numPr>
          <w:ilvl w:val="0"/>
          <w:numId w:val="17"/>
        </w:numPr>
        <w:autoSpaceDE w:val="0"/>
        <w:autoSpaceDN w:val="0"/>
        <w:adjustRightInd w:val="0"/>
        <w:spacing w:after="22" w:line="240" w:lineRule="auto"/>
        <w:rPr>
          <w:rFonts w:cstheme="minorHAnsi"/>
          <w:color w:val="000000"/>
        </w:rPr>
      </w:pPr>
      <w:r w:rsidRPr="00840C6C">
        <w:rPr>
          <w:rFonts w:cstheme="minorHAnsi"/>
          <w:color w:val="000000"/>
        </w:rPr>
        <w:t xml:space="preserve">Providing proactive, embedded and integrated student support </w:t>
      </w:r>
    </w:p>
    <w:p w14:paraId="2C3671CB" w14:textId="0AC86A4D" w:rsidR="00F543C5" w:rsidRPr="00840C6C" w:rsidRDefault="00F543C5" w:rsidP="00840C6C">
      <w:pPr>
        <w:pStyle w:val="ListParagraph"/>
        <w:numPr>
          <w:ilvl w:val="0"/>
          <w:numId w:val="17"/>
        </w:numPr>
        <w:autoSpaceDE w:val="0"/>
        <w:autoSpaceDN w:val="0"/>
        <w:adjustRightInd w:val="0"/>
        <w:spacing w:after="22" w:line="240" w:lineRule="auto"/>
        <w:rPr>
          <w:rFonts w:cstheme="minorHAnsi"/>
          <w:color w:val="000000"/>
        </w:rPr>
      </w:pPr>
      <w:r w:rsidRPr="00840C6C">
        <w:rPr>
          <w:rFonts w:cstheme="minorHAnsi"/>
          <w:color w:val="000000"/>
        </w:rPr>
        <w:t xml:space="preserve">Maximizing and enhancing learning communities </w:t>
      </w:r>
    </w:p>
    <w:p w14:paraId="3FB835BD" w14:textId="024008B6" w:rsidR="00F543C5" w:rsidRPr="00840C6C" w:rsidRDefault="00F543C5" w:rsidP="00840C6C">
      <w:pPr>
        <w:pStyle w:val="ListParagraph"/>
        <w:numPr>
          <w:ilvl w:val="0"/>
          <w:numId w:val="17"/>
        </w:numPr>
        <w:autoSpaceDE w:val="0"/>
        <w:autoSpaceDN w:val="0"/>
        <w:adjustRightInd w:val="0"/>
        <w:spacing w:after="0" w:line="240" w:lineRule="auto"/>
        <w:rPr>
          <w:rFonts w:cstheme="minorHAnsi"/>
          <w:color w:val="000000"/>
        </w:rPr>
      </w:pPr>
      <w:r w:rsidRPr="00840C6C">
        <w:rPr>
          <w:rFonts w:cstheme="minorHAnsi"/>
          <w:color w:val="000000"/>
        </w:rPr>
        <w:t xml:space="preserve">Increasing student engagement in support and instructional services. </w:t>
      </w:r>
    </w:p>
    <w:p w14:paraId="18F267F5" w14:textId="77777777" w:rsidR="00F543C5" w:rsidRPr="00F543C5" w:rsidRDefault="00F543C5" w:rsidP="00F543C5">
      <w:pPr>
        <w:autoSpaceDE w:val="0"/>
        <w:autoSpaceDN w:val="0"/>
        <w:adjustRightInd w:val="0"/>
        <w:spacing w:after="0" w:line="240" w:lineRule="auto"/>
        <w:ind w:left="720"/>
        <w:rPr>
          <w:rFonts w:cstheme="minorHAnsi"/>
          <w:color w:val="000000"/>
        </w:rPr>
      </w:pPr>
    </w:p>
    <w:p w14:paraId="268AE2BE" w14:textId="77777777" w:rsidR="00F543C5" w:rsidRDefault="00F543C5" w:rsidP="00F543C5">
      <w:pPr>
        <w:autoSpaceDE w:val="0"/>
        <w:autoSpaceDN w:val="0"/>
        <w:adjustRightInd w:val="0"/>
        <w:spacing w:after="10" w:line="240" w:lineRule="auto"/>
        <w:ind w:left="720"/>
        <w:rPr>
          <w:rFonts w:cstheme="minorHAnsi"/>
          <w:color w:val="000000"/>
        </w:rPr>
      </w:pPr>
      <w:r w:rsidRPr="00F543C5">
        <w:rPr>
          <w:rFonts w:cstheme="minorHAnsi"/>
          <w:color w:val="000000"/>
        </w:rPr>
        <w:t xml:space="preserve">2. Develop integrated communities of practice aligned to the students’ educational pathways to provide more connected learning experiences inside and outside of the classroom; </w:t>
      </w:r>
    </w:p>
    <w:p w14:paraId="7664B26C" w14:textId="77777777" w:rsidR="00B04FE5" w:rsidRPr="00F543C5" w:rsidRDefault="00B04FE5" w:rsidP="00F543C5">
      <w:pPr>
        <w:autoSpaceDE w:val="0"/>
        <w:autoSpaceDN w:val="0"/>
        <w:adjustRightInd w:val="0"/>
        <w:spacing w:after="10" w:line="240" w:lineRule="auto"/>
        <w:ind w:left="720"/>
        <w:rPr>
          <w:rFonts w:cstheme="minorHAnsi"/>
          <w:color w:val="000000"/>
        </w:rPr>
      </w:pPr>
    </w:p>
    <w:p w14:paraId="39296A77" w14:textId="77777777" w:rsidR="00F543C5" w:rsidRPr="00F543C5" w:rsidRDefault="00F543C5" w:rsidP="00F543C5">
      <w:pPr>
        <w:autoSpaceDE w:val="0"/>
        <w:autoSpaceDN w:val="0"/>
        <w:adjustRightInd w:val="0"/>
        <w:spacing w:after="10" w:line="240" w:lineRule="auto"/>
        <w:ind w:left="720"/>
        <w:rPr>
          <w:rFonts w:cstheme="minorHAnsi"/>
          <w:color w:val="000000"/>
        </w:rPr>
      </w:pPr>
      <w:r w:rsidRPr="00F543C5">
        <w:rPr>
          <w:rFonts w:cstheme="minorHAnsi"/>
          <w:color w:val="000000"/>
        </w:rPr>
        <w:t xml:space="preserve">3. Incorporate technology tools to communicate, support and customize the student experience; </w:t>
      </w:r>
    </w:p>
    <w:p w14:paraId="101DDE63" w14:textId="77777777" w:rsidR="00B04FE5" w:rsidRDefault="00B04FE5" w:rsidP="00F543C5">
      <w:pPr>
        <w:autoSpaceDE w:val="0"/>
        <w:autoSpaceDN w:val="0"/>
        <w:adjustRightInd w:val="0"/>
        <w:spacing w:after="10" w:line="240" w:lineRule="auto"/>
        <w:ind w:left="720"/>
        <w:rPr>
          <w:rFonts w:cstheme="minorHAnsi"/>
          <w:color w:val="000000"/>
        </w:rPr>
      </w:pPr>
    </w:p>
    <w:p w14:paraId="04E63019" w14:textId="77777777" w:rsidR="00F543C5" w:rsidRPr="00F543C5" w:rsidRDefault="00F543C5" w:rsidP="00F543C5">
      <w:pPr>
        <w:autoSpaceDE w:val="0"/>
        <w:autoSpaceDN w:val="0"/>
        <w:adjustRightInd w:val="0"/>
        <w:spacing w:after="10" w:line="240" w:lineRule="auto"/>
        <w:ind w:left="720"/>
        <w:rPr>
          <w:rFonts w:cstheme="minorHAnsi"/>
          <w:color w:val="000000"/>
        </w:rPr>
      </w:pPr>
      <w:r w:rsidRPr="00F543C5">
        <w:rPr>
          <w:rFonts w:cstheme="minorHAnsi"/>
          <w:color w:val="000000"/>
        </w:rPr>
        <w:t xml:space="preserve">4. Develop data infrastructure to track and evaluate student and program progress; </w:t>
      </w:r>
    </w:p>
    <w:p w14:paraId="64E926E6" w14:textId="77777777" w:rsidR="00B04FE5" w:rsidRDefault="00B04FE5" w:rsidP="00F543C5">
      <w:pPr>
        <w:autoSpaceDE w:val="0"/>
        <w:autoSpaceDN w:val="0"/>
        <w:adjustRightInd w:val="0"/>
        <w:spacing w:after="0" w:line="240" w:lineRule="auto"/>
        <w:ind w:left="720"/>
        <w:rPr>
          <w:rFonts w:cstheme="minorHAnsi"/>
          <w:color w:val="000000"/>
        </w:rPr>
      </w:pPr>
    </w:p>
    <w:p w14:paraId="0DCFF2E5" w14:textId="77777777" w:rsidR="00F543C5" w:rsidRPr="00F543C5" w:rsidRDefault="00F543C5" w:rsidP="00F543C5">
      <w:pPr>
        <w:autoSpaceDE w:val="0"/>
        <w:autoSpaceDN w:val="0"/>
        <w:adjustRightInd w:val="0"/>
        <w:spacing w:after="0" w:line="240" w:lineRule="auto"/>
        <w:ind w:left="720"/>
        <w:rPr>
          <w:rFonts w:cstheme="minorHAnsi"/>
          <w:color w:val="000000"/>
        </w:rPr>
      </w:pPr>
      <w:r w:rsidRPr="00F543C5">
        <w:rPr>
          <w:rFonts w:cstheme="minorHAnsi"/>
          <w:color w:val="000000"/>
        </w:rPr>
        <w:t xml:space="preserve">5. Develop mechanisms to assess the student experience to ensure quality programs and services. </w:t>
      </w:r>
    </w:p>
    <w:p w14:paraId="3CC6B6E9" w14:textId="31BD2E52" w:rsidR="00104A6C" w:rsidRDefault="00104A6C" w:rsidP="00BA4D9C">
      <w:pPr>
        <w:spacing w:after="0"/>
      </w:pPr>
    </w:p>
    <w:p w14:paraId="6E866F39" w14:textId="77777777" w:rsidR="00CC4D80" w:rsidRDefault="00CC4D80" w:rsidP="00CC4D80">
      <w:pPr>
        <w:spacing w:after="0"/>
        <w:ind w:left="720"/>
      </w:pPr>
    </w:p>
    <w:p w14:paraId="43279427" w14:textId="085B00B8" w:rsidR="006671CD" w:rsidRDefault="006671CD" w:rsidP="00C06B28">
      <w:pPr>
        <w:spacing w:after="0"/>
      </w:pPr>
    </w:p>
    <w:p w14:paraId="300A18DE" w14:textId="107B134D" w:rsidR="00F57CF7" w:rsidRDefault="006671CD" w:rsidP="00C06B28">
      <w:pPr>
        <w:spacing w:after="0"/>
        <w:rPr>
          <w:b/>
          <w:color w:val="006666"/>
        </w:rPr>
      </w:pPr>
      <w:commentRangeStart w:id="8"/>
      <w:r>
        <w:rPr>
          <w:b/>
          <w:color w:val="006666"/>
        </w:rPr>
        <w:t>BCC INTEGRATED STRATEGIC ENROLLMENT MANAGEMENT GOALS</w:t>
      </w:r>
      <w:commentRangeEnd w:id="8"/>
      <w:r w:rsidR="00A014D7">
        <w:rPr>
          <w:rStyle w:val="CommentReference"/>
        </w:rPr>
        <w:commentReference w:id="8"/>
      </w:r>
    </w:p>
    <w:p w14:paraId="5CA031EF" w14:textId="1D6A956C" w:rsidR="006671CD" w:rsidRDefault="006671CD" w:rsidP="00C06B28">
      <w:pPr>
        <w:spacing w:after="0"/>
        <w:rPr>
          <w:b/>
          <w:color w:val="006666"/>
        </w:rPr>
      </w:pPr>
      <w:r>
        <w:rPr>
          <w:b/>
          <w:color w:val="006666"/>
        </w:rPr>
        <w:t>_____________________________________________________________________________________</w:t>
      </w:r>
    </w:p>
    <w:p w14:paraId="1CF31027" w14:textId="066DA85F" w:rsidR="006671CD" w:rsidRDefault="006671CD" w:rsidP="00C06B28">
      <w:pPr>
        <w:spacing w:after="0"/>
        <w:rPr>
          <w:color w:val="006666"/>
        </w:rPr>
      </w:pPr>
    </w:p>
    <w:p w14:paraId="37E109AC" w14:textId="043F37FE" w:rsidR="000173DC" w:rsidRPr="000173DC" w:rsidRDefault="000173DC" w:rsidP="00C06B28">
      <w:pPr>
        <w:spacing w:after="0"/>
        <w:rPr>
          <w:color w:val="0070C0"/>
        </w:rPr>
      </w:pPr>
      <w:r>
        <w:rPr>
          <w:color w:val="0070C0"/>
        </w:rPr>
        <w:t xml:space="preserve">Following BCC ISEM goals are developed based on the delineated activities identified in the BCC Guided Pathways Work Plan 2018-2019 </w:t>
      </w:r>
      <w:r w:rsidRPr="000173DC">
        <w:rPr>
          <w:color w:val="0070C0"/>
          <w:highlight w:val="yellow"/>
        </w:rPr>
        <w:t>(Appendix X)</w:t>
      </w:r>
      <w:r>
        <w:rPr>
          <w:color w:val="0070C0"/>
        </w:rPr>
        <w:t xml:space="preserve"> as well as the BCC 2018-2020 Strategic Plan </w:t>
      </w:r>
      <w:r w:rsidRPr="000173DC">
        <w:rPr>
          <w:color w:val="0070C0"/>
          <w:highlight w:val="yellow"/>
        </w:rPr>
        <w:t>(Appendix X).</w:t>
      </w:r>
      <w:r>
        <w:rPr>
          <w:color w:val="0070C0"/>
        </w:rPr>
        <w:t xml:space="preserve">  Each action is linked with these activities listed in these two documents.  In addition, person(s) or group</w:t>
      </w:r>
      <w:r w:rsidR="0013723A">
        <w:rPr>
          <w:color w:val="0070C0"/>
        </w:rPr>
        <w:t>(</w:t>
      </w:r>
      <w:r>
        <w:rPr>
          <w:color w:val="0070C0"/>
        </w:rPr>
        <w:t>s</w:t>
      </w:r>
      <w:r w:rsidR="0013723A">
        <w:rPr>
          <w:color w:val="0070C0"/>
        </w:rPr>
        <w:t>)</w:t>
      </w:r>
      <w:r>
        <w:rPr>
          <w:color w:val="0070C0"/>
        </w:rPr>
        <w:t xml:space="preserve"> responsible for each activity and aimed timeline for</w:t>
      </w:r>
      <w:r w:rsidR="0013723A">
        <w:rPr>
          <w:color w:val="0070C0"/>
        </w:rPr>
        <w:t xml:space="preserve"> execution are</w:t>
      </w:r>
      <w:r>
        <w:rPr>
          <w:color w:val="0070C0"/>
        </w:rPr>
        <w:t xml:space="preserve"> noted.</w:t>
      </w:r>
    </w:p>
    <w:p w14:paraId="6FABC5FF" w14:textId="2BD7C6A4" w:rsidR="000173DC" w:rsidRDefault="000173DC" w:rsidP="00C06B28">
      <w:pPr>
        <w:spacing w:after="0"/>
        <w:rPr>
          <w:color w:val="006666"/>
        </w:rPr>
      </w:pPr>
    </w:p>
    <w:p w14:paraId="493A8172" w14:textId="3DD98E10" w:rsidR="000173DC" w:rsidRPr="002810F7" w:rsidRDefault="000B3851" w:rsidP="00C06B28">
      <w:pPr>
        <w:spacing w:after="0"/>
        <w:rPr>
          <w:i/>
          <w:color w:val="0070C0"/>
          <w:sz w:val="18"/>
          <w:szCs w:val="18"/>
        </w:rPr>
      </w:pPr>
      <w:r w:rsidRPr="002810F7">
        <w:rPr>
          <w:i/>
          <w:color w:val="0070C0"/>
          <w:sz w:val="18"/>
          <w:szCs w:val="18"/>
        </w:rPr>
        <w:t xml:space="preserve">Glossaries: </w:t>
      </w:r>
      <w:r w:rsidRPr="002810F7">
        <w:rPr>
          <w:i/>
          <w:color w:val="0070C0"/>
          <w:sz w:val="18"/>
          <w:szCs w:val="18"/>
        </w:rPr>
        <w:tab/>
        <w:t>GP Work Plan1 (WP1), GP Work Plan 2 (WP2), GP Work Plan 10 (WP10)</w:t>
      </w:r>
    </w:p>
    <w:p w14:paraId="1787C946" w14:textId="2390B092" w:rsidR="002810F7" w:rsidRDefault="002810F7" w:rsidP="003A4A9D">
      <w:pPr>
        <w:spacing w:after="0"/>
        <w:ind w:left="1440"/>
        <w:rPr>
          <w:i/>
          <w:color w:val="0070C0"/>
          <w:sz w:val="18"/>
          <w:szCs w:val="18"/>
        </w:rPr>
      </w:pPr>
      <w:r w:rsidRPr="002810F7">
        <w:rPr>
          <w:i/>
          <w:color w:val="0070C0"/>
          <w:sz w:val="18"/>
          <w:szCs w:val="18"/>
        </w:rPr>
        <w:t>GP Work Group Preparation (PP), GP Work Group Moving In (</w:t>
      </w:r>
      <w:r w:rsidR="003A4A9D">
        <w:rPr>
          <w:i/>
          <w:color w:val="0070C0"/>
          <w:sz w:val="18"/>
          <w:szCs w:val="18"/>
        </w:rPr>
        <w:t>GP</w:t>
      </w:r>
      <w:r w:rsidRPr="002810F7">
        <w:rPr>
          <w:i/>
          <w:color w:val="0070C0"/>
          <w:sz w:val="18"/>
          <w:szCs w:val="18"/>
        </w:rPr>
        <w:t>MI), GP Work Group Moving Through</w:t>
      </w:r>
      <w:r>
        <w:rPr>
          <w:i/>
          <w:color w:val="0070C0"/>
          <w:sz w:val="18"/>
          <w:szCs w:val="18"/>
        </w:rPr>
        <w:t xml:space="preserve"> (</w:t>
      </w:r>
      <w:r w:rsidR="003A4A9D">
        <w:rPr>
          <w:i/>
          <w:color w:val="0070C0"/>
          <w:sz w:val="18"/>
          <w:szCs w:val="18"/>
        </w:rPr>
        <w:t>GP</w:t>
      </w:r>
      <w:r>
        <w:rPr>
          <w:i/>
          <w:color w:val="0070C0"/>
          <w:sz w:val="18"/>
          <w:szCs w:val="18"/>
        </w:rPr>
        <w:t>MT)</w:t>
      </w:r>
      <w:r w:rsidR="003A4A9D">
        <w:rPr>
          <w:i/>
          <w:color w:val="0070C0"/>
          <w:sz w:val="18"/>
          <w:szCs w:val="18"/>
        </w:rPr>
        <w:t xml:space="preserve">, </w:t>
      </w:r>
      <w:r>
        <w:rPr>
          <w:i/>
          <w:color w:val="0070C0"/>
          <w:sz w:val="18"/>
          <w:szCs w:val="18"/>
        </w:rPr>
        <w:t>GP Work Group Moving On (</w:t>
      </w:r>
      <w:r w:rsidR="003A4A9D">
        <w:rPr>
          <w:i/>
          <w:color w:val="0070C0"/>
          <w:sz w:val="18"/>
          <w:szCs w:val="18"/>
        </w:rPr>
        <w:t>GP</w:t>
      </w:r>
      <w:r>
        <w:rPr>
          <w:i/>
          <w:color w:val="0070C0"/>
          <w:sz w:val="18"/>
          <w:szCs w:val="18"/>
        </w:rPr>
        <w:t>MO)</w:t>
      </w:r>
    </w:p>
    <w:p w14:paraId="3A8B23F8" w14:textId="06EFB518" w:rsidR="004A43F8" w:rsidRDefault="004A43F8" w:rsidP="00C06B28">
      <w:pPr>
        <w:spacing w:after="0"/>
        <w:rPr>
          <w:i/>
          <w:color w:val="0070C0"/>
          <w:sz w:val="18"/>
          <w:szCs w:val="18"/>
        </w:rPr>
      </w:pPr>
    </w:p>
    <w:p w14:paraId="3502FE96" w14:textId="4EED820E" w:rsidR="004A43F8" w:rsidRDefault="004A43F8" w:rsidP="00C06B28">
      <w:pPr>
        <w:spacing w:after="0"/>
        <w:rPr>
          <w:i/>
          <w:color w:val="0070C0"/>
          <w:sz w:val="18"/>
          <w:szCs w:val="18"/>
        </w:rPr>
      </w:pPr>
    </w:p>
    <w:p w14:paraId="08A32A75" w14:textId="76A07609" w:rsidR="004A43F8" w:rsidRDefault="004A43F8" w:rsidP="00C06B28">
      <w:pPr>
        <w:spacing w:after="0"/>
        <w:rPr>
          <w:i/>
          <w:color w:val="0070C0"/>
          <w:sz w:val="18"/>
          <w:szCs w:val="18"/>
        </w:rPr>
      </w:pPr>
    </w:p>
    <w:p w14:paraId="04DD2591" w14:textId="32F6ED8A" w:rsidR="004A43F8" w:rsidRDefault="004A43F8" w:rsidP="00C06B28">
      <w:pPr>
        <w:spacing w:after="0"/>
        <w:rPr>
          <w:i/>
          <w:color w:val="0070C0"/>
          <w:sz w:val="18"/>
          <w:szCs w:val="18"/>
        </w:rPr>
      </w:pPr>
    </w:p>
    <w:p w14:paraId="46039402" w14:textId="1251F881" w:rsidR="004A43F8" w:rsidRDefault="004A43F8" w:rsidP="00C06B28">
      <w:pPr>
        <w:spacing w:after="0"/>
        <w:rPr>
          <w:i/>
          <w:color w:val="0070C0"/>
          <w:sz w:val="18"/>
          <w:szCs w:val="18"/>
        </w:rPr>
      </w:pPr>
    </w:p>
    <w:p w14:paraId="6DB7364A" w14:textId="77777777" w:rsidR="004A43F8" w:rsidRPr="002810F7" w:rsidRDefault="004A43F8" w:rsidP="00C06B28">
      <w:pPr>
        <w:spacing w:after="0"/>
        <w:rPr>
          <w:i/>
          <w:color w:val="0070C0"/>
          <w:sz w:val="18"/>
          <w:szCs w:val="18"/>
        </w:rPr>
      </w:pPr>
    </w:p>
    <w:p w14:paraId="44C959D1" w14:textId="77777777" w:rsidR="002A1E02" w:rsidRDefault="002A1E02" w:rsidP="002A1E02">
      <w:pPr>
        <w:spacing w:after="0"/>
        <w:rPr>
          <w:color w:val="006666"/>
        </w:rPr>
      </w:pPr>
    </w:p>
    <w:p w14:paraId="0E68D1D8" w14:textId="7DE41DF2" w:rsidR="00032A36" w:rsidRDefault="00EC7147" w:rsidP="002A1E02">
      <w:pPr>
        <w:pStyle w:val="ListParagraph"/>
        <w:numPr>
          <w:ilvl w:val="0"/>
          <w:numId w:val="21"/>
        </w:numPr>
        <w:spacing w:after="0"/>
        <w:rPr>
          <w:b/>
        </w:rPr>
      </w:pPr>
      <w:r w:rsidRPr="002A1E02">
        <w:rPr>
          <w:b/>
        </w:rPr>
        <w:t>Strategic scheduling of Classes:</w:t>
      </w:r>
    </w:p>
    <w:p w14:paraId="335DC8D9" w14:textId="77777777" w:rsidR="002A1E02" w:rsidRPr="002A1E02" w:rsidRDefault="002A1E02" w:rsidP="002A1E02">
      <w:pPr>
        <w:pStyle w:val="ListParagraph"/>
        <w:spacing w:after="0"/>
        <w:rPr>
          <w:b/>
        </w:rPr>
      </w:pPr>
    </w:p>
    <w:tbl>
      <w:tblPr>
        <w:tblStyle w:val="TableGrid"/>
        <w:tblW w:w="11250" w:type="dxa"/>
        <w:tblInd w:w="-5" w:type="dxa"/>
        <w:tblLayout w:type="fixed"/>
        <w:tblLook w:val="04A0" w:firstRow="1" w:lastRow="0" w:firstColumn="1" w:lastColumn="0" w:noHBand="0" w:noVBand="1"/>
      </w:tblPr>
      <w:tblGrid>
        <w:gridCol w:w="3053"/>
        <w:gridCol w:w="1537"/>
        <w:gridCol w:w="1170"/>
        <w:gridCol w:w="1350"/>
        <w:gridCol w:w="990"/>
        <w:gridCol w:w="990"/>
        <w:gridCol w:w="1080"/>
        <w:gridCol w:w="1080"/>
      </w:tblGrid>
      <w:tr w:rsidR="009D75CC" w14:paraId="48970B56" w14:textId="77777777" w:rsidTr="009D75CC">
        <w:tc>
          <w:tcPr>
            <w:tcW w:w="3053" w:type="dxa"/>
            <w:shd w:val="clear" w:color="auto" w:fill="FFF2CC" w:themeFill="accent4" w:themeFillTint="33"/>
          </w:tcPr>
          <w:p w14:paraId="34B7DD54" w14:textId="77777777" w:rsidR="009D75CC" w:rsidRDefault="009D75CC" w:rsidP="002A2663">
            <w:pPr>
              <w:pStyle w:val="ListParagraph"/>
              <w:ind w:left="0"/>
            </w:pPr>
            <w:r>
              <w:t>Actions</w:t>
            </w:r>
          </w:p>
        </w:tc>
        <w:tc>
          <w:tcPr>
            <w:tcW w:w="1537" w:type="dxa"/>
            <w:shd w:val="clear" w:color="auto" w:fill="FFF2CC" w:themeFill="accent4" w:themeFillTint="33"/>
          </w:tcPr>
          <w:p w14:paraId="0CB2B610" w14:textId="00B898BA" w:rsidR="009D75CC" w:rsidRDefault="009D75CC" w:rsidP="002A2663">
            <w:pPr>
              <w:pStyle w:val="ListParagraph"/>
              <w:ind w:left="0"/>
            </w:pPr>
            <w:r>
              <w:t>BCC 18-20 Strategic plan</w:t>
            </w:r>
          </w:p>
        </w:tc>
        <w:tc>
          <w:tcPr>
            <w:tcW w:w="1170" w:type="dxa"/>
            <w:shd w:val="clear" w:color="auto" w:fill="FFF2CC" w:themeFill="accent4" w:themeFillTint="33"/>
          </w:tcPr>
          <w:p w14:paraId="3EFF2F6C" w14:textId="66B45E43" w:rsidR="009D75CC" w:rsidRDefault="009D75CC" w:rsidP="002A2663">
            <w:pPr>
              <w:pStyle w:val="ListParagraph"/>
              <w:ind w:left="0"/>
            </w:pPr>
            <w:r>
              <w:t>BCC Guided Pathway</w:t>
            </w:r>
            <w:r w:rsidR="000211B5">
              <w:t>s</w:t>
            </w:r>
          </w:p>
        </w:tc>
        <w:tc>
          <w:tcPr>
            <w:tcW w:w="1350" w:type="dxa"/>
            <w:shd w:val="clear" w:color="auto" w:fill="FFF2CC" w:themeFill="accent4" w:themeFillTint="33"/>
          </w:tcPr>
          <w:p w14:paraId="5ECB1122" w14:textId="77777777" w:rsidR="009D75CC" w:rsidRDefault="009D75CC" w:rsidP="002A2663">
            <w:pPr>
              <w:pStyle w:val="ListParagraph"/>
              <w:ind w:left="0"/>
            </w:pPr>
            <w:r>
              <w:t xml:space="preserve">Responsible </w:t>
            </w:r>
          </w:p>
        </w:tc>
        <w:tc>
          <w:tcPr>
            <w:tcW w:w="990" w:type="dxa"/>
            <w:shd w:val="clear" w:color="auto" w:fill="FFF2CC" w:themeFill="accent4" w:themeFillTint="33"/>
          </w:tcPr>
          <w:p w14:paraId="39D6AA0A" w14:textId="425A248F" w:rsidR="009D75CC" w:rsidRDefault="009D75CC" w:rsidP="002A2663">
            <w:pPr>
              <w:pStyle w:val="ListParagraph"/>
              <w:ind w:left="0"/>
            </w:pPr>
            <w:r>
              <w:t>SCFF</w:t>
            </w:r>
          </w:p>
        </w:tc>
        <w:tc>
          <w:tcPr>
            <w:tcW w:w="990" w:type="dxa"/>
            <w:shd w:val="clear" w:color="auto" w:fill="FFF2CC" w:themeFill="accent4" w:themeFillTint="33"/>
          </w:tcPr>
          <w:p w14:paraId="2F5D2975" w14:textId="78F3BE41" w:rsidR="009D75CC" w:rsidRDefault="009D75CC" w:rsidP="002A2663">
            <w:pPr>
              <w:pStyle w:val="ListParagraph"/>
              <w:ind w:left="0"/>
            </w:pPr>
            <w:r>
              <w:t>18-19</w:t>
            </w:r>
          </w:p>
        </w:tc>
        <w:tc>
          <w:tcPr>
            <w:tcW w:w="1080" w:type="dxa"/>
            <w:shd w:val="clear" w:color="auto" w:fill="FFF2CC" w:themeFill="accent4" w:themeFillTint="33"/>
          </w:tcPr>
          <w:p w14:paraId="240C3AC2" w14:textId="77777777" w:rsidR="009D75CC" w:rsidRDefault="009D75CC" w:rsidP="002A2663">
            <w:pPr>
              <w:pStyle w:val="ListParagraph"/>
              <w:ind w:left="0"/>
            </w:pPr>
            <w:r>
              <w:t>19-20</w:t>
            </w:r>
          </w:p>
        </w:tc>
        <w:tc>
          <w:tcPr>
            <w:tcW w:w="1080" w:type="dxa"/>
            <w:shd w:val="clear" w:color="auto" w:fill="FFF2CC" w:themeFill="accent4" w:themeFillTint="33"/>
          </w:tcPr>
          <w:p w14:paraId="0436E25F" w14:textId="77777777" w:rsidR="009D75CC" w:rsidRDefault="009D75CC" w:rsidP="002A2663">
            <w:pPr>
              <w:pStyle w:val="ListParagraph"/>
              <w:ind w:left="0"/>
            </w:pPr>
            <w:r>
              <w:t>20-21</w:t>
            </w:r>
          </w:p>
        </w:tc>
      </w:tr>
      <w:tr w:rsidR="009D75CC" w14:paraId="24AC5395" w14:textId="77777777" w:rsidTr="009D75CC">
        <w:tc>
          <w:tcPr>
            <w:tcW w:w="3053" w:type="dxa"/>
          </w:tcPr>
          <w:p w14:paraId="659ABE41" w14:textId="0CEEB430" w:rsidR="009D75CC" w:rsidRPr="00E81C2E" w:rsidRDefault="009D75CC" w:rsidP="002A2663">
            <w:pPr>
              <w:rPr>
                <w:color w:val="0070C0"/>
              </w:rPr>
            </w:pPr>
            <w:r w:rsidRPr="00EC7147">
              <w:t>Offer courses focused on historical data &amp; students’ needs</w:t>
            </w:r>
            <w:r>
              <w:t xml:space="preserve"> </w:t>
            </w:r>
            <w:r>
              <w:rPr>
                <w:color w:val="0070C0"/>
              </w:rPr>
              <w:t>that create effective pathway for completion.</w:t>
            </w:r>
          </w:p>
          <w:p w14:paraId="7C819F8C" w14:textId="77777777" w:rsidR="009D75CC" w:rsidRDefault="009D75CC" w:rsidP="002A2663">
            <w:pPr>
              <w:pStyle w:val="ListParagraph"/>
              <w:ind w:left="0"/>
            </w:pPr>
          </w:p>
        </w:tc>
        <w:tc>
          <w:tcPr>
            <w:tcW w:w="1537" w:type="dxa"/>
          </w:tcPr>
          <w:p w14:paraId="159F1304" w14:textId="039F598B" w:rsidR="009D75CC" w:rsidRDefault="009D75CC" w:rsidP="002A2663">
            <w:pPr>
              <w:pStyle w:val="ListParagraph"/>
              <w:ind w:left="0"/>
              <w:rPr>
                <w:color w:val="0070C0"/>
              </w:rPr>
            </w:pPr>
            <w:r>
              <w:rPr>
                <w:color w:val="0070C0"/>
              </w:rPr>
              <w:t>GIII.H</w:t>
            </w:r>
          </w:p>
          <w:p w14:paraId="13D2B932" w14:textId="154ABA5E" w:rsidR="009D75CC" w:rsidRPr="00413BA9" w:rsidRDefault="009D75CC" w:rsidP="002A2663">
            <w:pPr>
              <w:pStyle w:val="ListParagraph"/>
              <w:ind w:left="0"/>
              <w:rPr>
                <w:color w:val="0070C0"/>
              </w:rPr>
            </w:pPr>
            <w:r>
              <w:rPr>
                <w:color w:val="0070C0"/>
              </w:rPr>
              <w:t>GV. B</w:t>
            </w:r>
          </w:p>
        </w:tc>
        <w:tc>
          <w:tcPr>
            <w:tcW w:w="1170" w:type="dxa"/>
          </w:tcPr>
          <w:p w14:paraId="1617660B" w14:textId="4E150143" w:rsidR="009D75CC" w:rsidRDefault="001E1C27" w:rsidP="002A2663">
            <w:pPr>
              <w:pStyle w:val="ListParagraph"/>
              <w:ind w:left="0"/>
            </w:pPr>
            <w:r w:rsidRPr="001E1C27">
              <w:rPr>
                <w:b/>
                <w:color w:val="2E74B5" w:themeColor="accent1" w:themeShade="BF"/>
              </w:rPr>
              <w:t>GP</w:t>
            </w:r>
            <w:r w:rsidRPr="001E1C27">
              <w:rPr>
                <w:color w:val="2E74B5" w:themeColor="accent1" w:themeShade="BF"/>
              </w:rPr>
              <w:t>1</w:t>
            </w:r>
          </w:p>
        </w:tc>
        <w:tc>
          <w:tcPr>
            <w:tcW w:w="1350" w:type="dxa"/>
          </w:tcPr>
          <w:p w14:paraId="6B2990CB" w14:textId="77777777" w:rsidR="009D75CC" w:rsidRPr="001E1C27" w:rsidRDefault="001E1C27" w:rsidP="002A2663">
            <w:pPr>
              <w:pStyle w:val="ListParagraph"/>
              <w:ind w:left="0"/>
              <w:rPr>
                <w:color w:val="2E74B5" w:themeColor="accent1" w:themeShade="BF"/>
              </w:rPr>
            </w:pPr>
            <w:r w:rsidRPr="001E1C27">
              <w:rPr>
                <w:color w:val="2E74B5" w:themeColor="accent1" w:themeShade="BF"/>
              </w:rPr>
              <w:t>Chairs</w:t>
            </w:r>
          </w:p>
          <w:p w14:paraId="1AB2744A" w14:textId="10AC0BEE" w:rsidR="001E1C27" w:rsidRDefault="001E1C27" w:rsidP="002A2663">
            <w:pPr>
              <w:pStyle w:val="ListParagraph"/>
              <w:ind w:left="0"/>
            </w:pPr>
            <w:r w:rsidRPr="001E1C27">
              <w:rPr>
                <w:color w:val="2E74B5" w:themeColor="accent1" w:themeShade="BF"/>
              </w:rPr>
              <w:t>Deans VPI</w:t>
            </w:r>
          </w:p>
        </w:tc>
        <w:tc>
          <w:tcPr>
            <w:tcW w:w="990" w:type="dxa"/>
          </w:tcPr>
          <w:p w14:paraId="4D592E74" w14:textId="7474D11A" w:rsidR="009D75CC" w:rsidRDefault="001E1C27" w:rsidP="001E1C27">
            <w:pPr>
              <w:pStyle w:val="ListParagraph"/>
              <w:ind w:left="0"/>
            </w:pPr>
            <w:r w:rsidRPr="001E1C27">
              <w:rPr>
                <w:color w:val="2E74B5" w:themeColor="accent1" w:themeShade="BF"/>
              </w:rPr>
              <w:t>All</w:t>
            </w:r>
          </w:p>
        </w:tc>
        <w:tc>
          <w:tcPr>
            <w:tcW w:w="990" w:type="dxa"/>
          </w:tcPr>
          <w:p w14:paraId="625C2C34" w14:textId="7B462728" w:rsidR="009D75CC" w:rsidRDefault="009D75CC" w:rsidP="006A6E3F">
            <w:pPr>
              <w:pStyle w:val="ListParagraph"/>
              <w:ind w:left="0"/>
              <w:jc w:val="center"/>
            </w:pPr>
          </w:p>
          <w:p w14:paraId="4B23E884" w14:textId="0518BA36" w:rsidR="009D75CC" w:rsidRDefault="009D75CC" w:rsidP="006A6E3F">
            <w:pPr>
              <w:pStyle w:val="ListParagraph"/>
              <w:ind w:left="0"/>
              <w:jc w:val="center"/>
            </w:pPr>
            <w:r>
              <w:t>X</w:t>
            </w:r>
          </w:p>
        </w:tc>
        <w:tc>
          <w:tcPr>
            <w:tcW w:w="1080" w:type="dxa"/>
          </w:tcPr>
          <w:p w14:paraId="0CDE7187" w14:textId="77777777" w:rsidR="009D75CC" w:rsidRDefault="009D75CC" w:rsidP="006A6E3F">
            <w:pPr>
              <w:pStyle w:val="ListParagraph"/>
              <w:ind w:left="0"/>
              <w:jc w:val="center"/>
            </w:pPr>
          </w:p>
          <w:p w14:paraId="3B9BDB2F" w14:textId="4CB5FC31" w:rsidR="009D75CC" w:rsidRDefault="009D75CC" w:rsidP="006A6E3F">
            <w:pPr>
              <w:pStyle w:val="ListParagraph"/>
              <w:ind w:left="0"/>
              <w:jc w:val="center"/>
            </w:pPr>
            <w:r>
              <w:t>X</w:t>
            </w:r>
          </w:p>
        </w:tc>
        <w:tc>
          <w:tcPr>
            <w:tcW w:w="1080" w:type="dxa"/>
          </w:tcPr>
          <w:p w14:paraId="0D1CF252" w14:textId="77777777" w:rsidR="009D75CC" w:rsidRDefault="009D75CC" w:rsidP="006A6E3F">
            <w:pPr>
              <w:pStyle w:val="ListParagraph"/>
              <w:ind w:left="0"/>
              <w:jc w:val="center"/>
            </w:pPr>
          </w:p>
          <w:p w14:paraId="65345BA2" w14:textId="2A88DF2D" w:rsidR="009D75CC" w:rsidRDefault="009D75CC" w:rsidP="006A6E3F">
            <w:pPr>
              <w:pStyle w:val="ListParagraph"/>
              <w:ind w:left="0"/>
              <w:jc w:val="center"/>
            </w:pPr>
            <w:r>
              <w:t>X</w:t>
            </w:r>
          </w:p>
        </w:tc>
      </w:tr>
      <w:tr w:rsidR="009D75CC" w14:paraId="77C38A19" w14:textId="77777777" w:rsidTr="009D75CC">
        <w:tc>
          <w:tcPr>
            <w:tcW w:w="3053" w:type="dxa"/>
          </w:tcPr>
          <w:p w14:paraId="020F4D08" w14:textId="79D15FC9" w:rsidR="009D75CC" w:rsidRPr="00EC7147" w:rsidRDefault="009D75CC" w:rsidP="002A2663">
            <w:r w:rsidRPr="00EC7147">
              <w:t xml:space="preserve">Increase Online Education courses where </w:t>
            </w:r>
            <w:r>
              <w:rPr>
                <w:color w:val="0070C0"/>
              </w:rPr>
              <w:t xml:space="preserve">pedagogically </w:t>
            </w:r>
            <w:r w:rsidRPr="00EC7147">
              <w:t xml:space="preserve">appropriate, </w:t>
            </w:r>
            <w:r>
              <w:t xml:space="preserve">and </w:t>
            </w:r>
            <w:r>
              <w:rPr>
                <w:color w:val="0070C0"/>
              </w:rPr>
              <w:t xml:space="preserve">where the demands are, ensuring </w:t>
            </w:r>
            <w:r w:rsidRPr="00EC7147">
              <w:t>student success</w:t>
            </w:r>
          </w:p>
          <w:p w14:paraId="200ACD7A" w14:textId="77777777" w:rsidR="009D75CC" w:rsidRDefault="009D75CC" w:rsidP="002A2663">
            <w:pPr>
              <w:pStyle w:val="ListParagraph"/>
              <w:ind w:left="0"/>
            </w:pPr>
          </w:p>
        </w:tc>
        <w:tc>
          <w:tcPr>
            <w:tcW w:w="1537" w:type="dxa"/>
          </w:tcPr>
          <w:p w14:paraId="30BAFA54" w14:textId="38E050B9" w:rsidR="00A52C18" w:rsidRDefault="00A52C18" w:rsidP="002A2663">
            <w:pPr>
              <w:pStyle w:val="ListParagraph"/>
              <w:ind w:left="0"/>
              <w:rPr>
                <w:color w:val="0070C0"/>
              </w:rPr>
            </w:pPr>
            <w:r>
              <w:rPr>
                <w:color w:val="0070C0"/>
              </w:rPr>
              <w:t>GII.B</w:t>
            </w:r>
          </w:p>
          <w:p w14:paraId="0B50537E" w14:textId="627B8E13" w:rsidR="00A52C18" w:rsidRDefault="00A52C18" w:rsidP="002A2663">
            <w:pPr>
              <w:pStyle w:val="ListParagraph"/>
              <w:ind w:left="0"/>
              <w:rPr>
                <w:color w:val="0070C0"/>
              </w:rPr>
            </w:pPr>
            <w:r>
              <w:rPr>
                <w:color w:val="0070C0"/>
              </w:rPr>
              <w:t>GII. C</w:t>
            </w:r>
          </w:p>
          <w:p w14:paraId="58ADCD67" w14:textId="77777777" w:rsidR="00A52C18" w:rsidRDefault="00A52C18" w:rsidP="002A2663">
            <w:pPr>
              <w:pStyle w:val="ListParagraph"/>
              <w:ind w:left="0"/>
              <w:rPr>
                <w:color w:val="0070C0"/>
              </w:rPr>
            </w:pPr>
          </w:p>
          <w:p w14:paraId="097B9B39" w14:textId="77777777" w:rsidR="00A52C18" w:rsidRDefault="00A52C18" w:rsidP="002A2663">
            <w:pPr>
              <w:pStyle w:val="ListParagraph"/>
              <w:ind w:left="0"/>
              <w:rPr>
                <w:color w:val="0070C0"/>
              </w:rPr>
            </w:pPr>
          </w:p>
          <w:p w14:paraId="5979832F" w14:textId="10222895" w:rsidR="009D75CC" w:rsidRPr="00E81C2E" w:rsidRDefault="009D75CC" w:rsidP="002A2663">
            <w:pPr>
              <w:pStyle w:val="ListParagraph"/>
              <w:ind w:left="0"/>
              <w:rPr>
                <w:color w:val="0070C0"/>
              </w:rPr>
            </w:pPr>
            <w:r>
              <w:rPr>
                <w:color w:val="0070C0"/>
              </w:rPr>
              <w:t>GV.F</w:t>
            </w:r>
          </w:p>
        </w:tc>
        <w:tc>
          <w:tcPr>
            <w:tcW w:w="1170" w:type="dxa"/>
          </w:tcPr>
          <w:p w14:paraId="25AA85F5" w14:textId="54CE386D" w:rsidR="009D75CC" w:rsidRDefault="008F66D8" w:rsidP="002A2663">
            <w:pPr>
              <w:pStyle w:val="ListParagraph"/>
              <w:ind w:left="0"/>
            </w:pPr>
            <w:r>
              <w:rPr>
                <w:color w:val="2E74B5" w:themeColor="accent1" w:themeShade="BF"/>
              </w:rPr>
              <w:t xml:space="preserve">WP </w:t>
            </w:r>
            <w:r w:rsidR="001E1C27" w:rsidRPr="001E1C27">
              <w:rPr>
                <w:color w:val="2E74B5" w:themeColor="accent1" w:themeShade="BF"/>
              </w:rPr>
              <w:t>1 &amp;2</w:t>
            </w:r>
          </w:p>
        </w:tc>
        <w:tc>
          <w:tcPr>
            <w:tcW w:w="1350" w:type="dxa"/>
          </w:tcPr>
          <w:p w14:paraId="685F97D7" w14:textId="77777777" w:rsidR="009D75CC" w:rsidRDefault="00A52C18" w:rsidP="002A2663">
            <w:pPr>
              <w:pStyle w:val="ListParagraph"/>
              <w:ind w:left="0"/>
              <w:rPr>
                <w:color w:val="0070C0"/>
              </w:rPr>
            </w:pPr>
            <w:r w:rsidRPr="00A52C18">
              <w:rPr>
                <w:color w:val="0070C0"/>
              </w:rPr>
              <w:t>IPC</w:t>
            </w:r>
          </w:p>
          <w:p w14:paraId="5F10A47E" w14:textId="438E7865" w:rsidR="001E1C27" w:rsidRDefault="001E1C27" w:rsidP="002A2663">
            <w:pPr>
              <w:pStyle w:val="ListParagraph"/>
              <w:ind w:left="0"/>
              <w:rPr>
                <w:color w:val="0070C0"/>
              </w:rPr>
            </w:pPr>
            <w:r>
              <w:rPr>
                <w:color w:val="0070C0"/>
              </w:rPr>
              <w:t>Chairs</w:t>
            </w:r>
          </w:p>
          <w:p w14:paraId="4BADA025" w14:textId="614FE73D" w:rsidR="001E1C27" w:rsidRDefault="001E1C27" w:rsidP="002A2663">
            <w:pPr>
              <w:pStyle w:val="ListParagraph"/>
              <w:ind w:left="0"/>
              <w:rPr>
                <w:color w:val="0070C0"/>
              </w:rPr>
            </w:pPr>
            <w:r>
              <w:rPr>
                <w:color w:val="0070C0"/>
              </w:rPr>
              <w:t>Deans, VPI</w:t>
            </w:r>
          </w:p>
          <w:p w14:paraId="1AD436A4" w14:textId="77777777" w:rsidR="001E1C27" w:rsidRDefault="001E1C27" w:rsidP="002A2663">
            <w:pPr>
              <w:pStyle w:val="ListParagraph"/>
              <w:ind w:left="0"/>
              <w:rPr>
                <w:color w:val="0070C0"/>
              </w:rPr>
            </w:pPr>
            <w:r>
              <w:rPr>
                <w:color w:val="0070C0"/>
              </w:rPr>
              <w:t>DE Committee (new)</w:t>
            </w:r>
          </w:p>
          <w:p w14:paraId="19E1C05A" w14:textId="51FBCA58" w:rsidR="001E1C27" w:rsidRPr="00A52C18" w:rsidRDefault="001E1C27" w:rsidP="002A2663">
            <w:pPr>
              <w:pStyle w:val="ListParagraph"/>
              <w:ind w:left="0"/>
              <w:rPr>
                <w:color w:val="0070C0"/>
              </w:rPr>
            </w:pPr>
            <w:r>
              <w:rPr>
                <w:color w:val="0070C0"/>
              </w:rPr>
              <w:t>Academic Senate</w:t>
            </w:r>
          </w:p>
        </w:tc>
        <w:tc>
          <w:tcPr>
            <w:tcW w:w="990" w:type="dxa"/>
          </w:tcPr>
          <w:p w14:paraId="5743EC56" w14:textId="2A1AC159" w:rsidR="009D75CC" w:rsidRPr="001E1C27" w:rsidRDefault="001E1C27" w:rsidP="001E1C27">
            <w:pPr>
              <w:pStyle w:val="ListParagraph"/>
              <w:ind w:left="0"/>
              <w:rPr>
                <w:color w:val="2E74B5" w:themeColor="accent1" w:themeShade="BF"/>
              </w:rPr>
            </w:pPr>
            <w:r w:rsidRPr="001E1C27">
              <w:rPr>
                <w:color w:val="2E74B5" w:themeColor="accent1" w:themeShade="BF"/>
              </w:rPr>
              <w:t>All</w:t>
            </w:r>
          </w:p>
        </w:tc>
        <w:tc>
          <w:tcPr>
            <w:tcW w:w="990" w:type="dxa"/>
          </w:tcPr>
          <w:p w14:paraId="2816A913" w14:textId="7157FAF8" w:rsidR="009D75CC" w:rsidRPr="001E1C27" w:rsidRDefault="009D75CC" w:rsidP="006A6E3F">
            <w:pPr>
              <w:pStyle w:val="ListParagraph"/>
              <w:ind w:left="0"/>
              <w:jc w:val="center"/>
              <w:rPr>
                <w:color w:val="2E74B5" w:themeColor="accent1" w:themeShade="BF"/>
              </w:rPr>
            </w:pPr>
          </w:p>
          <w:p w14:paraId="0DCA9D5E" w14:textId="77777777" w:rsidR="009D75CC" w:rsidRPr="001E1C27" w:rsidRDefault="009D75CC" w:rsidP="006A6E3F">
            <w:pPr>
              <w:pStyle w:val="ListParagraph"/>
              <w:ind w:left="0"/>
              <w:jc w:val="center"/>
              <w:rPr>
                <w:color w:val="2E74B5" w:themeColor="accent1" w:themeShade="BF"/>
              </w:rPr>
            </w:pPr>
          </w:p>
          <w:p w14:paraId="049D06F4" w14:textId="3103C510" w:rsidR="009D75CC" w:rsidRPr="001E1C27" w:rsidRDefault="009D75CC" w:rsidP="006A6E3F">
            <w:pPr>
              <w:pStyle w:val="ListParagraph"/>
              <w:ind w:left="0"/>
              <w:jc w:val="center"/>
              <w:rPr>
                <w:color w:val="2E74B5" w:themeColor="accent1" w:themeShade="BF"/>
              </w:rPr>
            </w:pPr>
            <w:r w:rsidRPr="001E1C27">
              <w:rPr>
                <w:color w:val="2E74B5" w:themeColor="accent1" w:themeShade="BF"/>
              </w:rPr>
              <w:t>X</w:t>
            </w:r>
          </w:p>
        </w:tc>
        <w:tc>
          <w:tcPr>
            <w:tcW w:w="1080" w:type="dxa"/>
          </w:tcPr>
          <w:p w14:paraId="71EC2E49" w14:textId="77777777" w:rsidR="009D75CC" w:rsidRDefault="009D75CC" w:rsidP="006A6E3F">
            <w:pPr>
              <w:pStyle w:val="ListParagraph"/>
              <w:ind w:left="0"/>
              <w:jc w:val="center"/>
            </w:pPr>
          </w:p>
          <w:p w14:paraId="22795D9D" w14:textId="77777777" w:rsidR="009D75CC" w:rsidRDefault="009D75CC" w:rsidP="006A6E3F">
            <w:pPr>
              <w:pStyle w:val="ListParagraph"/>
              <w:ind w:left="0"/>
              <w:jc w:val="center"/>
            </w:pPr>
          </w:p>
          <w:p w14:paraId="17207258" w14:textId="250904F0" w:rsidR="009D75CC" w:rsidRDefault="009D75CC" w:rsidP="006A6E3F">
            <w:pPr>
              <w:pStyle w:val="ListParagraph"/>
              <w:ind w:left="0"/>
              <w:jc w:val="center"/>
            </w:pPr>
            <w:r>
              <w:t>X</w:t>
            </w:r>
          </w:p>
        </w:tc>
        <w:tc>
          <w:tcPr>
            <w:tcW w:w="1080" w:type="dxa"/>
          </w:tcPr>
          <w:p w14:paraId="6E76E1A6" w14:textId="77777777" w:rsidR="009D75CC" w:rsidRDefault="009D75CC" w:rsidP="006A6E3F">
            <w:pPr>
              <w:pStyle w:val="ListParagraph"/>
              <w:ind w:left="0"/>
              <w:jc w:val="center"/>
            </w:pPr>
          </w:p>
          <w:p w14:paraId="74E9DDBB" w14:textId="77777777" w:rsidR="009D75CC" w:rsidRDefault="009D75CC" w:rsidP="006A6E3F">
            <w:pPr>
              <w:pStyle w:val="ListParagraph"/>
              <w:ind w:left="0"/>
              <w:jc w:val="center"/>
            </w:pPr>
          </w:p>
          <w:p w14:paraId="52CF5A2E" w14:textId="4AEC4060" w:rsidR="009D75CC" w:rsidRDefault="009D75CC" w:rsidP="006A6E3F">
            <w:pPr>
              <w:pStyle w:val="ListParagraph"/>
              <w:ind w:left="0"/>
              <w:jc w:val="center"/>
            </w:pPr>
            <w:r>
              <w:t>X</w:t>
            </w:r>
          </w:p>
        </w:tc>
      </w:tr>
      <w:tr w:rsidR="009D75CC" w14:paraId="670BCC4D" w14:textId="77777777" w:rsidTr="009D75CC">
        <w:tc>
          <w:tcPr>
            <w:tcW w:w="3053" w:type="dxa"/>
          </w:tcPr>
          <w:p w14:paraId="2395D6CC" w14:textId="69BDD579" w:rsidR="009D75CC" w:rsidRPr="00EC51C3" w:rsidRDefault="009D75CC" w:rsidP="002A2663">
            <w:pPr>
              <w:rPr>
                <w:color w:val="0070C0"/>
              </w:rPr>
            </w:pPr>
            <w:r w:rsidRPr="00EC7147">
              <w:t>Increase Dual Enrollment courses with all USD partners</w:t>
            </w:r>
            <w:r>
              <w:t xml:space="preserve"> </w:t>
            </w:r>
            <w:r>
              <w:rPr>
                <w:color w:val="0070C0"/>
              </w:rPr>
              <w:t>where USD students enter into BCC pathway programs in both General Education (GE) and Career Education (CE) areas.</w:t>
            </w:r>
          </w:p>
          <w:p w14:paraId="465E115F" w14:textId="77777777" w:rsidR="009D75CC" w:rsidRDefault="009D75CC" w:rsidP="002A2663">
            <w:pPr>
              <w:pStyle w:val="ListParagraph"/>
              <w:ind w:left="0"/>
            </w:pPr>
          </w:p>
        </w:tc>
        <w:tc>
          <w:tcPr>
            <w:tcW w:w="1537" w:type="dxa"/>
          </w:tcPr>
          <w:p w14:paraId="21CD4B5F" w14:textId="5623875F" w:rsidR="009D75CC" w:rsidRDefault="001C46E7" w:rsidP="002A2663">
            <w:pPr>
              <w:pStyle w:val="ListParagraph"/>
              <w:ind w:left="0"/>
            </w:pPr>
            <w:r w:rsidRPr="001C46E7">
              <w:rPr>
                <w:color w:val="0070C0"/>
              </w:rPr>
              <w:t>GI.H</w:t>
            </w:r>
          </w:p>
        </w:tc>
        <w:tc>
          <w:tcPr>
            <w:tcW w:w="1170" w:type="dxa"/>
          </w:tcPr>
          <w:p w14:paraId="5BD13787" w14:textId="0C132063" w:rsidR="009D75CC" w:rsidRDefault="008F66D8" w:rsidP="002A2663">
            <w:pPr>
              <w:pStyle w:val="ListParagraph"/>
              <w:ind w:left="0"/>
            </w:pPr>
            <w:r>
              <w:rPr>
                <w:color w:val="2E74B5" w:themeColor="accent1" w:themeShade="BF"/>
              </w:rPr>
              <w:t xml:space="preserve">WP </w:t>
            </w:r>
            <w:r w:rsidR="00CE2EAF" w:rsidRPr="00CE2EAF">
              <w:rPr>
                <w:color w:val="2E74B5" w:themeColor="accent1" w:themeShade="BF"/>
              </w:rPr>
              <w:t>1&amp;2</w:t>
            </w:r>
          </w:p>
        </w:tc>
        <w:tc>
          <w:tcPr>
            <w:tcW w:w="1350" w:type="dxa"/>
          </w:tcPr>
          <w:p w14:paraId="1E926266" w14:textId="77777777" w:rsidR="00CE2EAF" w:rsidRDefault="00CE2EAF" w:rsidP="00CE2EAF">
            <w:pPr>
              <w:pStyle w:val="ListParagraph"/>
              <w:ind w:left="0"/>
              <w:rPr>
                <w:color w:val="0070C0"/>
              </w:rPr>
            </w:pPr>
            <w:r>
              <w:rPr>
                <w:color w:val="0070C0"/>
              </w:rPr>
              <w:t>Chairs</w:t>
            </w:r>
          </w:p>
          <w:p w14:paraId="70D5B027" w14:textId="77777777" w:rsidR="00CE2EAF" w:rsidRDefault="00CE2EAF" w:rsidP="00CE2EAF">
            <w:pPr>
              <w:pStyle w:val="ListParagraph"/>
              <w:ind w:left="0"/>
              <w:rPr>
                <w:color w:val="0070C0"/>
              </w:rPr>
            </w:pPr>
            <w:r>
              <w:rPr>
                <w:color w:val="0070C0"/>
              </w:rPr>
              <w:t>Deans, VPI</w:t>
            </w:r>
          </w:p>
          <w:p w14:paraId="50D3C4D9" w14:textId="77777777" w:rsidR="00CE2EAF" w:rsidRDefault="00CE2EAF" w:rsidP="00CE2EAF">
            <w:pPr>
              <w:pStyle w:val="ListParagraph"/>
              <w:ind w:left="0"/>
              <w:rPr>
                <w:color w:val="0070C0"/>
              </w:rPr>
            </w:pPr>
            <w:r>
              <w:rPr>
                <w:color w:val="0070C0"/>
              </w:rPr>
              <w:t>DE Committee (new)</w:t>
            </w:r>
          </w:p>
          <w:p w14:paraId="044C22D8" w14:textId="67339C43" w:rsidR="009D75CC" w:rsidRDefault="00CE2EAF" w:rsidP="00CE2EAF">
            <w:pPr>
              <w:pStyle w:val="ListParagraph"/>
              <w:ind w:left="0"/>
            </w:pPr>
            <w:r>
              <w:rPr>
                <w:color w:val="0070C0"/>
              </w:rPr>
              <w:t>Academic Senate</w:t>
            </w:r>
          </w:p>
        </w:tc>
        <w:tc>
          <w:tcPr>
            <w:tcW w:w="990" w:type="dxa"/>
          </w:tcPr>
          <w:p w14:paraId="57DA8243" w14:textId="77777777" w:rsidR="009D75CC" w:rsidRPr="00CE2EAF" w:rsidRDefault="00CE2EAF" w:rsidP="00CE2EAF">
            <w:pPr>
              <w:pStyle w:val="ListParagraph"/>
              <w:ind w:left="0"/>
              <w:rPr>
                <w:color w:val="2E74B5" w:themeColor="accent1" w:themeShade="BF"/>
              </w:rPr>
            </w:pPr>
            <w:r w:rsidRPr="00CE2EAF">
              <w:rPr>
                <w:color w:val="2E74B5" w:themeColor="accent1" w:themeShade="BF"/>
              </w:rPr>
              <w:t>All</w:t>
            </w:r>
          </w:p>
          <w:p w14:paraId="039D6594" w14:textId="3D5DF05A" w:rsidR="00CE2EAF" w:rsidRDefault="00CE2EAF" w:rsidP="00CE2EAF">
            <w:pPr>
              <w:pStyle w:val="ListParagraph"/>
              <w:ind w:left="0"/>
            </w:pPr>
          </w:p>
        </w:tc>
        <w:tc>
          <w:tcPr>
            <w:tcW w:w="990" w:type="dxa"/>
          </w:tcPr>
          <w:p w14:paraId="3D8550D0" w14:textId="63CE7CFA" w:rsidR="009D75CC" w:rsidRDefault="009D75CC" w:rsidP="006A6E3F">
            <w:pPr>
              <w:pStyle w:val="ListParagraph"/>
              <w:ind w:left="0"/>
              <w:jc w:val="center"/>
            </w:pPr>
          </w:p>
          <w:p w14:paraId="6B017431" w14:textId="77777777" w:rsidR="009D75CC" w:rsidRDefault="009D75CC" w:rsidP="006A6E3F">
            <w:pPr>
              <w:pStyle w:val="ListParagraph"/>
              <w:ind w:left="0"/>
              <w:jc w:val="center"/>
            </w:pPr>
          </w:p>
          <w:p w14:paraId="1971424D" w14:textId="77777777" w:rsidR="009D75CC" w:rsidRDefault="009D75CC" w:rsidP="006A6E3F">
            <w:pPr>
              <w:pStyle w:val="ListParagraph"/>
              <w:ind w:left="0"/>
              <w:jc w:val="center"/>
            </w:pPr>
          </w:p>
          <w:p w14:paraId="77E1620D" w14:textId="29095100" w:rsidR="009D75CC" w:rsidRDefault="009D75CC" w:rsidP="006A6E3F">
            <w:pPr>
              <w:pStyle w:val="ListParagraph"/>
              <w:ind w:left="0"/>
              <w:jc w:val="center"/>
            </w:pPr>
            <w:r>
              <w:t>X</w:t>
            </w:r>
          </w:p>
        </w:tc>
        <w:tc>
          <w:tcPr>
            <w:tcW w:w="1080" w:type="dxa"/>
          </w:tcPr>
          <w:p w14:paraId="5D9909E2" w14:textId="77777777" w:rsidR="009D75CC" w:rsidRDefault="009D75CC" w:rsidP="006A6E3F">
            <w:pPr>
              <w:pStyle w:val="ListParagraph"/>
              <w:ind w:left="0"/>
              <w:jc w:val="center"/>
            </w:pPr>
          </w:p>
          <w:p w14:paraId="1A48B96A" w14:textId="77777777" w:rsidR="009D75CC" w:rsidRDefault="009D75CC" w:rsidP="006A6E3F">
            <w:pPr>
              <w:pStyle w:val="ListParagraph"/>
              <w:ind w:left="0"/>
              <w:jc w:val="center"/>
            </w:pPr>
          </w:p>
          <w:p w14:paraId="1029D726" w14:textId="77777777" w:rsidR="009D75CC" w:rsidRDefault="009D75CC" w:rsidP="006A6E3F">
            <w:pPr>
              <w:pStyle w:val="ListParagraph"/>
              <w:ind w:left="0"/>
              <w:jc w:val="center"/>
            </w:pPr>
          </w:p>
          <w:p w14:paraId="1C7B85A9" w14:textId="302F8DC5" w:rsidR="009D75CC" w:rsidRDefault="009D75CC" w:rsidP="006A6E3F">
            <w:pPr>
              <w:pStyle w:val="ListParagraph"/>
              <w:ind w:left="0"/>
              <w:jc w:val="center"/>
            </w:pPr>
            <w:r>
              <w:t>X</w:t>
            </w:r>
          </w:p>
        </w:tc>
        <w:tc>
          <w:tcPr>
            <w:tcW w:w="1080" w:type="dxa"/>
          </w:tcPr>
          <w:p w14:paraId="640FE1B9" w14:textId="77777777" w:rsidR="009D75CC" w:rsidRDefault="009D75CC" w:rsidP="006A6E3F">
            <w:pPr>
              <w:pStyle w:val="ListParagraph"/>
              <w:ind w:left="0"/>
              <w:jc w:val="center"/>
            </w:pPr>
          </w:p>
          <w:p w14:paraId="29D06FE6" w14:textId="77777777" w:rsidR="009D75CC" w:rsidRDefault="009D75CC" w:rsidP="006A6E3F">
            <w:pPr>
              <w:pStyle w:val="ListParagraph"/>
              <w:ind w:left="0"/>
              <w:jc w:val="center"/>
            </w:pPr>
          </w:p>
          <w:p w14:paraId="08B02B15" w14:textId="77777777" w:rsidR="009D75CC" w:rsidRDefault="009D75CC" w:rsidP="006A6E3F">
            <w:pPr>
              <w:pStyle w:val="ListParagraph"/>
              <w:ind w:left="0"/>
              <w:jc w:val="center"/>
            </w:pPr>
          </w:p>
          <w:p w14:paraId="49C35E77" w14:textId="69718178" w:rsidR="009D75CC" w:rsidRDefault="009D75CC" w:rsidP="006A6E3F">
            <w:pPr>
              <w:pStyle w:val="ListParagraph"/>
              <w:ind w:left="0"/>
              <w:jc w:val="center"/>
            </w:pPr>
            <w:r>
              <w:t>X</w:t>
            </w:r>
          </w:p>
        </w:tc>
      </w:tr>
      <w:tr w:rsidR="009D75CC" w14:paraId="598D58EE" w14:textId="77777777" w:rsidTr="009D75CC">
        <w:tc>
          <w:tcPr>
            <w:tcW w:w="3053" w:type="dxa"/>
          </w:tcPr>
          <w:p w14:paraId="2E3F74EA" w14:textId="45558A65" w:rsidR="009D75CC" w:rsidRPr="006A6E3F" w:rsidRDefault="009D75CC" w:rsidP="002A2663">
            <w:pPr>
              <w:rPr>
                <w:color w:val="0070C0"/>
              </w:rPr>
            </w:pPr>
            <w:r>
              <w:rPr>
                <w:color w:val="0070C0"/>
              </w:rPr>
              <w:t>Increase number of Dual Enrollment students under AB 288 or Career and College Access Pathway (CCAP) and increase number of college- transfer- level ready students entering into BCC.</w:t>
            </w:r>
          </w:p>
        </w:tc>
        <w:tc>
          <w:tcPr>
            <w:tcW w:w="1537" w:type="dxa"/>
          </w:tcPr>
          <w:p w14:paraId="5374F658" w14:textId="77777777" w:rsidR="009D75CC" w:rsidRDefault="009D75CC" w:rsidP="002A2663">
            <w:pPr>
              <w:pStyle w:val="ListParagraph"/>
              <w:ind w:left="0"/>
            </w:pPr>
          </w:p>
        </w:tc>
        <w:tc>
          <w:tcPr>
            <w:tcW w:w="1170" w:type="dxa"/>
          </w:tcPr>
          <w:p w14:paraId="491B76CB" w14:textId="7588618C" w:rsidR="009D75CC" w:rsidRDefault="008F66D8" w:rsidP="002A2663">
            <w:pPr>
              <w:pStyle w:val="ListParagraph"/>
              <w:ind w:left="0"/>
            </w:pPr>
            <w:r>
              <w:rPr>
                <w:color w:val="2E74B5" w:themeColor="accent1" w:themeShade="BF"/>
              </w:rPr>
              <w:t>WP</w:t>
            </w:r>
            <w:r w:rsidR="00CE2EAF" w:rsidRPr="00CE2EAF">
              <w:rPr>
                <w:color w:val="2E74B5" w:themeColor="accent1" w:themeShade="BF"/>
              </w:rPr>
              <w:t xml:space="preserve"> 1&amp;2</w:t>
            </w:r>
          </w:p>
        </w:tc>
        <w:tc>
          <w:tcPr>
            <w:tcW w:w="1350" w:type="dxa"/>
          </w:tcPr>
          <w:p w14:paraId="250E3137" w14:textId="77777777" w:rsidR="009D75CC" w:rsidRPr="00CE2EAF" w:rsidRDefault="00CE2EAF" w:rsidP="002A2663">
            <w:pPr>
              <w:pStyle w:val="ListParagraph"/>
              <w:ind w:left="0"/>
              <w:rPr>
                <w:color w:val="2E74B5" w:themeColor="accent1" w:themeShade="BF"/>
              </w:rPr>
            </w:pPr>
            <w:r w:rsidRPr="00CE2EAF">
              <w:rPr>
                <w:color w:val="2E74B5" w:themeColor="accent1" w:themeShade="BF"/>
              </w:rPr>
              <w:t>District AA</w:t>
            </w:r>
          </w:p>
          <w:p w14:paraId="41A1FACB" w14:textId="77777777" w:rsidR="00CE2EAF" w:rsidRPr="00CE2EAF" w:rsidRDefault="00CE2EAF" w:rsidP="002A2663">
            <w:pPr>
              <w:pStyle w:val="ListParagraph"/>
              <w:ind w:left="0"/>
              <w:rPr>
                <w:color w:val="2E74B5" w:themeColor="accent1" w:themeShade="BF"/>
              </w:rPr>
            </w:pPr>
            <w:r w:rsidRPr="00CE2EAF">
              <w:rPr>
                <w:color w:val="2E74B5" w:themeColor="accent1" w:themeShade="BF"/>
              </w:rPr>
              <w:t>Deans, VPIs,</w:t>
            </w:r>
          </w:p>
          <w:p w14:paraId="3DA92802" w14:textId="6633F0D9" w:rsidR="00CE2EAF" w:rsidRDefault="00CE2EAF" w:rsidP="002A2663">
            <w:pPr>
              <w:pStyle w:val="ListParagraph"/>
              <w:ind w:left="0"/>
            </w:pPr>
            <w:r w:rsidRPr="00CE2EAF">
              <w:rPr>
                <w:color w:val="2E74B5" w:themeColor="accent1" w:themeShade="BF"/>
              </w:rPr>
              <w:t>Presidents and Board</w:t>
            </w:r>
          </w:p>
        </w:tc>
        <w:tc>
          <w:tcPr>
            <w:tcW w:w="990" w:type="dxa"/>
          </w:tcPr>
          <w:p w14:paraId="0B9D4B8F" w14:textId="14A4BAB7" w:rsidR="009D75CC" w:rsidRDefault="00CE2EAF" w:rsidP="00CE2EAF">
            <w:pPr>
              <w:pStyle w:val="ListParagraph"/>
              <w:ind w:left="0"/>
            </w:pPr>
            <w:r w:rsidRPr="00CE2EAF">
              <w:rPr>
                <w:color w:val="2E74B5" w:themeColor="accent1" w:themeShade="BF"/>
              </w:rPr>
              <w:t>District AA, Legal, Presidents, Board</w:t>
            </w:r>
          </w:p>
        </w:tc>
        <w:tc>
          <w:tcPr>
            <w:tcW w:w="990" w:type="dxa"/>
          </w:tcPr>
          <w:p w14:paraId="1D709B89" w14:textId="484EA1AD" w:rsidR="009D75CC" w:rsidRDefault="009D75CC" w:rsidP="006A6E3F">
            <w:pPr>
              <w:pStyle w:val="ListParagraph"/>
              <w:ind w:left="0"/>
              <w:jc w:val="center"/>
            </w:pPr>
          </w:p>
        </w:tc>
        <w:tc>
          <w:tcPr>
            <w:tcW w:w="1080" w:type="dxa"/>
          </w:tcPr>
          <w:p w14:paraId="51611633" w14:textId="77777777" w:rsidR="009D75CC" w:rsidRDefault="009D75CC" w:rsidP="006A6E3F">
            <w:pPr>
              <w:pStyle w:val="ListParagraph"/>
              <w:ind w:left="0"/>
              <w:jc w:val="center"/>
            </w:pPr>
          </w:p>
          <w:p w14:paraId="783D5961" w14:textId="77777777" w:rsidR="009D75CC" w:rsidRDefault="009D75CC" w:rsidP="006A6E3F">
            <w:pPr>
              <w:pStyle w:val="ListParagraph"/>
              <w:ind w:left="0"/>
              <w:jc w:val="center"/>
            </w:pPr>
          </w:p>
          <w:p w14:paraId="2212A0DE" w14:textId="77777777" w:rsidR="009D75CC" w:rsidRDefault="009D75CC" w:rsidP="006A6E3F">
            <w:pPr>
              <w:pStyle w:val="ListParagraph"/>
              <w:ind w:left="0"/>
              <w:jc w:val="center"/>
            </w:pPr>
          </w:p>
          <w:p w14:paraId="040BA333" w14:textId="3FB23C51" w:rsidR="009D75CC" w:rsidRDefault="009D75CC" w:rsidP="006A6E3F">
            <w:pPr>
              <w:pStyle w:val="ListParagraph"/>
              <w:ind w:left="0"/>
              <w:jc w:val="center"/>
            </w:pPr>
            <w:r>
              <w:t>X</w:t>
            </w:r>
          </w:p>
        </w:tc>
        <w:tc>
          <w:tcPr>
            <w:tcW w:w="1080" w:type="dxa"/>
          </w:tcPr>
          <w:p w14:paraId="0332E731" w14:textId="77777777" w:rsidR="009D75CC" w:rsidRDefault="009D75CC" w:rsidP="006A6E3F">
            <w:pPr>
              <w:pStyle w:val="ListParagraph"/>
              <w:ind w:left="0"/>
              <w:jc w:val="center"/>
            </w:pPr>
          </w:p>
          <w:p w14:paraId="5DE5380C" w14:textId="77777777" w:rsidR="009D75CC" w:rsidRDefault="009D75CC" w:rsidP="006A6E3F">
            <w:pPr>
              <w:pStyle w:val="ListParagraph"/>
              <w:ind w:left="0"/>
              <w:jc w:val="center"/>
            </w:pPr>
          </w:p>
          <w:p w14:paraId="5C0A6645" w14:textId="77777777" w:rsidR="009D75CC" w:rsidRDefault="009D75CC" w:rsidP="006A6E3F">
            <w:pPr>
              <w:pStyle w:val="ListParagraph"/>
              <w:ind w:left="0"/>
              <w:jc w:val="center"/>
            </w:pPr>
          </w:p>
          <w:p w14:paraId="4D80997E" w14:textId="16024654" w:rsidR="009D75CC" w:rsidRDefault="009D75CC" w:rsidP="006A6E3F">
            <w:pPr>
              <w:pStyle w:val="ListParagraph"/>
              <w:ind w:left="0"/>
              <w:jc w:val="center"/>
            </w:pPr>
            <w:r>
              <w:t>X</w:t>
            </w:r>
          </w:p>
        </w:tc>
      </w:tr>
      <w:tr w:rsidR="009D75CC" w14:paraId="44FCFD9A" w14:textId="77777777" w:rsidTr="009D75CC">
        <w:tc>
          <w:tcPr>
            <w:tcW w:w="3053" w:type="dxa"/>
          </w:tcPr>
          <w:p w14:paraId="1C05C472" w14:textId="46E34A40" w:rsidR="009D75CC" w:rsidRPr="00955E1C" w:rsidRDefault="009D75CC" w:rsidP="002A2663">
            <w:pPr>
              <w:rPr>
                <w:color w:val="0070C0"/>
              </w:rPr>
            </w:pPr>
            <w:r>
              <w:rPr>
                <w:color w:val="0070C0"/>
              </w:rPr>
              <w:t>Increase number of Adult School students matriculating into BCC’s pathway programs including ESOL and NC CDCP.</w:t>
            </w:r>
          </w:p>
        </w:tc>
        <w:tc>
          <w:tcPr>
            <w:tcW w:w="1537" w:type="dxa"/>
          </w:tcPr>
          <w:p w14:paraId="260F17E8" w14:textId="77777777" w:rsidR="009D75CC" w:rsidRDefault="009D75CC" w:rsidP="002A2663">
            <w:pPr>
              <w:pStyle w:val="ListParagraph"/>
              <w:ind w:left="0"/>
              <w:rPr>
                <w:color w:val="0070C0"/>
              </w:rPr>
            </w:pPr>
            <w:r w:rsidRPr="00E81C2E">
              <w:rPr>
                <w:color w:val="0070C0"/>
              </w:rPr>
              <w:t>GIV.F</w:t>
            </w:r>
          </w:p>
          <w:p w14:paraId="244DFE64" w14:textId="5780210A" w:rsidR="003073FD" w:rsidRDefault="003073FD" w:rsidP="002A2663">
            <w:pPr>
              <w:pStyle w:val="ListParagraph"/>
              <w:ind w:left="0"/>
            </w:pPr>
            <w:r>
              <w:rPr>
                <w:color w:val="0070C0"/>
              </w:rPr>
              <w:t>GIII.B</w:t>
            </w:r>
          </w:p>
        </w:tc>
        <w:tc>
          <w:tcPr>
            <w:tcW w:w="1170" w:type="dxa"/>
          </w:tcPr>
          <w:p w14:paraId="5F2505E9" w14:textId="325993E8" w:rsidR="009D75CC" w:rsidRDefault="008F66D8" w:rsidP="002A2663">
            <w:pPr>
              <w:pStyle w:val="ListParagraph"/>
              <w:ind w:left="0"/>
            </w:pPr>
            <w:r>
              <w:rPr>
                <w:color w:val="2E74B5" w:themeColor="accent1" w:themeShade="BF"/>
              </w:rPr>
              <w:t>WP</w:t>
            </w:r>
            <w:r w:rsidRPr="008F66D8">
              <w:rPr>
                <w:color w:val="2E74B5" w:themeColor="accent1" w:themeShade="BF"/>
              </w:rPr>
              <w:t xml:space="preserve"> 1&amp;2</w:t>
            </w:r>
          </w:p>
        </w:tc>
        <w:tc>
          <w:tcPr>
            <w:tcW w:w="1350" w:type="dxa"/>
          </w:tcPr>
          <w:p w14:paraId="2A60B5B4" w14:textId="09DD2093" w:rsidR="009D75CC" w:rsidRDefault="008F66D8" w:rsidP="002A2663">
            <w:pPr>
              <w:pStyle w:val="ListParagraph"/>
              <w:ind w:left="0"/>
            </w:pPr>
            <w:r w:rsidRPr="008F66D8">
              <w:rPr>
                <w:color w:val="2E74B5" w:themeColor="accent1" w:themeShade="BF"/>
              </w:rPr>
              <w:t>Associate Dean of Educational Success, Dean of Liberal Arts, VPI</w:t>
            </w:r>
          </w:p>
        </w:tc>
        <w:tc>
          <w:tcPr>
            <w:tcW w:w="990" w:type="dxa"/>
          </w:tcPr>
          <w:p w14:paraId="3A791095" w14:textId="39027B75" w:rsidR="009D75CC" w:rsidRDefault="008F66D8" w:rsidP="008F66D8">
            <w:pPr>
              <w:pStyle w:val="ListParagraph"/>
              <w:ind w:left="0"/>
            </w:pPr>
            <w:r w:rsidRPr="008F66D8">
              <w:rPr>
                <w:color w:val="2E74B5" w:themeColor="accent1" w:themeShade="BF"/>
              </w:rPr>
              <w:t>Supplemental</w:t>
            </w:r>
          </w:p>
        </w:tc>
        <w:tc>
          <w:tcPr>
            <w:tcW w:w="990" w:type="dxa"/>
          </w:tcPr>
          <w:p w14:paraId="737FE359" w14:textId="2C685B08" w:rsidR="009D75CC" w:rsidRDefault="009D75CC" w:rsidP="006A6E3F">
            <w:pPr>
              <w:pStyle w:val="ListParagraph"/>
              <w:ind w:left="0"/>
              <w:jc w:val="center"/>
            </w:pPr>
          </w:p>
          <w:p w14:paraId="24F618E9" w14:textId="10266CFA" w:rsidR="009D75CC" w:rsidRDefault="009D75CC" w:rsidP="006A6E3F">
            <w:pPr>
              <w:pStyle w:val="ListParagraph"/>
              <w:ind w:left="0"/>
              <w:jc w:val="center"/>
            </w:pPr>
          </w:p>
          <w:p w14:paraId="2D2F6D7E" w14:textId="0F8836DF" w:rsidR="009D75CC" w:rsidRDefault="009D75CC" w:rsidP="006A6E3F">
            <w:pPr>
              <w:pStyle w:val="ListParagraph"/>
              <w:ind w:left="0"/>
              <w:jc w:val="center"/>
            </w:pPr>
            <w:r>
              <w:t>X</w:t>
            </w:r>
          </w:p>
          <w:p w14:paraId="5B27901B" w14:textId="747ACF4D" w:rsidR="009D75CC" w:rsidRDefault="009D75CC" w:rsidP="006A6E3F">
            <w:pPr>
              <w:pStyle w:val="ListParagraph"/>
              <w:ind w:left="0"/>
            </w:pPr>
          </w:p>
        </w:tc>
        <w:tc>
          <w:tcPr>
            <w:tcW w:w="1080" w:type="dxa"/>
          </w:tcPr>
          <w:p w14:paraId="5D47AE8C" w14:textId="77777777" w:rsidR="009D75CC" w:rsidRDefault="009D75CC" w:rsidP="006A6E3F">
            <w:pPr>
              <w:pStyle w:val="ListParagraph"/>
              <w:ind w:left="0"/>
              <w:jc w:val="center"/>
            </w:pPr>
          </w:p>
          <w:p w14:paraId="7B5E9061" w14:textId="77777777" w:rsidR="009D75CC" w:rsidRDefault="009D75CC" w:rsidP="006A6E3F">
            <w:pPr>
              <w:pStyle w:val="ListParagraph"/>
              <w:ind w:left="0"/>
              <w:jc w:val="center"/>
            </w:pPr>
          </w:p>
          <w:p w14:paraId="17D05439" w14:textId="75D5D47E" w:rsidR="009D75CC" w:rsidRDefault="009D75CC" w:rsidP="006A6E3F">
            <w:pPr>
              <w:pStyle w:val="ListParagraph"/>
              <w:ind w:left="0"/>
              <w:jc w:val="center"/>
            </w:pPr>
            <w:r>
              <w:t>X</w:t>
            </w:r>
          </w:p>
        </w:tc>
        <w:tc>
          <w:tcPr>
            <w:tcW w:w="1080" w:type="dxa"/>
          </w:tcPr>
          <w:p w14:paraId="3E6F46C2" w14:textId="77777777" w:rsidR="009D75CC" w:rsidRDefault="009D75CC" w:rsidP="006A6E3F">
            <w:pPr>
              <w:pStyle w:val="ListParagraph"/>
              <w:ind w:left="0"/>
              <w:jc w:val="center"/>
            </w:pPr>
          </w:p>
          <w:p w14:paraId="19227EB2" w14:textId="77777777" w:rsidR="009D75CC" w:rsidRDefault="009D75CC" w:rsidP="006A6E3F">
            <w:pPr>
              <w:pStyle w:val="ListParagraph"/>
              <w:ind w:left="0"/>
              <w:jc w:val="center"/>
            </w:pPr>
          </w:p>
          <w:p w14:paraId="2E3BBE37" w14:textId="5B63265D" w:rsidR="009D75CC" w:rsidRDefault="009D75CC" w:rsidP="006A6E3F">
            <w:pPr>
              <w:pStyle w:val="ListParagraph"/>
              <w:ind w:left="0"/>
              <w:jc w:val="center"/>
            </w:pPr>
            <w:r>
              <w:t>X</w:t>
            </w:r>
          </w:p>
        </w:tc>
      </w:tr>
      <w:tr w:rsidR="009D75CC" w14:paraId="14B00D01" w14:textId="77777777" w:rsidTr="009D75CC">
        <w:tc>
          <w:tcPr>
            <w:tcW w:w="3053" w:type="dxa"/>
          </w:tcPr>
          <w:p w14:paraId="4759292E" w14:textId="0EA73888" w:rsidR="009D75CC" w:rsidRPr="00867C36" w:rsidRDefault="009D75CC" w:rsidP="00867C36">
            <w:pPr>
              <w:rPr>
                <w:color w:val="0070C0"/>
              </w:rPr>
            </w:pPr>
            <w:r>
              <w:rPr>
                <w:color w:val="0070C0"/>
              </w:rPr>
              <w:t xml:space="preserve">Increase numbers of students who enter into Learning Communities (LC) who will all have clearly delineated 2 year SEP (or pathway sequence of course taking plan). </w:t>
            </w:r>
          </w:p>
        </w:tc>
        <w:tc>
          <w:tcPr>
            <w:tcW w:w="1537" w:type="dxa"/>
          </w:tcPr>
          <w:p w14:paraId="6F8978F9" w14:textId="77777777" w:rsidR="009D75CC" w:rsidRDefault="009D75CC" w:rsidP="002A2663">
            <w:pPr>
              <w:pStyle w:val="ListParagraph"/>
              <w:ind w:left="0"/>
              <w:rPr>
                <w:color w:val="0070C0"/>
              </w:rPr>
            </w:pPr>
            <w:r>
              <w:rPr>
                <w:color w:val="0070C0"/>
              </w:rPr>
              <w:t>GI.B</w:t>
            </w:r>
          </w:p>
          <w:p w14:paraId="0E60AFE6" w14:textId="77777777" w:rsidR="009D75CC" w:rsidRDefault="009D75CC" w:rsidP="002A2663">
            <w:pPr>
              <w:pStyle w:val="ListParagraph"/>
              <w:ind w:left="0"/>
              <w:rPr>
                <w:color w:val="0070C0"/>
              </w:rPr>
            </w:pPr>
            <w:r>
              <w:rPr>
                <w:color w:val="0070C0"/>
              </w:rPr>
              <w:t>GII.A</w:t>
            </w:r>
          </w:p>
          <w:p w14:paraId="428DA19A" w14:textId="6932C799" w:rsidR="001C46E7" w:rsidRPr="00E81C2E" w:rsidRDefault="001C46E7" w:rsidP="002A2663">
            <w:pPr>
              <w:pStyle w:val="ListParagraph"/>
              <w:ind w:left="0"/>
              <w:rPr>
                <w:color w:val="0070C0"/>
              </w:rPr>
            </w:pPr>
            <w:r>
              <w:rPr>
                <w:color w:val="0070C0"/>
              </w:rPr>
              <w:t>GI.D</w:t>
            </w:r>
          </w:p>
        </w:tc>
        <w:tc>
          <w:tcPr>
            <w:tcW w:w="1170" w:type="dxa"/>
          </w:tcPr>
          <w:p w14:paraId="4E7D6D42" w14:textId="19D1B492" w:rsidR="009D75CC" w:rsidRDefault="008F66D8" w:rsidP="002A2663">
            <w:pPr>
              <w:pStyle w:val="ListParagraph"/>
              <w:ind w:left="0"/>
            </w:pPr>
            <w:r>
              <w:rPr>
                <w:color w:val="2E74B5" w:themeColor="accent1" w:themeShade="BF"/>
              </w:rPr>
              <w:t xml:space="preserve">WP </w:t>
            </w:r>
            <w:r w:rsidRPr="008F66D8">
              <w:rPr>
                <w:color w:val="2E74B5" w:themeColor="accent1" w:themeShade="BF"/>
              </w:rPr>
              <w:t>1&amp;2</w:t>
            </w:r>
          </w:p>
        </w:tc>
        <w:tc>
          <w:tcPr>
            <w:tcW w:w="1350" w:type="dxa"/>
          </w:tcPr>
          <w:p w14:paraId="3CD54E6D" w14:textId="6B9250B7" w:rsidR="009D75CC" w:rsidRDefault="008F66D8" w:rsidP="002A2663">
            <w:pPr>
              <w:pStyle w:val="ListParagraph"/>
              <w:ind w:left="0"/>
            </w:pPr>
            <w:r w:rsidRPr="008F66D8">
              <w:rPr>
                <w:color w:val="2E74B5" w:themeColor="accent1" w:themeShade="BF"/>
              </w:rPr>
              <w:t>Associate Dean of Educational Success,</w:t>
            </w:r>
          </w:p>
        </w:tc>
        <w:tc>
          <w:tcPr>
            <w:tcW w:w="990" w:type="dxa"/>
          </w:tcPr>
          <w:p w14:paraId="67ECB721" w14:textId="709AC0C8" w:rsidR="009D75CC" w:rsidRDefault="0032007A" w:rsidP="0032007A">
            <w:pPr>
              <w:pStyle w:val="ListParagraph"/>
              <w:ind w:left="0"/>
            </w:pPr>
            <w:r w:rsidRPr="0032007A">
              <w:rPr>
                <w:color w:val="2E74B5" w:themeColor="accent1" w:themeShade="BF"/>
              </w:rPr>
              <w:t>Supplemental &amp; completion</w:t>
            </w:r>
          </w:p>
        </w:tc>
        <w:tc>
          <w:tcPr>
            <w:tcW w:w="990" w:type="dxa"/>
          </w:tcPr>
          <w:p w14:paraId="744CDC19" w14:textId="517DF354" w:rsidR="009D75CC" w:rsidRDefault="009D75CC" w:rsidP="006A6E3F">
            <w:pPr>
              <w:pStyle w:val="ListParagraph"/>
              <w:ind w:left="0"/>
              <w:jc w:val="center"/>
            </w:pPr>
          </w:p>
          <w:p w14:paraId="1CA29FFE" w14:textId="77777777" w:rsidR="009D75CC" w:rsidRDefault="009D75CC" w:rsidP="006A6E3F">
            <w:pPr>
              <w:pStyle w:val="ListParagraph"/>
              <w:ind w:left="0"/>
              <w:jc w:val="center"/>
            </w:pPr>
          </w:p>
          <w:p w14:paraId="5E2E7015" w14:textId="25E0A5D9" w:rsidR="009D75CC" w:rsidRDefault="009D75CC" w:rsidP="006A6E3F">
            <w:pPr>
              <w:pStyle w:val="ListParagraph"/>
              <w:ind w:left="0"/>
              <w:jc w:val="center"/>
            </w:pPr>
            <w:r>
              <w:t>X</w:t>
            </w:r>
          </w:p>
        </w:tc>
        <w:tc>
          <w:tcPr>
            <w:tcW w:w="1080" w:type="dxa"/>
          </w:tcPr>
          <w:p w14:paraId="63FFC23F" w14:textId="77777777" w:rsidR="009D75CC" w:rsidRDefault="009D75CC" w:rsidP="006A6E3F">
            <w:pPr>
              <w:pStyle w:val="ListParagraph"/>
              <w:ind w:left="0"/>
              <w:jc w:val="center"/>
            </w:pPr>
          </w:p>
          <w:p w14:paraId="5996B394" w14:textId="77777777" w:rsidR="009D75CC" w:rsidRDefault="009D75CC" w:rsidP="006A6E3F">
            <w:pPr>
              <w:pStyle w:val="ListParagraph"/>
              <w:ind w:left="0"/>
              <w:jc w:val="center"/>
            </w:pPr>
          </w:p>
          <w:p w14:paraId="368EB038" w14:textId="05742AEE" w:rsidR="009D75CC" w:rsidRDefault="009D75CC" w:rsidP="006A6E3F">
            <w:pPr>
              <w:pStyle w:val="ListParagraph"/>
              <w:ind w:left="0"/>
              <w:jc w:val="center"/>
            </w:pPr>
            <w:r>
              <w:t>X</w:t>
            </w:r>
          </w:p>
        </w:tc>
        <w:tc>
          <w:tcPr>
            <w:tcW w:w="1080" w:type="dxa"/>
          </w:tcPr>
          <w:p w14:paraId="0D59CE3F" w14:textId="77777777" w:rsidR="009D75CC" w:rsidRDefault="009D75CC" w:rsidP="006A6E3F">
            <w:pPr>
              <w:pStyle w:val="ListParagraph"/>
              <w:ind w:left="0"/>
              <w:jc w:val="center"/>
            </w:pPr>
          </w:p>
          <w:p w14:paraId="385299B9" w14:textId="77777777" w:rsidR="009D75CC" w:rsidRDefault="009D75CC" w:rsidP="006A6E3F">
            <w:pPr>
              <w:pStyle w:val="ListParagraph"/>
              <w:ind w:left="0"/>
              <w:jc w:val="center"/>
            </w:pPr>
          </w:p>
          <w:p w14:paraId="1B0B1EFA" w14:textId="53E01922" w:rsidR="009D75CC" w:rsidRDefault="009D75CC" w:rsidP="006A6E3F">
            <w:pPr>
              <w:pStyle w:val="ListParagraph"/>
              <w:ind w:left="0"/>
              <w:jc w:val="center"/>
            </w:pPr>
            <w:r>
              <w:t>X</w:t>
            </w:r>
          </w:p>
        </w:tc>
      </w:tr>
      <w:tr w:rsidR="009D75CC" w14:paraId="68F06AD4" w14:textId="77777777" w:rsidTr="009D75CC">
        <w:tc>
          <w:tcPr>
            <w:tcW w:w="3053" w:type="dxa"/>
          </w:tcPr>
          <w:p w14:paraId="4AA99457" w14:textId="77777777" w:rsidR="009D75CC" w:rsidRPr="00EC7147" w:rsidRDefault="009D75CC" w:rsidP="002A2663">
            <w:r w:rsidRPr="00EC7147">
              <w:t>Offer courses based on the sequencing in alignment with the Guided Pathways Initiative</w:t>
            </w:r>
          </w:p>
          <w:p w14:paraId="57751238" w14:textId="5426782A" w:rsidR="009D75CC" w:rsidRDefault="009D75CC" w:rsidP="00C070EF">
            <w:r w:rsidRPr="00EC7147">
              <w:t>Multiple format of summer course offerings (i.e. 6-week session with 8-week session, etc.)</w:t>
            </w:r>
          </w:p>
        </w:tc>
        <w:tc>
          <w:tcPr>
            <w:tcW w:w="1537" w:type="dxa"/>
          </w:tcPr>
          <w:p w14:paraId="4148DA9E" w14:textId="11979B40" w:rsidR="009D75CC" w:rsidRDefault="008F66D8" w:rsidP="002A2663">
            <w:pPr>
              <w:pStyle w:val="ListParagraph"/>
              <w:ind w:left="0"/>
            </w:pPr>
            <w:r w:rsidRPr="008F66D8">
              <w:rPr>
                <w:color w:val="2E74B5" w:themeColor="accent1" w:themeShade="BF"/>
              </w:rPr>
              <w:t>GII.E</w:t>
            </w:r>
          </w:p>
        </w:tc>
        <w:tc>
          <w:tcPr>
            <w:tcW w:w="1170" w:type="dxa"/>
          </w:tcPr>
          <w:p w14:paraId="22F7A4EF" w14:textId="3E07B4B6" w:rsidR="009D75CC" w:rsidRPr="008F66D8" w:rsidRDefault="008F66D8" w:rsidP="002A2663">
            <w:pPr>
              <w:pStyle w:val="ListParagraph"/>
              <w:ind w:left="0"/>
              <w:rPr>
                <w:color w:val="2E74B5" w:themeColor="accent1" w:themeShade="BF"/>
              </w:rPr>
            </w:pPr>
            <w:r w:rsidRPr="008F66D8">
              <w:rPr>
                <w:color w:val="2E74B5" w:themeColor="accent1" w:themeShade="BF"/>
              </w:rPr>
              <w:t>WP1&amp;2</w:t>
            </w:r>
          </w:p>
        </w:tc>
        <w:tc>
          <w:tcPr>
            <w:tcW w:w="1350" w:type="dxa"/>
          </w:tcPr>
          <w:p w14:paraId="21B802A0" w14:textId="5F5F3841" w:rsidR="009D75CC" w:rsidRDefault="008F66D8" w:rsidP="002A2663">
            <w:pPr>
              <w:pStyle w:val="ListParagraph"/>
              <w:ind w:left="0"/>
              <w:rPr>
                <w:color w:val="2E74B5" w:themeColor="accent1" w:themeShade="BF"/>
              </w:rPr>
            </w:pPr>
            <w:r>
              <w:rPr>
                <w:color w:val="2E74B5" w:themeColor="accent1" w:themeShade="BF"/>
              </w:rPr>
              <w:t>Chairs</w:t>
            </w:r>
          </w:p>
          <w:p w14:paraId="62FE070E" w14:textId="7FF364B2" w:rsidR="00682B54" w:rsidRDefault="00682B54" w:rsidP="002A2663">
            <w:pPr>
              <w:pStyle w:val="ListParagraph"/>
              <w:ind w:left="0"/>
              <w:rPr>
                <w:color w:val="2E74B5" w:themeColor="accent1" w:themeShade="BF"/>
              </w:rPr>
            </w:pPr>
            <w:r>
              <w:rPr>
                <w:color w:val="2E74B5" w:themeColor="accent1" w:themeShade="BF"/>
              </w:rPr>
              <w:t>Faculty</w:t>
            </w:r>
          </w:p>
          <w:p w14:paraId="4694CCC6" w14:textId="77777777" w:rsidR="008F66D8" w:rsidRDefault="008F66D8" w:rsidP="002A2663">
            <w:pPr>
              <w:pStyle w:val="ListParagraph"/>
              <w:ind w:left="0"/>
              <w:rPr>
                <w:color w:val="2E74B5" w:themeColor="accent1" w:themeShade="BF"/>
              </w:rPr>
            </w:pPr>
            <w:r>
              <w:rPr>
                <w:color w:val="2E74B5" w:themeColor="accent1" w:themeShade="BF"/>
              </w:rPr>
              <w:t>Deans</w:t>
            </w:r>
          </w:p>
          <w:p w14:paraId="117F2DE2" w14:textId="27E80396" w:rsidR="008F66D8" w:rsidRPr="008F66D8" w:rsidRDefault="008F66D8" w:rsidP="002A2663">
            <w:pPr>
              <w:pStyle w:val="ListParagraph"/>
              <w:ind w:left="0"/>
              <w:rPr>
                <w:color w:val="2E74B5" w:themeColor="accent1" w:themeShade="BF"/>
              </w:rPr>
            </w:pPr>
            <w:r>
              <w:rPr>
                <w:color w:val="2E74B5" w:themeColor="accent1" w:themeShade="BF"/>
              </w:rPr>
              <w:t>VPI</w:t>
            </w:r>
          </w:p>
        </w:tc>
        <w:tc>
          <w:tcPr>
            <w:tcW w:w="990" w:type="dxa"/>
          </w:tcPr>
          <w:p w14:paraId="7B2074A6" w14:textId="064D4041" w:rsidR="009D75CC" w:rsidRPr="0032007A" w:rsidRDefault="0032007A" w:rsidP="0032007A">
            <w:pPr>
              <w:pStyle w:val="ListParagraph"/>
              <w:ind w:left="0"/>
              <w:rPr>
                <w:color w:val="2E74B5" w:themeColor="accent1" w:themeShade="BF"/>
              </w:rPr>
            </w:pPr>
            <w:r>
              <w:rPr>
                <w:color w:val="2E74B5" w:themeColor="accent1" w:themeShade="BF"/>
              </w:rPr>
              <w:t>All</w:t>
            </w:r>
          </w:p>
        </w:tc>
        <w:tc>
          <w:tcPr>
            <w:tcW w:w="990" w:type="dxa"/>
          </w:tcPr>
          <w:p w14:paraId="1D38E3FC" w14:textId="7F3A501D" w:rsidR="009D75CC" w:rsidRDefault="009D75CC" w:rsidP="006A6E3F">
            <w:pPr>
              <w:pStyle w:val="ListParagraph"/>
              <w:ind w:left="0"/>
              <w:jc w:val="center"/>
            </w:pPr>
          </w:p>
          <w:p w14:paraId="48E0C741" w14:textId="77777777" w:rsidR="009D75CC" w:rsidRDefault="009D75CC" w:rsidP="006A6E3F">
            <w:pPr>
              <w:pStyle w:val="ListParagraph"/>
              <w:ind w:left="0"/>
              <w:jc w:val="center"/>
            </w:pPr>
          </w:p>
          <w:p w14:paraId="570FEE66" w14:textId="0693F37E" w:rsidR="009D75CC" w:rsidRDefault="009D75CC" w:rsidP="006A6E3F">
            <w:pPr>
              <w:pStyle w:val="ListParagraph"/>
              <w:ind w:left="0"/>
              <w:jc w:val="center"/>
            </w:pPr>
            <w:r>
              <w:t>X</w:t>
            </w:r>
          </w:p>
        </w:tc>
        <w:tc>
          <w:tcPr>
            <w:tcW w:w="1080" w:type="dxa"/>
          </w:tcPr>
          <w:p w14:paraId="59B6B878" w14:textId="77777777" w:rsidR="009D75CC" w:rsidRDefault="009D75CC" w:rsidP="006A6E3F">
            <w:pPr>
              <w:pStyle w:val="ListParagraph"/>
              <w:ind w:left="0"/>
              <w:jc w:val="center"/>
            </w:pPr>
          </w:p>
          <w:p w14:paraId="294E3534" w14:textId="77777777" w:rsidR="009D75CC" w:rsidRDefault="009D75CC" w:rsidP="006A6E3F">
            <w:pPr>
              <w:pStyle w:val="ListParagraph"/>
              <w:ind w:left="0"/>
              <w:jc w:val="center"/>
            </w:pPr>
          </w:p>
          <w:p w14:paraId="19399AD8" w14:textId="385BC7E9" w:rsidR="009D75CC" w:rsidRDefault="009D75CC" w:rsidP="006A6E3F">
            <w:pPr>
              <w:pStyle w:val="ListParagraph"/>
              <w:ind w:left="0"/>
              <w:jc w:val="center"/>
            </w:pPr>
            <w:r>
              <w:t>X</w:t>
            </w:r>
          </w:p>
        </w:tc>
        <w:tc>
          <w:tcPr>
            <w:tcW w:w="1080" w:type="dxa"/>
          </w:tcPr>
          <w:p w14:paraId="0AA35B38" w14:textId="77777777" w:rsidR="009D75CC" w:rsidRDefault="009D75CC" w:rsidP="006A6E3F">
            <w:pPr>
              <w:pStyle w:val="ListParagraph"/>
              <w:ind w:left="0"/>
              <w:jc w:val="center"/>
            </w:pPr>
          </w:p>
          <w:p w14:paraId="6B9A4481" w14:textId="77777777" w:rsidR="009D75CC" w:rsidRDefault="009D75CC" w:rsidP="006A6E3F">
            <w:pPr>
              <w:pStyle w:val="ListParagraph"/>
              <w:ind w:left="0"/>
              <w:jc w:val="center"/>
            </w:pPr>
          </w:p>
          <w:p w14:paraId="51F61780" w14:textId="1842F25D" w:rsidR="009D75CC" w:rsidRDefault="009D75CC" w:rsidP="006A6E3F">
            <w:pPr>
              <w:pStyle w:val="ListParagraph"/>
              <w:ind w:left="0"/>
              <w:jc w:val="center"/>
            </w:pPr>
            <w:r>
              <w:t>X</w:t>
            </w:r>
          </w:p>
        </w:tc>
      </w:tr>
      <w:tr w:rsidR="009D75CC" w14:paraId="6D217CFA" w14:textId="77777777" w:rsidTr="009D75CC">
        <w:tc>
          <w:tcPr>
            <w:tcW w:w="3053" w:type="dxa"/>
          </w:tcPr>
          <w:p w14:paraId="2CFAF03D" w14:textId="6CB44E80" w:rsidR="009D75CC" w:rsidRPr="00413BA9" w:rsidRDefault="009D75CC" w:rsidP="002A2663">
            <w:pPr>
              <w:rPr>
                <w:color w:val="0070C0"/>
              </w:rPr>
            </w:pPr>
            <w:r>
              <w:rPr>
                <w:color w:val="0070C0"/>
              </w:rPr>
              <w:t>Implement Teacher Education Program Pathways with USD/Adult Schools, BCC, and 4 year institutions.  Increase number of students who obtain Certificates and Degrees.</w:t>
            </w:r>
          </w:p>
        </w:tc>
        <w:tc>
          <w:tcPr>
            <w:tcW w:w="1537" w:type="dxa"/>
          </w:tcPr>
          <w:p w14:paraId="31DF2981" w14:textId="2CE14277" w:rsidR="009D75CC" w:rsidRPr="00413BA9" w:rsidRDefault="009D75CC" w:rsidP="002A2663">
            <w:pPr>
              <w:pStyle w:val="ListParagraph"/>
              <w:ind w:left="0"/>
              <w:rPr>
                <w:color w:val="0070C0"/>
              </w:rPr>
            </w:pPr>
            <w:r>
              <w:rPr>
                <w:color w:val="0070C0"/>
              </w:rPr>
              <w:t>GIII.C</w:t>
            </w:r>
          </w:p>
        </w:tc>
        <w:tc>
          <w:tcPr>
            <w:tcW w:w="1170" w:type="dxa"/>
          </w:tcPr>
          <w:p w14:paraId="59480F6E" w14:textId="3E213BB4" w:rsidR="009D75CC" w:rsidRDefault="00682B54" w:rsidP="002A2663">
            <w:pPr>
              <w:pStyle w:val="ListParagraph"/>
              <w:ind w:left="0"/>
            </w:pPr>
            <w:r>
              <w:rPr>
                <w:color w:val="2E74B5" w:themeColor="accent1" w:themeShade="BF"/>
              </w:rPr>
              <w:t>WP 1</w:t>
            </w:r>
            <w:r w:rsidRPr="00682B54">
              <w:rPr>
                <w:color w:val="2E74B5" w:themeColor="accent1" w:themeShade="BF"/>
              </w:rPr>
              <w:t>&amp;2</w:t>
            </w:r>
          </w:p>
        </w:tc>
        <w:tc>
          <w:tcPr>
            <w:tcW w:w="1350" w:type="dxa"/>
          </w:tcPr>
          <w:p w14:paraId="772CFAD0" w14:textId="376AFEC5" w:rsidR="009D75CC" w:rsidRDefault="008F66D8" w:rsidP="002A2663">
            <w:pPr>
              <w:pStyle w:val="ListParagraph"/>
              <w:ind w:left="0"/>
              <w:rPr>
                <w:color w:val="2E74B5" w:themeColor="accent1" w:themeShade="BF"/>
              </w:rPr>
            </w:pPr>
            <w:r w:rsidRPr="008F66D8">
              <w:rPr>
                <w:color w:val="2E74B5" w:themeColor="accent1" w:themeShade="BF"/>
              </w:rPr>
              <w:t>Chairs</w:t>
            </w:r>
          </w:p>
          <w:p w14:paraId="1EBC9A05" w14:textId="61262AA0" w:rsidR="00682B54" w:rsidRPr="008F66D8" w:rsidRDefault="00682B54" w:rsidP="002A2663">
            <w:pPr>
              <w:pStyle w:val="ListParagraph"/>
              <w:ind w:left="0"/>
              <w:rPr>
                <w:color w:val="2E74B5" w:themeColor="accent1" w:themeShade="BF"/>
              </w:rPr>
            </w:pPr>
            <w:r>
              <w:rPr>
                <w:color w:val="2E74B5" w:themeColor="accent1" w:themeShade="BF"/>
              </w:rPr>
              <w:t>Faculty</w:t>
            </w:r>
          </w:p>
          <w:p w14:paraId="563C084C" w14:textId="1B20A81A" w:rsidR="008F66D8" w:rsidRPr="008F66D8" w:rsidRDefault="008F66D8" w:rsidP="002A2663">
            <w:pPr>
              <w:pStyle w:val="ListParagraph"/>
              <w:ind w:left="0"/>
              <w:rPr>
                <w:color w:val="2E74B5" w:themeColor="accent1" w:themeShade="BF"/>
              </w:rPr>
            </w:pPr>
            <w:r w:rsidRPr="008F66D8">
              <w:rPr>
                <w:color w:val="2E74B5" w:themeColor="accent1" w:themeShade="BF"/>
              </w:rPr>
              <w:t>Dean</w:t>
            </w:r>
            <w:r w:rsidR="0032007A">
              <w:rPr>
                <w:color w:val="2E74B5" w:themeColor="accent1" w:themeShade="BF"/>
              </w:rPr>
              <w:t>s</w:t>
            </w:r>
          </w:p>
          <w:p w14:paraId="3C84D96F" w14:textId="331427E5" w:rsidR="008F66D8" w:rsidRDefault="008F66D8" w:rsidP="002A2663">
            <w:pPr>
              <w:pStyle w:val="ListParagraph"/>
              <w:ind w:left="0"/>
            </w:pPr>
            <w:r w:rsidRPr="008F66D8">
              <w:rPr>
                <w:color w:val="2E74B5" w:themeColor="accent1" w:themeShade="BF"/>
              </w:rPr>
              <w:t>VPI</w:t>
            </w:r>
          </w:p>
        </w:tc>
        <w:tc>
          <w:tcPr>
            <w:tcW w:w="990" w:type="dxa"/>
          </w:tcPr>
          <w:p w14:paraId="02CB3B0C" w14:textId="77777777" w:rsidR="009D75CC" w:rsidRPr="0032007A" w:rsidRDefault="0032007A" w:rsidP="0032007A">
            <w:pPr>
              <w:pStyle w:val="ListParagraph"/>
              <w:ind w:left="0"/>
              <w:rPr>
                <w:color w:val="2E74B5" w:themeColor="accent1" w:themeShade="BF"/>
              </w:rPr>
            </w:pPr>
            <w:r w:rsidRPr="0032007A">
              <w:rPr>
                <w:color w:val="2E74B5" w:themeColor="accent1" w:themeShade="BF"/>
              </w:rPr>
              <w:t>Credit Certificates</w:t>
            </w:r>
          </w:p>
          <w:p w14:paraId="435ED6B3" w14:textId="552C5482" w:rsidR="0032007A" w:rsidRDefault="0032007A" w:rsidP="0032007A">
            <w:pPr>
              <w:pStyle w:val="ListParagraph"/>
              <w:ind w:left="0"/>
            </w:pPr>
            <w:r>
              <w:rPr>
                <w:color w:val="2E74B5" w:themeColor="accent1" w:themeShade="BF"/>
              </w:rPr>
              <w:t>Completi</w:t>
            </w:r>
            <w:r w:rsidRPr="0032007A">
              <w:rPr>
                <w:color w:val="2E74B5" w:themeColor="accent1" w:themeShade="BF"/>
              </w:rPr>
              <w:t>on o 9 or more CE</w:t>
            </w:r>
          </w:p>
        </w:tc>
        <w:tc>
          <w:tcPr>
            <w:tcW w:w="990" w:type="dxa"/>
          </w:tcPr>
          <w:p w14:paraId="65C55FDB" w14:textId="2727F7EC" w:rsidR="009D75CC" w:rsidRDefault="009D75CC" w:rsidP="006A6E3F">
            <w:pPr>
              <w:pStyle w:val="ListParagraph"/>
              <w:ind w:left="0"/>
              <w:jc w:val="center"/>
            </w:pPr>
          </w:p>
          <w:p w14:paraId="55095FDA" w14:textId="77777777" w:rsidR="009D75CC" w:rsidRDefault="009D75CC" w:rsidP="006A6E3F">
            <w:pPr>
              <w:pStyle w:val="ListParagraph"/>
              <w:ind w:left="0"/>
              <w:jc w:val="center"/>
            </w:pPr>
          </w:p>
          <w:p w14:paraId="45ECF67C" w14:textId="77777777" w:rsidR="009D75CC" w:rsidRDefault="009D75CC" w:rsidP="006A6E3F">
            <w:pPr>
              <w:pStyle w:val="ListParagraph"/>
              <w:ind w:left="0"/>
              <w:jc w:val="center"/>
            </w:pPr>
            <w:r>
              <w:t>X</w:t>
            </w:r>
          </w:p>
          <w:p w14:paraId="02BB7097" w14:textId="77777777" w:rsidR="009D75CC" w:rsidRDefault="009D75CC" w:rsidP="006A6E3F">
            <w:pPr>
              <w:pStyle w:val="ListParagraph"/>
              <w:ind w:left="0"/>
              <w:jc w:val="center"/>
            </w:pPr>
          </w:p>
          <w:p w14:paraId="4F96556F" w14:textId="2EB8CDC9" w:rsidR="009D75CC" w:rsidRDefault="009D75CC" w:rsidP="00CC3E26">
            <w:pPr>
              <w:pStyle w:val="ListParagraph"/>
              <w:ind w:left="0"/>
            </w:pPr>
          </w:p>
        </w:tc>
        <w:tc>
          <w:tcPr>
            <w:tcW w:w="1080" w:type="dxa"/>
          </w:tcPr>
          <w:p w14:paraId="4A875678" w14:textId="77777777" w:rsidR="009D75CC" w:rsidRDefault="009D75CC" w:rsidP="00CC3E26">
            <w:pPr>
              <w:pStyle w:val="ListParagraph"/>
              <w:ind w:left="0"/>
              <w:jc w:val="center"/>
            </w:pPr>
          </w:p>
          <w:p w14:paraId="2272D234" w14:textId="69F25F2C" w:rsidR="009D75CC" w:rsidRDefault="009D75CC" w:rsidP="00CC3E26">
            <w:pPr>
              <w:pStyle w:val="ListParagraph"/>
              <w:ind w:left="0"/>
              <w:jc w:val="center"/>
            </w:pPr>
          </w:p>
          <w:p w14:paraId="1239FFB1" w14:textId="5612E192" w:rsidR="009D75CC" w:rsidRDefault="009D75CC" w:rsidP="00CC3E26">
            <w:pPr>
              <w:pStyle w:val="ListParagraph"/>
              <w:ind w:left="0"/>
              <w:jc w:val="center"/>
            </w:pPr>
            <w:r>
              <w:t>X</w:t>
            </w:r>
          </w:p>
          <w:p w14:paraId="5558628F" w14:textId="48150876" w:rsidR="009D75CC" w:rsidRDefault="009D75CC" w:rsidP="00CC3E26">
            <w:pPr>
              <w:pStyle w:val="ListParagraph"/>
              <w:ind w:left="0"/>
              <w:jc w:val="center"/>
            </w:pPr>
          </w:p>
        </w:tc>
        <w:tc>
          <w:tcPr>
            <w:tcW w:w="1080" w:type="dxa"/>
          </w:tcPr>
          <w:p w14:paraId="04B64920" w14:textId="77777777" w:rsidR="009D75CC" w:rsidRDefault="009D75CC" w:rsidP="00CC3E26">
            <w:pPr>
              <w:pStyle w:val="ListParagraph"/>
              <w:ind w:left="0"/>
              <w:jc w:val="center"/>
            </w:pPr>
          </w:p>
          <w:p w14:paraId="492475C7" w14:textId="77777777" w:rsidR="009D75CC" w:rsidRDefault="009D75CC" w:rsidP="00CC3E26">
            <w:pPr>
              <w:pStyle w:val="ListParagraph"/>
              <w:ind w:left="0"/>
              <w:jc w:val="center"/>
            </w:pPr>
          </w:p>
          <w:p w14:paraId="3AC9DC9E" w14:textId="16C73740" w:rsidR="009D75CC" w:rsidRDefault="009D75CC" w:rsidP="00CC3E26">
            <w:pPr>
              <w:pStyle w:val="ListParagraph"/>
              <w:ind w:left="0"/>
              <w:jc w:val="center"/>
            </w:pPr>
            <w:r>
              <w:t>X</w:t>
            </w:r>
          </w:p>
        </w:tc>
      </w:tr>
      <w:tr w:rsidR="00682B54" w14:paraId="523057FF" w14:textId="77777777" w:rsidTr="009D75CC">
        <w:tc>
          <w:tcPr>
            <w:tcW w:w="3053" w:type="dxa"/>
          </w:tcPr>
          <w:p w14:paraId="1BB167A8" w14:textId="2AE12496" w:rsidR="00682B54" w:rsidRPr="00EC7147" w:rsidRDefault="00682B54" w:rsidP="00682B54">
            <w:r w:rsidRPr="00413BA9">
              <w:rPr>
                <w:color w:val="0070C0"/>
              </w:rPr>
              <w:t xml:space="preserve">Develop </w:t>
            </w:r>
            <w:r>
              <w:rPr>
                <w:color w:val="0070C0"/>
              </w:rPr>
              <w:t>Computer Science (CS) program that is competitive in the area (departing from CIS)</w:t>
            </w:r>
          </w:p>
        </w:tc>
        <w:tc>
          <w:tcPr>
            <w:tcW w:w="1537" w:type="dxa"/>
          </w:tcPr>
          <w:p w14:paraId="7FE26701" w14:textId="08EAC280" w:rsidR="00682B54" w:rsidRPr="00413BA9" w:rsidRDefault="00682B54" w:rsidP="00682B54">
            <w:pPr>
              <w:pStyle w:val="ListParagraph"/>
              <w:ind w:left="0"/>
              <w:rPr>
                <w:color w:val="0070C0"/>
              </w:rPr>
            </w:pPr>
            <w:r>
              <w:rPr>
                <w:color w:val="0070C0"/>
              </w:rPr>
              <w:t>GIII.D</w:t>
            </w:r>
          </w:p>
        </w:tc>
        <w:tc>
          <w:tcPr>
            <w:tcW w:w="1170" w:type="dxa"/>
          </w:tcPr>
          <w:p w14:paraId="2B967C70" w14:textId="320A5319" w:rsidR="00682B54" w:rsidRDefault="00682B54" w:rsidP="00682B54">
            <w:pPr>
              <w:pStyle w:val="ListParagraph"/>
              <w:tabs>
                <w:tab w:val="left" w:pos="764"/>
              </w:tabs>
              <w:ind w:left="0"/>
            </w:pPr>
            <w:r w:rsidRPr="00682B54">
              <w:rPr>
                <w:color w:val="2E74B5" w:themeColor="accent1" w:themeShade="BF"/>
              </w:rPr>
              <w:t>WP1&amp;2</w:t>
            </w:r>
          </w:p>
        </w:tc>
        <w:tc>
          <w:tcPr>
            <w:tcW w:w="1350" w:type="dxa"/>
          </w:tcPr>
          <w:p w14:paraId="120C2E9A" w14:textId="103E1990" w:rsidR="00682B54" w:rsidRDefault="00682B54" w:rsidP="00682B54">
            <w:pPr>
              <w:pStyle w:val="ListParagraph"/>
              <w:ind w:left="0"/>
              <w:rPr>
                <w:color w:val="2E74B5" w:themeColor="accent1" w:themeShade="BF"/>
              </w:rPr>
            </w:pPr>
            <w:r w:rsidRPr="008F66D8">
              <w:rPr>
                <w:color w:val="2E74B5" w:themeColor="accent1" w:themeShade="BF"/>
              </w:rPr>
              <w:t>Chairs</w:t>
            </w:r>
          </w:p>
          <w:p w14:paraId="39677032" w14:textId="167BCD28" w:rsidR="00682B54" w:rsidRPr="008F66D8" w:rsidRDefault="00682B54" w:rsidP="00682B54">
            <w:pPr>
              <w:pStyle w:val="ListParagraph"/>
              <w:ind w:left="0"/>
              <w:rPr>
                <w:color w:val="2E74B5" w:themeColor="accent1" w:themeShade="BF"/>
              </w:rPr>
            </w:pPr>
            <w:r>
              <w:rPr>
                <w:color w:val="2E74B5" w:themeColor="accent1" w:themeShade="BF"/>
              </w:rPr>
              <w:t>Faculty</w:t>
            </w:r>
          </w:p>
          <w:p w14:paraId="7864922C" w14:textId="29D63E4C" w:rsidR="00682B54" w:rsidRPr="008F66D8" w:rsidRDefault="00682B54" w:rsidP="00682B54">
            <w:pPr>
              <w:pStyle w:val="ListParagraph"/>
              <w:ind w:left="0"/>
              <w:rPr>
                <w:color w:val="2E74B5" w:themeColor="accent1" w:themeShade="BF"/>
              </w:rPr>
            </w:pPr>
            <w:r w:rsidRPr="008F66D8">
              <w:rPr>
                <w:color w:val="2E74B5" w:themeColor="accent1" w:themeShade="BF"/>
              </w:rPr>
              <w:t>Dean</w:t>
            </w:r>
            <w:r w:rsidR="0032007A">
              <w:rPr>
                <w:color w:val="2E74B5" w:themeColor="accent1" w:themeShade="BF"/>
              </w:rPr>
              <w:t>s</w:t>
            </w:r>
          </w:p>
          <w:p w14:paraId="47309DE4" w14:textId="4548A615" w:rsidR="00682B54" w:rsidRPr="00682B54" w:rsidRDefault="00682B54" w:rsidP="00682B54">
            <w:pPr>
              <w:pStyle w:val="ListParagraph"/>
              <w:ind w:left="0"/>
              <w:rPr>
                <w:b/>
              </w:rPr>
            </w:pPr>
            <w:r w:rsidRPr="008F66D8">
              <w:rPr>
                <w:color w:val="2E74B5" w:themeColor="accent1" w:themeShade="BF"/>
              </w:rPr>
              <w:t>VPI</w:t>
            </w:r>
          </w:p>
        </w:tc>
        <w:tc>
          <w:tcPr>
            <w:tcW w:w="990" w:type="dxa"/>
          </w:tcPr>
          <w:p w14:paraId="70D2A9F6" w14:textId="2C5FD57B" w:rsidR="00682B54" w:rsidRDefault="00215A47" w:rsidP="00215A47">
            <w:pPr>
              <w:pStyle w:val="ListParagraph"/>
              <w:ind w:left="0"/>
            </w:pPr>
            <w:r w:rsidRPr="00215A47">
              <w:rPr>
                <w:color w:val="2E74B5" w:themeColor="accent1" w:themeShade="BF"/>
              </w:rPr>
              <w:t>All completion</w:t>
            </w:r>
          </w:p>
        </w:tc>
        <w:tc>
          <w:tcPr>
            <w:tcW w:w="990" w:type="dxa"/>
          </w:tcPr>
          <w:p w14:paraId="6FB5851B" w14:textId="285F732F" w:rsidR="00682B54" w:rsidRDefault="00682B54" w:rsidP="00682B54">
            <w:pPr>
              <w:pStyle w:val="ListParagraph"/>
              <w:ind w:left="0"/>
              <w:jc w:val="center"/>
            </w:pPr>
          </w:p>
          <w:p w14:paraId="2F261F6D" w14:textId="21C04FFA" w:rsidR="00682B54" w:rsidRDefault="00682B54" w:rsidP="00682B54">
            <w:pPr>
              <w:pStyle w:val="ListParagraph"/>
              <w:ind w:left="0"/>
              <w:jc w:val="center"/>
            </w:pPr>
            <w:r>
              <w:t>X</w:t>
            </w:r>
          </w:p>
        </w:tc>
        <w:tc>
          <w:tcPr>
            <w:tcW w:w="1080" w:type="dxa"/>
          </w:tcPr>
          <w:p w14:paraId="5AECB220" w14:textId="77777777" w:rsidR="00682B54" w:rsidRDefault="00682B54" w:rsidP="00682B54">
            <w:pPr>
              <w:pStyle w:val="ListParagraph"/>
              <w:ind w:left="0"/>
              <w:jc w:val="center"/>
            </w:pPr>
          </w:p>
          <w:p w14:paraId="64906C24" w14:textId="457A4B45" w:rsidR="00682B54" w:rsidRDefault="00682B54" w:rsidP="00682B54">
            <w:pPr>
              <w:pStyle w:val="ListParagraph"/>
              <w:ind w:left="0"/>
              <w:jc w:val="center"/>
            </w:pPr>
            <w:r>
              <w:t>X</w:t>
            </w:r>
          </w:p>
        </w:tc>
        <w:tc>
          <w:tcPr>
            <w:tcW w:w="1080" w:type="dxa"/>
          </w:tcPr>
          <w:p w14:paraId="13918F3A" w14:textId="77777777" w:rsidR="00682B54" w:rsidRDefault="00682B54" w:rsidP="00682B54">
            <w:pPr>
              <w:pStyle w:val="ListParagraph"/>
              <w:ind w:left="0"/>
              <w:jc w:val="center"/>
            </w:pPr>
          </w:p>
        </w:tc>
      </w:tr>
      <w:tr w:rsidR="00682B54" w14:paraId="26B16BF1" w14:textId="77777777" w:rsidTr="009D75CC">
        <w:tc>
          <w:tcPr>
            <w:tcW w:w="3053" w:type="dxa"/>
          </w:tcPr>
          <w:p w14:paraId="1C9A52B2" w14:textId="69F249B1" w:rsidR="00682B54" w:rsidRPr="00413BA9" w:rsidRDefault="00682B54" w:rsidP="00682B54">
            <w:pPr>
              <w:rPr>
                <w:color w:val="0070C0"/>
              </w:rPr>
            </w:pPr>
            <w:r>
              <w:rPr>
                <w:color w:val="0070C0"/>
              </w:rPr>
              <w:t>Complete Multimedia Arts program alignment through curriculum revisions and increase number of students who complete MMART programs.</w:t>
            </w:r>
          </w:p>
        </w:tc>
        <w:tc>
          <w:tcPr>
            <w:tcW w:w="1537" w:type="dxa"/>
          </w:tcPr>
          <w:p w14:paraId="67632D23" w14:textId="2B7FD6F8" w:rsidR="00682B54" w:rsidRDefault="00682B54" w:rsidP="00682B54">
            <w:pPr>
              <w:pStyle w:val="ListParagraph"/>
              <w:ind w:left="0"/>
            </w:pPr>
            <w:r w:rsidRPr="00413BA9">
              <w:rPr>
                <w:color w:val="0070C0"/>
              </w:rPr>
              <w:t>GIII.E</w:t>
            </w:r>
          </w:p>
        </w:tc>
        <w:tc>
          <w:tcPr>
            <w:tcW w:w="1170" w:type="dxa"/>
          </w:tcPr>
          <w:p w14:paraId="62C77393" w14:textId="3F3F29DF" w:rsidR="00682B54" w:rsidRDefault="00682B54" w:rsidP="00682B54">
            <w:pPr>
              <w:pStyle w:val="ListParagraph"/>
              <w:ind w:left="0"/>
            </w:pPr>
            <w:r w:rsidRPr="00682B54">
              <w:rPr>
                <w:color w:val="2E74B5" w:themeColor="accent1" w:themeShade="BF"/>
              </w:rPr>
              <w:t>WP 1&amp;2</w:t>
            </w:r>
          </w:p>
        </w:tc>
        <w:tc>
          <w:tcPr>
            <w:tcW w:w="1350" w:type="dxa"/>
          </w:tcPr>
          <w:p w14:paraId="3BC0CA92" w14:textId="267A34AD" w:rsidR="00682B54" w:rsidRDefault="00682B54" w:rsidP="00682B54">
            <w:pPr>
              <w:pStyle w:val="ListParagraph"/>
              <w:ind w:left="0"/>
              <w:rPr>
                <w:color w:val="2E74B5" w:themeColor="accent1" w:themeShade="BF"/>
              </w:rPr>
            </w:pPr>
            <w:r w:rsidRPr="008F66D8">
              <w:rPr>
                <w:color w:val="2E74B5" w:themeColor="accent1" w:themeShade="BF"/>
              </w:rPr>
              <w:t>Chairs</w:t>
            </w:r>
          </w:p>
          <w:p w14:paraId="39438CB7" w14:textId="344F03D8" w:rsidR="00682B54" w:rsidRPr="008F66D8" w:rsidRDefault="00682B54" w:rsidP="00682B54">
            <w:pPr>
              <w:pStyle w:val="ListParagraph"/>
              <w:ind w:left="0"/>
              <w:rPr>
                <w:color w:val="2E74B5" w:themeColor="accent1" w:themeShade="BF"/>
              </w:rPr>
            </w:pPr>
            <w:r>
              <w:rPr>
                <w:color w:val="2E74B5" w:themeColor="accent1" w:themeShade="BF"/>
              </w:rPr>
              <w:t>Faculty</w:t>
            </w:r>
          </w:p>
          <w:p w14:paraId="6E2823EB" w14:textId="75567F2F" w:rsidR="00682B54" w:rsidRPr="008F66D8" w:rsidRDefault="00682B54" w:rsidP="00682B54">
            <w:pPr>
              <w:pStyle w:val="ListParagraph"/>
              <w:ind w:left="0"/>
              <w:rPr>
                <w:color w:val="2E74B5" w:themeColor="accent1" w:themeShade="BF"/>
              </w:rPr>
            </w:pPr>
            <w:r w:rsidRPr="008F66D8">
              <w:rPr>
                <w:color w:val="2E74B5" w:themeColor="accent1" w:themeShade="BF"/>
              </w:rPr>
              <w:t>Dean</w:t>
            </w:r>
            <w:r w:rsidR="0032007A">
              <w:rPr>
                <w:color w:val="2E74B5" w:themeColor="accent1" w:themeShade="BF"/>
              </w:rPr>
              <w:t>s</w:t>
            </w:r>
          </w:p>
          <w:p w14:paraId="18A9C2C5" w14:textId="14F6E942" w:rsidR="00682B54" w:rsidRDefault="00682B54" w:rsidP="00682B54">
            <w:pPr>
              <w:pStyle w:val="ListParagraph"/>
              <w:ind w:left="0"/>
            </w:pPr>
            <w:r w:rsidRPr="008F66D8">
              <w:rPr>
                <w:color w:val="2E74B5" w:themeColor="accent1" w:themeShade="BF"/>
              </w:rPr>
              <w:t>VPI</w:t>
            </w:r>
          </w:p>
        </w:tc>
        <w:tc>
          <w:tcPr>
            <w:tcW w:w="990" w:type="dxa"/>
          </w:tcPr>
          <w:p w14:paraId="16988872" w14:textId="3F8DEC7B" w:rsidR="00682B54" w:rsidRPr="00215A47" w:rsidRDefault="00215A47" w:rsidP="00215A47">
            <w:pPr>
              <w:pStyle w:val="ListParagraph"/>
              <w:ind w:left="0"/>
              <w:rPr>
                <w:color w:val="2E74B5" w:themeColor="accent1" w:themeShade="BF"/>
              </w:rPr>
            </w:pPr>
            <w:r w:rsidRPr="00215A47">
              <w:rPr>
                <w:color w:val="2E74B5" w:themeColor="accent1" w:themeShade="BF"/>
              </w:rPr>
              <w:t>All completion</w:t>
            </w:r>
          </w:p>
        </w:tc>
        <w:tc>
          <w:tcPr>
            <w:tcW w:w="990" w:type="dxa"/>
          </w:tcPr>
          <w:p w14:paraId="0C02C521" w14:textId="5CCF450A" w:rsidR="00682B54" w:rsidRDefault="00682B54" w:rsidP="00682B54">
            <w:pPr>
              <w:pStyle w:val="ListParagraph"/>
              <w:ind w:left="0"/>
              <w:jc w:val="center"/>
            </w:pPr>
          </w:p>
          <w:p w14:paraId="43A1B66A" w14:textId="615132A4" w:rsidR="00682B54" w:rsidRDefault="00682B54" w:rsidP="00682B54">
            <w:pPr>
              <w:pStyle w:val="ListParagraph"/>
              <w:ind w:left="0"/>
              <w:jc w:val="center"/>
            </w:pPr>
            <w:r>
              <w:t>X</w:t>
            </w:r>
          </w:p>
        </w:tc>
        <w:tc>
          <w:tcPr>
            <w:tcW w:w="1080" w:type="dxa"/>
          </w:tcPr>
          <w:p w14:paraId="319012E3" w14:textId="77777777" w:rsidR="00682B54" w:rsidRDefault="00682B54" w:rsidP="00682B54">
            <w:pPr>
              <w:pStyle w:val="ListParagraph"/>
              <w:ind w:left="0"/>
              <w:jc w:val="center"/>
            </w:pPr>
          </w:p>
          <w:p w14:paraId="2DDFD8DA" w14:textId="7F314995" w:rsidR="00682B54" w:rsidRDefault="00682B54" w:rsidP="00682B54">
            <w:pPr>
              <w:pStyle w:val="ListParagraph"/>
              <w:ind w:left="0"/>
              <w:jc w:val="center"/>
            </w:pPr>
            <w:r>
              <w:t>X</w:t>
            </w:r>
          </w:p>
        </w:tc>
        <w:tc>
          <w:tcPr>
            <w:tcW w:w="1080" w:type="dxa"/>
          </w:tcPr>
          <w:p w14:paraId="7F8EDC96" w14:textId="77777777" w:rsidR="00682B54" w:rsidRDefault="00682B54" w:rsidP="00682B54">
            <w:pPr>
              <w:pStyle w:val="ListParagraph"/>
              <w:ind w:left="0"/>
              <w:jc w:val="center"/>
            </w:pPr>
          </w:p>
        </w:tc>
      </w:tr>
      <w:tr w:rsidR="00682B54" w14:paraId="5618CB78" w14:textId="77777777" w:rsidTr="009D75CC">
        <w:tc>
          <w:tcPr>
            <w:tcW w:w="3053" w:type="dxa"/>
          </w:tcPr>
          <w:p w14:paraId="0C857D5F" w14:textId="6746DEB8" w:rsidR="00682B54" w:rsidRDefault="00682B54" w:rsidP="00682B54">
            <w:pPr>
              <w:rPr>
                <w:color w:val="0070C0"/>
              </w:rPr>
            </w:pPr>
            <w:r>
              <w:rPr>
                <w:color w:val="0070C0"/>
              </w:rPr>
              <w:t>Increase work-based learning opportunities particularly for CE area and increase number of students obtaining jobs with living wages.</w:t>
            </w:r>
          </w:p>
        </w:tc>
        <w:tc>
          <w:tcPr>
            <w:tcW w:w="1537" w:type="dxa"/>
          </w:tcPr>
          <w:p w14:paraId="07C9A2D0" w14:textId="77777777" w:rsidR="00682B54" w:rsidRDefault="00682B54" w:rsidP="00682B54">
            <w:pPr>
              <w:pStyle w:val="ListParagraph"/>
              <w:ind w:left="0"/>
              <w:rPr>
                <w:color w:val="0070C0"/>
              </w:rPr>
            </w:pPr>
            <w:r>
              <w:rPr>
                <w:color w:val="0070C0"/>
              </w:rPr>
              <w:t>GIII.M</w:t>
            </w:r>
          </w:p>
          <w:p w14:paraId="78274EDE" w14:textId="6EEDC792" w:rsidR="00682B54" w:rsidRPr="00413BA9" w:rsidRDefault="00682B54" w:rsidP="00682B54">
            <w:pPr>
              <w:pStyle w:val="ListParagraph"/>
              <w:ind w:left="0"/>
              <w:rPr>
                <w:color w:val="0070C0"/>
              </w:rPr>
            </w:pPr>
            <w:r>
              <w:rPr>
                <w:color w:val="0070C0"/>
              </w:rPr>
              <w:t>GIV.E</w:t>
            </w:r>
          </w:p>
        </w:tc>
        <w:tc>
          <w:tcPr>
            <w:tcW w:w="1170" w:type="dxa"/>
          </w:tcPr>
          <w:p w14:paraId="1709A50B" w14:textId="733E1AFB" w:rsidR="00682B54" w:rsidRDefault="0032007A" w:rsidP="00682B54">
            <w:pPr>
              <w:pStyle w:val="ListParagraph"/>
              <w:ind w:left="0"/>
            </w:pPr>
            <w:r w:rsidRPr="0032007A">
              <w:rPr>
                <w:color w:val="2E74B5" w:themeColor="accent1" w:themeShade="BF"/>
              </w:rPr>
              <w:t>WP 1&amp;2</w:t>
            </w:r>
          </w:p>
        </w:tc>
        <w:tc>
          <w:tcPr>
            <w:tcW w:w="1350" w:type="dxa"/>
          </w:tcPr>
          <w:p w14:paraId="6DB02C9A" w14:textId="77777777" w:rsidR="0032007A" w:rsidRDefault="0032007A" w:rsidP="0032007A">
            <w:pPr>
              <w:pStyle w:val="ListParagraph"/>
              <w:ind w:left="0"/>
              <w:rPr>
                <w:color w:val="2E74B5" w:themeColor="accent1" w:themeShade="BF"/>
              </w:rPr>
            </w:pPr>
            <w:r w:rsidRPr="008F66D8">
              <w:rPr>
                <w:color w:val="2E74B5" w:themeColor="accent1" w:themeShade="BF"/>
              </w:rPr>
              <w:t>Chairs</w:t>
            </w:r>
          </w:p>
          <w:p w14:paraId="1AABF33A" w14:textId="77777777" w:rsidR="0032007A" w:rsidRPr="008F66D8" w:rsidRDefault="0032007A" w:rsidP="0032007A">
            <w:pPr>
              <w:pStyle w:val="ListParagraph"/>
              <w:ind w:left="0"/>
              <w:rPr>
                <w:color w:val="2E74B5" w:themeColor="accent1" w:themeShade="BF"/>
              </w:rPr>
            </w:pPr>
            <w:r>
              <w:rPr>
                <w:color w:val="2E74B5" w:themeColor="accent1" w:themeShade="BF"/>
              </w:rPr>
              <w:t>Faculty</w:t>
            </w:r>
          </w:p>
          <w:p w14:paraId="519EC578" w14:textId="125A35FF" w:rsidR="0032007A" w:rsidRPr="008F66D8" w:rsidRDefault="0032007A" w:rsidP="0032007A">
            <w:pPr>
              <w:pStyle w:val="ListParagraph"/>
              <w:ind w:left="0"/>
              <w:rPr>
                <w:color w:val="2E74B5" w:themeColor="accent1" w:themeShade="BF"/>
              </w:rPr>
            </w:pPr>
            <w:r w:rsidRPr="008F66D8">
              <w:rPr>
                <w:color w:val="2E74B5" w:themeColor="accent1" w:themeShade="BF"/>
              </w:rPr>
              <w:t>Dean</w:t>
            </w:r>
            <w:r>
              <w:rPr>
                <w:color w:val="2E74B5" w:themeColor="accent1" w:themeShade="BF"/>
              </w:rPr>
              <w:t>s</w:t>
            </w:r>
          </w:p>
          <w:p w14:paraId="680D5D5A" w14:textId="530A7EC9" w:rsidR="00682B54" w:rsidRDefault="0032007A" w:rsidP="0032007A">
            <w:pPr>
              <w:pStyle w:val="ListParagraph"/>
              <w:ind w:left="0"/>
            </w:pPr>
            <w:r w:rsidRPr="008F66D8">
              <w:rPr>
                <w:color w:val="2E74B5" w:themeColor="accent1" w:themeShade="BF"/>
              </w:rPr>
              <w:t>VPI</w:t>
            </w:r>
          </w:p>
        </w:tc>
        <w:tc>
          <w:tcPr>
            <w:tcW w:w="990" w:type="dxa"/>
          </w:tcPr>
          <w:p w14:paraId="3567EF25" w14:textId="42B6038C" w:rsidR="00682B54" w:rsidRDefault="00215A47" w:rsidP="00215A47">
            <w:pPr>
              <w:pStyle w:val="ListParagraph"/>
              <w:ind w:left="0"/>
            </w:pPr>
            <w:r w:rsidRPr="00215A47">
              <w:rPr>
                <w:color w:val="2E74B5" w:themeColor="accent1" w:themeShade="BF"/>
              </w:rPr>
              <w:t>All completion</w:t>
            </w:r>
          </w:p>
        </w:tc>
        <w:tc>
          <w:tcPr>
            <w:tcW w:w="990" w:type="dxa"/>
          </w:tcPr>
          <w:p w14:paraId="0BC97112" w14:textId="74B741E5" w:rsidR="00682B54" w:rsidRDefault="00682B54" w:rsidP="00682B54">
            <w:pPr>
              <w:pStyle w:val="ListParagraph"/>
              <w:ind w:left="0"/>
              <w:jc w:val="center"/>
            </w:pPr>
          </w:p>
          <w:p w14:paraId="63C33509" w14:textId="6C400D43" w:rsidR="00682B54" w:rsidRDefault="00682B54" w:rsidP="00682B54">
            <w:pPr>
              <w:pStyle w:val="ListParagraph"/>
              <w:ind w:left="0"/>
              <w:jc w:val="center"/>
            </w:pPr>
          </w:p>
        </w:tc>
        <w:tc>
          <w:tcPr>
            <w:tcW w:w="1080" w:type="dxa"/>
          </w:tcPr>
          <w:p w14:paraId="351CD728" w14:textId="77777777" w:rsidR="00682B54" w:rsidRDefault="00682B54" w:rsidP="00682B54">
            <w:pPr>
              <w:pStyle w:val="ListParagraph"/>
              <w:ind w:left="0"/>
              <w:jc w:val="center"/>
            </w:pPr>
          </w:p>
          <w:p w14:paraId="52D69753" w14:textId="2E76EE21" w:rsidR="00682B54" w:rsidRDefault="00682B54" w:rsidP="00682B54">
            <w:pPr>
              <w:pStyle w:val="ListParagraph"/>
              <w:ind w:left="0"/>
              <w:jc w:val="center"/>
            </w:pPr>
            <w:r>
              <w:t>X</w:t>
            </w:r>
          </w:p>
        </w:tc>
        <w:tc>
          <w:tcPr>
            <w:tcW w:w="1080" w:type="dxa"/>
          </w:tcPr>
          <w:p w14:paraId="59036B96" w14:textId="77777777" w:rsidR="00682B54" w:rsidRDefault="00682B54" w:rsidP="00682B54">
            <w:pPr>
              <w:pStyle w:val="ListParagraph"/>
              <w:ind w:left="0"/>
              <w:jc w:val="center"/>
            </w:pPr>
          </w:p>
          <w:p w14:paraId="0D782B10" w14:textId="73434FA7" w:rsidR="00682B54" w:rsidRDefault="00682B54" w:rsidP="00682B54">
            <w:pPr>
              <w:pStyle w:val="ListParagraph"/>
              <w:ind w:left="0"/>
              <w:jc w:val="center"/>
            </w:pPr>
            <w:r>
              <w:t>X</w:t>
            </w:r>
          </w:p>
        </w:tc>
      </w:tr>
      <w:tr w:rsidR="00682B54" w14:paraId="70F6C531" w14:textId="77777777" w:rsidTr="009D75CC">
        <w:tc>
          <w:tcPr>
            <w:tcW w:w="3053" w:type="dxa"/>
          </w:tcPr>
          <w:p w14:paraId="0A5D922D" w14:textId="2BEA5494" w:rsidR="00682B54" w:rsidRDefault="00682B54" w:rsidP="00682B54">
            <w:pPr>
              <w:rPr>
                <w:color w:val="0070C0"/>
              </w:rPr>
            </w:pPr>
            <w:r>
              <w:rPr>
                <w:color w:val="0070C0"/>
              </w:rPr>
              <w:t xml:space="preserve">Implementation of Block Scheduling. </w:t>
            </w:r>
            <w:r w:rsidRPr="00E81C2E">
              <w:rPr>
                <w:color w:val="0070C0"/>
                <w:highlight w:val="yellow"/>
              </w:rPr>
              <w:t>(Appendix X)</w:t>
            </w:r>
          </w:p>
        </w:tc>
        <w:tc>
          <w:tcPr>
            <w:tcW w:w="1537" w:type="dxa"/>
          </w:tcPr>
          <w:p w14:paraId="42BD76A7" w14:textId="6A044E7C" w:rsidR="00682B54" w:rsidRDefault="00682B54" w:rsidP="00682B54">
            <w:pPr>
              <w:pStyle w:val="ListParagraph"/>
              <w:ind w:left="0"/>
              <w:rPr>
                <w:color w:val="0070C0"/>
              </w:rPr>
            </w:pPr>
          </w:p>
        </w:tc>
        <w:tc>
          <w:tcPr>
            <w:tcW w:w="1170" w:type="dxa"/>
          </w:tcPr>
          <w:p w14:paraId="797DC83F" w14:textId="197B3E5D" w:rsidR="00682B54" w:rsidRPr="0032007A" w:rsidRDefault="0032007A" w:rsidP="00682B54">
            <w:pPr>
              <w:pStyle w:val="ListParagraph"/>
              <w:ind w:left="0"/>
              <w:rPr>
                <w:color w:val="2E74B5" w:themeColor="accent1" w:themeShade="BF"/>
              </w:rPr>
            </w:pPr>
            <w:r w:rsidRPr="0032007A">
              <w:rPr>
                <w:color w:val="2E74B5" w:themeColor="accent1" w:themeShade="BF"/>
              </w:rPr>
              <w:t>WP1&amp;2</w:t>
            </w:r>
          </w:p>
        </w:tc>
        <w:tc>
          <w:tcPr>
            <w:tcW w:w="1350" w:type="dxa"/>
          </w:tcPr>
          <w:p w14:paraId="6E8A26BF" w14:textId="77777777" w:rsidR="00682B54" w:rsidRPr="0032007A" w:rsidRDefault="0032007A" w:rsidP="00682B54">
            <w:pPr>
              <w:pStyle w:val="ListParagraph"/>
              <w:ind w:left="0"/>
              <w:rPr>
                <w:color w:val="2E74B5" w:themeColor="accent1" w:themeShade="BF"/>
              </w:rPr>
            </w:pPr>
            <w:r w:rsidRPr="0032007A">
              <w:rPr>
                <w:color w:val="2E74B5" w:themeColor="accent1" w:themeShade="BF"/>
              </w:rPr>
              <w:t>Chairs</w:t>
            </w:r>
          </w:p>
          <w:p w14:paraId="7AD6BCD9" w14:textId="77777777" w:rsidR="0032007A" w:rsidRPr="0032007A" w:rsidRDefault="0032007A" w:rsidP="00682B54">
            <w:pPr>
              <w:pStyle w:val="ListParagraph"/>
              <w:ind w:left="0"/>
              <w:rPr>
                <w:color w:val="2E74B5" w:themeColor="accent1" w:themeShade="BF"/>
              </w:rPr>
            </w:pPr>
            <w:r w:rsidRPr="0032007A">
              <w:rPr>
                <w:color w:val="2E74B5" w:themeColor="accent1" w:themeShade="BF"/>
              </w:rPr>
              <w:t>Faculty</w:t>
            </w:r>
          </w:p>
          <w:p w14:paraId="492D9914" w14:textId="77777777" w:rsidR="0032007A" w:rsidRPr="0032007A" w:rsidRDefault="0032007A" w:rsidP="00682B54">
            <w:pPr>
              <w:pStyle w:val="ListParagraph"/>
              <w:ind w:left="0"/>
              <w:rPr>
                <w:color w:val="2E74B5" w:themeColor="accent1" w:themeShade="BF"/>
              </w:rPr>
            </w:pPr>
            <w:r w:rsidRPr="0032007A">
              <w:rPr>
                <w:color w:val="2E74B5" w:themeColor="accent1" w:themeShade="BF"/>
              </w:rPr>
              <w:t>Deans</w:t>
            </w:r>
          </w:p>
          <w:p w14:paraId="69780215" w14:textId="1041D8FA" w:rsidR="0032007A" w:rsidRPr="0032007A" w:rsidRDefault="0032007A" w:rsidP="00682B54">
            <w:pPr>
              <w:pStyle w:val="ListParagraph"/>
              <w:ind w:left="0"/>
              <w:rPr>
                <w:color w:val="2E74B5" w:themeColor="accent1" w:themeShade="BF"/>
              </w:rPr>
            </w:pPr>
          </w:p>
        </w:tc>
        <w:tc>
          <w:tcPr>
            <w:tcW w:w="990" w:type="dxa"/>
          </w:tcPr>
          <w:p w14:paraId="248D4DF4" w14:textId="176A4F98" w:rsidR="00215A47" w:rsidRDefault="00215A47" w:rsidP="00215A47">
            <w:pPr>
              <w:pStyle w:val="ListParagraph"/>
              <w:ind w:left="0"/>
            </w:pPr>
            <w:r>
              <w:rPr>
                <w:color w:val="2E74B5" w:themeColor="accent1" w:themeShade="BF"/>
              </w:rPr>
              <w:t>WP1</w:t>
            </w:r>
          </w:p>
        </w:tc>
        <w:tc>
          <w:tcPr>
            <w:tcW w:w="990" w:type="dxa"/>
          </w:tcPr>
          <w:p w14:paraId="3BF4E0BB" w14:textId="6F4E2924" w:rsidR="00682B54" w:rsidRDefault="00682B54" w:rsidP="00682B54">
            <w:pPr>
              <w:pStyle w:val="ListParagraph"/>
              <w:ind w:left="0"/>
              <w:jc w:val="center"/>
            </w:pPr>
          </w:p>
        </w:tc>
        <w:tc>
          <w:tcPr>
            <w:tcW w:w="1080" w:type="dxa"/>
          </w:tcPr>
          <w:p w14:paraId="10A5629C" w14:textId="77777777" w:rsidR="00682B54" w:rsidRDefault="00682B54" w:rsidP="00682B54">
            <w:pPr>
              <w:pStyle w:val="ListParagraph"/>
              <w:ind w:left="0"/>
              <w:jc w:val="center"/>
            </w:pPr>
          </w:p>
          <w:p w14:paraId="3C5E3E80" w14:textId="33C4BDCF" w:rsidR="00682B54" w:rsidRDefault="00682B54" w:rsidP="00682B54">
            <w:pPr>
              <w:pStyle w:val="ListParagraph"/>
              <w:ind w:left="0"/>
              <w:jc w:val="center"/>
            </w:pPr>
            <w:r>
              <w:t>X</w:t>
            </w:r>
          </w:p>
        </w:tc>
        <w:tc>
          <w:tcPr>
            <w:tcW w:w="1080" w:type="dxa"/>
          </w:tcPr>
          <w:p w14:paraId="63A9C9DB" w14:textId="77777777" w:rsidR="00682B54" w:rsidRDefault="00682B54" w:rsidP="00682B54">
            <w:pPr>
              <w:pStyle w:val="ListParagraph"/>
              <w:ind w:left="0"/>
              <w:jc w:val="center"/>
            </w:pPr>
          </w:p>
          <w:p w14:paraId="069082CE" w14:textId="03B1CCB9" w:rsidR="00682B54" w:rsidRDefault="00682B54" w:rsidP="00682B54">
            <w:pPr>
              <w:pStyle w:val="ListParagraph"/>
              <w:ind w:left="0"/>
              <w:jc w:val="center"/>
            </w:pPr>
            <w:r>
              <w:t>X</w:t>
            </w:r>
          </w:p>
        </w:tc>
      </w:tr>
    </w:tbl>
    <w:p w14:paraId="76769723" w14:textId="6D78BD30" w:rsidR="006A6E3F" w:rsidRPr="002279CD" w:rsidRDefault="006A6E3F" w:rsidP="002279CD">
      <w:pPr>
        <w:spacing w:after="0"/>
        <w:rPr>
          <w:b/>
        </w:rPr>
      </w:pPr>
    </w:p>
    <w:p w14:paraId="40E879B9" w14:textId="4E30609C" w:rsidR="00032A36" w:rsidRPr="006A6E3F" w:rsidRDefault="00543DFA" w:rsidP="002A1E02">
      <w:pPr>
        <w:pStyle w:val="ListParagraph"/>
        <w:numPr>
          <w:ilvl w:val="0"/>
          <w:numId w:val="21"/>
        </w:numPr>
        <w:spacing w:after="0"/>
        <w:rPr>
          <w:b/>
        </w:rPr>
      </w:pPr>
      <w:r w:rsidRPr="006A6E3F">
        <w:rPr>
          <w:b/>
        </w:rPr>
        <w:t>Strategic Outreach</w:t>
      </w:r>
    </w:p>
    <w:p w14:paraId="3192820E" w14:textId="6CC6C09A" w:rsidR="00EC7147" w:rsidRDefault="00EC7147" w:rsidP="00EC7147">
      <w:pPr>
        <w:spacing w:before="240" w:after="0" w:line="276" w:lineRule="auto"/>
        <w:ind w:left="288" w:firstLine="720"/>
        <w:rPr>
          <w:rFonts w:eastAsia="Helvetica" w:cstheme="minorHAnsi"/>
          <w:b/>
          <w:bCs/>
          <w:kern w:val="24"/>
          <w:u w:val="single"/>
        </w:rPr>
      </w:pPr>
      <w:r w:rsidRPr="00EC7147">
        <w:rPr>
          <w:rFonts w:eastAsia="Helvetica" w:cstheme="minorHAnsi"/>
          <w:b/>
          <w:bCs/>
          <w:kern w:val="24"/>
          <w:u w:val="single"/>
        </w:rPr>
        <w:t xml:space="preserve">Social Media Efforts </w:t>
      </w:r>
    </w:p>
    <w:tbl>
      <w:tblPr>
        <w:tblStyle w:val="TableGrid"/>
        <w:tblW w:w="11641" w:type="dxa"/>
        <w:tblLook w:val="04A0" w:firstRow="1" w:lastRow="0" w:firstColumn="1" w:lastColumn="0" w:noHBand="0" w:noVBand="1"/>
      </w:tblPr>
      <w:tblGrid>
        <w:gridCol w:w="4551"/>
        <w:gridCol w:w="1005"/>
        <w:gridCol w:w="987"/>
        <w:gridCol w:w="832"/>
        <w:gridCol w:w="1750"/>
        <w:gridCol w:w="716"/>
        <w:gridCol w:w="720"/>
        <w:gridCol w:w="1080"/>
      </w:tblGrid>
      <w:tr w:rsidR="009D75CC" w14:paraId="63777505" w14:textId="77777777" w:rsidTr="00A52C18">
        <w:tc>
          <w:tcPr>
            <w:tcW w:w="4551" w:type="dxa"/>
            <w:shd w:val="clear" w:color="auto" w:fill="FFF2CC" w:themeFill="accent4" w:themeFillTint="33"/>
          </w:tcPr>
          <w:p w14:paraId="6EE03FD5" w14:textId="77777777" w:rsidR="009D75CC" w:rsidRDefault="009D75CC" w:rsidP="002A2663">
            <w:pPr>
              <w:pStyle w:val="ListParagraph"/>
              <w:ind w:left="0"/>
            </w:pPr>
            <w:r>
              <w:t>Actions</w:t>
            </w:r>
          </w:p>
        </w:tc>
        <w:tc>
          <w:tcPr>
            <w:tcW w:w="1005" w:type="dxa"/>
            <w:shd w:val="clear" w:color="auto" w:fill="FFF2CC" w:themeFill="accent4" w:themeFillTint="33"/>
          </w:tcPr>
          <w:p w14:paraId="2BFDD1A8" w14:textId="44C7CF51" w:rsidR="009D75CC" w:rsidRDefault="009D75CC" w:rsidP="002A2663">
            <w:pPr>
              <w:pStyle w:val="ListParagraph"/>
              <w:ind w:left="0"/>
            </w:pPr>
            <w:r>
              <w:t>BCC 18-20 Strategic plan</w:t>
            </w:r>
          </w:p>
        </w:tc>
        <w:tc>
          <w:tcPr>
            <w:tcW w:w="987" w:type="dxa"/>
            <w:shd w:val="clear" w:color="auto" w:fill="FFF2CC" w:themeFill="accent4" w:themeFillTint="33"/>
          </w:tcPr>
          <w:p w14:paraId="4360D680" w14:textId="77777777" w:rsidR="009D75CC" w:rsidRDefault="009D75CC" w:rsidP="002A2663">
            <w:pPr>
              <w:pStyle w:val="ListParagraph"/>
              <w:ind w:left="0"/>
            </w:pPr>
            <w:r>
              <w:t>BCC Guided Pathway</w:t>
            </w:r>
          </w:p>
        </w:tc>
        <w:tc>
          <w:tcPr>
            <w:tcW w:w="832" w:type="dxa"/>
            <w:shd w:val="clear" w:color="auto" w:fill="FFF2CC" w:themeFill="accent4" w:themeFillTint="33"/>
          </w:tcPr>
          <w:p w14:paraId="0BAD23AC" w14:textId="1C3ADFEF" w:rsidR="009D75CC" w:rsidRDefault="009D75CC" w:rsidP="002A2663">
            <w:pPr>
              <w:pStyle w:val="ListParagraph"/>
              <w:ind w:left="0"/>
            </w:pPr>
            <w:r>
              <w:t>SCFF</w:t>
            </w:r>
          </w:p>
        </w:tc>
        <w:tc>
          <w:tcPr>
            <w:tcW w:w="1750" w:type="dxa"/>
            <w:shd w:val="clear" w:color="auto" w:fill="FFF2CC" w:themeFill="accent4" w:themeFillTint="33"/>
          </w:tcPr>
          <w:p w14:paraId="7511B660" w14:textId="37607D21" w:rsidR="009D75CC" w:rsidRDefault="009D75CC" w:rsidP="002A2663">
            <w:pPr>
              <w:pStyle w:val="ListParagraph"/>
              <w:ind w:left="0"/>
            </w:pPr>
            <w:r>
              <w:t xml:space="preserve">Responsible </w:t>
            </w:r>
          </w:p>
        </w:tc>
        <w:tc>
          <w:tcPr>
            <w:tcW w:w="716" w:type="dxa"/>
            <w:shd w:val="clear" w:color="auto" w:fill="FFF2CC" w:themeFill="accent4" w:themeFillTint="33"/>
          </w:tcPr>
          <w:p w14:paraId="438E84D3" w14:textId="77777777" w:rsidR="009D75CC" w:rsidRDefault="009D75CC" w:rsidP="002A2663">
            <w:pPr>
              <w:pStyle w:val="ListParagraph"/>
              <w:ind w:left="0"/>
            </w:pPr>
            <w:r>
              <w:t>18-19</w:t>
            </w:r>
          </w:p>
        </w:tc>
        <w:tc>
          <w:tcPr>
            <w:tcW w:w="720" w:type="dxa"/>
            <w:shd w:val="clear" w:color="auto" w:fill="FFF2CC" w:themeFill="accent4" w:themeFillTint="33"/>
          </w:tcPr>
          <w:p w14:paraId="4D8A678C" w14:textId="77777777" w:rsidR="009D75CC" w:rsidRDefault="009D75CC" w:rsidP="002A2663">
            <w:pPr>
              <w:pStyle w:val="ListParagraph"/>
              <w:ind w:left="0"/>
            </w:pPr>
            <w:r>
              <w:t>19-20</w:t>
            </w:r>
          </w:p>
        </w:tc>
        <w:tc>
          <w:tcPr>
            <w:tcW w:w="1080" w:type="dxa"/>
            <w:shd w:val="clear" w:color="auto" w:fill="FFF2CC" w:themeFill="accent4" w:themeFillTint="33"/>
          </w:tcPr>
          <w:p w14:paraId="51B337FB" w14:textId="77777777" w:rsidR="009D75CC" w:rsidRDefault="009D75CC" w:rsidP="002A2663">
            <w:pPr>
              <w:pStyle w:val="ListParagraph"/>
              <w:ind w:left="0"/>
            </w:pPr>
            <w:r>
              <w:t>20-21</w:t>
            </w:r>
          </w:p>
        </w:tc>
      </w:tr>
      <w:tr w:rsidR="009D75CC" w14:paraId="5DE0188E" w14:textId="77777777" w:rsidTr="00A52C18">
        <w:tc>
          <w:tcPr>
            <w:tcW w:w="4551" w:type="dxa"/>
          </w:tcPr>
          <w:p w14:paraId="55EC1C3B" w14:textId="4E635C58" w:rsidR="009D75CC" w:rsidRPr="00EC7147" w:rsidRDefault="009D75CC" w:rsidP="0036784E">
            <w:pPr>
              <w:spacing w:line="276" w:lineRule="auto"/>
              <w:contextualSpacing/>
              <w:rPr>
                <w:rFonts w:eastAsia="Times New Roman" w:cstheme="minorHAnsi"/>
              </w:rPr>
            </w:pPr>
            <w:r>
              <w:rPr>
                <w:rFonts w:eastAsia="Helvetica" w:cstheme="minorHAnsi"/>
                <w:kern w:val="24"/>
              </w:rPr>
              <w:t xml:space="preserve">Implement </w:t>
            </w:r>
            <w:r w:rsidRPr="00EC7147">
              <w:rPr>
                <w:rFonts w:eastAsia="Helvetica" w:cstheme="minorHAnsi"/>
                <w:kern w:val="24"/>
              </w:rPr>
              <w:t xml:space="preserve">Website Refresh, </w:t>
            </w:r>
            <w:hyperlink r:id="rId11" w:history="1">
              <w:r w:rsidRPr="00D42AD2">
                <w:rPr>
                  <w:rFonts w:eastAsiaTheme="minorEastAsia" w:cstheme="minorHAnsi"/>
                  <w:kern w:val="24"/>
                  <w:u w:val="single"/>
                </w:rPr>
                <w:t>http://www.berkeleycitycollege.edu/wp</w:t>
              </w:r>
            </w:hyperlink>
          </w:p>
          <w:p w14:paraId="09460D37" w14:textId="77777777" w:rsidR="009D75CC" w:rsidRDefault="009D75CC" w:rsidP="002A2663">
            <w:pPr>
              <w:pStyle w:val="ListParagraph"/>
              <w:ind w:left="0"/>
            </w:pPr>
          </w:p>
        </w:tc>
        <w:tc>
          <w:tcPr>
            <w:tcW w:w="1005" w:type="dxa"/>
          </w:tcPr>
          <w:p w14:paraId="5F75ADE7" w14:textId="594568B9" w:rsidR="009D75CC" w:rsidRPr="007F5F64" w:rsidRDefault="009D75CC" w:rsidP="002A2663">
            <w:pPr>
              <w:pStyle w:val="ListParagraph"/>
              <w:ind w:left="0"/>
              <w:rPr>
                <w:color w:val="0070C0"/>
              </w:rPr>
            </w:pPr>
            <w:r>
              <w:rPr>
                <w:color w:val="0070C0"/>
              </w:rPr>
              <w:t>GI.A</w:t>
            </w:r>
          </w:p>
        </w:tc>
        <w:tc>
          <w:tcPr>
            <w:tcW w:w="987" w:type="dxa"/>
          </w:tcPr>
          <w:p w14:paraId="409D563A" w14:textId="5565AA3E" w:rsidR="009D75CC" w:rsidRPr="00215A47" w:rsidRDefault="00215A47" w:rsidP="002A2663">
            <w:pPr>
              <w:pStyle w:val="ListParagraph"/>
              <w:ind w:left="0"/>
              <w:rPr>
                <w:color w:val="2E74B5" w:themeColor="accent1" w:themeShade="BF"/>
              </w:rPr>
            </w:pPr>
            <w:r w:rsidRPr="00215A47">
              <w:rPr>
                <w:color w:val="2E74B5" w:themeColor="accent1" w:themeShade="BF"/>
              </w:rPr>
              <w:t>WP1</w:t>
            </w:r>
          </w:p>
        </w:tc>
        <w:tc>
          <w:tcPr>
            <w:tcW w:w="832" w:type="dxa"/>
          </w:tcPr>
          <w:p w14:paraId="4A02D25D" w14:textId="71A6C4B5" w:rsidR="009D75CC" w:rsidRDefault="009319D2" w:rsidP="002A2663">
            <w:pPr>
              <w:pStyle w:val="ListParagraph"/>
              <w:ind w:left="0"/>
            </w:pPr>
            <w:r>
              <w:t>All</w:t>
            </w:r>
          </w:p>
        </w:tc>
        <w:tc>
          <w:tcPr>
            <w:tcW w:w="1750" w:type="dxa"/>
          </w:tcPr>
          <w:p w14:paraId="6F01CAB4" w14:textId="2DAF0C9D" w:rsidR="009D75CC" w:rsidRPr="00262C34" w:rsidRDefault="000B2808" w:rsidP="002A2663">
            <w:pPr>
              <w:pStyle w:val="ListParagraph"/>
              <w:ind w:left="0"/>
              <w:rPr>
                <w:color w:val="2E74B5" w:themeColor="accent1" w:themeShade="BF"/>
              </w:rPr>
            </w:pPr>
            <w:r w:rsidRPr="00262C34">
              <w:rPr>
                <w:color w:val="2E74B5" w:themeColor="accent1" w:themeShade="BF"/>
              </w:rPr>
              <w:t>PIO, Dean of Enrollment Services</w:t>
            </w:r>
          </w:p>
        </w:tc>
        <w:tc>
          <w:tcPr>
            <w:tcW w:w="716" w:type="dxa"/>
          </w:tcPr>
          <w:p w14:paraId="6870D765" w14:textId="77777777" w:rsidR="009D75CC" w:rsidRDefault="009D75CC" w:rsidP="000B2808">
            <w:pPr>
              <w:pStyle w:val="ListParagraph"/>
              <w:ind w:left="0"/>
              <w:jc w:val="center"/>
            </w:pPr>
          </w:p>
          <w:p w14:paraId="32CA6137" w14:textId="4C042ADD" w:rsidR="000B2808" w:rsidRDefault="000B2808" w:rsidP="000B2808">
            <w:pPr>
              <w:pStyle w:val="ListParagraph"/>
              <w:ind w:left="0"/>
              <w:jc w:val="center"/>
            </w:pPr>
            <w:r>
              <w:t>X</w:t>
            </w:r>
          </w:p>
        </w:tc>
        <w:tc>
          <w:tcPr>
            <w:tcW w:w="720" w:type="dxa"/>
          </w:tcPr>
          <w:p w14:paraId="63D92672" w14:textId="77777777" w:rsidR="009D75CC" w:rsidRDefault="009D75CC" w:rsidP="000B2808">
            <w:pPr>
              <w:pStyle w:val="ListParagraph"/>
              <w:ind w:left="0"/>
              <w:jc w:val="center"/>
            </w:pPr>
          </w:p>
          <w:p w14:paraId="19003E58" w14:textId="1CA4C593" w:rsidR="000B2808" w:rsidRDefault="000B2808" w:rsidP="000B2808">
            <w:pPr>
              <w:pStyle w:val="ListParagraph"/>
              <w:ind w:left="0"/>
              <w:jc w:val="center"/>
            </w:pPr>
            <w:r>
              <w:t>X</w:t>
            </w:r>
          </w:p>
        </w:tc>
        <w:tc>
          <w:tcPr>
            <w:tcW w:w="1080" w:type="dxa"/>
          </w:tcPr>
          <w:p w14:paraId="3BED0BC6" w14:textId="77777777" w:rsidR="009D75CC" w:rsidRDefault="009D75CC" w:rsidP="000B2808">
            <w:pPr>
              <w:pStyle w:val="ListParagraph"/>
              <w:ind w:left="0"/>
              <w:jc w:val="center"/>
            </w:pPr>
          </w:p>
          <w:p w14:paraId="396474C2" w14:textId="0FE97C61" w:rsidR="000B2808" w:rsidRDefault="000B2808" w:rsidP="000B2808">
            <w:pPr>
              <w:pStyle w:val="ListParagraph"/>
              <w:ind w:left="0"/>
              <w:jc w:val="center"/>
            </w:pPr>
            <w:r>
              <w:t>X</w:t>
            </w:r>
          </w:p>
        </w:tc>
      </w:tr>
      <w:tr w:rsidR="009D75CC" w14:paraId="6AF800AD" w14:textId="77777777" w:rsidTr="00A52C18">
        <w:tc>
          <w:tcPr>
            <w:tcW w:w="4551" w:type="dxa"/>
          </w:tcPr>
          <w:p w14:paraId="76FCD9D6" w14:textId="54DA72BC" w:rsidR="009D75CC" w:rsidRPr="00EC7147" w:rsidRDefault="009D75CC" w:rsidP="0036784E">
            <w:pPr>
              <w:spacing w:line="276" w:lineRule="auto"/>
              <w:contextualSpacing/>
              <w:rPr>
                <w:rFonts w:eastAsia="Times New Roman" w:cstheme="minorHAnsi"/>
              </w:rPr>
            </w:pPr>
            <w:r w:rsidRPr="00EC7147">
              <w:rPr>
                <w:rFonts w:eastAsia="Helvetica" w:cstheme="minorHAnsi"/>
                <w:kern w:val="24"/>
              </w:rPr>
              <w:t>Develop a</w:t>
            </w:r>
            <w:r>
              <w:rPr>
                <w:rFonts w:eastAsia="Helvetica" w:cstheme="minorHAnsi"/>
                <w:kern w:val="24"/>
              </w:rPr>
              <w:t>nd implement</w:t>
            </w:r>
            <w:r w:rsidRPr="00EC7147">
              <w:rPr>
                <w:rFonts w:eastAsia="Helvetica" w:cstheme="minorHAnsi"/>
                <w:kern w:val="24"/>
              </w:rPr>
              <w:t xml:space="preserve"> Virtual Tour on the website;</w:t>
            </w:r>
          </w:p>
          <w:p w14:paraId="1A7DA972" w14:textId="77777777" w:rsidR="009D75CC" w:rsidRDefault="009D75CC" w:rsidP="002A2663">
            <w:pPr>
              <w:pStyle w:val="ListParagraph"/>
              <w:ind w:left="0"/>
            </w:pPr>
          </w:p>
        </w:tc>
        <w:tc>
          <w:tcPr>
            <w:tcW w:w="1005" w:type="dxa"/>
          </w:tcPr>
          <w:p w14:paraId="61DA4B8F" w14:textId="77777777" w:rsidR="009D75CC" w:rsidRDefault="009D75CC" w:rsidP="002A2663">
            <w:pPr>
              <w:pStyle w:val="ListParagraph"/>
              <w:ind w:left="0"/>
            </w:pPr>
          </w:p>
        </w:tc>
        <w:tc>
          <w:tcPr>
            <w:tcW w:w="987" w:type="dxa"/>
          </w:tcPr>
          <w:p w14:paraId="0E91A24A" w14:textId="1B3F14E5" w:rsidR="009D75CC" w:rsidRPr="00215A47" w:rsidRDefault="00215A47" w:rsidP="002A2663">
            <w:pPr>
              <w:pStyle w:val="ListParagraph"/>
              <w:ind w:left="0"/>
              <w:rPr>
                <w:color w:val="2E74B5" w:themeColor="accent1" w:themeShade="BF"/>
              </w:rPr>
            </w:pPr>
            <w:r w:rsidRPr="00215A47">
              <w:rPr>
                <w:color w:val="2E74B5" w:themeColor="accent1" w:themeShade="BF"/>
              </w:rPr>
              <w:t>WP1</w:t>
            </w:r>
          </w:p>
        </w:tc>
        <w:tc>
          <w:tcPr>
            <w:tcW w:w="832" w:type="dxa"/>
          </w:tcPr>
          <w:p w14:paraId="4F9D1446" w14:textId="6A596946" w:rsidR="009D75CC" w:rsidRDefault="009319D2" w:rsidP="002A2663">
            <w:pPr>
              <w:pStyle w:val="ListParagraph"/>
              <w:ind w:left="0"/>
            </w:pPr>
            <w:r>
              <w:t>All</w:t>
            </w:r>
          </w:p>
        </w:tc>
        <w:tc>
          <w:tcPr>
            <w:tcW w:w="1750" w:type="dxa"/>
          </w:tcPr>
          <w:p w14:paraId="040BB599" w14:textId="30B704CD" w:rsidR="009D75CC" w:rsidRPr="00262C34" w:rsidRDefault="00262C34" w:rsidP="002A2663">
            <w:pPr>
              <w:pStyle w:val="ListParagraph"/>
              <w:ind w:left="0"/>
              <w:rPr>
                <w:color w:val="2E74B5" w:themeColor="accent1" w:themeShade="BF"/>
              </w:rPr>
            </w:pPr>
            <w:r w:rsidRPr="00262C34">
              <w:rPr>
                <w:color w:val="2E74B5" w:themeColor="accent1" w:themeShade="BF"/>
              </w:rPr>
              <w:t>PIO, Dean of Enrollment Services</w:t>
            </w:r>
          </w:p>
        </w:tc>
        <w:tc>
          <w:tcPr>
            <w:tcW w:w="716" w:type="dxa"/>
          </w:tcPr>
          <w:p w14:paraId="50B5352D" w14:textId="77777777" w:rsidR="009D75CC" w:rsidRDefault="009D75CC" w:rsidP="000B2808">
            <w:pPr>
              <w:pStyle w:val="ListParagraph"/>
              <w:ind w:left="0"/>
              <w:jc w:val="center"/>
            </w:pPr>
          </w:p>
          <w:p w14:paraId="50425159" w14:textId="52C5F2F6" w:rsidR="00262C34" w:rsidRDefault="00262C34" w:rsidP="000B2808">
            <w:pPr>
              <w:pStyle w:val="ListParagraph"/>
              <w:ind w:left="0"/>
              <w:jc w:val="center"/>
            </w:pPr>
            <w:r>
              <w:t>X</w:t>
            </w:r>
          </w:p>
        </w:tc>
        <w:tc>
          <w:tcPr>
            <w:tcW w:w="720" w:type="dxa"/>
          </w:tcPr>
          <w:p w14:paraId="0DF2CDF4" w14:textId="77777777" w:rsidR="009D75CC" w:rsidRDefault="009D75CC" w:rsidP="000B2808">
            <w:pPr>
              <w:pStyle w:val="ListParagraph"/>
              <w:ind w:left="0"/>
              <w:jc w:val="center"/>
            </w:pPr>
          </w:p>
          <w:p w14:paraId="1B37A7F7" w14:textId="36D3BF4A" w:rsidR="00262C34" w:rsidRDefault="00262C34" w:rsidP="000B2808">
            <w:pPr>
              <w:pStyle w:val="ListParagraph"/>
              <w:ind w:left="0"/>
              <w:jc w:val="center"/>
            </w:pPr>
            <w:r>
              <w:t>X</w:t>
            </w:r>
          </w:p>
        </w:tc>
        <w:tc>
          <w:tcPr>
            <w:tcW w:w="1080" w:type="dxa"/>
          </w:tcPr>
          <w:p w14:paraId="620F2E42" w14:textId="77777777" w:rsidR="009D75CC" w:rsidRDefault="009D75CC" w:rsidP="000B2808">
            <w:pPr>
              <w:pStyle w:val="ListParagraph"/>
              <w:ind w:left="0"/>
              <w:jc w:val="center"/>
            </w:pPr>
          </w:p>
          <w:p w14:paraId="41336009" w14:textId="7B6E7336" w:rsidR="00262C34" w:rsidRDefault="00262C34" w:rsidP="000B2808">
            <w:pPr>
              <w:pStyle w:val="ListParagraph"/>
              <w:ind w:left="0"/>
              <w:jc w:val="center"/>
            </w:pPr>
            <w:r>
              <w:t>X</w:t>
            </w:r>
          </w:p>
        </w:tc>
      </w:tr>
      <w:tr w:rsidR="009D75CC" w14:paraId="2295CC66" w14:textId="77777777" w:rsidTr="00A52C18">
        <w:tc>
          <w:tcPr>
            <w:tcW w:w="4551" w:type="dxa"/>
          </w:tcPr>
          <w:p w14:paraId="2B2ABFBA" w14:textId="5B707D2C" w:rsidR="009D75CC" w:rsidRPr="00EC7147" w:rsidRDefault="009D75CC" w:rsidP="0036784E">
            <w:pPr>
              <w:spacing w:line="276" w:lineRule="auto"/>
              <w:contextualSpacing/>
              <w:rPr>
                <w:rFonts w:eastAsia="Times New Roman" w:cstheme="minorHAnsi"/>
              </w:rPr>
            </w:pPr>
            <w:r>
              <w:rPr>
                <w:rFonts w:eastAsia="Helvetica" w:cstheme="minorHAnsi"/>
                <w:kern w:val="24"/>
              </w:rPr>
              <w:t>Develop and implement o</w:t>
            </w:r>
            <w:r w:rsidRPr="00EC7147">
              <w:rPr>
                <w:rFonts w:eastAsia="Helvetica" w:cstheme="minorHAnsi"/>
                <w:kern w:val="24"/>
              </w:rPr>
              <w:t>nline Advertising: Six month campaign branding BCC’s attributes and CE Pathways;</w:t>
            </w:r>
          </w:p>
          <w:p w14:paraId="4EF178C1" w14:textId="77777777" w:rsidR="009D75CC" w:rsidRDefault="009D75CC" w:rsidP="002A2663">
            <w:pPr>
              <w:pStyle w:val="ListParagraph"/>
              <w:ind w:left="0"/>
            </w:pPr>
          </w:p>
        </w:tc>
        <w:tc>
          <w:tcPr>
            <w:tcW w:w="1005" w:type="dxa"/>
          </w:tcPr>
          <w:p w14:paraId="20B26945" w14:textId="745F3538" w:rsidR="009D75CC" w:rsidRPr="00413BA9" w:rsidRDefault="009D75CC" w:rsidP="002A2663">
            <w:pPr>
              <w:pStyle w:val="ListParagraph"/>
              <w:ind w:left="0"/>
              <w:rPr>
                <w:color w:val="0070C0"/>
              </w:rPr>
            </w:pPr>
            <w:r>
              <w:rPr>
                <w:color w:val="0070C0"/>
              </w:rPr>
              <w:t>GIII. L</w:t>
            </w:r>
          </w:p>
        </w:tc>
        <w:tc>
          <w:tcPr>
            <w:tcW w:w="987" w:type="dxa"/>
          </w:tcPr>
          <w:p w14:paraId="777D37C8" w14:textId="11D9C60A" w:rsidR="009D75CC" w:rsidRPr="00215A47" w:rsidRDefault="00215A47" w:rsidP="002A2663">
            <w:pPr>
              <w:pStyle w:val="ListParagraph"/>
              <w:ind w:left="0"/>
              <w:rPr>
                <w:color w:val="2E74B5" w:themeColor="accent1" w:themeShade="BF"/>
              </w:rPr>
            </w:pPr>
            <w:r w:rsidRPr="00215A47">
              <w:rPr>
                <w:color w:val="2E74B5" w:themeColor="accent1" w:themeShade="BF"/>
              </w:rPr>
              <w:t>WP1&amp;2</w:t>
            </w:r>
          </w:p>
        </w:tc>
        <w:tc>
          <w:tcPr>
            <w:tcW w:w="832" w:type="dxa"/>
          </w:tcPr>
          <w:p w14:paraId="533D8D94" w14:textId="6FE6CC86" w:rsidR="009D75CC" w:rsidRPr="009319D2" w:rsidRDefault="009319D2" w:rsidP="002A2663">
            <w:pPr>
              <w:pStyle w:val="ListParagraph"/>
              <w:ind w:left="0"/>
              <w:rPr>
                <w:color w:val="2E74B5" w:themeColor="accent1" w:themeShade="BF"/>
              </w:rPr>
            </w:pPr>
            <w:r w:rsidRPr="009319D2">
              <w:rPr>
                <w:color w:val="2E74B5" w:themeColor="accent1" w:themeShade="BF"/>
              </w:rPr>
              <w:t>All</w:t>
            </w:r>
          </w:p>
        </w:tc>
        <w:tc>
          <w:tcPr>
            <w:tcW w:w="1750" w:type="dxa"/>
          </w:tcPr>
          <w:p w14:paraId="19D1EAF2" w14:textId="10DE0874" w:rsidR="009D75CC" w:rsidRPr="00262C34" w:rsidRDefault="00262C34" w:rsidP="002A2663">
            <w:pPr>
              <w:pStyle w:val="ListParagraph"/>
              <w:ind w:left="0"/>
              <w:rPr>
                <w:color w:val="2E74B5" w:themeColor="accent1" w:themeShade="BF"/>
              </w:rPr>
            </w:pPr>
            <w:r w:rsidRPr="00262C34">
              <w:rPr>
                <w:color w:val="2E74B5" w:themeColor="accent1" w:themeShade="BF"/>
              </w:rPr>
              <w:t xml:space="preserve">PIO, Dean of Enrollment Services, Dean of Business, Science, Technology </w:t>
            </w:r>
          </w:p>
        </w:tc>
        <w:tc>
          <w:tcPr>
            <w:tcW w:w="716" w:type="dxa"/>
          </w:tcPr>
          <w:p w14:paraId="34589C4D" w14:textId="77777777" w:rsidR="009D75CC" w:rsidRDefault="009D75CC" w:rsidP="000B2808">
            <w:pPr>
              <w:pStyle w:val="ListParagraph"/>
              <w:ind w:left="0"/>
              <w:jc w:val="center"/>
            </w:pPr>
          </w:p>
          <w:p w14:paraId="252EFFFC" w14:textId="4670FDFB" w:rsidR="00262C34" w:rsidRDefault="00262C34" w:rsidP="000B2808">
            <w:pPr>
              <w:pStyle w:val="ListParagraph"/>
              <w:ind w:left="0"/>
              <w:jc w:val="center"/>
            </w:pPr>
            <w:r>
              <w:t>X</w:t>
            </w:r>
          </w:p>
        </w:tc>
        <w:tc>
          <w:tcPr>
            <w:tcW w:w="720" w:type="dxa"/>
          </w:tcPr>
          <w:p w14:paraId="74001535" w14:textId="77777777" w:rsidR="009D75CC" w:rsidRDefault="009D75CC" w:rsidP="000B2808">
            <w:pPr>
              <w:pStyle w:val="ListParagraph"/>
              <w:ind w:left="0"/>
              <w:jc w:val="center"/>
            </w:pPr>
          </w:p>
          <w:p w14:paraId="171F379F" w14:textId="423A7A7B" w:rsidR="00262C34" w:rsidRDefault="00262C34" w:rsidP="000B2808">
            <w:pPr>
              <w:pStyle w:val="ListParagraph"/>
              <w:ind w:left="0"/>
              <w:jc w:val="center"/>
            </w:pPr>
            <w:r>
              <w:t>X</w:t>
            </w:r>
          </w:p>
        </w:tc>
        <w:tc>
          <w:tcPr>
            <w:tcW w:w="1080" w:type="dxa"/>
          </w:tcPr>
          <w:p w14:paraId="4A3B6E98" w14:textId="77777777" w:rsidR="009D75CC" w:rsidRDefault="009D75CC" w:rsidP="000B2808">
            <w:pPr>
              <w:pStyle w:val="ListParagraph"/>
              <w:ind w:left="0"/>
              <w:jc w:val="center"/>
            </w:pPr>
          </w:p>
          <w:p w14:paraId="23A596C5" w14:textId="58798DA2" w:rsidR="00262C34" w:rsidRDefault="00262C34" w:rsidP="000B2808">
            <w:pPr>
              <w:pStyle w:val="ListParagraph"/>
              <w:ind w:left="0"/>
              <w:jc w:val="center"/>
            </w:pPr>
          </w:p>
        </w:tc>
      </w:tr>
      <w:tr w:rsidR="00262C34" w14:paraId="4A943083" w14:textId="77777777" w:rsidTr="00A52C18">
        <w:tc>
          <w:tcPr>
            <w:tcW w:w="4551" w:type="dxa"/>
          </w:tcPr>
          <w:p w14:paraId="79105864" w14:textId="057EE9E3" w:rsidR="00262C34" w:rsidRPr="00EC7147" w:rsidRDefault="00262C34" w:rsidP="00262C34">
            <w:pPr>
              <w:spacing w:line="276" w:lineRule="auto"/>
              <w:contextualSpacing/>
              <w:rPr>
                <w:rFonts w:eastAsia="Times New Roman" w:cstheme="minorHAnsi"/>
              </w:rPr>
            </w:pPr>
            <w:r>
              <w:rPr>
                <w:rFonts w:eastAsia="Helvetica" w:cstheme="minorHAnsi"/>
                <w:kern w:val="24"/>
              </w:rPr>
              <w:t>Develop s</w:t>
            </w:r>
            <w:r w:rsidRPr="00EC7147">
              <w:rPr>
                <w:rFonts w:eastAsia="Helvetica" w:cstheme="minorHAnsi"/>
                <w:kern w:val="24"/>
              </w:rPr>
              <w:t>tudent video testimonials for content marketing</w:t>
            </w:r>
            <w:r>
              <w:rPr>
                <w:rFonts w:eastAsia="Helvetica" w:cstheme="minorHAnsi"/>
                <w:kern w:val="24"/>
              </w:rPr>
              <w:t xml:space="preserve"> and promotion of BCC brand</w:t>
            </w:r>
            <w:r w:rsidRPr="00EC7147">
              <w:rPr>
                <w:rFonts w:eastAsia="Helvetica" w:cstheme="minorHAnsi"/>
                <w:kern w:val="24"/>
              </w:rPr>
              <w:t xml:space="preserve">; </w:t>
            </w:r>
          </w:p>
          <w:p w14:paraId="6923EFD7" w14:textId="77777777" w:rsidR="00262C34" w:rsidRDefault="00262C34" w:rsidP="00262C34">
            <w:pPr>
              <w:pStyle w:val="ListParagraph"/>
              <w:ind w:left="0"/>
            </w:pPr>
          </w:p>
        </w:tc>
        <w:tc>
          <w:tcPr>
            <w:tcW w:w="1005" w:type="dxa"/>
          </w:tcPr>
          <w:p w14:paraId="22B4FA87" w14:textId="3EE19400" w:rsidR="00262C34" w:rsidRPr="00413BA9" w:rsidRDefault="00262C34" w:rsidP="00262C34">
            <w:pPr>
              <w:pStyle w:val="ListParagraph"/>
              <w:ind w:left="0"/>
              <w:rPr>
                <w:color w:val="0070C0"/>
              </w:rPr>
            </w:pPr>
            <w:r>
              <w:rPr>
                <w:color w:val="0070C0"/>
              </w:rPr>
              <w:t>GIII.L</w:t>
            </w:r>
          </w:p>
        </w:tc>
        <w:tc>
          <w:tcPr>
            <w:tcW w:w="987" w:type="dxa"/>
          </w:tcPr>
          <w:p w14:paraId="13FBC458" w14:textId="4867F25B" w:rsidR="00262C34" w:rsidRPr="00215A47" w:rsidRDefault="00262C34" w:rsidP="00262C34">
            <w:pPr>
              <w:pStyle w:val="ListParagraph"/>
              <w:ind w:left="0"/>
              <w:rPr>
                <w:color w:val="2E74B5" w:themeColor="accent1" w:themeShade="BF"/>
              </w:rPr>
            </w:pPr>
            <w:r w:rsidRPr="00215A47">
              <w:rPr>
                <w:color w:val="2E74B5" w:themeColor="accent1" w:themeShade="BF"/>
              </w:rPr>
              <w:t>WP 2</w:t>
            </w:r>
          </w:p>
        </w:tc>
        <w:tc>
          <w:tcPr>
            <w:tcW w:w="832" w:type="dxa"/>
          </w:tcPr>
          <w:p w14:paraId="29264E0D" w14:textId="682CA5E6" w:rsidR="00262C34" w:rsidRPr="009319D2" w:rsidRDefault="009319D2" w:rsidP="00262C34">
            <w:pPr>
              <w:pStyle w:val="ListParagraph"/>
              <w:ind w:left="0"/>
              <w:rPr>
                <w:color w:val="2E74B5" w:themeColor="accent1" w:themeShade="BF"/>
              </w:rPr>
            </w:pPr>
            <w:r w:rsidRPr="009319D2">
              <w:rPr>
                <w:color w:val="2E74B5" w:themeColor="accent1" w:themeShade="BF"/>
              </w:rPr>
              <w:t>All</w:t>
            </w:r>
          </w:p>
        </w:tc>
        <w:tc>
          <w:tcPr>
            <w:tcW w:w="1750" w:type="dxa"/>
          </w:tcPr>
          <w:p w14:paraId="3CA81965" w14:textId="360B5BB9" w:rsidR="00262C34" w:rsidRDefault="00262C34" w:rsidP="00262C34">
            <w:pPr>
              <w:pStyle w:val="ListParagraph"/>
              <w:ind w:left="0"/>
            </w:pPr>
            <w:r w:rsidRPr="00262C34">
              <w:rPr>
                <w:color w:val="2E74B5" w:themeColor="accent1" w:themeShade="BF"/>
              </w:rPr>
              <w:t xml:space="preserve">PIO, Dean of Enrollment Services, </w:t>
            </w:r>
          </w:p>
        </w:tc>
        <w:tc>
          <w:tcPr>
            <w:tcW w:w="716" w:type="dxa"/>
          </w:tcPr>
          <w:p w14:paraId="7E720D57" w14:textId="45AE84E3" w:rsidR="00262C34" w:rsidRDefault="00262C34" w:rsidP="00262C34">
            <w:pPr>
              <w:pStyle w:val="ListParagraph"/>
              <w:ind w:left="0"/>
              <w:jc w:val="center"/>
            </w:pPr>
          </w:p>
          <w:p w14:paraId="532CC424" w14:textId="776D8473" w:rsidR="009319D2" w:rsidRDefault="009319D2" w:rsidP="00262C34">
            <w:pPr>
              <w:pStyle w:val="ListParagraph"/>
              <w:ind w:left="0"/>
              <w:jc w:val="center"/>
            </w:pPr>
            <w:r>
              <w:t>X</w:t>
            </w:r>
          </w:p>
          <w:p w14:paraId="5B5A4F76" w14:textId="77777777" w:rsidR="00262C34" w:rsidRDefault="00262C34" w:rsidP="00262C34">
            <w:pPr>
              <w:pStyle w:val="ListParagraph"/>
              <w:ind w:left="0"/>
              <w:jc w:val="center"/>
            </w:pPr>
          </w:p>
          <w:p w14:paraId="17E2FEBA" w14:textId="650EA8E4" w:rsidR="00262C34" w:rsidRDefault="00262C34" w:rsidP="00262C34">
            <w:pPr>
              <w:pStyle w:val="ListParagraph"/>
              <w:ind w:left="0"/>
              <w:jc w:val="center"/>
            </w:pPr>
          </w:p>
        </w:tc>
        <w:tc>
          <w:tcPr>
            <w:tcW w:w="720" w:type="dxa"/>
          </w:tcPr>
          <w:p w14:paraId="7BC97739" w14:textId="6C8A61A3" w:rsidR="00262C34" w:rsidRDefault="00262C34" w:rsidP="00262C34">
            <w:pPr>
              <w:pStyle w:val="ListParagraph"/>
              <w:ind w:left="0"/>
              <w:jc w:val="center"/>
            </w:pPr>
          </w:p>
          <w:p w14:paraId="13D089E7" w14:textId="424714BF" w:rsidR="009319D2" w:rsidRDefault="009319D2" w:rsidP="00262C34">
            <w:pPr>
              <w:pStyle w:val="ListParagraph"/>
              <w:ind w:left="0"/>
              <w:jc w:val="center"/>
            </w:pPr>
            <w:r>
              <w:t>X</w:t>
            </w:r>
          </w:p>
          <w:p w14:paraId="7A52E089" w14:textId="7876ACA0" w:rsidR="00262C34" w:rsidRDefault="00262C34" w:rsidP="00262C34">
            <w:pPr>
              <w:pStyle w:val="ListParagraph"/>
              <w:ind w:left="0"/>
              <w:jc w:val="center"/>
            </w:pPr>
          </w:p>
        </w:tc>
        <w:tc>
          <w:tcPr>
            <w:tcW w:w="1080" w:type="dxa"/>
          </w:tcPr>
          <w:p w14:paraId="0F7B9995" w14:textId="77777777" w:rsidR="00262C34" w:rsidRDefault="00262C34" w:rsidP="00262C34">
            <w:pPr>
              <w:pStyle w:val="ListParagraph"/>
              <w:ind w:left="0"/>
              <w:jc w:val="center"/>
            </w:pPr>
          </w:p>
          <w:p w14:paraId="587CE619" w14:textId="13BFAF1D" w:rsidR="009319D2" w:rsidRDefault="009319D2" w:rsidP="00262C34">
            <w:pPr>
              <w:pStyle w:val="ListParagraph"/>
              <w:ind w:left="0"/>
              <w:jc w:val="center"/>
            </w:pPr>
            <w:r>
              <w:t>X</w:t>
            </w:r>
          </w:p>
        </w:tc>
      </w:tr>
      <w:tr w:rsidR="00262C34" w14:paraId="056B1B3F" w14:textId="77777777" w:rsidTr="00A52C18">
        <w:tc>
          <w:tcPr>
            <w:tcW w:w="4551" w:type="dxa"/>
          </w:tcPr>
          <w:p w14:paraId="797AACBC" w14:textId="70DF6854" w:rsidR="00262C34" w:rsidRPr="00EC7147" w:rsidRDefault="00262C34" w:rsidP="00262C34">
            <w:pPr>
              <w:spacing w:line="276" w:lineRule="auto"/>
              <w:contextualSpacing/>
              <w:rPr>
                <w:rFonts w:eastAsia="Times New Roman" w:cstheme="minorHAnsi"/>
              </w:rPr>
            </w:pPr>
            <w:r w:rsidRPr="00EC7147">
              <w:rPr>
                <w:rFonts w:eastAsiaTheme="minorEastAsia" w:cstheme="minorHAnsi"/>
                <w:kern w:val="24"/>
              </w:rPr>
              <w:t>Increase focus on digital marketing: Mongoose (mass texting platform), HIBU (digital marketing system) and GovDelivery (mass email system)</w:t>
            </w:r>
          </w:p>
          <w:p w14:paraId="33895B33" w14:textId="77777777" w:rsidR="00262C34" w:rsidRPr="00EC7147" w:rsidRDefault="00262C34" w:rsidP="00262C34">
            <w:pPr>
              <w:spacing w:line="276" w:lineRule="auto"/>
              <w:contextualSpacing/>
              <w:rPr>
                <w:rFonts w:eastAsia="Helvetica" w:cstheme="minorHAnsi"/>
                <w:kern w:val="24"/>
              </w:rPr>
            </w:pPr>
          </w:p>
        </w:tc>
        <w:tc>
          <w:tcPr>
            <w:tcW w:w="1005" w:type="dxa"/>
          </w:tcPr>
          <w:p w14:paraId="377C802E" w14:textId="77777777" w:rsidR="00262C34" w:rsidRDefault="00262C34" w:rsidP="00262C34">
            <w:pPr>
              <w:pStyle w:val="ListParagraph"/>
              <w:ind w:left="0"/>
            </w:pPr>
          </w:p>
        </w:tc>
        <w:tc>
          <w:tcPr>
            <w:tcW w:w="987" w:type="dxa"/>
          </w:tcPr>
          <w:p w14:paraId="3E4E3795" w14:textId="708E26A1" w:rsidR="00262C34" w:rsidRPr="00215A47" w:rsidRDefault="00262C34" w:rsidP="00262C34">
            <w:pPr>
              <w:pStyle w:val="ListParagraph"/>
              <w:ind w:left="0"/>
              <w:rPr>
                <w:color w:val="2E74B5" w:themeColor="accent1" w:themeShade="BF"/>
              </w:rPr>
            </w:pPr>
            <w:r w:rsidRPr="00215A47">
              <w:rPr>
                <w:color w:val="2E74B5" w:themeColor="accent1" w:themeShade="BF"/>
              </w:rPr>
              <w:t>WP2</w:t>
            </w:r>
          </w:p>
        </w:tc>
        <w:tc>
          <w:tcPr>
            <w:tcW w:w="832" w:type="dxa"/>
          </w:tcPr>
          <w:p w14:paraId="68CA531F" w14:textId="7F22AEC1" w:rsidR="00262C34" w:rsidRPr="009319D2" w:rsidRDefault="009319D2" w:rsidP="00262C34">
            <w:pPr>
              <w:pStyle w:val="ListParagraph"/>
              <w:ind w:left="0"/>
              <w:rPr>
                <w:color w:val="2E74B5" w:themeColor="accent1" w:themeShade="BF"/>
              </w:rPr>
            </w:pPr>
            <w:r w:rsidRPr="009319D2">
              <w:rPr>
                <w:color w:val="2E74B5" w:themeColor="accent1" w:themeShade="BF"/>
              </w:rPr>
              <w:t>All</w:t>
            </w:r>
          </w:p>
        </w:tc>
        <w:tc>
          <w:tcPr>
            <w:tcW w:w="1750" w:type="dxa"/>
          </w:tcPr>
          <w:p w14:paraId="59B724EC" w14:textId="71442305" w:rsidR="00262C34" w:rsidRDefault="009319D2" w:rsidP="00262C34">
            <w:pPr>
              <w:pStyle w:val="ListParagraph"/>
              <w:ind w:left="0"/>
            </w:pPr>
            <w:r w:rsidRPr="00262C34">
              <w:rPr>
                <w:color w:val="2E74B5" w:themeColor="accent1" w:themeShade="BF"/>
              </w:rPr>
              <w:t>PIO, Dean of Enrollment Services,</w:t>
            </w:r>
            <w:r w:rsidR="004D0B1A">
              <w:rPr>
                <w:color w:val="2E74B5" w:themeColor="accent1" w:themeShade="BF"/>
              </w:rPr>
              <w:t xml:space="preserve"> Campus Life Director, Career and Transfer Center, Counseling </w:t>
            </w:r>
          </w:p>
        </w:tc>
        <w:tc>
          <w:tcPr>
            <w:tcW w:w="716" w:type="dxa"/>
          </w:tcPr>
          <w:p w14:paraId="0E0555D0" w14:textId="77777777" w:rsidR="00262C34" w:rsidRDefault="00262C34" w:rsidP="00262C34">
            <w:pPr>
              <w:pStyle w:val="ListParagraph"/>
              <w:ind w:left="0"/>
              <w:jc w:val="center"/>
            </w:pPr>
          </w:p>
          <w:p w14:paraId="62104ABF" w14:textId="7DB9B399" w:rsidR="009319D2" w:rsidRDefault="009319D2" w:rsidP="00262C34">
            <w:pPr>
              <w:pStyle w:val="ListParagraph"/>
              <w:ind w:left="0"/>
              <w:jc w:val="center"/>
            </w:pPr>
            <w:r>
              <w:t>X</w:t>
            </w:r>
          </w:p>
        </w:tc>
        <w:tc>
          <w:tcPr>
            <w:tcW w:w="720" w:type="dxa"/>
          </w:tcPr>
          <w:p w14:paraId="27410CE1" w14:textId="77777777" w:rsidR="00262C34" w:rsidRDefault="00262C34" w:rsidP="00262C34">
            <w:pPr>
              <w:pStyle w:val="ListParagraph"/>
              <w:ind w:left="0"/>
              <w:jc w:val="center"/>
            </w:pPr>
          </w:p>
          <w:p w14:paraId="26107980" w14:textId="0597CA24" w:rsidR="009319D2" w:rsidRDefault="009319D2" w:rsidP="00262C34">
            <w:pPr>
              <w:pStyle w:val="ListParagraph"/>
              <w:ind w:left="0"/>
              <w:jc w:val="center"/>
            </w:pPr>
            <w:r>
              <w:t>X</w:t>
            </w:r>
          </w:p>
        </w:tc>
        <w:tc>
          <w:tcPr>
            <w:tcW w:w="1080" w:type="dxa"/>
          </w:tcPr>
          <w:p w14:paraId="49D6B3CB" w14:textId="77777777" w:rsidR="00262C34" w:rsidRDefault="00262C34" w:rsidP="00262C34">
            <w:pPr>
              <w:pStyle w:val="ListParagraph"/>
              <w:ind w:left="0"/>
              <w:jc w:val="center"/>
            </w:pPr>
          </w:p>
          <w:p w14:paraId="6111DD7E" w14:textId="4CBC4F95" w:rsidR="009319D2" w:rsidRDefault="009319D2" w:rsidP="00262C34">
            <w:pPr>
              <w:pStyle w:val="ListParagraph"/>
              <w:ind w:left="0"/>
              <w:jc w:val="center"/>
            </w:pPr>
            <w:r>
              <w:t>X</w:t>
            </w:r>
          </w:p>
        </w:tc>
      </w:tr>
      <w:tr w:rsidR="00262C34" w14:paraId="7ACB9F77" w14:textId="77777777" w:rsidTr="00A52C18">
        <w:tc>
          <w:tcPr>
            <w:tcW w:w="4551" w:type="dxa"/>
          </w:tcPr>
          <w:p w14:paraId="4C0FE4CE" w14:textId="45B24791" w:rsidR="00262C34" w:rsidRPr="00EC7147" w:rsidRDefault="00262C34" w:rsidP="00262C34">
            <w:pPr>
              <w:spacing w:line="276" w:lineRule="auto"/>
              <w:contextualSpacing/>
              <w:rPr>
                <w:rFonts w:eastAsia="Times New Roman" w:cstheme="minorHAnsi"/>
              </w:rPr>
            </w:pPr>
            <w:r>
              <w:rPr>
                <w:rFonts w:eastAsiaTheme="minorEastAsia" w:cstheme="minorHAnsi"/>
                <w:kern w:val="24"/>
              </w:rPr>
              <w:t>Increase i</w:t>
            </w:r>
            <w:r w:rsidRPr="00EC7147">
              <w:rPr>
                <w:rFonts w:eastAsiaTheme="minorEastAsia" w:cstheme="minorHAnsi"/>
                <w:kern w:val="24"/>
              </w:rPr>
              <w:t>nteractive social media messaging with monthly thematic post</w:t>
            </w:r>
          </w:p>
          <w:p w14:paraId="45CF7D03" w14:textId="77777777" w:rsidR="00262C34" w:rsidRPr="00EC7147" w:rsidRDefault="00262C34" w:rsidP="00262C34">
            <w:pPr>
              <w:spacing w:line="276" w:lineRule="auto"/>
              <w:contextualSpacing/>
              <w:rPr>
                <w:rFonts w:eastAsia="Helvetica" w:cstheme="minorHAnsi"/>
                <w:kern w:val="24"/>
              </w:rPr>
            </w:pPr>
          </w:p>
        </w:tc>
        <w:tc>
          <w:tcPr>
            <w:tcW w:w="1005" w:type="dxa"/>
          </w:tcPr>
          <w:p w14:paraId="43FBC511" w14:textId="77777777" w:rsidR="00262C34" w:rsidRDefault="00262C34" w:rsidP="00262C34">
            <w:pPr>
              <w:pStyle w:val="ListParagraph"/>
              <w:ind w:left="0"/>
            </w:pPr>
          </w:p>
        </w:tc>
        <w:tc>
          <w:tcPr>
            <w:tcW w:w="987" w:type="dxa"/>
          </w:tcPr>
          <w:p w14:paraId="2CC3E303" w14:textId="40226B85" w:rsidR="00262C34" w:rsidRPr="00215A47" w:rsidRDefault="00262C34" w:rsidP="00262C34">
            <w:pPr>
              <w:pStyle w:val="ListParagraph"/>
              <w:ind w:left="0"/>
              <w:rPr>
                <w:color w:val="2E74B5" w:themeColor="accent1" w:themeShade="BF"/>
              </w:rPr>
            </w:pPr>
            <w:r w:rsidRPr="00215A47">
              <w:rPr>
                <w:color w:val="2E74B5" w:themeColor="accent1" w:themeShade="BF"/>
              </w:rPr>
              <w:t>Wp2</w:t>
            </w:r>
          </w:p>
        </w:tc>
        <w:tc>
          <w:tcPr>
            <w:tcW w:w="832" w:type="dxa"/>
          </w:tcPr>
          <w:p w14:paraId="21810A68" w14:textId="5921744E" w:rsidR="00262C34" w:rsidRPr="009319D2" w:rsidRDefault="009319D2" w:rsidP="00262C34">
            <w:pPr>
              <w:pStyle w:val="ListParagraph"/>
              <w:ind w:left="0"/>
              <w:rPr>
                <w:color w:val="2E74B5" w:themeColor="accent1" w:themeShade="BF"/>
              </w:rPr>
            </w:pPr>
            <w:r w:rsidRPr="009319D2">
              <w:rPr>
                <w:color w:val="2E74B5" w:themeColor="accent1" w:themeShade="BF"/>
              </w:rPr>
              <w:t>All</w:t>
            </w:r>
          </w:p>
        </w:tc>
        <w:tc>
          <w:tcPr>
            <w:tcW w:w="1750" w:type="dxa"/>
          </w:tcPr>
          <w:p w14:paraId="71E8A8A7" w14:textId="5E006B41" w:rsidR="00262C34" w:rsidRDefault="009319D2" w:rsidP="00262C34">
            <w:pPr>
              <w:pStyle w:val="ListParagraph"/>
              <w:ind w:left="0"/>
            </w:pPr>
            <w:r w:rsidRPr="00262C34">
              <w:rPr>
                <w:color w:val="2E74B5" w:themeColor="accent1" w:themeShade="BF"/>
              </w:rPr>
              <w:t>PIO, Dean of Enrollment Services</w:t>
            </w:r>
          </w:p>
        </w:tc>
        <w:tc>
          <w:tcPr>
            <w:tcW w:w="716" w:type="dxa"/>
          </w:tcPr>
          <w:p w14:paraId="6721F846" w14:textId="77777777" w:rsidR="00262C34" w:rsidRDefault="00262C34" w:rsidP="00262C34">
            <w:pPr>
              <w:pStyle w:val="ListParagraph"/>
              <w:ind w:left="0"/>
              <w:jc w:val="center"/>
            </w:pPr>
          </w:p>
          <w:p w14:paraId="059B0236" w14:textId="1D3E72B8" w:rsidR="009319D2" w:rsidRDefault="009319D2" w:rsidP="00262C34">
            <w:pPr>
              <w:pStyle w:val="ListParagraph"/>
              <w:ind w:left="0"/>
              <w:jc w:val="center"/>
            </w:pPr>
            <w:r>
              <w:t>X</w:t>
            </w:r>
          </w:p>
        </w:tc>
        <w:tc>
          <w:tcPr>
            <w:tcW w:w="720" w:type="dxa"/>
          </w:tcPr>
          <w:p w14:paraId="1221E206" w14:textId="77777777" w:rsidR="00262C34" w:rsidRDefault="00262C34" w:rsidP="00262C34">
            <w:pPr>
              <w:pStyle w:val="ListParagraph"/>
              <w:ind w:left="0"/>
              <w:jc w:val="center"/>
            </w:pPr>
          </w:p>
          <w:p w14:paraId="26B088B1" w14:textId="38E8B95A" w:rsidR="009319D2" w:rsidRDefault="009319D2" w:rsidP="00262C34">
            <w:pPr>
              <w:pStyle w:val="ListParagraph"/>
              <w:ind w:left="0"/>
              <w:jc w:val="center"/>
            </w:pPr>
            <w:r>
              <w:t>X</w:t>
            </w:r>
          </w:p>
        </w:tc>
        <w:tc>
          <w:tcPr>
            <w:tcW w:w="1080" w:type="dxa"/>
          </w:tcPr>
          <w:p w14:paraId="606C1378" w14:textId="77777777" w:rsidR="00262C34" w:rsidRDefault="00262C34" w:rsidP="00262C34">
            <w:pPr>
              <w:pStyle w:val="ListParagraph"/>
              <w:ind w:left="0"/>
              <w:jc w:val="center"/>
            </w:pPr>
          </w:p>
          <w:p w14:paraId="5D78B52E" w14:textId="2D33CD4B" w:rsidR="009319D2" w:rsidRDefault="009319D2" w:rsidP="00262C34">
            <w:pPr>
              <w:pStyle w:val="ListParagraph"/>
              <w:ind w:left="0"/>
              <w:jc w:val="center"/>
            </w:pPr>
            <w:r>
              <w:t>X</w:t>
            </w:r>
          </w:p>
        </w:tc>
      </w:tr>
    </w:tbl>
    <w:p w14:paraId="7B9C9ED1" w14:textId="4E303A1E" w:rsidR="0075327F" w:rsidRPr="002A1E02" w:rsidRDefault="0075327F" w:rsidP="002A1E02">
      <w:pPr>
        <w:pStyle w:val="ListParagraph"/>
        <w:numPr>
          <w:ilvl w:val="0"/>
          <w:numId w:val="23"/>
        </w:numPr>
        <w:spacing w:before="240" w:after="0" w:line="276" w:lineRule="auto"/>
        <w:rPr>
          <w:rFonts w:eastAsia="Helvetica" w:cstheme="minorHAnsi"/>
          <w:b/>
          <w:bCs/>
          <w:kern w:val="24"/>
          <w:u w:val="single"/>
        </w:rPr>
      </w:pPr>
      <w:r w:rsidRPr="002A1E02">
        <w:rPr>
          <w:rFonts w:eastAsia="Helvetica" w:cstheme="minorHAnsi"/>
          <w:b/>
          <w:bCs/>
          <w:kern w:val="24"/>
          <w:u w:val="single"/>
        </w:rPr>
        <w:t xml:space="preserve">Other Advertising Efforts </w:t>
      </w:r>
    </w:p>
    <w:p w14:paraId="6875C98F" w14:textId="77777777" w:rsidR="0075327F" w:rsidRPr="0075327F" w:rsidRDefault="0075327F" w:rsidP="0075327F">
      <w:pPr>
        <w:pStyle w:val="ListParagraph"/>
        <w:spacing w:before="240" w:after="0" w:line="276" w:lineRule="auto"/>
        <w:rPr>
          <w:rFonts w:eastAsia="Helvetica" w:cstheme="minorHAnsi"/>
          <w:b/>
          <w:bCs/>
          <w:kern w:val="24"/>
          <w:u w:val="single"/>
        </w:rPr>
      </w:pPr>
    </w:p>
    <w:tbl>
      <w:tblPr>
        <w:tblStyle w:val="TableGrid"/>
        <w:tblW w:w="11821" w:type="dxa"/>
        <w:tblInd w:w="-5" w:type="dxa"/>
        <w:tblLook w:val="04A0" w:firstRow="1" w:lastRow="0" w:firstColumn="1" w:lastColumn="0" w:noHBand="0" w:noVBand="1"/>
      </w:tblPr>
      <w:tblGrid>
        <w:gridCol w:w="4295"/>
        <w:gridCol w:w="1005"/>
        <w:gridCol w:w="1073"/>
        <w:gridCol w:w="1127"/>
        <w:gridCol w:w="1712"/>
        <w:gridCol w:w="784"/>
        <w:gridCol w:w="871"/>
        <w:gridCol w:w="954"/>
      </w:tblGrid>
      <w:tr w:rsidR="006F2EBE" w14:paraId="1FFDB610" w14:textId="77777777" w:rsidTr="006F2EBE">
        <w:tc>
          <w:tcPr>
            <w:tcW w:w="4551" w:type="dxa"/>
            <w:shd w:val="clear" w:color="auto" w:fill="FFF2CC" w:themeFill="accent4" w:themeFillTint="33"/>
          </w:tcPr>
          <w:p w14:paraId="1FEF11C5" w14:textId="68FB0340" w:rsidR="006F2EBE" w:rsidRPr="00EC7147" w:rsidRDefault="006F2EBE" w:rsidP="0075327F">
            <w:pPr>
              <w:spacing w:line="276" w:lineRule="auto"/>
              <w:contextualSpacing/>
              <w:rPr>
                <w:rFonts w:eastAsiaTheme="minorEastAsia" w:cstheme="minorHAnsi"/>
                <w:kern w:val="24"/>
              </w:rPr>
            </w:pPr>
            <w:r>
              <w:rPr>
                <w:rFonts w:eastAsiaTheme="minorEastAsia" w:cstheme="minorHAnsi"/>
                <w:kern w:val="24"/>
              </w:rPr>
              <w:t>Actions</w:t>
            </w:r>
          </w:p>
        </w:tc>
        <w:tc>
          <w:tcPr>
            <w:tcW w:w="1005" w:type="dxa"/>
            <w:shd w:val="clear" w:color="auto" w:fill="FFF2CC" w:themeFill="accent4" w:themeFillTint="33"/>
          </w:tcPr>
          <w:p w14:paraId="3189885C" w14:textId="0C227710" w:rsidR="006F2EBE" w:rsidRDefault="006F2EBE" w:rsidP="002A2663">
            <w:pPr>
              <w:pStyle w:val="ListParagraph"/>
              <w:ind w:left="0"/>
            </w:pPr>
            <w:r>
              <w:t>BCC Strategic p</w:t>
            </w:r>
            <w:r w:rsidR="004D0B1A">
              <w:t>l</w:t>
            </w:r>
            <w:r>
              <w:t>an</w:t>
            </w:r>
          </w:p>
        </w:tc>
        <w:tc>
          <w:tcPr>
            <w:tcW w:w="987" w:type="dxa"/>
            <w:shd w:val="clear" w:color="auto" w:fill="FFF2CC" w:themeFill="accent4" w:themeFillTint="33"/>
          </w:tcPr>
          <w:p w14:paraId="04410A71" w14:textId="5FAD0840" w:rsidR="006F2EBE" w:rsidRDefault="006F2EBE" w:rsidP="002A2663">
            <w:pPr>
              <w:pStyle w:val="ListParagraph"/>
              <w:ind w:left="0"/>
            </w:pPr>
            <w:r>
              <w:t>BCC Guided Pathway</w:t>
            </w:r>
            <w:r w:rsidR="004D0B1A">
              <w:t>s</w:t>
            </w:r>
          </w:p>
        </w:tc>
        <w:tc>
          <w:tcPr>
            <w:tcW w:w="837" w:type="dxa"/>
            <w:shd w:val="clear" w:color="auto" w:fill="FFF2CC" w:themeFill="accent4" w:themeFillTint="33"/>
          </w:tcPr>
          <w:p w14:paraId="4D6FE334" w14:textId="67EC0E11" w:rsidR="006F2EBE" w:rsidRDefault="006F2EBE" w:rsidP="002A2663">
            <w:pPr>
              <w:pStyle w:val="ListParagraph"/>
              <w:ind w:left="0"/>
            </w:pPr>
            <w:r>
              <w:t>SCFF</w:t>
            </w:r>
          </w:p>
        </w:tc>
        <w:tc>
          <w:tcPr>
            <w:tcW w:w="1745" w:type="dxa"/>
            <w:shd w:val="clear" w:color="auto" w:fill="FFF2CC" w:themeFill="accent4" w:themeFillTint="33"/>
          </w:tcPr>
          <w:p w14:paraId="4E3A3C6F" w14:textId="1C218820" w:rsidR="006F2EBE" w:rsidRDefault="006F2EBE" w:rsidP="002A2663">
            <w:pPr>
              <w:pStyle w:val="ListParagraph"/>
              <w:ind w:left="0"/>
            </w:pPr>
            <w:r>
              <w:t>Responsible</w:t>
            </w:r>
          </w:p>
        </w:tc>
        <w:tc>
          <w:tcPr>
            <w:tcW w:w="806" w:type="dxa"/>
            <w:shd w:val="clear" w:color="auto" w:fill="FFF2CC" w:themeFill="accent4" w:themeFillTint="33"/>
          </w:tcPr>
          <w:p w14:paraId="2B2D4EAF" w14:textId="0599198E" w:rsidR="006F2EBE" w:rsidRDefault="006F2EBE" w:rsidP="002A2663">
            <w:pPr>
              <w:pStyle w:val="ListParagraph"/>
              <w:ind w:left="0"/>
            </w:pPr>
            <w:r>
              <w:t>18-19</w:t>
            </w:r>
          </w:p>
        </w:tc>
        <w:tc>
          <w:tcPr>
            <w:tcW w:w="900" w:type="dxa"/>
            <w:shd w:val="clear" w:color="auto" w:fill="FFF2CC" w:themeFill="accent4" w:themeFillTint="33"/>
          </w:tcPr>
          <w:p w14:paraId="043059AF" w14:textId="0861254B" w:rsidR="006F2EBE" w:rsidRDefault="006F2EBE" w:rsidP="002A2663">
            <w:pPr>
              <w:pStyle w:val="ListParagraph"/>
              <w:ind w:left="0"/>
            </w:pPr>
            <w:r>
              <w:t>19-20</w:t>
            </w:r>
          </w:p>
        </w:tc>
        <w:tc>
          <w:tcPr>
            <w:tcW w:w="990" w:type="dxa"/>
            <w:shd w:val="clear" w:color="auto" w:fill="FFF2CC" w:themeFill="accent4" w:themeFillTint="33"/>
          </w:tcPr>
          <w:p w14:paraId="588A8812" w14:textId="77777777" w:rsidR="006F2EBE" w:rsidRDefault="006F2EBE" w:rsidP="002A2663">
            <w:pPr>
              <w:pStyle w:val="ListParagraph"/>
              <w:ind w:left="0"/>
            </w:pPr>
            <w:r>
              <w:t>20-21</w:t>
            </w:r>
          </w:p>
          <w:p w14:paraId="4DED3456" w14:textId="65AA7D01" w:rsidR="006F2EBE" w:rsidRDefault="006F2EBE" w:rsidP="002A2663">
            <w:pPr>
              <w:pStyle w:val="ListParagraph"/>
              <w:ind w:left="0"/>
            </w:pPr>
          </w:p>
        </w:tc>
      </w:tr>
      <w:tr w:rsidR="006F2EBE" w14:paraId="0288891E" w14:textId="77777777" w:rsidTr="006F2EBE">
        <w:tc>
          <w:tcPr>
            <w:tcW w:w="4551" w:type="dxa"/>
          </w:tcPr>
          <w:p w14:paraId="35790458" w14:textId="637052A0" w:rsidR="006F2EBE" w:rsidRPr="00EC7147" w:rsidRDefault="006F2EBE" w:rsidP="0075327F">
            <w:pPr>
              <w:spacing w:line="276" w:lineRule="auto"/>
              <w:contextualSpacing/>
              <w:rPr>
                <w:rFonts w:eastAsia="Times New Roman" w:cstheme="minorHAnsi"/>
              </w:rPr>
            </w:pPr>
            <w:r w:rsidRPr="00EC7147">
              <w:rPr>
                <w:rFonts w:eastAsiaTheme="minorEastAsia" w:cstheme="minorHAnsi"/>
                <w:kern w:val="24"/>
              </w:rPr>
              <w:t>Produce Career Education collateral</w:t>
            </w:r>
          </w:p>
          <w:p w14:paraId="57878207" w14:textId="77777777" w:rsidR="006F2EBE" w:rsidRPr="00EC7147" w:rsidRDefault="006F2EBE" w:rsidP="002A2663">
            <w:pPr>
              <w:spacing w:line="276" w:lineRule="auto"/>
              <w:contextualSpacing/>
              <w:rPr>
                <w:rFonts w:eastAsia="Helvetica" w:cstheme="minorHAnsi"/>
                <w:kern w:val="24"/>
              </w:rPr>
            </w:pPr>
          </w:p>
        </w:tc>
        <w:tc>
          <w:tcPr>
            <w:tcW w:w="1005" w:type="dxa"/>
          </w:tcPr>
          <w:p w14:paraId="04943B36" w14:textId="77777777" w:rsidR="006F2EBE" w:rsidRDefault="006F2EBE" w:rsidP="002A2663">
            <w:pPr>
              <w:pStyle w:val="ListParagraph"/>
              <w:ind w:left="0"/>
            </w:pPr>
          </w:p>
        </w:tc>
        <w:tc>
          <w:tcPr>
            <w:tcW w:w="987" w:type="dxa"/>
          </w:tcPr>
          <w:p w14:paraId="45B032FA" w14:textId="25F9B87D" w:rsidR="006F2EBE" w:rsidRPr="006F2EBE" w:rsidRDefault="006F2EBE" w:rsidP="002A2663">
            <w:pPr>
              <w:pStyle w:val="ListParagraph"/>
              <w:ind w:left="0"/>
              <w:rPr>
                <w:color w:val="2E74B5" w:themeColor="accent1" w:themeShade="BF"/>
              </w:rPr>
            </w:pPr>
            <w:r w:rsidRPr="006F2EBE">
              <w:rPr>
                <w:color w:val="2E74B5" w:themeColor="accent1" w:themeShade="BF"/>
              </w:rPr>
              <w:t>GP PP</w:t>
            </w:r>
          </w:p>
        </w:tc>
        <w:tc>
          <w:tcPr>
            <w:tcW w:w="837" w:type="dxa"/>
          </w:tcPr>
          <w:p w14:paraId="4867AFF9" w14:textId="168EBAA1" w:rsidR="006F2EBE" w:rsidRDefault="008F22E7" w:rsidP="002A2663">
            <w:pPr>
              <w:pStyle w:val="ListParagraph"/>
              <w:ind w:left="0"/>
            </w:pPr>
            <w:r w:rsidRPr="008F22E7">
              <w:rPr>
                <w:color w:val="2E74B5" w:themeColor="accent1" w:themeShade="BF"/>
              </w:rPr>
              <w:t>All programs, 9 or more CE units</w:t>
            </w:r>
          </w:p>
        </w:tc>
        <w:tc>
          <w:tcPr>
            <w:tcW w:w="1745" w:type="dxa"/>
          </w:tcPr>
          <w:p w14:paraId="707FB6B5" w14:textId="350A1AA5" w:rsidR="006F2EBE" w:rsidRDefault="008F22E7" w:rsidP="002A2663">
            <w:pPr>
              <w:pStyle w:val="ListParagraph"/>
              <w:ind w:left="0"/>
              <w:rPr>
                <w:color w:val="2E74B5" w:themeColor="accent1" w:themeShade="BF"/>
              </w:rPr>
            </w:pPr>
            <w:r w:rsidRPr="008F22E7">
              <w:rPr>
                <w:color w:val="2E74B5" w:themeColor="accent1" w:themeShade="BF"/>
              </w:rPr>
              <w:t xml:space="preserve">Dean of Business, Technology, CE and Multimedia </w:t>
            </w:r>
            <w:r w:rsidR="004D0B1A">
              <w:rPr>
                <w:color w:val="2E74B5" w:themeColor="accent1" w:themeShade="BF"/>
              </w:rPr>
              <w:t>A</w:t>
            </w:r>
            <w:r w:rsidRPr="008F22E7">
              <w:rPr>
                <w:color w:val="2E74B5" w:themeColor="accent1" w:themeShade="BF"/>
              </w:rPr>
              <w:t>rts</w:t>
            </w:r>
            <w:r w:rsidR="004D0B1A">
              <w:rPr>
                <w:color w:val="2E74B5" w:themeColor="accent1" w:themeShade="BF"/>
              </w:rPr>
              <w:t>,</w:t>
            </w:r>
          </w:p>
          <w:p w14:paraId="13A068AE" w14:textId="1CDE1233" w:rsidR="008F22E7" w:rsidRDefault="008F22E7" w:rsidP="002A2663">
            <w:pPr>
              <w:pStyle w:val="ListParagraph"/>
              <w:ind w:left="0"/>
            </w:pPr>
            <w:r>
              <w:rPr>
                <w:color w:val="2E74B5" w:themeColor="accent1" w:themeShade="BF"/>
              </w:rPr>
              <w:t>PIO</w:t>
            </w:r>
          </w:p>
        </w:tc>
        <w:tc>
          <w:tcPr>
            <w:tcW w:w="806" w:type="dxa"/>
          </w:tcPr>
          <w:p w14:paraId="023B3122" w14:textId="77777777" w:rsidR="006F2EBE" w:rsidRDefault="006F2EBE" w:rsidP="008F22E7">
            <w:pPr>
              <w:pStyle w:val="ListParagraph"/>
              <w:ind w:left="0"/>
              <w:jc w:val="center"/>
            </w:pPr>
          </w:p>
          <w:p w14:paraId="18C79F0B" w14:textId="77777777" w:rsidR="008F22E7" w:rsidRDefault="008F22E7" w:rsidP="008F22E7">
            <w:pPr>
              <w:pStyle w:val="ListParagraph"/>
              <w:ind w:left="0"/>
              <w:jc w:val="center"/>
            </w:pPr>
          </w:p>
          <w:p w14:paraId="0BDC961C" w14:textId="3D2D331A" w:rsidR="008F22E7" w:rsidRDefault="008F22E7" w:rsidP="008F22E7">
            <w:pPr>
              <w:pStyle w:val="ListParagraph"/>
              <w:ind w:left="0"/>
              <w:jc w:val="center"/>
            </w:pPr>
            <w:r>
              <w:t>X</w:t>
            </w:r>
          </w:p>
        </w:tc>
        <w:tc>
          <w:tcPr>
            <w:tcW w:w="900" w:type="dxa"/>
          </w:tcPr>
          <w:p w14:paraId="5E9D27DB" w14:textId="77777777" w:rsidR="006F2EBE" w:rsidRDefault="006F2EBE" w:rsidP="008F22E7">
            <w:pPr>
              <w:pStyle w:val="ListParagraph"/>
              <w:ind w:left="0"/>
              <w:jc w:val="center"/>
            </w:pPr>
          </w:p>
          <w:p w14:paraId="2DFB4DEC" w14:textId="77777777" w:rsidR="008F22E7" w:rsidRDefault="008F22E7" w:rsidP="008F22E7">
            <w:pPr>
              <w:pStyle w:val="ListParagraph"/>
              <w:ind w:left="0"/>
              <w:jc w:val="center"/>
            </w:pPr>
          </w:p>
          <w:p w14:paraId="28775ACF" w14:textId="1CE91AC6" w:rsidR="008F22E7" w:rsidRDefault="008F22E7" w:rsidP="008F22E7">
            <w:pPr>
              <w:pStyle w:val="ListParagraph"/>
              <w:ind w:left="0"/>
              <w:jc w:val="center"/>
            </w:pPr>
            <w:r>
              <w:t>X</w:t>
            </w:r>
          </w:p>
        </w:tc>
        <w:tc>
          <w:tcPr>
            <w:tcW w:w="990" w:type="dxa"/>
          </w:tcPr>
          <w:p w14:paraId="746AD91B" w14:textId="77777777" w:rsidR="006F2EBE" w:rsidRDefault="006F2EBE" w:rsidP="008F22E7">
            <w:pPr>
              <w:pStyle w:val="ListParagraph"/>
              <w:ind w:left="0"/>
              <w:jc w:val="center"/>
            </w:pPr>
          </w:p>
          <w:p w14:paraId="284B4B69" w14:textId="77777777" w:rsidR="008F22E7" w:rsidRDefault="008F22E7" w:rsidP="008F22E7">
            <w:pPr>
              <w:pStyle w:val="ListParagraph"/>
              <w:ind w:left="0"/>
              <w:jc w:val="center"/>
            </w:pPr>
          </w:p>
          <w:p w14:paraId="05E3783E" w14:textId="6B98B330" w:rsidR="008F22E7" w:rsidRDefault="008F22E7" w:rsidP="008F22E7">
            <w:pPr>
              <w:pStyle w:val="ListParagraph"/>
              <w:ind w:left="0"/>
              <w:jc w:val="center"/>
            </w:pPr>
            <w:r>
              <w:t>X</w:t>
            </w:r>
          </w:p>
        </w:tc>
      </w:tr>
      <w:tr w:rsidR="006F2EBE" w14:paraId="384B61AF" w14:textId="77777777" w:rsidTr="006F2EBE">
        <w:tc>
          <w:tcPr>
            <w:tcW w:w="4551" w:type="dxa"/>
          </w:tcPr>
          <w:p w14:paraId="1CC7AFB9" w14:textId="754F3303" w:rsidR="006F2EBE" w:rsidRPr="00EC7147" w:rsidRDefault="006F2EBE" w:rsidP="0075327F">
            <w:pPr>
              <w:spacing w:line="276" w:lineRule="auto"/>
              <w:contextualSpacing/>
              <w:rPr>
                <w:rFonts w:eastAsia="Times New Roman" w:cstheme="minorHAnsi"/>
              </w:rPr>
            </w:pPr>
            <w:r>
              <w:rPr>
                <w:rFonts w:eastAsiaTheme="minorEastAsia" w:cstheme="minorHAnsi"/>
                <w:kern w:val="24"/>
              </w:rPr>
              <w:t xml:space="preserve">Develop and place </w:t>
            </w:r>
            <w:r w:rsidRPr="00EC7147">
              <w:rPr>
                <w:rFonts w:eastAsiaTheme="minorEastAsia" w:cstheme="minorHAnsi"/>
                <w:kern w:val="24"/>
              </w:rPr>
              <w:t xml:space="preserve">Glacier Ads in local high schools </w:t>
            </w:r>
          </w:p>
          <w:p w14:paraId="7C812DAE" w14:textId="77777777" w:rsidR="006F2EBE" w:rsidRPr="00EC7147" w:rsidRDefault="006F2EBE" w:rsidP="002A2663">
            <w:pPr>
              <w:spacing w:line="276" w:lineRule="auto"/>
              <w:contextualSpacing/>
              <w:rPr>
                <w:rFonts w:eastAsia="Helvetica" w:cstheme="minorHAnsi"/>
                <w:kern w:val="24"/>
              </w:rPr>
            </w:pPr>
          </w:p>
        </w:tc>
        <w:tc>
          <w:tcPr>
            <w:tcW w:w="1005" w:type="dxa"/>
          </w:tcPr>
          <w:p w14:paraId="02C25DBB" w14:textId="77777777" w:rsidR="006F2EBE" w:rsidRDefault="006F2EBE" w:rsidP="002A2663">
            <w:pPr>
              <w:pStyle w:val="ListParagraph"/>
              <w:ind w:left="0"/>
            </w:pPr>
          </w:p>
        </w:tc>
        <w:tc>
          <w:tcPr>
            <w:tcW w:w="987" w:type="dxa"/>
          </w:tcPr>
          <w:p w14:paraId="75928999" w14:textId="37614F52" w:rsidR="006F2EBE" w:rsidRPr="006F2EBE" w:rsidRDefault="006F2EBE" w:rsidP="002A2663">
            <w:pPr>
              <w:pStyle w:val="ListParagraph"/>
              <w:ind w:left="0"/>
              <w:rPr>
                <w:color w:val="2E74B5" w:themeColor="accent1" w:themeShade="BF"/>
              </w:rPr>
            </w:pPr>
            <w:r w:rsidRPr="006F2EBE">
              <w:rPr>
                <w:color w:val="2E74B5" w:themeColor="accent1" w:themeShade="BF"/>
              </w:rPr>
              <w:t>GP PP</w:t>
            </w:r>
          </w:p>
        </w:tc>
        <w:tc>
          <w:tcPr>
            <w:tcW w:w="837" w:type="dxa"/>
          </w:tcPr>
          <w:p w14:paraId="663FB1BC" w14:textId="63520044" w:rsidR="006F2EBE" w:rsidRDefault="008F22E7" w:rsidP="002A2663">
            <w:pPr>
              <w:pStyle w:val="ListParagraph"/>
              <w:ind w:left="0"/>
            </w:pPr>
            <w:r w:rsidRPr="008F22E7">
              <w:rPr>
                <w:color w:val="2E74B5" w:themeColor="accent1" w:themeShade="BF"/>
              </w:rPr>
              <w:t>All</w:t>
            </w:r>
          </w:p>
        </w:tc>
        <w:tc>
          <w:tcPr>
            <w:tcW w:w="1745" w:type="dxa"/>
          </w:tcPr>
          <w:p w14:paraId="11B5BB68" w14:textId="3E5056BE" w:rsidR="006F2EBE" w:rsidRPr="008F22E7" w:rsidRDefault="008F22E7" w:rsidP="002A2663">
            <w:pPr>
              <w:pStyle w:val="ListParagraph"/>
              <w:ind w:left="0"/>
              <w:rPr>
                <w:color w:val="2E74B5" w:themeColor="accent1" w:themeShade="BF"/>
              </w:rPr>
            </w:pPr>
            <w:r w:rsidRPr="008F22E7">
              <w:rPr>
                <w:color w:val="2E74B5" w:themeColor="accent1" w:themeShade="BF"/>
              </w:rPr>
              <w:t>PIO</w:t>
            </w:r>
          </w:p>
        </w:tc>
        <w:tc>
          <w:tcPr>
            <w:tcW w:w="806" w:type="dxa"/>
          </w:tcPr>
          <w:p w14:paraId="299649BE" w14:textId="77777777" w:rsidR="006F2EBE" w:rsidRDefault="006F2EBE" w:rsidP="008F22E7">
            <w:pPr>
              <w:pStyle w:val="ListParagraph"/>
              <w:ind w:left="0"/>
              <w:jc w:val="center"/>
            </w:pPr>
          </w:p>
          <w:p w14:paraId="03E342E7" w14:textId="0597BB05" w:rsidR="008F22E7" w:rsidRDefault="008F22E7" w:rsidP="008F22E7">
            <w:pPr>
              <w:pStyle w:val="ListParagraph"/>
              <w:ind w:left="0"/>
              <w:jc w:val="center"/>
            </w:pPr>
            <w:r>
              <w:t>X</w:t>
            </w:r>
          </w:p>
        </w:tc>
        <w:tc>
          <w:tcPr>
            <w:tcW w:w="900" w:type="dxa"/>
          </w:tcPr>
          <w:p w14:paraId="5B68F27D" w14:textId="77777777" w:rsidR="006F2EBE" w:rsidRDefault="006F2EBE" w:rsidP="008F22E7">
            <w:pPr>
              <w:pStyle w:val="ListParagraph"/>
              <w:ind w:left="0"/>
              <w:jc w:val="center"/>
            </w:pPr>
          </w:p>
          <w:p w14:paraId="408A3B49" w14:textId="642B7CD9" w:rsidR="008F22E7" w:rsidRDefault="008F22E7" w:rsidP="008F22E7">
            <w:pPr>
              <w:pStyle w:val="ListParagraph"/>
              <w:ind w:left="0"/>
              <w:jc w:val="center"/>
            </w:pPr>
            <w:r>
              <w:t>X</w:t>
            </w:r>
          </w:p>
        </w:tc>
        <w:tc>
          <w:tcPr>
            <w:tcW w:w="990" w:type="dxa"/>
          </w:tcPr>
          <w:p w14:paraId="00E079A0" w14:textId="77777777" w:rsidR="006F2EBE" w:rsidRDefault="006F2EBE" w:rsidP="008F22E7">
            <w:pPr>
              <w:pStyle w:val="ListParagraph"/>
              <w:ind w:left="0"/>
              <w:jc w:val="center"/>
            </w:pPr>
          </w:p>
          <w:p w14:paraId="12112F2C" w14:textId="3EA6B170" w:rsidR="008F22E7" w:rsidRDefault="008F22E7" w:rsidP="008F22E7">
            <w:pPr>
              <w:pStyle w:val="ListParagraph"/>
              <w:ind w:left="0"/>
              <w:jc w:val="center"/>
            </w:pPr>
            <w:r>
              <w:t>X</w:t>
            </w:r>
          </w:p>
        </w:tc>
      </w:tr>
      <w:tr w:rsidR="006F2EBE" w14:paraId="3E50D75D" w14:textId="77777777" w:rsidTr="006F2EBE">
        <w:tc>
          <w:tcPr>
            <w:tcW w:w="4551" w:type="dxa"/>
          </w:tcPr>
          <w:p w14:paraId="507B4F12" w14:textId="0E4A87ED" w:rsidR="006F2EBE" w:rsidRPr="00EC7147" w:rsidRDefault="006F2EBE" w:rsidP="0075327F">
            <w:pPr>
              <w:spacing w:line="276" w:lineRule="auto"/>
              <w:contextualSpacing/>
              <w:rPr>
                <w:rFonts w:eastAsia="Times New Roman" w:cstheme="minorHAnsi"/>
              </w:rPr>
            </w:pPr>
            <w:r>
              <w:rPr>
                <w:rFonts w:eastAsiaTheme="minorEastAsia" w:cstheme="minorHAnsi"/>
                <w:kern w:val="24"/>
              </w:rPr>
              <w:t xml:space="preserve">Develop and place </w:t>
            </w:r>
            <w:r w:rsidRPr="00D42AD2">
              <w:rPr>
                <w:rFonts w:eastAsiaTheme="minorEastAsia" w:cstheme="minorHAnsi"/>
                <w:kern w:val="24"/>
              </w:rPr>
              <w:t xml:space="preserve">Radio ads </w:t>
            </w:r>
            <w:r w:rsidRPr="00EC7147">
              <w:rPr>
                <w:rFonts w:eastAsiaTheme="minorEastAsia" w:cstheme="minorHAnsi"/>
                <w:kern w:val="24"/>
              </w:rPr>
              <w:t xml:space="preserve">via </w:t>
            </w:r>
            <w:r>
              <w:rPr>
                <w:rFonts w:eastAsiaTheme="minorEastAsia" w:cstheme="minorHAnsi"/>
                <w:kern w:val="24"/>
              </w:rPr>
              <w:t xml:space="preserve">Iheart Radio and </w:t>
            </w:r>
            <w:r w:rsidRPr="00EC7147">
              <w:rPr>
                <w:rFonts w:eastAsiaTheme="minorEastAsia" w:cstheme="minorHAnsi"/>
                <w:kern w:val="24"/>
              </w:rPr>
              <w:t>Spotify</w:t>
            </w:r>
          </w:p>
          <w:p w14:paraId="178E22DA" w14:textId="77777777" w:rsidR="006F2EBE" w:rsidRPr="00EC7147" w:rsidRDefault="006F2EBE" w:rsidP="0075327F">
            <w:pPr>
              <w:spacing w:line="276" w:lineRule="auto"/>
              <w:ind w:left="1008"/>
              <w:contextualSpacing/>
              <w:rPr>
                <w:rFonts w:eastAsiaTheme="minorEastAsia" w:cstheme="minorHAnsi"/>
                <w:kern w:val="24"/>
              </w:rPr>
            </w:pPr>
          </w:p>
        </w:tc>
        <w:tc>
          <w:tcPr>
            <w:tcW w:w="1005" w:type="dxa"/>
          </w:tcPr>
          <w:p w14:paraId="42DBBD77" w14:textId="77777777" w:rsidR="006F2EBE" w:rsidRDefault="006F2EBE" w:rsidP="002A2663">
            <w:pPr>
              <w:pStyle w:val="ListParagraph"/>
              <w:ind w:left="0"/>
            </w:pPr>
          </w:p>
        </w:tc>
        <w:tc>
          <w:tcPr>
            <w:tcW w:w="987" w:type="dxa"/>
          </w:tcPr>
          <w:p w14:paraId="030067E2" w14:textId="7B57D111" w:rsidR="006F2EBE" w:rsidRPr="006F2EBE" w:rsidRDefault="006F2EBE" w:rsidP="002A2663">
            <w:pPr>
              <w:pStyle w:val="ListParagraph"/>
              <w:ind w:left="0"/>
              <w:rPr>
                <w:color w:val="2E74B5" w:themeColor="accent1" w:themeShade="BF"/>
              </w:rPr>
            </w:pPr>
            <w:r w:rsidRPr="006F2EBE">
              <w:rPr>
                <w:color w:val="2E74B5" w:themeColor="accent1" w:themeShade="BF"/>
              </w:rPr>
              <w:t>GP PP</w:t>
            </w:r>
          </w:p>
        </w:tc>
        <w:tc>
          <w:tcPr>
            <w:tcW w:w="837" w:type="dxa"/>
          </w:tcPr>
          <w:p w14:paraId="6FD0B1C0" w14:textId="0A228CF9" w:rsidR="006F2EBE" w:rsidRDefault="008F22E7" w:rsidP="002A2663">
            <w:pPr>
              <w:pStyle w:val="ListParagraph"/>
              <w:ind w:left="0"/>
            </w:pPr>
            <w:r w:rsidRPr="008F22E7">
              <w:rPr>
                <w:color w:val="2E74B5" w:themeColor="accent1" w:themeShade="BF"/>
              </w:rPr>
              <w:t>All</w:t>
            </w:r>
          </w:p>
        </w:tc>
        <w:tc>
          <w:tcPr>
            <w:tcW w:w="1745" w:type="dxa"/>
          </w:tcPr>
          <w:p w14:paraId="419E00EC" w14:textId="35D921ED" w:rsidR="006F2EBE" w:rsidRDefault="008F22E7" w:rsidP="002A2663">
            <w:pPr>
              <w:pStyle w:val="ListParagraph"/>
              <w:ind w:left="0"/>
            </w:pPr>
            <w:r w:rsidRPr="008F22E7">
              <w:rPr>
                <w:color w:val="2E74B5" w:themeColor="accent1" w:themeShade="BF"/>
              </w:rPr>
              <w:t>PIO</w:t>
            </w:r>
          </w:p>
        </w:tc>
        <w:tc>
          <w:tcPr>
            <w:tcW w:w="806" w:type="dxa"/>
          </w:tcPr>
          <w:p w14:paraId="319E6A00" w14:textId="77777777" w:rsidR="006F2EBE" w:rsidRDefault="006F2EBE" w:rsidP="008F22E7">
            <w:pPr>
              <w:pStyle w:val="ListParagraph"/>
              <w:ind w:left="0"/>
              <w:jc w:val="center"/>
            </w:pPr>
          </w:p>
          <w:p w14:paraId="659643F0" w14:textId="25553D92" w:rsidR="008F22E7" w:rsidRDefault="008F22E7" w:rsidP="008F22E7">
            <w:pPr>
              <w:pStyle w:val="ListParagraph"/>
              <w:ind w:left="0"/>
              <w:jc w:val="center"/>
            </w:pPr>
            <w:r>
              <w:t>X</w:t>
            </w:r>
          </w:p>
        </w:tc>
        <w:tc>
          <w:tcPr>
            <w:tcW w:w="900" w:type="dxa"/>
          </w:tcPr>
          <w:p w14:paraId="5BF147DA" w14:textId="77777777" w:rsidR="006F2EBE" w:rsidRDefault="006F2EBE" w:rsidP="008F22E7">
            <w:pPr>
              <w:pStyle w:val="ListParagraph"/>
              <w:ind w:left="0"/>
              <w:jc w:val="center"/>
            </w:pPr>
          </w:p>
          <w:p w14:paraId="50B935BD" w14:textId="525E6CE2" w:rsidR="008F22E7" w:rsidRDefault="008F22E7" w:rsidP="008F22E7">
            <w:pPr>
              <w:pStyle w:val="ListParagraph"/>
              <w:ind w:left="0"/>
              <w:jc w:val="center"/>
            </w:pPr>
            <w:r>
              <w:t>X</w:t>
            </w:r>
          </w:p>
        </w:tc>
        <w:tc>
          <w:tcPr>
            <w:tcW w:w="990" w:type="dxa"/>
          </w:tcPr>
          <w:p w14:paraId="5E9448D8" w14:textId="77777777" w:rsidR="006F2EBE" w:rsidRDefault="006F2EBE" w:rsidP="008F22E7">
            <w:pPr>
              <w:pStyle w:val="ListParagraph"/>
              <w:ind w:left="0"/>
              <w:jc w:val="center"/>
            </w:pPr>
          </w:p>
          <w:p w14:paraId="6C4F6E8C" w14:textId="79BB71D6" w:rsidR="008F22E7" w:rsidRDefault="008F22E7" w:rsidP="008F22E7">
            <w:pPr>
              <w:pStyle w:val="ListParagraph"/>
              <w:ind w:left="0"/>
              <w:jc w:val="center"/>
            </w:pPr>
            <w:r>
              <w:t>X</w:t>
            </w:r>
          </w:p>
        </w:tc>
      </w:tr>
      <w:tr w:rsidR="006F2EBE" w14:paraId="479F944D" w14:textId="77777777" w:rsidTr="006F2EBE">
        <w:tc>
          <w:tcPr>
            <w:tcW w:w="4551" w:type="dxa"/>
          </w:tcPr>
          <w:p w14:paraId="0B10D234" w14:textId="177195C7" w:rsidR="006F2EBE" w:rsidRPr="002A1E02" w:rsidRDefault="006F2EBE" w:rsidP="002A1E02">
            <w:pPr>
              <w:spacing w:line="276" w:lineRule="auto"/>
              <w:contextualSpacing/>
              <w:rPr>
                <w:rFonts w:eastAsia="Times New Roman" w:cstheme="minorHAnsi"/>
              </w:rPr>
            </w:pPr>
            <w:r>
              <w:rPr>
                <w:rFonts w:eastAsiaTheme="minorEastAsia" w:cstheme="minorHAnsi"/>
                <w:kern w:val="24"/>
              </w:rPr>
              <w:t xml:space="preserve">Develop and place </w:t>
            </w:r>
            <w:r w:rsidRPr="00EC7147">
              <w:rPr>
                <w:rFonts w:eastAsiaTheme="minorEastAsia" w:cstheme="minorHAnsi"/>
                <w:kern w:val="24"/>
              </w:rPr>
              <w:t>Bart and AC Transit Ads</w:t>
            </w:r>
          </w:p>
        </w:tc>
        <w:tc>
          <w:tcPr>
            <w:tcW w:w="1005" w:type="dxa"/>
          </w:tcPr>
          <w:p w14:paraId="1F5CD568" w14:textId="77777777" w:rsidR="006F2EBE" w:rsidRDefault="006F2EBE" w:rsidP="002A2663">
            <w:pPr>
              <w:pStyle w:val="ListParagraph"/>
              <w:ind w:left="0"/>
            </w:pPr>
          </w:p>
        </w:tc>
        <w:tc>
          <w:tcPr>
            <w:tcW w:w="987" w:type="dxa"/>
          </w:tcPr>
          <w:p w14:paraId="4773B951" w14:textId="27D20794" w:rsidR="006F2EBE" w:rsidRPr="006F2EBE" w:rsidRDefault="006F2EBE" w:rsidP="002A2663">
            <w:pPr>
              <w:pStyle w:val="ListParagraph"/>
              <w:ind w:left="0"/>
              <w:rPr>
                <w:color w:val="2E74B5" w:themeColor="accent1" w:themeShade="BF"/>
              </w:rPr>
            </w:pPr>
            <w:r w:rsidRPr="006F2EBE">
              <w:rPr>
                <w:color w:val="2E74B5" w:themeColor="accent1" w:themeShade="BF"/>
              </w:rPr>
              <w:t>GP PP</w:t>
            </w:r>
          </w:p>
        </w:tc>
        <w:tc>
          <w:tcPr>
            <w:tcW w:w="837" w:type="dxa"/>
          </w:tcPr>
          <w:p w14:paraId="17945E4B" w14:textId="74C7B989" w:rsidR="006F2EBE" w:rsidRDefault="00725CBE" w:rsidP="002A2663">
            <w:pPr>
              <w:pStyle w:val="ListParagraph"/>
              <w:ind w:left="0"/>
            </w:pPr>
            <w:r w:rsidRPr="00725CBE">
              <w:rPr>
                <w:color w:val="2E74B5" w:themeColor="accent1" w:themeShade="BF"/>
              </w:rPr>
              <w:t>All</w:t>
            </w:r>
          </w:p>
        </w:tc>
        <w:tc>
          <w:tcPr>
            <w:tcW w:w="1745" w:type="dxa"/>
          </w:tcPr>
          <w:p w14:paraId="3D993DA8" w14:textId="41A00837" w:rsidR="006F2EBE" w:rsidRDefault="00725CBE" w:rsidP="002A2663">
            <w:pPr>
              <w:pStyle w:val="ListParagraph"/>
              <w:ind w:left="0"/>
            </w:pPr>
            <w:r w:rsidRPr="008F22E7">
              <w:rPr>
                <w:color w:val="2E74B5" w:themeColor="accent1" w:themeShade="BF"/>
              </w:rPr>
              <w:t>PIO, Dean of Enrollment Services</w:t>
            </w:r>
          </w:p>
        </w:tc>
        <w:tc>
          <w:tcPr>
            <w:tcW w:w="806" w:type="dxa"/>
          </w:tcPr>
          <w:p w14:paraId="3766719E" w14:textId="77777777" w:rsidR="006F2EBE" w:rsidRDefault="006F2EBE" w:rsidP="008F22E7">
            <w:pPr>
              <w:pStyle w:val="ListParagraph"/>
              <w:ind w:left="0"/>
              <w:jc w:val="center"/>
            </w:pPr>
          </w:p>
          <w:p w14:paraId="3ADF18B8" w14:textId="70218EB1" w:rsidR="00725CBE" w:rsidRDefault="00725CBE" w:rsidP="008F22E7">
            <w:pPr>
              <w:pStyle w:val="ListParagraph"/>
              <w:ind w:left="0"/>
              <w:jc w:val="center"/>
            </w:pPr>
            <w:r>
              <w:t>X</w:t>
            </w:r>
          </w:p>
        </w:tc>
        <w:tc>
          <w:tcPr>
            <w:tcW w:w="900" w:type="dxa"/>
          </w:tcPr>
          <w:p w14:paraId="14CB5DDD" w14:textId="77777777" w:rsidR="006F2EBE" w:rsidRDefault="006F2EBE" w:rsidP="008F22E7">
            <w:pPr>
              <w:pStyle w:val="ListParagraph"/>
              <w:ind w:left="0"/>
              <w:jc w:val="center"/>
            </w:pPr>
          </w:p>
          <w:p w14:paraId="1BC417A6" w14:textId="58DC99C9" w:rsidR="00725CBE" w:rsidRDefault="00725CBE" w:rsidP="008F22E7">
            <w:pPr>
              <w:pStyle w:val="ListParagraph"/>
              <w:ind w:left="0"/>
              <w:jc w:val="center"/>
            </w:pPr>
            <w:r>
              <w:t>X</w:t>
            </w:r>
          </w:p>
        </w:tc>
        <w:tc>
          <w:tcPr>
            <w:tcW w:w="990" w:type="dxa"/>
          </w:tcPr>
          <w:p w14:paraId="2635A667" w14:textId="77777777" w:rsidR="006F2EBE" w:rsidRDefault="006F2EBE" w:rsidP="008F22E7">
            <w:pPr>
              <w:pStyle w:val="ListParagraph"/>
              <w:ind w:left="0"/>
              <w:jc w:val="center"/>
            </w:pPr>
          </w:p>
          <w:p w14:paraId="4CCBF5C0" w14:textId="733D86C5" w:rsidR="00725CBE" w:rsidRDefault="00725CBE" w:rsidP="008F22E7">
            <w:pPr>
              <w:pStyle w:val="ListParagraph"/>
              <w:ind w:left="0"/>
              <w:jc w:val="center"/>
            </w:pPr>
            <w:r>
              <w:t>X</w:t>
            </w:r>
          </w:p>
        </w:tc>
      </w:tr>
    </w:tbl>
    <w:p w14:paraId="2E3FA5F1" w14:textId="77777777" w:rsidR="00CC3E26" w:rsidRDefault="00CC3E26" w:rsidP="00CC3E26">
      <w:pPr>
        <w:pStyle w:val="ListParagraph"/>
        <w:spacing w:after="0"/>
        <w:rPr>
          <w:b/>
        </w:rPr>
      </w:pPr>
    </w:p>
    <w:p w14:paraId="26734BDC" w14:textId="77777777" w:rsidR="00CC3E26" w:rsidRDefault="00CC3E26" w:rsidP="00CC3E26">
      <w:pPr>
        <w:pStyle w:val="ListParagraph"/>
        <w:spacing w:after="0"/>
        <w:rPr>
          <w:b/>
        </w:rPr>
      </w:pPr>
    </w:p>
    <w:p w14:paraId="2E4DE7C6" w14:textId="5ACDDBBA" w:rsidR="008060FD" w:rsidRPr="002A1E02" w:rsidRDefault="008060FD" w:rsidP="002A1E02">
      <w:pPr>
        <w:pStyle w:val="ListParagraph"/>
        <w:numPr>
          <w:ilvl w:val="0"/>
          <w:numId w:val="23"/>
        </w:numPr>
        <w:spacing w:after="0"/>
        <w:rPr>
          <w:b/>
        </w:rPr>
      </w:pPr>
      <w:commentRangeStart w:id="9"/>
      <w:r w:rsidRPr="002A1E02">
        <w:rPr>
          <w:b/>
        </w:rPr>
        <w:t>Enrollment Services</w:t>
      </w:r>
      <w:commentRangeEnd w:id="9"/>
      <w:r>
        <w:rPr>
          <w:rStyle w:val="CommentReference"/>
        </w:rPr>
        <w:commentReference w:id="9"/>
      </w:r>
    </w:p>
    <w:p w14:paraId="7DC158A3" w14:textId="060C1FD1" w:rsidR="008060FD" w:rsidRPr="008060FD" w:rsidRDefault="008060FD" w:rsidP="008060FD">
      <w:pPr>
        <w:pStyle w:val="ListParagraph"/>
        <w:spacing w:after="0"/>
        <w:ind w:left="1080"/>
        <w:rPr>
          <w:b/>
          <w:color w:val="0070C0"/>
        </w:rPr>
      </w:pPr>
      <w:r>
        <w:rPr>
          <w:b/>
        </w:rPr>
        <w:t xml:space="preserve">Financial Aid </w:t>
      </w:r>
      <w:r>
        <w:rPr>
          <w:b/>
          <w:color w:val="0070C0"/>
        </w:rPr>
        <w:t>and Admissions and Records</w:t>
      </w:r>
    </w:p>
    <w:p w14:paraId="7D7270E1" w14:textId="77777777" w:rsidR="008060FD" w:rsidRDefault="008060FD" w:rsidP="008060FD">
      <w:pPr>
        <w:spacing w:after="0"/>
        <w:rPr>
          <w:b/>
        </w:rPr>
      </w:pPr>
    </w:p>
    <w:tbl>
      <w:tblPr>
        <w:tblStyle w:val="TableGrid"/>
        <w:tblW w:w="11938" w:type="dxa"/>
        <w:tblLook w:val="04A0" w:firstRow="1" w:lastRow="0" w:firstColumn="1" w:lastColumn="0" w:noHBand="0" w:noVBand="1"/>
      </w:tblPr>
      <w:tblGrid>
        <w:gridCol w:w="4482"/>
        <w:gridCol w:w="1021"/>
        <w:gridCol w:w="1013"/>
        <w:gridCol w:w="1318"/>
        <w:gridCol w:w="1318"/>
        <w:gridCol w:w="507"/>
        <w:gridCol w:w="507"/>
        <w:gridCol w:w="1772"/>
      </w:tblGrid>
      <w:tr w:rsidR="002A2663" w14:paraId="279D9AAE" w14:textId="77777777" w:rsidTr="002A2663">
        <w:trPr>
          <w:trHeight w:val="20"/>
        </w:trPr>
        <w:tc>
          <w:tcPr>
            <w:tcW w:w="4482" w:type="dxa"/>
            <w:shd w:val="clear" w:color="auto" w:fill="FFF2CC" w:themeFill="accent4" w:themeFillTint="33"/>
          </w:tcPr>
          <w:p w14:paraId="2A6157C2" w14:textId="77777777" w:rsidR="002A2663" w:rsidRPr="00B937FF" w:rsidRDefault="002A2663" w:rsidP="002A2663">
            <w:pPr>
              <w:pStyle w:val="ListParagraph"/>
              <w:ind w:left="0"/>
              <w:rPr>
                <w:b/>
              </w:rPr>
            </w:pPr>
            <w:r w:rsidRPr="00B937FF">
              <w:rPr>
                <w:b/>
              </w:rPr>
              <w:t>Actions</w:t>
            </w:r>
          </w:p>
        </w:tc>
        <w:tc>
          <w:tcPr>
            <w:tcW w:w="1021" w:type="dxa"/>
            <w:shd w:val="clear" w:color="auto" w:fill="FFF2CC" w:themeFill="accent4" w:themeFillTint="33"/>
          </w:tcPr>
          <w:p w14:paraId="7370763B" w14:textId="77777777" w:rsidR="002A2663" w:rsidRPr="00B937FF" w:rsidRDefault="002A2663" w:rsidP="002A2663">
            <w:pPr>
              <w:pStyle w:val="ListParagraph"/>
              <w:ind w:left="0"/>
              <w:rPr>
                <w:b/>
              </w:rPr>
            </w:pPr>
            <w:r w:rsidRPr="00B937FF">
              <w:rPr>
                <w:b/>
              </w:rPr>
              <w:t>BCC 18-20 Strategic plan</w:t>
            </w:r>
          </w:p>
        </w:tc>
        <w:tc>
          <w:tcPr>
            <w:tcW w:w="1013" w:type="dxa"/>
            <w:shd w:val="clear" w:color="auto" w:fill="FFF2CC" w:themeFill="accent4" w:themeFillTint="33"/>
          </w:tcPr>
          <w:p w14:paraId="3C749D96" w14:textId="77777777" w:rsidR="002A2663" w:rsidRPr="00B937FF" w:rsidRDefault="002A2663" w:rsidP="002A2663">
            <w:pPr>
              <w:pStyle w:val="ListParagraph"/>
              <w:ind w:left="0"/>
              <w:rPr>
                <w:b/>
              </w:rPr>
            </w:pPr>
            <w:r w:rsidRPr="00B937FF">
              <w:rPr>
                <w:b/>
              </w:rPr>
              <w:t>BCC Guided Pathway</w:t>
            </w:r>
          </w:p>
        </w:tc>
        <w:tc>
          <w:tcPr>
            <w:tcW w:w="1318" w:type="dxa"/>
            <w:shd w:val="clear" w:color="auto" w:fill="FFF2CC" w:themeFill="accent4" w:themeFillTint="33"/>
          </w:tcPr>
          <w:p w14:paraId="5A0136C5" w14:textId="382E24B4" w:rsidR="002A2663" w:rsidRPr="00B937FF" w:rsidRDefault="002A2663" w:rsidP="002A2663">
            <w:pPr>
              <w:pStyle w:val="ListParagraph"/>
              <w:ind w:left="0"/>
              <w:rPr>
                <w:b/>
              </w:rPr>
            </w:pPr>
            <w:r>
              <w:rPr>
                <w:b/>
              </w:rPr>
              <w:t>SCFF</w:t>
            </w:r>
          </w:p>
        </w:tc>
        <w:tc>
          <w:tcPr>
            <w:tcW w:w="1318" w:type="dxa"/>
            <w:shd w:val="clear" w:color="auto" w:fill="FFF2CC" w:themeFill="accent4" w:themeFillTint="33"/>
          </w:tcPr>
          <w:p w14:paraId="60CE498C" w14:textId="461CCD6A" w:rsidR="002A2663" w:rsidRPr="00B937FF" w:rsidRDefault="002A2663" w:rsidP="002A2663">
            <w:pPr>
              <w:pStyle w:val="ListParagraph"/>
              <w:ind w:left="0"/>
              <w:rPr>
                <w:b/>
              </w:rPr>
            </w:pPr>
            <w:r w:rsidRPr="00B937FF">
              <w:rPr>
                <w:b/>
              </w:rPr>
              <w:t xml:space="preserve">Responsible </w:t>
            </w:r>
          </w:p>
        </w:tc>
        <w:tc>
          <w:tcPr>
            <w:tcW w:w="507" w:type="dxa"/>
            <w:shd w:val="clear" w:color="auto" w:fill="FFF2CC" w:themeFill="accent4" w:themeFillTint="33"/>
          </w:tcPr>
          <w:p w14:paraId="64E879B1" w14:textId="77777777" w:rsidR="002A2663" w:rsidRPr="00B937FF" w:rsidRDefault="002A2663" w:rsidP="002A2663">
            <w:pPr>
              <w:pStyle w:val="ListParagraph"/>
              <w:ind w:left="0"/>
              <w:rPr>
                <w:b/>
              </w:rPr>
            </w:pPr>
            <w:r w:rsidRPr="00B937FF">
              <w:rPr>
                <w:b/>
              </w:rPr>
              <w:t>18-19</w:t>
            </w:r>
          </w:p>
        </w:tc>
        <w:tc>
          <w:tcPr>
            <w:tcW w:w="507" w:type="dxa"/>
            <w:shd w:val="clear" w:color="auto" w:fill="FFF2CC" w:themeFill="accent4" w:themeFillTint="33"/>
          </w:tcPr>
          <w:p w14:paraId="4591627A" w14:textId="77777777" w:rsidR="002A2663" w:rsidRPr="00B937FF" w:rsidRDefault="002A2663" w:rsidP="002A2663">
            <w:pPr>
              <w:pStyle w:val="ListParagraph"/>
              <w:ind w:left="0"/>
              <w:rPr>
                <w:b/>
              </w:rPr>
            </w:pPr>
            <w:r w:rsidRPr="00B937FF">
              <w:rPr>
                <w:b/>
              </w:rPr>
              <w:t>19-20</w:t>
            </w:r>
          </w:p>
        </w:tc>
        <w:tc>
          <w:tcPr>
            <w:tcW w:w="1772" w:type="dxa"/>
            <w:shd w:val="clear" w:color="auto" w:fill="FFF2CC" w:themeFill="accent4" w:themeFillTint="33"/>
          </w:tcPr>
          <w:p w14:paraId="757BC0BA" w14:textId="77777777" w:rsidR="002A2663" w:rsidRPr="00B937FF" w:rsidRDefault="002A2663" w:rsidP="002A2663">
            <w:pPr>
              <w:pStyle w:val="ListParagraph"/>
              <w:ind w:left="0"/>
              <w:rPr>
                <w:b/>
              </w:rPr>
            </w:pPr>
            <w:r w:rsidRPr="00B937FF">
              <w:rPr>
                <w:b/>
              </w:rPr>
              <w:t>20-21</w:t>
            </w:r>
          </w:p>
        </w:tc>
      </w:tr>
      <w:tr w:rsidR="002A2663" w14:paraId="537F317A" w14:textId="77777777" w:rsidTr="002A2663">
        <w:tc>
          <w:tcPr>
            <w:tcW w:w="4482" w:type="dxa"/>
            <w:shd w:val="clear" w:color="auto" w:fill="auto"/>
          </w:tcPr>
          <w:p w14:paraId="6443C978" w14:textId="77777777" w:rsidR="002A2663" w:rsidRPr="00D42AD2" w:rsidRDefault="002A2663" w:rsidP="002A2663">
            <w:r w:rsidRPr="00D42AD2">
              <w:t>Implement “Student Success” activities - monthly financial literacy workshops and weekly financial aid support during college hour;</w:t>
            </w:r>
          </w:p>
          <w:p w14:paraId="1794ECA5" w14:textId="77777777" w:rsidR="002A2663" w:rsidRDefault="002A2663" w:rsidP="002A2663">
            <w:pPr>
              <w:pStyle w:val="ListParagraph"/>
              <w:ind w:left="0"/>
            </w:pPr>
          </w:p>
        </w:tc>
        <w:tc>
          <w:tcPr>
            <w:tcW w:w="1021" w:type="dxa"/>
            <w:shd w:val="clear" w:color="auto" w:fill="auto"/>
          </w:tcPr>
          <w:p w14:paraId="47472692" w14:textId="6C504B5B" w:rsidR="002A2663" w:rsidRPr="007F5F64" w:rsidRDefault="002A2663" w:rsidP="002A2663">
            <w:pPr>
              <w:pStyle w:val="ListParagraph"/>
              <w:ind w:left="0"/>
              <w:rPr>
                <w:color w:val="0070C0"/>
              </w:rPr>
            </w:pPr>
            <w:r>
              <w:rPr>
                <w:color w:val="0070C0"/>
              </w:rPr>
              <w:t>GI.A</w:t>
            </w:r>
          </w:p>
        </w:tc>
        <w:tc>
          <w:tcPr>
            <w:tcW w:w="1013" w:type="dxa"/>
            <w:shd w:val="clear" w:color="auto" w:fill="auto"/>
          </w:tcPr>
          <w:p w14:paraId="4AEC4E18" w14:textId="77777777" w:rsidR="002A2663" w:rsidRDefault="000211B5" w:rsidP="002A2663">
            <w:pPr>
              <w:pStyle w:val="ListParagraph"/>
              <w:ind w:left="0"/>
            </w:pPr>
            <w:r>
              <w:t>WP1</w:t>
            </w:r>
          </w:p>
          <w:p w14:paraId="0F9F8476" w14:textId="667CC33C" w:rsidR="000211B5" w:rsidRDefault="000211B5" w:rsidP="002A2663">
            <w:pPr>
              <w:pStyle w:val="ListParagraph"/>
              <w:ind w:left="0"/>
            </w:pPr>
            <w:r>
              <w:t>GPMT</w:t>
            </w:r>
          </w:p>
        </w:tc>
        <w:tc>
          <w:tcPr>
            <w:tcW w:w="1318" w:type="dxa"/>
          </w:tcPr>
          <w:p w14:paraId="1ECB00AD" w14:textId="77777777" w:rsidR="002A2663" w:rsidRDefault="002A2663" w:rsidP="002A2663">
            <w:pPr>
              <w:pStyle w:val="ListParagraph"/>
              <w:ind w:left="0"/>
            </w:pPr>
          </w:p>
        </w:tc>
        <w:tc>
          <w:tcPr>
            <w:tcW w:w="1318" w:type="dxa"/>
            <w:shd w:val="clear" w:color="auto" w:fill="auto"/>
          </w:tcPr>
          <w:p w14:paraId="75A9590A" w14:textId="39CB0284" w:rsidR="002A2663" w:rsidRDefault="00BC20B3" w:rsidP="002A2663">
            <w:pPr>
              <w:pStyle w:val="ListParagraph"/>
              <w:ind w:left="0"/>
            </w:pPr>
            <w:r>
              <w:t>Dean of Enrollment Services, Financial Aid Supervisor</w:t>
            </w:r>
          </w:p>
        </w:tc>
        <w:tc>
          <w:tcPr>
            <w:tcW w:w="507" w:type="dxa"/>
            <w:shd w:val="clear" w:color="auto" w:fill="auto"/>
          </w:tcPr>
          <w:p w14:paraId="7CC9BAFB" w14:textId="77777777" w:rsidR="002A2663" w:rsidRDefault="002A2663" w:rsidP="002A2663">
            <w:pPr>
              <w:pStyle w:val="ListParagraph"/>
              <w:ind w:left="0"/>
            </w:pPr>
          </w:p>
        </w:tc>
        <w:tc>
          <w:tcPr>
            <w:tcW w:w="507" w:type="dxa"/>
            <w:shd w:val="clear" w:color="auto" w:fill="auto"/>
          </w:tcPr>
          <w:p w14:paraId="6217342E" w14:textId="77777777" w:rsidR="002A2663" w:rsidRDefault="002A2663" w:rsidP="002A2663">
            <w:pPr>
              <w:pStyle w:val="ListParagraph"/>
              <w:ind w:left="0"/>
            </w:pPr>
          </w:p>
        </w:tc>
        <w:tc>
          <w:tcPr>
            <w:tcW w:w="1772" w:type="dxa"/>
            <w:shd w:val="clear" w:color="auto" w:fill="auto"/>
          </w:tcPr>
          <w:p w14:paraId="2F39B270" w14:textId="77777777" w:rsidR="002A2663" w:rsidRDefault="002A2663" w:rsidP="002A2663">
            <w:pPr>
              <w:pStyle w:val="ListParagraph"/>
              <w:ind w:left="0"/>
            </w:pPr>
          </w:p>
        </w:tc>
      </w:tr>
      <w:tr w:rsidR="002A2663" w14:paraId="35D082F9" w14:textId="77777777" w:rsidTr="002A2663">
        <w:tc>
          <w:tcPr>
            <w:tcW w:w="4482" w:type="dxa"/>
            <w:shd w:val="clear" w:color="auto" w:fill="auto"/>
          </w:tcPr>
          <w:p w14:paraId="5199F767" w14:textId="77777777" w:rsidR="002A2663" w:rsidRPr="00D42AD2" w:rsidRDefault="002A2663" w:rsidP="002A2663">
            <w:r>
              <w:t>Schedule m</w:t>
            </w:r>
            <w:r w:rsidRPr="00D42AD2">
              <w:t>onthly evening Financial Aid Workshop;</w:t>
            </w:r>
          </w:p>
          <w:p w14:paraId="1AB4FB58" w14:textId="77777777" w:rsidR="002A2663" w:rsidRDefault="002A2663" w:rsidP="002A2663">
            <w:pPr>
              <w:pStyle w:val="ListParagraph"/>
              <w:ind w:left="0"/>
            </w:pPr>
          </w:p>
        </w:tc>
        <w:tc>
          <w:tcPr>
            <w:tcW w:w="1021" w:type="dxa"/>
            <w:shd w:val="clear" w:color="auto" w:fill="auto"/>
          </w:tcPr>
          <w:p w14:paraId="2C1B190A" w14:textId="5469A9C3" w:rsidR="002A2663" w:rsidRDefault="00995579" w:rsidP="002A2663">
            <w:pPr>
              <w:pStyle w:val="ListParagraph"/>
              <w:ind w:left="0"/>
            </w:pPr>
            <w:r>
              <w:t>GI.A</w:t>
            </w:r>
          </w:p>
        </w:tc>
        <w:tc>
          <w:tcPr>
            <w:tcW w:w="1013" w:type="dxa"/>
            <w:shd w:val="clear" w:color="auto" w:fill="auto"/>
          </w:tcPr>
          <w:p w14:paraId="30232ED7" w14:textId="77777777" w:rsidR="000211B5" w:rsidRDefault="000211B5" w:rsidP="000211B5">
            <w:pPr>
              <w:pStyle w:val="ListParagraph"/>
              <w:ind w:left="0"/>
            </w:pPr>
            <w:r>
              <w:t>WP1</w:t>
            </w:r>
          </w:p>
          <w:p w14:paraId="269C65B5" w14:textId="50C8C2A0" w:rsidR="000211B5" w:rsidRDefault="000211B5" w:rsidP="000211B5">
            <w:pPr>
              <w:pStyle w:val="ListParagraph"/>
              <w:ind w:left="0"/>
            </w:pPr>
            <w:r>
              <w:t>GPMT</w:t>
            </w:r>
          </w:p>
        </w:tc>
        <w:tc>
          <w:tcPr>
            <w:tcW w:w="1318" w:type="dxa"/>
          </w:tcPr>
          <w:p w14:paraId="4557A75E" w14:textId="77777777" w:rsidR="002A2663" w:rsidRDefault="002A2663" w:rsidP="002A2663">
            <w:pPr>
              <w:pStyle w:val="ListParagraph"/>
              <w:ind w:left="0"/>
            </w:pPr>
          </w:p>
        </w:tc>
        <w:tc>
          <w:tcPr>
            <w:tcW w:w="1318" w:type="dxa"/>
            <w:shd w:val="clear" w:color="auto" w:fill="auto"/>
          </w:tcPr>
          <w:p w14:paraId="58F698C2" w14:textId="738CCC44" w:rsidR="002A2663" w:rsidRDefault="00BC20B3" w:rsidP="002A2663">
            <w:pPr>
              <w:pStyle w:val="ListParagraph"/>
              <w:ind w:left="0"/>
            </w:pPr>
            <w:r>
              <w:t>Dean of Enrollment Services, Financial Aid Supervisor</w:t>
            </w:r>
          </w:p>
        </w:tc>
        <w:tc>
          <w:tcPr>
            <w:tcW w:w="507" w:type="dxa"/>
            <w:shd w:val="clear" w:color="auto" w:fill="auto"/>
          </w:tcPr>
          <w:p w14:paraId="074F39AD" w14:textId="77777777" w:rsidR="002A2663" w:rsidRDefault="002A2663" w:rsidP="002A2663">
            <w:pPr>
              <w:pStyle w:val="ListParagraph"/>
              <w:ind w:left="0"/>
            </w:pPr>
          </w:p>
        </w:tc>
        <w:tc>
          <w:tcPr>
            <w:tcW w:w="507" w:type="dxa"/>
            <w:shd w:val="clear" w:color="auto" w:fill="auto"/>
          </w:tcPr>
          <w:p w14:paraId="0564443E" w14:textId="77777777" w:rsidR="002A2663" w:rsidRDefault="002A2663" w:rsidP="002A2663">
            <w:pPr>
              <w:pStyle w:val="ListParagraph"/>
              <w:ind w:left="0"/>
            </w:pPr>
          </w:p>
        </w:tc>
        <w:tc>
          <w:tcPr>
            <w:tcW w:w="1772" w:type="dxa"/>
            <w:shd w:val="clear" w:color="auto" w:fill="auto"/>
          </w:tcPr>
          <w:p w14:paraId="729AC04F" w14:textId="77777777" w:rsidR="002A2663" w:rsidRDefault="002A2663" w:rsidP="002A2663">
            <w:pPr>
              <w:pStyle w:val="ListParagraph"/>
              <w:ind w:left="0"/>
            </w:pPr>
          </w:p>
        </w:tc>
      </w:tr>
      <w:tr w:rsidR="002A2663" w14:paraId="3CB89ACF" w14:textId="77777777" w:rsidTr="002A2663">
        <w:tc>
          <w:tcPr>
            <w:tcW w:w="4482" w:type="dxa"/>
            <w:shd w:val="clear" w:color="auto" w:fill="auto"/>
          </w:tcPr>
          <w:p w14:paraId="1B3D5011" w14:textId="460939EA" w:rsidR="002A2663" w:rsidRPr="00D42AD2" w:rsidRDefault="002A2663" w:rsidP="002A2663">
            <w:r w:rsidRPr="00D42AD2">
              <w:t>Improvemen</w:t>
            </w:r>
            <w:r>
              <w:t>t</w:t>
            </w:r>
            <w:r w:rsidRPr="00D42AD2">
              <w:t xml:space="preserve"> of financial aid appeal process</w:t>
            </w:r>
            <w:r>
              <w:t xml:space="preserve"> to make s</w:t>
            </w:r>
            <w:r w:rsidRPr="00D42AD2">
              <w:t>tudent friendly;</w:t>
            </w:r>
          </w:p>
          <w:p w14:paraId="1A356C34" w14:textId="77777777" w:rsidR="002A2663" w:rsidRDefault="002A2663" w:rsidP="002A2663">
            <w:pPr>
              <w:pStyle w:val="ListParagraph"/>
              <w:ind w:left="0"/>
            </w:pPr>
          </w:p>
        </w:tc>
        <w:tc>
          <w:tcPr>
            <w:tcW w:w="1021" w:type="dxa"/>
            <w:shd w:val="clear" w:color="auto" w:fill="auto"/>
          </w:tcPr>
          <w:p w14:paraId="0E84BA12" w14:textId="74A28816" w:rsidR="002A2663" w:rsidRDefault="00995579" w:rsidP="002A2663">
            <w:pPr>
              <w:pStyle w:val="ListParagraph"/>
              <w:ind w:left="0"/>
            </w:pPr>
            <w:r>
              <w:t>GI.A</w:t>
            </w:r>
          </w:p>
        </w:tc>
        <w:tc>
          <w:tcPr>
            <w:tcW w:w="1013" w:type="dxa"/>
            <w:shd w:val="clear" w:color="auto" w:fill="auto"/>
          </w:tcPr>
          <w:p w14:paraId="2D562E12" w14:textId="77777777" w:rsidR="000211B5" w:rsidRDefault="000211B5" w:rsidP="000211B5">
            <w:pPr>
              <w:pStyle w:val="ListParagraph"/>
              <w:ind w:left="0"/>
            </w:pPr>
            <w:r>
              <w:t>WP1</w:t>
            </w:r>
          </w:p>
          <w:p w14:paraId="14E2FA57" w14:textId="5E3239B0" w:rsidR="002A2663" w:rsidRDefault="000211B5" w:rsidP="000211B5">
            <w:pPr>
              <w:pStyle w:val="ListParagraph"/>
              <w:ind w:left="0"/>
            </w:pPr>
            <w:r>
              <w:t>GPMT</w:t>
            </w:r>
          </w:p>
        </w:tc>
        <w:tc>
          <w:tcPr>
            <w:tcW w:w="1318" w:type="dxa"/>
          </w:tcPr>
          <w:p w14:paraId="3716909D" w14:textId="77777777" w:rsidR="002A2663" w:rsidRDefault="002A2663" w:rsidP="002A2663">
            <w:pPr>
              <w:pStyle w:val="ListParagraph"/>
              <w:ind w:left="0"/>
            </w:pPr>
          </w:p>
        </w:tc>
        <w:tc>
          <w:tcPr>
            <w:tcW w:w="1318" w:type="dxa"/>
            <w:shd w:val="clear" w:color="auto" w:fill="auto"/>
          </w:tcPr>
          <w:p w14:paraId="62AA9F1D" w14:textId="7B854975" w:rsidR="002A2663" w:rsidRDefault="00BC20B3" w:rsidP="002A2663">
            <w:pPr>
              <w:pStyle w:val="ListParagraph"/>
              <w:ind w:left="0"/>
            </w:pPr>
            <w:r>
              <w:t>Dean of Enrollment Services, Financial Aid Supervisor</w:t>
            </w:r>
          </w:p>
        </w:tc>
        <w:tc>
          <w:tcPr>
            <w:tcW w:w="507" w:type="dxa"/>
            <w:shd w:val="clear" w:color="auto" w:fill="auto"/>
          </w:tcPr>
          <w:p w14:paraId="46A70EA0" w14:textId="77777777" w:rsidR="002A2663" w:rsidRDefault="002A2663" w:rsidP="002A2663">
            <w:pPr>
              <w:pStyle w:val="ListParagraph"/>
              <w:ind w:left="0"/>
            </w:pPr>
          </w:p>
        </w:tc>
        <w:tc>
          <w:tcPr>
            <w:tcW w:w="507" w:type="dxa"/>
            <w:shd w:val="clear" w:color="auto" w:fill="auto"/>
          </w:tcPr>
          <w:p w14:paraId="11E8E9F8" w14:textId="77777777" w:rsidR="002A2663" w:rsidRDefault="002A2663" w:rsidP="002A2663">
            <w:pPr>
              <w:pStyle w:val="ListParagraph"/>
              <w:ind w:left="0"/>
            </w:pPr>
          </w:p>
        </w:tc>
        <w:tc>
          <w:tcPr>
            <w:tcW w:w="1772" w:type="dxa"/>
            <w:shd w:val="clear" w:color="auto" w:fill="auto"/>
          </w:tcPr>
          <w:p w14:paraId="2F647A67" w14:textId="77777777" w:rsidR="002A2663" w:rsidRDefault="002A2663" w:rsidP="002A2663">
            <w:pPr>
              <w:pStyle w:val="ListParagraph"/>
              <w:ind w:left="0"/>
            </w:pPr>
          </w:p>
        </w:tc>
      </w:tr>
      <w:tr w:rsidR="002A2663" w14:paraId="68A648CA" w14:textId="77777777" w:rsidTr="002A2663">
        <w:tc>
          <w:tcPr>
            <w:tcW w:w="4482" w:type="dxa"/>
            <w:shd w:val="clear" w:color="auto" w:fill="auto"/>
          </w:tcPr>
          <w:p w14:paraId="1117C56D" w14:textId="77777777" w:rsidR="002A2663" w:rsidRPr="00D42AD2" w:rsidRDefault="002A2663" w:rsidP="002A2663">
            <w:r w:rsidRPr="00D42AD2">
              <w:t>In</w:t>
            </w:r>
            <w:r>
              <w:t>r</w:t>
            </w:r>
            <w:r w:rsidRPr="00D42AD2">
              <w:t>each to new and current students who have not applied for financial aid;</w:t>
            </w:r>
          </w:p>
          <w:p w14:paraId="57FDB259" w14:textId="77777777" w:rsidR="002A2663" w:rsidRDefault="002A2663" w:rsidP="002A2663">
            <w:pPr>
              <w:pStyle w:val="ListParagraph"/>
              <w:ind w:left="0"/>
            </w:pPr>
          </w:p>
        </w:tc>
        <w:tc>
          <w:tcPr>
            <w:tcW w:w="1021" w:type="dxa"/>
            <w:shd w:val="clear" w:color="auto" w:fill="auto"/>
          </w:tcPr>
          <w:p w14:paraId="3AAFF2AC" w14:textId="1A4BA390" w:rsidR="002A2663" w:rsidRDefault="00995579" w:rsidP="002A2663">
            <w:pPr>
              <w:pStyle w:val="ListParagraph"/>
              <w:ind w:left="0"/>
            </w:pPr>
            <w:r>
              <w:t>GI.A</w:t>
            </w:r>
          </w:p>
        </w:tc>
        <w:tc>
          <w:tcPr>
            <w:tcW w:w="1013" w:type="dxa"/>
            <w:shd w:val="clear" w:color="auto" w:fill="auto"/>
          </w:tcPr>
          <w:p w14:paraId="47DBEF6A" w14:textId="77777777" w:rsidR="000211B5" w:rsidRDefault="000211B5" w:rsidP="000211B5">
            <w:pPr>
              <w:pStyle w:val="ListParagraph"/>
              <w:ind w:left="0"/>
            </w:pPr>
            <w:r>
              <w:t>WP1</w:t>
            </w:r>
          </w:p>
          <w:p w14:paraId="0AFD915F" w14:textId="5B7C88D4" w:rsidR="002A2663" w:rsidRDefault="000211B5" w:rsidP="000211B5">
            <w:pPr>
              <w:pStyle w:val="ListParagraph"/>
              <w:ind w:left="0"/>
            </w:pPr>
            <w:r>
              <w:t>GPMT</w:t>
            </w:r>
          </w:p>
        </w:tc>
        <w:tc>
          <w:tcPr>
            <w:tcW w:w="1318" w:type="dxa"/>
          </w:tcPr>
          <w:p w14:paraId="363F17F6" w14:textId="77777777" w:rsidR="002A2663" w:rsidRDefault="002A2663" w:rsidP="002A2663">
            <w:pPr>
              <w:pStyle w:val="ListParagraph"/>
              <w:ind w:left="0"/>
            </w:pPr>
          </w:p>
        </w:tc>
        <w:tc>
          <w:tcPr>
            <w:tcW w:w="1318" w:type="dxa"/>
            <w:shd w:val="clear" w:color="auto" w:fill="auto"/>
          </w:tcPr>
          <w:p w14:paraId="3CBE97AB" w14:textId="435FF7FA" w:rsidR="002A2663" w:rsidRDefault="00BC20B3" w:rsidP="002A2663">
            <w:pPr>
              <w:pStyle w:val="ListParagraph"/>
              <w:ind w:left="0"/>
            </w:pPr>
            <w:r>
              <w:t>Dean of Enrollment Services, Financial Aid Supervisor</w:t>
            </w:r>
          </w:p>
        </w:tc>
        <w:tc>
          <w:tcPr>
            <w:tcW w:w="507" w:type="dxa"/>
            <w:shd w:val="clear" w:color="auto" w:fill="auto"/>
          </w:tcPr>
          <w:p w14:paraId="76CD50C3" w14:textId="77777777" w:rsidR="002A2663" w:rsidRDefault="002A2663" w:rsidP="002A2663">
            <w:pPr>
              <w:pStyle w:val="ListParagraph"/>
              <w:ind w:left="0"/>
            </w:pPr>
          </w:p>
        </w:tc>
        <w:tc>
          <w:tcPr>
            <w:tcW w:w="507" w:type="dxa"/>
            <w:shd w:val="clear" w:color="auto" w:fill="auto"/>
          </w:tcPr>
          <w:p w14:paraId="3DA03A48" w14:textId="77777777" w:rsidR="002A2663" w:rsidRDefault="002A2663" w:rsidP="002A2663">
            <w:pPr>
              <w:pStyle w:val="ListParagraph"/>
              <w:ind w:left="0"/>
            </w:pPr>
          </w:p>
        </w:tc>
        <w:tc>
          <w:tcPr>
            <w:tcW w:w="1772" w:type="dxa"/>
            <w:shd w:val="clear" w:color="auto" w:fill="auto"/>
          </w:tcPr>
          <w:p w14:paraId="46E8B64B" w14:textId="77777777" w:rsidR="002A2663" w:rsidRDefault="002A2663" w:rsidP="002A2663">
            <w:pPr>
              <w:pStyle w:val="ListParagraph"/>
              <w:ind w:left="0"/>
            </w:pPr>
          </w:p>
        </w:tc>
      </w:tr>
      <w:tr w:rsidR="002A2663" w14:paraId="4F58B1A7" w14:textId="77777777" w:rsidTr="002A2663">
        <w:tc>
          <w:tcPr>
            <w:tcW w:w="4482" w:type="dxa"/>
            <w:shd w:val="clear" w:color="auto" w:fill="auto"/>
          </w:tcPr>
          <w:p w14:paraId="4E435CA7" w14:textId="77777777" w:rsidR="002A2663" w:rsidRPr="00D42AD2" w:rsidRDefault="002A2663" w:rsidP="002A2663">
            <w:r w:rsidRPr="00D42AD2">
              <w:t xml:space="preserve">Inreach to current students who have not yet completed an education plan. </w:t>
            </w:r>
          </w:p>
          <w:p w14:paraId="09464265" w14:textId="77777777" w:rsidR="002A2663" w:rsidRDefault="002A2663" w:rsidP="002A2663">
            <w:pPr>
              <w:pStyle w:val="ListParagraph"/>
              <w:ind w:left="0"/>
            </w:pPr>
          </w:p>
        </w:tc>
        <w:tc>
          <w:tcPr>
            <w:tcW w:w="1021" w:type="dxa"/>
            <w:shd w:val="clear" w:color="auto" w:fill="auto"/>
          </w:tcPr>
          <w:p w14:paraId="676DDA5B" w14:textId="7E10C60B" w:rsidR="002A2663" w:rsidRPr="007F5F64" w:rsidRDefault="002A2663" w:rsidP="002A2663">
            <w:pPr>
              <w:pStyle w:val="ListParagraph"/>
              <w:ind w:left="0"/>
              <w:rPr>
                <w:color w:val="0070C0"/>
              </w:rPr>
            </w:pPr>
            <w:r>
              <w:rPr>
                <w:color w:val="0070C0"/>
              </w:rPr>
              <w:t>GI.B</w:t>
            </w:r>
          </w:p>
        </w:tc>
        <w:tc>
          <w:tcPr>
            <w:tcW w:w="1013" w:type="dxa"/>
            <w:shd w:val="clear" w:color="auto" w:fill="auto"/>
          </w:tcPr>
          <w:p w14:paraId="7C5EC1B4" w14:textId="77777777" w:rsidR="002A2663" w:rsidRDefault="002A2663" w:rsidP="002A2663">
            <w:pPr>
              <w:pStyle w:val="ListParagraph"/>
              <w:ind w:left="0"/>
            </w:pPr>
          </w:p>
        </w:tc>
        <w:tc>
          <w:tcPr>
            <w:tcW w:w="1318" w:type="dxa"/>
          </w:tcPr>
          <w:p w14:paraId="3239C845" w14:textId="77777777" w:rsidR="002A2663" w:rsidRDefault="002A2663" w:rsidP="002A2663">
            <w:pPr>
              <w:pStyle w:val="ListParagraph"/>
              <w:ind w:left="0"/>
            </w:pPr>
          </w:p>
        </w:tc>
        <w:tc>
          <w:tcPr>
            <w:tcW w:w="1318" w:type="dxa"/>
            <w:shd w:val="clear" w:color="auto" w:fill="auto"/>
          </w:tcPr>
          <w:p w14:paraId="5A39FEC4" w14:textId="53B91001" w:rsidR="002A2663" w:rsidRDefault="00BC20B3" w:rsidP="002A2663">
            <w:pPr>
              <w:pStyle w:val="ListParagraph"/>
              <w:ind w:left="0"/>
            </w:pPr>
            <w:r>
              <w:t>Dean of Enrollment Services, Financial Aid Supervisor</w:t>
            </w:r>
          </w:p>
        </w:tc>
        <w:tc>
          <w:tcPr>
            <w:tcW w:w="507" w:type="dxa"/>
            <w:shd w:val="clear" w:color="auto" w:fill="auto"/>
          </w:tcPr>
          <w:p w14:paraId="7DEF8016" w14:textId="77777777" w:rsidR="002A2663" w:rsidRDefault="002A2663" w:rsidP="002A2663">
            <w:pPr>
              <w:pStyle w:val="ListParagraph"/>
              <w:ind w:left="0"/>
            </w:pPr>
          </w:p>
        </w:tc>
        <w:tc>
          <w:tcPr>
            <w:tcW w:w="507" w:type="dxa"/>
            <w:shd w:val="clear" w:color="auto" w:fill="auto"/>
          </w:tcPr>
          <w:p w14:paraId="6811D8DB" w14:textId="77777777" w:rsidR="002A2663" w:rsidRDefault="002A2663" w:rsidP="002A2663">
            <w:pPr>
              <w:pStyle w:val="ListParagraph"/>
              <w:ind w:left="0"/>
            </w:pPr>
          </w:p>
        </w:tc>
        <w:tc>
          <w:tcPr>
            <w:tcW w:w="1772" w:type="dxa"/>
            <w:shd w:val="clear" w:color="auto" w:fill="auto"/>
          </w:tcPr>
          <w:p w14:paraId="0FB935FC" w14:textId="77777777" w:rsidR="002A2663" w:rsidRDefault="002A2663" w:rsidP="002A2663">
            <w:pPr>
              <w:pStyle w:val="ListParagraph"/>
              <w:ind w:left="0"/>
            </w:pPr>
          </w:p>
        </w:tc>
      </w:tr>
    </w:tbl>
    <w:p w14:paraId="18A43AD9" w14:textId="77777777" w:rsidR="008060FD" w:rsidRDefault="008060FD" w:rsidP="008060FD">
      <w:pPr>
        <w:spacing w:after="0"/>
        <w:rPr>
          <w:b/>
        </w:rPr>
      </w:pPr>
    </w:p>
    <w:p w14:paraId="6F724EE0" w14:textId="77777777" w:rsidR="008060FD" w:rsidRPr="00086E09" w:rsidRDefault="008060FD" w:rsidP="008060FD">
      <w:pPr>
        <w:spacing w:before="240" w:after="0" w:line="216" w:lineRule="auto"/>
        <w:ind w:left="288" w:firstLine="720"/>
        <w:rPr>
          <w:rFonts w:eastAsia="Times New Roman" w:cstheme="minorHAnsi"/>
          <w:u w:val="single"/>
        </w:rPr>
      </w:pPr>
      <w:r>
        <w:rPr>
          <w:rFonts w:eastAsiaTheme="minorEastAsia" w:cstheme="minorHAnsi"/>
          <w:b/>
          <w:bCs/>
          <w:kern w:val="24"/>
          <w:u w:val="single"/>
        </w:rPr>
        <w:t>Admission and Records</w:t>
      </w:r>
    </w:p>
    <w:p w14:paraId="0F48E27C" w14:textId="77777777" w:rsidR="008060FD" w:rsidRDefault="008060FD" w:rsidP="008060FD">
      <w:pPr>
        <w:spacing w:after="0"/>
        <w:rPr>
          <w:b/>
        </w:rPr>
      </w:pPr>
      <w:r>
        <w:rPr>
          <w:b/>
        </w:rPr>
        <w:tab/>
      </w:r>
    </w:p>
    <w:tbl>
      <w:tblPr>
        <w:tblStyle w:val="TableGrid"/>
        <w:tblW w:w="10530" w:type="dxa"/>
        <w:tblInd w:w="-5" w:type="dxa"/>
        <w:tblLook w:val="04A0" w:firstRow="1" w:lastRow="0" w:firstColumn="1" w:lastColumn="0" w:noHBand="0" w:noVBand="1"/>
      </w:tblPr>
      <w:tblGrid>
        <w:gridCol w:w="4551"/>
        <w:gridCol w:w="1005"/>
        <w:gridCol w:w="987"/>
        <w:gridCol w:w="1291"/>
        <w:gridCol w:w="806"/>
        <w:gridCol w:w="900"/>
        <w:gridCol w:w="990"/>
      </w:tblGrid>
      <w:tr w:rsidR="008060FD" w14:paraId="66851164" w14:textId="77777777" w:rsidTr="002A2663">
        <w:tc>
          <w:tcPr>
            <w:tcW w:w="4551" w:type="dxa"/>
            <w:shd w:val="clear" w:color="auto" w:fill="FFF2CC" w:themeFill="accent4" w:themeFillTint="33"/>
          </w:tcPr>
          <w:p w14:paraId="7A25734E" w14:textId="77777777" w:rsidR="008060FD" w:rsidRDefault="008060FD" w:rsidP="002A2663">
            <w:pPr>
              <w:pStyle w:val="ListParagraph"/>
              <w:ind w:left="0"/>
            </w:pPr>
            <w:commentRangeStart w:id="10"/>
            <w:r>
              <w:t>Actions</w:t>
            </w:r>
            <w:commentRangeEnd w:id="10"/>
            <w:r>
              <w:rPr>
                <w:rStyle w:val="CommentReference"/>
              </w:rPr>
              <w:commentReference w:id="10"/>
            </w:r>
          </w:p>
        </w:tc>
        <w:tc>
          <w:tcPr>
            <w:tcW w:w="1005" w:type="dxa"/>
            <w:shd w:val="clear" w:color="auto" w:fill="FFF2CC" w:themeFill="accent4" w:themeFillTint="33"/>
          </w:tcPr>
          <w:p w14:paraId="09C56363" w14:textId="77777777" w:rsidR="008060FD" w:rsidRDefault="008060FD" w:rsidP="002A2663">
            <w:pPr>
              <w:pStyle w:val="ListParagraph"/>
              <w:ind w:left="0"/>
            </w:pPr>
            <w:r>
              <w:t>BCC 18-20 Strategic plan</w:t>
            </w:r>
          </w:p>
        </w:tc>
        <w:tc>
          <w:tcPr>
            <w:tcW w:w="987" w:type="dxa"/>
            <w:shd w:val="clear" w:color="auto" w:fill="FFF2CC" w:themeFill="accent4" w:themeFillTint="33"/>
          </w:tcPr>
          <w:p w14:paraId="74827DBE" w14:textId="77777777" w:rsidR="008060FD" w:rsidRDefault="008060FD" w:rsidP="002A2663">
            <w:pPr>
              <w:pStyle w:val="ListParagraph"/>
              <w:ind w:left="0"/>
            </w:pPr>
            <w:r>
              <w:t>BCC Guided Pathway</w:t>
            </w:r>
          </w:p>
        </w:tc>
        <w:tc>
          <w:tcPr>
            <w:tcW w:w="1291" w:type="dxa"/>
            <w:shd w:val="clear" w:color="auto" w:fill="FFF2CC" w:themeFill="accent4" w:themeFillTint="33"/>
          </w:tcPr>
          <w:p w14:paraId="4D1EC561" w14:textId="77777777" w:rsidR="008060FD" w:rsidRDefault="008060FD" w:rsidP="002A2663">
            <w:pPr>
              <w:pStyle w:val="ListParagraph"/>
              <w:ind w:left="0"/>
            </w:pPr>
            <w:r>
              <w:t xml:space="preserve">Responsible </w:t>
            </w:r>
          </w:p>
        </w:tc>
        <w:tc>
          <w:tcPr>
            <w:tcW w:w="806" w:type="dxa"/>
            <w:shd w:val="clear" w:color="auto" w:fill="FFF2CC" w:themeFill="accent4" w:themeFillTint="33"/>
          </w:tcPr>
          <w:p w14:paraId="3086EEAF" w14:textId="77777777" w:rsidR="008060FD" w:rsidRDefault="008060FD" w:rsidP="002A2663">
            <w:pPr>
              <w:pStyle w:val="ListParagraph"/>
              <w:ind w:left="0"/>
            </w:pPr>
            <w:r>
              <w:t>18-19</w:t>
            </w:r>
          </w:p>
        </w:tc>
        <w:tc>
          <w:tcPr>
            <w:tcW w:w="900" w:type="dxa"/>
            <w:shd w:val="clear" w:color="auto" w:fill="FFF2CC" w:themeFill="accent4" w:themeFillTint="33"/>
          </w:tcPr>
          <w:p w14:paraId="437F7E40" w14:textId="77777777" w:rsidR="008060FD" w:rsidRDefault="008060FD" w:rsidP="002A2663">
            <w:pPr>
              <w:pStyle w:val="ListParagraph"/>
              <w:ind w:left="0"/>
            </w:pPr>
            <w:r>
              <w:t>19-20</w:t>
            </w:r>
          </w:p>
        </w:tc>
        <w:tc>
          <w:tcPr>
            <w:tcW w:w="990" w:type="dxa"/>
            <w:shd w:val="clear" w:color="auto" w:fill="FFF2CC" w:themeFill="accent4" w:themeFillTint="33"/>
          </w:tcPr>
          <w:p w14:paraId="0D1B2C74" w14:textId="77777777" w:rsidR="008060FD" w:rsidRDefault="008060FD" w:rsidP="002A2663">
            <w:pPr>
              <w:pStyle w:val="ListParagraph"/>
              <w:ind w:left="0"/>
            </w:pPr>
            <w:r>
              <w:t>20-21</w:t>
            </w:r>
          </w:p>
        </w:tc>
      </w:tr>
      <w:tr w:rsidR="008060FD" w14:paraId="6D269FAD" w14:textId="77777777" w:rsidTr="002A2663">
        <w:tc>
          <w:tcPr>
            <w:tcW w:w="4551" w:type="dxa"/>
          </w:tcPr>
          <w:p w14:paraId="19F90C76" w14:textId="77777777" w:rsidR="008060FD" w:rsidRPr="00086E09" w:rsidRDefault="008060FD" w:rsidP="002A2663">
            <w:pPr>
              <w:spacing w:line="216" w:lineRule="auto"/>
              <w:contextualSpacing/>
              <w:rPr>
                <w:rFonts w:eastAsia="Times New Roman" w:cstheme="minorHAnsi"/>
              </w:rPr>
            </w:pPr>
            <w:r w:rsidRPr="00086E09">
              <w:rPr>
                <w:rFonts w:eastAsiaTheme="minorEastAsia" w:cstheme="minorHAnsi"/>
                <w:kern w:val="24"/>
              </w:rPr>
              <w:t xml:space="preserve">Customer Service training </w:t>
            </w:r>
            <w:r>
              <w:rPr>
                <w:rFonts w:eastAsiaTheme="minorEastAsia" w:cstheme="minorHAnsi"/>
                <w:kern w:val="24"/>
              </w:rPr>
              <w:t xml:space="preserve">to </w:t>
            </w:r>
            <w:r w:rsidRPr="00086E09">
              <w:rPr>
                <w:rFonts w:eastAsiaTheme="minorEastAsia" w:cstheme="minorHAnsi"/>
                <w:kern w:val="24"/>
              </w:rPr>
              <w:t xml:space="preserve">reduce complaints, and increase productivity; </w:t>
            </w:r>
          </w:p>
          <w:p w14:paraId="025FCA43" w14:textId="77777777" w:rsidR="008060FD" w:rsidRDefault="008060FD" w:rsidP="002A2663">
            <w:pPr>
              <w:spacing w:line="276" w:lineRule="auto"/>
              <w:contextualSpacing/>
            </w:pPr>
          </w:p>
        </w:tc>
        <w:tc>
          <w:tcPr>
            <w:tcW w:w="1005" w:type="dxa"/>
          </w:tcPr>
          <w:p w14:paraId="2FDF1314" w14:textId="77777777" w:rsidR="008060FD" w:rsidRDefault="008060FD" w:rsidP="002A2663">
            <w:pPr>
              <w:pStyle w:val="ListParagraph"/>
              <w:ind w:left="0"/>
            </w:pPr>
          </w:p>
        </w:tc>
        <w:tc>
          <w:tcPr>
            <w:tcW w:w="987" w:type="dxa"/>
          </w:tcPr>
          <w:p w14:paraId="1BEBBC96" w14:textId="77777777" w:rsidR="008060FD" w:rsidRDefault="008060FD" w:rsidP="002A2663">
            <w:pPr>
              <w:pStyle w:val="ListParagraph"/>
              <w:ind w:left="0"/>
            </w:pPr>
          </w:p>
        </w:tc>
        <w:tc>
          <w:tcPr>
            <w:tcW w:w="1291" w:type="dxa"/>
          </w:tcPr>
          <w:p w14:paraId="3DAE9A90" w14:textId="7DA7DC90" w:rsidR="008060FD" w:rsidRDefault="00BC20B3" w:rsidP="002A2663">
            <w:pPr>
              <w:pStyle w:val="ListParagraph"/>
              <w:ind w:left="0"/>
            </w:pPr>
            <w:r>
              <w:t>Dean of Enrollment Services</w:t>
            </w:r>
          </w:p>
        </w:tc>
        <w:tc>
          <w:tcPr>
            <w:tcW w:w="806" w:type="dxa"/>
          </w:tcPr>
          <w:p w14:paraId="6E6C5882" w14:textId="77777777" w:rsidR="008060FD" w:rsidRDefault="008060FD" w:rsidP="002A2663">
            <w:pPr>
              <w:pStyle w:val="ListParagraph"/>
              <w:ind w:left="0"/>
            </w:pPr>
          </w:p>
        </w:tc>
        <w:tc>
          <w:tcPr>
            <w:tcW w:w="900" w:type="dxa"/>
          </w:tcPr>
          <w:p w14:paraId="4D8C5708" w14:textId="77777777" w:rsidR="008060FD" w:rsidRDefault="008060FD" w:rsidP="002A2663">
            <w:pPr>
              <w:pStyle w:val="ListParagraph"/>
              <w:ind w:left="0"/>
            </w:pPr>
          </w:p>
        </w:tc>
        <w:tc>
          <w:tcPr>
            <w:tcW w:w="990" w:type="dxa"/>
          </w:tcPr>
          <w:p w14:paraId="1BF3A5A6" w14:textId="77777777" w:rsidR="008060FD" w:rsidRDefault="008060FD" w:rsidP="002A2663">
            <w:pPr>
              <w:pStyle w:val="ListParagraph"/>
              <w:ind w:left="0"/>
            </w:pPr>
          </w:p>
        </w:tc>
      </w:tr>
      <w:tr w:rsidR="008060FD" w14:paraId="74FE2D34" w14:textId="77777777" w:rsidTr="002A2663">
        <w:tc>
          <w:tcPr>
            <w:tcW w:w="4551" w:type="dxa"/>
          </w:tcPr>
          <w:p w14:paraId="7DC8AFE6" w14:textId="77777777" w:rsidR="008060FD" w:rsidRPr="00086E09" w:rsidRDefault="008060FD" w:rsidP="002A2663">
            <w:pPr>
              <w:spacing w:line="216" w:lineRule="auto"/>
              <w:contextualSpacing/>
              <w:rPr>
                <w:rFonts w:eastAsia="Times New Roman" w:cstheme="minorHAnsi"/>
              </w:rPr>
            </w:pPr>
            <w:r w:rsidRPr="00086E09">
              <w:rPr>
                <w:rFonts w:eastAsiaTheme="minorEastAsia" w:cstheme="minorHAnsi"/>
                <w:kern w:val="24"/>
              </w:rPr>
              <w:t xml:space="preserve">Customer Service training </w:t>
            </w:r>
            <w:r>
              <w:rPr>
                <w:rFonts w:eastAsiaTheme="minorEastAsia" w:cstheme="minorHAnsi"/>
                <w:kern w:val="24"/>
              </w:rPr>
              <w:t xml:space="preserve">to </w:t>
            </w:r>
            <w:r w:rsidRPr="00086E09">
              <w:rPr>
                <w:rFonts w:eastAsiaTheme="minorEastAsia" w:cstheme="minorHAnsi"/>
                <w:kern w:val="24"/>
              </w:rPr>
              <w:t xml:space="preserve">reduce complaints, and increase productivity; </w:t>
            </w:r>
          </w:p>
          <w:p w14:paraId="1710F4BB" w14:textId="77777777" w:rsidR="008060FD" w:rsidRPr="00086E09" w:rsidRDefault="008060FD" w:rsidP="002A2663">
            <w:pPr>
              <w:spacing w:line="216" w:lineRule="auto"/>
              <w:ind w:left="1008"/>
              <w:contextualSpacing/>
              <w:rPr>
                <w:rFonts w:eastAsiaTheme="minorEastAsia" w:cstheme="minorHAnsi"/>
                <w:kern w:val="24"/>
              </w:rPr>
            </w:pPr>
          </w:p>
        </w:tc>
        <w:tc>
          <w:tcPr>
            <w:tcW w:w="1005" w:type="dxa"/>
          </w:tcPr>
          <w:p w14:paraId="00896C40" w14:textId="77777777" w:rsidR="008060FD" w:rsidRDefault="008060FD" w:rsidP="002A2663">
            <w:pPr>
              <w:pStyle w:val="ListParagraph"/>
              <w:ind w:left="0"/>
            </w:pPr>
          </w:p>
        </w:tc>
        <w:tc>
          <w:tcPr>
            <w:tcW w:w="987" w:type="dxa"/>
          </w:tcPr>
          <w:p w14:paraId="330A7D36" w14:textId="77777777" w:rsidR="008060FD" w:rsidRDefault="008060FD" w:rsidP="002A2663">
            <w:pPr>
              <w:pStyle w:val="ListParagraph"/>
              <w:ind w:left="0"/>
            </w:pPr>
          </w:p>
        </w:tc>
        <w:tc>
          <w:tcPr>
            <w:tcW w:w="1291" w:type="dxa"/>
          </w:tcPr>
          <w:p w14:paraId="34724FAB" w14:textId="102B7DF2" w:rsidR="008060FD" w:rsidRDefault="00BC20B3" w:rsidP="002A2663">
            <w:pPr>
              <w:pStyle w:val="ListParagraph"/>
              <w:ind w:left="0"/>
            </w:pPr>
            <w:r>
              <w:t>Dean of Enrollment Services</w:t>
            </w:r>
          </w:p>
        </w:tc>
        <w:tc>
          <w:tcPr>
            <w:tcW w:w="806" w:type="dxa"/>
          </w:tcPr>
          <w:p w14:paraId="20672A4D" w14:textId="77777777" w:rsidR="008060FD" w:rsidRDefault="008060FD" w:rsidP="002A2663">
            <w:pPr>
              <w:pStyle w:val="ListParagraph"/>
              <w:ind w:left="0"/>
            </w:pPr>
          </w:p>
        </w:tc>
        <w:tc>
          <w:tcPr>
            <w:tcW w:w="900" w:type="dxa"/>
          </w:tcPr>
          <w:p w14:paraId="30CE9FA2" w14:textId="77777777" w:rsidR="008060FD" w:rsidRDefault="008060FD" w:rsidP="002A2663">
            <w:pPr>
              <w:pStyle w:val="ListParagraph"/>
              <w:ind w:left="0"/>
            </w:pPr>
          </w:p>
        </w:tc>
        <w:tc>
          <w:tcPr>
            <w:tcW w:w="990" w:type="dxa"/>
          </w:tcPr>
          <w:p w14:paraId="01CEC8E8" w14:textId="77777777" w:rsidR="008060FD" w:rsidRDefault="008060FD" w:rsidP="002A2663">
            <w:pPr>
              <w:pStyle w:val="ListParagraph"/>
              <w:ind w:left="0"/>
            </w:pPr>
          </w:p>
        </w:tc>
      </w:tr>
      <w:tr w:rsidR="008060FD" w14:paraId="2422EF86" w14:textId="77777777" w:rsidTr="002A2663">
        <w:tc>
          <w:tcPr>
            <w:tcW w:w="4551" w:type="dxa"/>
          </w:tcPr>
          <w:p w14:paraId="56191FF0" w14:textId="77777777" w:rsidR="008060FD" w:rsidRPr="00086E09" w:rsidRDefault="008060FD" w:rsidP="002A2663">
            <w:pPr>
              <w:spacing w:line="216" w:lineRule="auto"/>
              <w:contextualSpacing/>
              <w:rPr>
                <w:rFonts w:eastAsia="Times New Roman" w:cstheme="minorHAnsi"/>
              </w:rPr>
            </w:pPr>
            <w:r w:rsidRPr="00086E09">
              <w:rPr>
                <w:rFonts w:eastAsiaTheme="minorEastAsia" w:cstheme="minorHAnsi"/>
                <w:kern w:val="24"/>
              </w:rPr>
              <w:t>Student Ambassadors as student service “navigators;”</w:t>
            </w:r>
          </w:p>
          <w:p w14:paraId="1CEB0CB0" w14:textId="77777777" w:rsidR="008060FD" w:rsidRPr="00086E09" w:rsidRDefault="008060FD" w:rsidP="002A2663">
            <w:pPr>
              <w:spacing w:line="216" w:lineRule="auto"/>
              <w:ind w:left="1008"/>
              <w:contextualSpacing/>
              <w:rPr>
                <w:rFonts w:eastAsiaTheme="minorEastAsia" w:cstheme="minorHAnsi"/>
                <w:kern w:val="24"/>
              </w:rPr>
            </w:pPr>
          </w:p>
        </w:tc>
        <w:tc>
          <w:tcPr>
            <w:tcW w:w="1005" w:type="dxa"/>
          </w:tcPr>
          <w:p w14:paraId="00526EE5" w14:textId="77777777" w:rsidR="008060FD" w:rsidRDefault="008060FD" w:rsidP="002A2663">
            <w:pPr>
              <w:pStyle w:val="ListParagraph"/>
              <w:ind w:left="0"/>
            </w:pPr>
          </w:p>
        </w:tc>
        <w:tc>
          <w:tcPr>
            <w:tcW w:w="987" w:type="dxa"/>
          </w:tcPr>
          <w:p w14:paraId="7574E815" w14:textId="77777777" w:rsidR="008060FD" w:rsidRDefault="008060FD" w:rsidP="002A2663">
            <w:pPr>
              <w:pStyle w:val="ListParagraph"/>
              <w:ind w:left="0"/>
            </w:pPr>
          </w:p>
        </w:tc>
        <w:tc>
          <w:tcPr>
            <w:tcW w:w="1291" w:type="dxa"/>
          </w:tcPr>
          <w:p w14:paraId="20F863DF" w14:textId="6F8B6EEC" w:rsidR="008060FD" w:rsidRDefault="00BC20B3" w:rsidP="002A2663">
            <w:pPr>
              <w:pStyle w:val="ListParagraph"/>
              <w:ind w:left="0"/>
            </w:pPr>
            <w:r>
              <w:t>Dean of Enrollment Services</w:t>
            </w:r>
          </w:p>
        </w:tc>
        <w:tc>
          <w:tcPr>
            <w:tcW w:w="806" w:type="dxa"/>
          </w:tcPr>
          <w:p w14:paraId="741C15A2" w14:textId="77777777" w:rsidR="008060FD" w:rsidRDefault="008060FD" w:rsidP="002A2663">
            <w:pPr>
              <w:pStyle w:val="ListParagraph"/>
              <w:ind w:left="0"/>
            </w:pPr>
          </w:p>
        </w:tc>
        <w:tc>
          <w:tcPr>
            <w:tcW w:w="900" w:type="dxa"/>
          </w:tcPr>
          <w:p w14:paraId="7476EDD2" w14:textId="77777777" w:rsidR="008060FD" w:rsidRDefault="008060FD" w:rsidP="002A2663">
            <w:pPr>
              <w:pStyle w:val="ListParagraph"/>
              <w:ind w:left="0"/>
            </w:pPr>
          </w:p>
        </w:tc>
        <w:tc>
          <w:tcPr>
            <w:tcW w:w="990" w:type="dxa"/>
          </w:tcPr>
          <w:p w14:paraId="118E88CE" w14:textId="77777777" w:rsidR="008060FD" w:rsidRDefault="008060FD" w:rsidP="002A2663">
            <w:pPr>
              <w:pStyle w:val="ListParagraph"/>
              <w:ind w:left="0"/>
            </w:pPr>
          </w:p>
        </w:tc>
      </w:tr>
      <w:tr w:rsidR="008060FD" w14:paraId="380019A3" w14:textId="77777777" w:rsidTr="002A2663">
        <w:tc>
          <w:tcPr>
            <w:tcW w:w="4551" w:type="dxa"/>
          </w:tcPr>
          <w:p w14:paraId="6B4BB35B" w14:textId="77777777" w:rsidR="008060FD" w:rsidRPr="00086E09" w:rsidRDefault="008060FD" w:rsidP="002A2663">
            <w:pPr>
              <w:spacing w:line="216" w:lineRule="auto"/>
              <w:contextualSpacing/>
              <w:rPr>
                <w:rFonts w:eastAsia="Times New Roman" w:cstheme="minorHAnsi"/>
              </w:rPr>
            </w:pPr>
            <w:r w:rsidRPr="00086E09">
              <w:rPr>
                <w:rFonts w:eastAsiaTheme="minorEastAsia" w:cstheme="minorHAnsi"/>
                <w:kern w:val="24"/>
              </w:rPr>
              <w:t xml:space="preserve">Streamline operations &amp; aligned service hours across Counseling, Financial Aid, Admission and Records, Assessment, Cashier and Welcome Desk;  </w:t>
            </w:r>
          </w:p>
          <w:p w14:paraId="522C956E" w14:textId="77777777" w:rsidR="008060FD" w:rsidRPr="00086E09" w:rsidRDefault="008060FD" w:rsidP="002A2663">
            <w:pPr>
              <w:spacing w:line="216" w:lineRule="auto"/>
              <w:ind w:left="1008"/>
              <w:contextualSpacing/>
              <w:rPr>
                <w:rFonts w:eastAsiaTheme="minorEastAsia" w:cstheme="minorHAnsi"/>
                <w:kern w:val="24"/>
              </w:rPr>
            </w:pPr>
          </w:p>
        </w:tc>
        <w:tc>
          <w:tcPr>
            <w:tcW w:w="1005" w:type="dxa"/>
          </w:tcPr>
          <w:p w14:paraId="136D820B" w14:textId="77777777" w:rsidR="008060FD" w:rsidRDefault="008060FD" w:rsidP="002A2663">
            <w:pPr>
              <w:pStyle w:val="ListParagraph"/>
              <w:ind w:left="0"/>
            </w:pPr>
          </w:p>
        </w:tc>
        <w:tc>
          <w:tcPr>
            <w:tcW w:w="987" w:type="dxa"/>
          </w:tcPr>
          <w:p w14:paraId="6B2294BE" w14:textId="77777777" w:rsidR="008060FD" w:rsidRDefault="008060FD" w:rsidP="002A2663">
            <w:pPr>
              <w:pStyle w:val="ListParagraph"/>
              <w:ind w:left="0"/>
            </w:pPr>
          </w:p>
        </w:tc>
        <w:tc>
          <w:tcPr>
            <w:tcW w:w="1291" w:type="dxa"/>
          </w:tcPr>
          <w:p w14:paraId="28B1386F" w14:textId="532B54E9" w:rsidR="008060FD" w:rsidRDefault="00BC20B3" w:rsidP="002A2663">
            <w:pPr>
              <w:pStyle w:val="ListParagraph"/>
              <w:ind w:left="0"/>
            </w:pPr>
            <w:r>
              <w:t>Dean of Enrollment Services</w:t>
            </w:r>
          </w:p>
        </w:tc>
        <w:tc>
          <w:tcPr>
            <w:tcW w:w="806" w:type="dxa"/>
          </w:tcPr>
          <w:p w14:paraId="31CEB418" w14:textId="77777777" w:rsidR="008060FD" w:rsidRDefault="008060FD" w:rsidP="002A2663">
            <w:pPr>
              <w:pStyle w:val="ListParagraph"/>
              <w:ind w:left="0"/>
            </w:pPr>
          </w:p>
        </w:tc>
        <w:tc>
          <w:tcPr>
            <w:tcW w:w="900" w:type="dxa"/>
          </w:tcPr>
          <w:p w14:paraId="61DFD848" w14:textId="77777777" w:rsidR="008060FD" w:rsidRDefault="008060FD" w:rsidP="002A2663">
            <w:pPr>
              <w:pStyle w:val="ListParagraph"/>
              <w:ind w:left="0"/>
            </w:pPr>
          </w:p>
        </w:tc>
        <w:tc>
          <w:tcPr>
            <w:tcW w:w="990" w:type="dxa"/>
          </w:tcPr>
          <w:p w14:paraId="63791AA5" w14:textId="77777777" w:rsidR="008060FD" w:rsidRDefault="008060FD" w:rsidP="002A2663">
            <w:pPr>
              <w:pStyle w:val="ListParagraph"/>
              <w:ind w:left="0"/>
            </w:pPr>
          </w:p>
        </w:tc>
      </w:tr>
      <w:tr w:rsidR="008060FD" w14:paraId="7F80CD29" w14:textId="77777777" w:rsidTr="002A2663">
        <w:tc>
          <w:tcPr>
            <w:tcW w:w="4551" w:type="dxa"/>
          </w:tcPr>
          <w:p w14:paraId="76E4590E" w14:textId="77777777" w:rsidR="008060FD" w:rsidRPr="00086E09" w:rsidRDefault="008060FD" w:rsidP="002A2663">
            <w:pPr>
              <w:spacing w:line="216" w:lineRule="auto"/>
              <w:contextualSpacing/>
              <w:rPr>
                <w:rFonts w:eastAsia="Times New Roman" w:cstheme="minorHAnsi"/>
              </w:rPr>
            </w:pPr>
            <w:r w:rsidRPr="00086E09">
              <w:rPr>
                <w:rFonts w:eastAsiaTheme="minorEastAsia" w:cstheme="minorHAnsi"/>
                <w:kern w:val="24"/>
              </w:rPr>
              <w:t xml:space="preserve">Implement extended service hours year round and during peak; </w:t>
            </w:r>
          </w:p>
          <w:p w14:paraId="31395BEF" w14:textId="77777777" w:rsidR="008060FD" w:rsidRPr="00086E09" w:rsidRDefault="008060FD" w:rsidP="002A2663">
            <w:pPr>
              <w:spacing w:line="216" w:lineRule="auto"/>
              <w:contextualSpacing/>
              <w:rPr>
                <w:rFonts w:eastAsia="Times New Roman" w:cstheme="minorHAnsi"/>
              </w:rPr>
            </w:pPr>
            <w:r w:rsidRPr="00086E09">
              <w:rPr>
                <w:rFonts w:eastAsiaTheme="minorEastAsia" w:cstheme="minorHAnsi"/>
                <w:kern w:val="24"/>
              </w:rPr>
              <w:t>In process mobile-friendly queuing technology</w:t>
            </w:r>
          </w:p>
          <w:p w14:paraId="00889E65" w14:textId="77777777" w:rsidR="008060FD" w:rsidRPr="00086E09" w:rsidRDefault="008060FD" w:rsidP="002A2663">
            <w:pPr>
              <w:spacing w:line="216" w:lineRule="auto"/>
              <w:ind w:left="1008"/>
              <w:contextualSpacing/>
              <w:rPr>
                <w:rFonts w:eastAsiaTheme="minorEastAsia" w:cstheme="minorHAnsi"/>
                <w:kern w:val="24"/>
              </w:rPr>
            </w:pPr>
          </w:p>
        </w:tc>
        <w:tc>
          <w:tcPr>
            <w:tcW w:w="1005" w:type="dxa"/>
          </w:tcPr>
          <w:p w14:paraId="14312F82" w14:textId="77777777" w:rsidR="008060FD" w:rsidRDefault="008060FD" w:rsidP="002A2663">
            <w:pPr>
              <w:pStyle w:val="ListParagraph"/>
              <w:ind w:left="0"/>
            </w:pPr>
          </w:p>
        </w:tc>
        <w:tc>
          <w:tcPr>
            <w:tcW w:w="987" w:type="dxa"/>
          </w:tcPr>
          <w:p w14:paraId="3DF84527" w14:textId="77777777" w:rsidR="008060FD" w:rsidRDefault="008060FD" w:rsidP="002A2663">
            <w:pPr>
              <w:pStyle w:val="ListParagraph"/>
              <w:ind w:left="0"/>
            </w:pPr>
          </w:p>
        </w:tc>
        <w:tc>
          <w:tcPr>
            <w:tcW w:w="1291" w:type="dxa"/>
          </w:tcPr>
          <w:p w14:paraId="7881AD9D" w14:textId="40654E2E" w:rsidR="008060FD" w:rsidRDefault="00BC20B3" w:rsidP="002A2663">
            <w:pPr>
              <w:pStyle w:val="ListParagraph"/>
              <w:ind w:left="0"/>
            </w:pPr>
            <w:r>
              <w:t>Dean of Enrollment Services</w:t>
            </w:r>
          </w:p>
        </w:tc>
        <w:tc>
          <w:tcPr>
            <w:tcW w:w="806" w:type="dxa"/>
          </w:tcPr>
          <w:p w14:paraId="21EE4A49" w14:textId="77777777" w:rsidR="008060FD" w:rsidRDefault="008060FD" w:rsidP="002A2663">
            <w:pPr>
              <w:pStyle w:val="ListParagraph"/>
              <w:ind w:left="0"/>
            </w:pPr>
          </w:p>
        </w:tc>
        <w:tc>
          <w:tcPr>
            <w:tcW w:w="900" w:type="dxa"/>
          </w:tcPr>
          <w:p w14:paraId="4DA49BE0" w14:textId="77777777" w:rsidR="008060FD" w:rsidRDefault="008060FD" w:rsidP="002A2663">
            <w:pPr>
              <w:pStyle w:val="ListParagraph"/>
              <w:ind w:left="0"/>
            </w:pPr>
          </w:p>
        </w:tc>
        <w:tc>
          <w:tcPr>
            <w:tcW w:w="990" w:type="dxa"/>
          </w:tcPr>
          <w:p w14:paraId="3EFCB38C" w14:textId="77777777" w:rsidR="008060FD" w:rsidRDefault="008060FD" w:rsidP="002A2663">
            <w:pPr>
              <w:pStyle w:val="ListParagraph"/>
              <w:ind w:left="0"/>
            </w:pPr>
          </w:p>
        </w:tc>
      </w:tr>
    </w:tbl>
    <w:p w14:paraId="2125637E" w14:textId="77777777" w:rsidR="008060FD" w:rsidRPr="00EE2305" w:rsidRDefault="008060FD" w:rsidP="00EE2305">
      <w:pPr>
        <w:spacing w:before="240" w:after="0" w:line="276" w:lineRule="auto"/>
        <w:rPr>
          <w:rFonts w:eastAsia="Times New Roman" w:cstheme="minorHAnsi"/>
        </w:rPr>
      </w:pPr>
    </w:p>
    <w:p w14:paraId="367BADC5" w14:textId="5AD12051" w:rsidR="006A6E3F" w:rsidRPr="00CC3E26" w:rsidRDefault="00E81C2E" w:rsidP="002A1E02">
      <w:pPr>
        <w:pStyle w:val="ListParagraph"/>
        <w:numPr>
          <w:ilvl w:val="0"/>
          <w:numId w:val="23"/>
        </w:numPr>
        <w:spacing w:before="240" w:after="0" w:line="276" w:lineRule="auto"/>
        <w:rPr>
          <w:rFonts w:eastAsia="Times New Roman" w:cstheme="minorHAnsi"/>
          <w:b/>
        </w:rPr>
      </w:pPr>
      <w:r>
        <w:rPr>
          <w:rFonts w:eastAsia="Times New Roman" w:cstheme="minorHAnsi"/>
          <w:b/>
          <w:color w:val="0070C0"/>
          <w:u w:val="single"/>
        </w:rPr>
        <w:t xml:space="preserve">Student </w:t>
      </w:r>
      <w:commentRangeStart w:id="11"/>
      <w:r w:rsidR="008060FD" w:rsidRPr="002A1E02">
        <w:rPr>
          <w:rFonts w:eastAsia="Times New Roman" w:cstheme="minorHAnsi"/>
          <w:b/>
          <w:color w:val="0070C0"/>
          <w:u w:val="single"/>
        </w:rPr>
        <w:t>Support Services</w:t>
      </w:r>
      <w:commentRangeEnd w:id="11"/>
      <w:r w:rsidR="00CC3E26">
        <w:rPr>
          <w:rStyle w:val="CommentReference"/>
        </w:rPr>
        <w:commentReference w:id="11"/>
      </w:r>
    </w:p>
    <w:p w14:paraId="351F4B10" w14:textId="77777777" w:rsidR="00CC3E26" w:rsidRPr="00CC3E26" w:rsidRDefault="00CC3E26" w:rsidP="00CC3E26">
      <w:pPr>
        <w:pStyle w:val="ListParagraph"/>
        <w:spacing w:before="240" w:after="0" w:line="276" w:lineRule="auto"/>
        <w:rPr>
          <w:rFonts w:eastAsia="Times New Roman" w:cstheme="minorHAnsi"/>
          <w:b/>
        </w:rPr>
      </w:pPr>
    </w:p>
    <w:tbl>
      <w:tblPr>
        <w:tblStyle w:val="TableGrid"/>
        <w:tblW w:w="10530" w:type="dxa"/>
        <w:tblInd w:w="-5" w:type="dxa"/>
        <w:tblLook w:val="04A0" w:firstRow="1" w:lastRow="0" w:firstColumn="1" w:lastColumn="0" w:noHBand="0" w:noVBand="1"/>
      </w:tblPr>
      <w:tblGrid>
        <w:gridCol w:w="4551"/>
        <w:gridCol w:w="1005"/>
        <w:gridCol w:w="987"/>
        <w:gridCol w:w="1291"/>
        <w:gridCol w:w="806"/>
        <w:gridCol w:w="900"/>
        <w:gridCol w:w="990"/>
      </w:tblGrid>
      <w:tr w:rsidR="00CC3E26" w14:paraId="4C14A93F" w14:textId="77777777" w:rsidTr="002A2663">
        <w:tc>
          <w:tcPr>
            <w:tcW w:w="4551" w:type="dxa"/>
            <w:shd w:val="clear" w:color="auto" w:fill="FFF2CC" w:themeFill="accent4" w:themeFillTint="33"/>
          </w:tcPr>
          <w:p w14:paraId="7FB3B69F" w14:textId="77777777" w:rsidR="00CC3E26" w:rsidRDefault="00CC3E26" w:rsidP="002A2663">
            <w:pPr>
              <w:pStyle w:val="ListParagraph"/>
              <w:ind w:left="0"/>
            </w:pPr>
            <w:r>
              <w:t>Actions</w:t>
            </w:r>
          </w:p>
        </w:tc>
        <w:tc>
          <w:tcPr>
            <w:tcW w:w="1005" w:type="dxa"/>
            <w:shd w:val="clear" w:color="auto" w:fill="FFF2CC" w:themeFill="accent4" w:themeFillTint="33"/>
          </w:tcPr>
          <w:p w14:paraId="2C71F842" w14:textId="77777777" w:rsidR="00CC3E26" w:rsidRDefault="00CC3E26" w:rsidP="002A2663">
            <w:pPr>
              <w:pStyle w:val="ListParagraph"/>
              <w:ind w:left="0"/>
            </w:pPr>
            <w:r>
              <w:t>BCC 18-20 Strategic plan</w:t>
            </w:r>
          </w:p>
        </w:tc>
        <w:tc>
          <w:tcPr>
            <w:tcW w:w="987" w:type="dxa"/>
            <w:shd w:val="clear" w:color="auto" w:fill="FFF2CC" w:themeFill="accent4" w:themeFillTint="33"/>
          </w:tcPr>
          <w:p w14:paraId="2B4DD79E" w14:textId="77777777" w:rsidR="00CC3E26" w:rsidRDefault="00CC3E26" w:rsidP="002A2663">
            <w:pPr>
              <w:pStyle w:val="ListParagraph"/>
              <w:ind w:left="0"/>
            </w:pPr>
            <w:r>
              <w:t>BCC Guided Pathway</w:t>
            </w:r>
          </w:p>
        </w:tc>
        <w:tc>
          <w:tcPr>
            <w:tcW w:w="1291" w:type="dxa"/>
            <w:shd w:val="clear" w:color="auto" w:fill="FFF2CC" w:themeFill="accent4" w:themeFillTint="33"/>
          </w:tcPr>
          <w:p w14:paraId="6455817E" w14:textId="77777777" w:rsidR="00CC3E26" w:rsidRDefault="00CC3E26" w:rsidP="002A2663">
            <w:pPr>
              <w:pStyle w:val="ListParagraph"/>
              <w:ind w:left="0"/>
            </w:pPr>
            <w:r>
              <w:t xml:space="preserve">Responsible </w:t>
            </w:r>
          </w:p>
        </w:tc>
        <w:tc>
          <w:tcPr>
            <w:tcW w:w="806" w:type="dxa"/>
            <w:shd w:val="clear" w:color="auto" w:fill="FFF2CC" w:themeFill="accent4" w:themeFillTint="33"/>
          </w:tcPr>
          <w:p w14:paraId="3F55A859" w14:textId="77777777" w:rsidR="00CC3E26" w:rsidRDefault="00CC3E26" w:rsidP="002A2663">
            <w:pPr>
              <w:pStyle w:val="ListParagraph"/>
              <w:ind w:left="0"/>
            </w:pPr>
            <w:r>
              <w:t>18-19</w:t>
            </w:r>
          </w:p>
        </w:tc>
        <w:tc>
          <w:tcPr>
            <w:tcW w:w="900" w:type="dxa"/>
            <w:shd w:val="clear" w:color="auto" w:fill="FFF2CC" w:themeFill="accent4" w:themeFillTint="33"/>
          </w:tcPr>
          <w:p w14:paraId="5428358C" w14:textId="77777777" w:rsidR="00CC3E26" w:rsidRDefault="00CC3E26" w:rsidP="002A2663">
            <w:pPr>
              <w:pStyle w:val="ListParagraph"/>
              <w:ind w:left="0"/>
            </w:pPr>
            <w:r>
              <w:t>19-20</w:t>
            </w:r>
          </w:p>
        </w:tc>
        <w:tc>
          <w:tcPr>
            <w:tcW w:w="990" w:type="dxa"/>
            <w:shd w:val="clear" w:color="auto" w:fill="FFF2CC" w:themeFill="accent4" w:themeFillTint="33"/>
          </w:tcPr>
          <w:p w14:paraId="259B262F" w14:textId="77777777" w:rsidR="00CC3E26" w:rsidRDefault="00CC3E26" w:rsidP="002A2663">
            <w:pPr>
              <w:pStyle w:val="ListParagraph"/>
              <w:ind w:left="0"/>
            </w:pPr>
            <w:r>
              <w:t>20-21</w:t>
            </w:r>
          </w:p>
        </w:tc>
      </w:tr>
      <w:tr w:rsidR="00CC3E26" w14:paraId="098CE7D0" w14:textId="77777777" w:rsidTr="002A2663">
        <w:tc>
          <w:tcPr>
            <w:tcW w:w="4551" w:type="dxa"/>
          </w:tcPr>
          <w:p w14:paraId="57466CB4" w14:textId="63438985" w:rsidR="00CC3E26" w:rsidRPr="007F5F64" w:rsidRDefault="007F5F64" w:rsidP="00CC3E26">
            <w:pPr>
              <w:spacing w:line="216" w:lineRule="auto"/>
              <w:contextualSpacing/>
              <w:rPr>
                <w:color w:val="0070C0"/>
              </w:rPr>
            </w:pPr>
            <w:r>
              <w:rPr>
                <w:color w:val="0070C0"/>
              </w:rPr>
              <w:t>Increase number of students who complete the Student Educational Plan (SEP).</w:t>
            </w:r>
          </w:p>
        </w:tc>
        <w:tc>
          <w:tcPr>
            <w:tcW w:w="1005" w:type="dxa"/>
          </w:tcPr>
          <w:p w14:paraId="43C52004" w14:textId="706240B2" w:rsidR="00CC3E26" w:rsidRDefault="007F5F64" w:rsidP="002A2663">
            <w:pPr>
              <w:pStyle w:val="ListParagraph"/>
              <w:ind w:left="0"/>
            </w:pPr>
            <w:r w:rsidRPr="007F5F64">
              <w:rPr>
                <w:color w:val="0070C0"/>
              </w:rPr>
              <w:t>GI.B</w:t>
            </w:r>
          </w:p>
        </w:tc>
        <w:tc>
          <w:tcPr>
            <w:tcW w:w="987" w:type="dxa"/>
          </w:tcPr>
          <w:p w14:paraId="20CB00B2" w14:textId="77777777" w:rsidR="00CC3E26" w:rsidRPr="009319D2" w:rsidRDefault="009319D2" w:rsidP="002A2663">
            <w:pPr>
              <w:pStyle w:val="ListParagraph"/>
              <w:ind w:left="0"/>
              <w:rPr>
                <w:color w:val="2E74B5" w:themeColor="accent1" w:themeShade="BF"/>
              </w:rPr>
            </w:pPr>
            <w:r w:rsidRPr="009319D2">
              <w:rPr>
                <w:color w:val="2E74B5" w:themeColor="accent1" w:themeShade="BF"/>
              </w:rPr>
              <w:t>GP1, 2, 10</w:t>
            </w:r>
          </w:p>
          <w:p w14:paraId="7C69FF22" w14:textId="553F65BC" w:rsidR="009319D2" w:rsidRDefault="009319D2" w:rsidP="002A2663">
            <w:pPr>
              <w:pStyle w:val="ListParagraph"/>
              <w:ind w:left="0"/>
            </w:pPr>
            <w:r w:rsidRPr="009319D2">
              <w:rPr>
                <w:color w:val="2E74B5" w:themeColor="accent1" w:themeShade="BF"/>
              </w:rPr>
              <w:t>WP PP</w:t>
            </w:r>
          </w:p>
        </w:tc>
        <w:tc>
          <w:tcPr>
            <w:tcW w:w="1291" w:type="dxa"/>
          </w:tcPr>
          <w:p w14:paraId="21616A94" w14:textId="097504E5" w:rsidR="00CC3E26" w:rsidRPr="009319D2" w:rsidRDefault="009319D2" w:rsidP="002A2663">
            <w:pPr>
              <w:pStyle w:val="ListParagraph"/>
              <w:ind w:left="0"/>
              <w:rPr>
                <w:color w:val="2E74B5" w:themeColor="accent1" w:themeShade="BF"/>
              </w:rPr>
            </w:pPr>
            <w:r w:rsidRPr="009319D2">
              <w:rPr>
                <w:color w:val="2E74B5" w:themeColor="accent1" w:themeShade="BF"/>
              </w:rPr>
              <w:t>Counseling</w:t>
            </w:r>
            <w:r w:rsidR="00BC20B3">
              <w:rPr>
                <w:color w:val="2E74B5" w:themeColor="accent1" w:themeShade="BF"/>
              </w:rPr>
              <w:t>,</w:t>
            </w:r>
          </w:p>
          <w:p w14:paraId="096DB8B6" w14:textId="694971EC" w:rsidR="009319D2" w:rsidRDefault="009319D2" w:rsidP="002A2663">
            <w:pPr>
              <w:pStyle w:val="ListParagraph"/>
              <w:ind w:left="0"/>
            </w:pPr>
            <w:r w:rsidRPr="009319D2">
              <w:rPr>
                <w:color w:val="2E74B5" w:themeColor="accent1" w:themeShade="BF"/>
              </w:rPr>
              <w:t>GP PP group</w:t>
            </w:r>
            <w:r w:rsidR="00BC20B3">
              <w:rPr>
                <w:color w:val="2E74B5" w:themeColor="accent1" w:themeShade="BF"/>
              </w:rPr>
              <w:t>, Student Support Services counselors</w:t>
            </w:r>
          </w:p>
        </w:tc>
        <w:tc>
          <w:tcPr>
            <w:tcW w:w="806" w:type="dxa"/>
          </w:tcPr>
          <w:p w14:paraId="7CB6D2E4" w14:textId="77777777" w:rsidR="00CC3E26" w:rsidRDefault="00CC3E26" w:rsidP="00223E47">
            <w:pPr>
              <w:pStyle w:val="ListParagraph"/>
              <w:ind w:left="0"/>
              <w:jc w:val="center"/>
            </w:pPr>
          </w:p>
          <w:p w14:paraId="5153CD3F" w14:textId="0CC57E7A" w:rsidR="00223E47" w:rsidRDefault="00223E47" w:rsidP="00223E47">
            <w:pPr>
              <w:pStyle w:val="ListParagraph"/>
              <w:ind w:left="0"/>
              <w:jc w:val="center"/>
            </w:pPr>
            <w:r>
              <w:t>X</w:t>
            </w:r>
          </w:p>
        </w:tc>
        <w:tc>
          <w:tcPr>
            <w:tcW w:w="900" w:type="dxa"/>
          </w:tcPr>
          <w:p w14:paraId="63E7563F" w14:textId="77777777" w:rsidR="00CC3E26" w:rsidRDefault="00CC3E26" w:rsidP="00223E47">
            <w:pPr>
              <w:pStyle w:val="ListParagraph"/>
              <w:ind w:left="0"/>
              <w:jc w:val="center"/>
            </w:pPr>
          </w:p>
          <w:p w14:paraId="16F5CD65" w14:textId="3CE4A832" w:rsidR="00223E47" w:rsidRDefault="00223E47" w:rsidP="00223E47">
            <w:pPr>
              <w:pStyle w:val="ListParagraph"/>
              <w:ind w:left="0"/>
              <w:jc w:val="center"/>
            </w:pPr>
            <w:r>
              <w:t>X</w:t>
            </w:r>
          </w:p>
        </w:tc>
        <w:tc>
          <w:tcPr>
            <w:tcW w:w="990" w:type="dxa"/>
          </w:tcPr>
          <w:p w14:paraId="6E80F2FD" w14:textId="77777777" w:rsidR="00CC3E26" w:rsidRDefault="00CC3E26" w:rsidP="00223E47">
            <w:pPr>
              <w:pStyle w:val="ListParagraph"/>
              <w:ind w:left="0"/>
              <w:jc w:val="center"/>
            </w:pPr>
          </w:p>
          <w:p w14:paraId="6ED5578E" w14:textId="63F6CC65" w:rsidR="00223E47" w:rsidRDefault="00223E47" w:rsidP="00223E47">
            <w:pPr>
              <w:pStyle w:val="ListParagraph"/>
              <w:ind w:left="0"/>
              <w:jc w:val="center"/>
            </w:pPr>
            <w:r>
              <w:t>X</w:t>
            </w:r>
          </w:p>
        </w:tc>
      </w:tr>
      <w:tr w:rsidR="00867C36" w14:paraId="5672D7A9" w14:textId="77777777" w:rsidTr="002A2663">
        <w:tc>
          <w:tcPr>
            <w:tcW w:w="4551" w:type="dxa"/>
          </w:tcPr>
          <w:p w14:paraId="44B59E27" w14:textId="376E2348" w:rsidR="00867C36" w:rsidRDefault="0005529C" w:rsidP="0005529C">
            <w:pPr>
              <w:spacing w:line="216" w:lineRule="auto"/>
              <w:contextualSpacing/>
              <w:rPr>
                <w:color w:val="0070C0"/>
              </w:rPr>
            </w:pPr>
            <w:r>
              <w:rPr>
                <w:color w:val="0070C0"/>
              </w:rPr>
              <w:t>All incoming students are introduced to academic and support services (Library, Learning Resource Center (LRC), Career and Transfer Center, Wellness Center and other categorical programs and services)</w:t>
            </w:r>
          </w:p>
        </w:tc>
        <w:tc>
          <w:tcPr>
            <w:tcW w:w="1005" w:type="dxa"/>
          </w:tcPr>
          <w:p w14:paraId="068113D1" w14:textId="6E6C7DEB" w:rsidR="00867C36" w:rsidRPr="007F5F64" w:rsidRDefault="0005529C" w:rsidP="002A2663">
            <w:pPr>
              <w:pStyle w:val="ListParagraph"/>
              <w:ind w:left="0"/>
              <w:rPr>
                <w:color w:val="0070C0"/>
              </w:rPr>
            </w:pPr>
            <w:r>
              <w:rPr>
                <w:color w:val="0070C0"/>
              </w:rPr>
              <w:t>GI. E</w:t>
            </w:r>
          </w:p>
        </w:tc>
        <w:tc>
          <w:tcPr>
            <w:tcW w:w="987" w:type="dxa"/>
          </w:tcPr>
          <w:p w14:paraId="1DDCCB38" w14:textId="77777777" w:rsidR="00867C36" w:rsidRPr="009319D2" w:rsidRDefault="009319D2" w:rsidP="002A2663">
            <w:pPr>
              <w:pStyle w:val="ListParagraph"/>
              <w:ind w:left="0"/>
              <w:rPr>
                <w:color w:val="2E74B5" w:themeColor="accent1" w:themeShade="BF"/>
              </w:rPr>
            </w:pPr>
            <w:r w:rsidRPr="009319D2">
              <w:rPr>
                <w:color w:val="2E74B5" w:themeColor="accent1" w:themeShade="BF"/>
              </w:rPr>
              <w:t>GP 1,2</w:t>
            </w:r>
          </w:p>
          <w:p w14:paraId="20E1DDA5" w14:textId="59522FCE" w:rsidR="009319D2" w:rsidRDefault="009319D2" w:rsidP="002A2663">
            <w:pPr>
              <w:pStyle w:val="ListParagraph"/>
              <w:ind w:left="0"/>
            </w:pPr>
            <w:r w:rsidRPr="009319D2">
              <w:rPr>
                <w:color w:val="2E74B5" w:themeColor="accent1" w:themeShade="BF"/>
              </w:rPr>
              <w:t>WP PP, MI</w:t>
            </w:r>
          </w:p>
        </w:tc>
        <w:tc>
          <w:tcPr>
            <w:tcW w:w="1291" w:type="dxa"/>
          </w:tcPr>
          <w:p w14:paraId="1400B692" w14:textId="1FDF31D0" w:rsidR="00867C36" w:rsidRDefault="009319D2" w:rsidP="002A2663">
            <w:pPr>
              <w:pStyle w:val="ListParagraph"/>
              <w:ind w:left="0"/>
            </w:pPr>
            <w:r w:rsidRPr="009319D2">
              <w:rPr>
                <w:color w:val="2E74B5" w:themeColor="accent1" w:themeShade="BF"/>
              </w:rPr>
              <w:t>preparation and moving in groups</w:t>
            </w:r>
          </w:p>
        </w:tc>
        <w:tc>
          <w:tcPr>
            <w:tcW w:w="806" w:type="dxa"/>
          </w:tcPr>
          <w:p w14:paraId="7A68B848" w14:textId="77777777" w:rsidR="00867C36" w:rsidRDefault="00867C36" w:rsidP="00223E47">
            <w:pPr>
              <w:pStyle w:val="ListParagraph"/>
              <w:ind w:left="0"/>
              <w:jc w:val="center"/>
            </w:pPr>
          </w:p>
        </w:tc>
        <w:tc>
          <w:tcPr>
            <w:tcW w:w="900" w:type="dxa"/>
          </w:tcPr>
          <w:p w14:paraId="0188E5E9" w14:textId="77777777" w:rsidR="00867C36" w:rsidRDefault="00867C36" w:rsidP="00223E47">
            <w:pPr>
              <w:pStyle w:val="ListParagraph"/>
              <w:ind w:left="0"/>
              <w:jc w:val="center"/>
            </w:pPr>
          </w:p>
          <w:p w14:paraId="2B987E5F" w14:textId="77777777" w:rsidR="00223E47" w:rsidRDefault="00223E47" w:rsidP="00223E47">
            <w:pPr>
              <w:pStyle w:val="ListParagraph"/>
              <w:ind w:left="0"/>
              <w:jc w:val="center"/>
            </w:pPr>
          </w:p>
          <w:p w14:paraId="1E7299AB" w14:textId="1434C008" w:rsidR="00223E47" w:rsidRDefault="00223E47" w:rsidP="00223E47">
            <w:pPr>
              <w:pStyle w:val="ListParagraph"/>
              <w:ind w:left="0"/>
              <w:jc w:val="center"/>
            </w:pPr>
            <w:r>
              <w:t>X</w:t>
            </w:r>
          </w:p>
        </w:tc>
        <w:tc>
          <w:tcPr>
            <w:tcW w:w="990" w:type="dxa"/>
          </w:tcPr>
          <w:p w14:paraId="0F31A6DF" w14:textId="77777777" w:rsidR="00867C36" w:rsidRDefault="00867C36" w:rsidP="00223E47">
            <w:pPr>
              <w:pStyle w:val="ListParagraph"/>
              <w:ind w:left="0"/>
              <w:jc w:val="center"/>
            </w:pPr>
          </w:p>
          <w:p w14:paraId="42E668B2" w14:textId="77777777" w:rsidR="00223E47" w:rsidRDefault="00223E47" w:rsidP="00223E47">
            <w:pPr>
              <w:pStyle w:val="ListParagraph"/>
              <w:ind w:left="0"/>
              <w:jc w:val="center"/>
            </w:pPr>
          </w:p>
          <w:p w14:paraId="2D7E042C" w14:textId="1C4B41C5" w:rsidR="00223E47" w:rsidRDefault="00223E47" w:rsidP="00223E47">
            <w:pPr>
              <w:pStyle w:val="ListParagraph"/>
              <w:ind w:left="0"/>
              <w:jc w:val="center"/>
            </w:pPr>
            <w:r>
              <w:t>X</w:t>
            </w:r>
          </w:p>
        </w:tc>
      </w:tr>
      <w:tr w:rsidR="00867C36" w14:paraId="478F41E8" w14:textId="77777777" w:rsidTr="002A2663">
        <w:tc>
          <w:tcPr>
            <w:tcW w:w="4551" w:type="dxa"/>
          </w:tcPr>
          <w:p w14:paraId="2343183A" w14:textId="5817CBF5" w:rsidR="00867C36" w:rsidRPr="00223E47" w:rsidRDefault="00223E47" w:rsidP="00CC3E26">
            <w:pPr>
              <w:spacing w:line="216" w:lineRule="auto"/>
              <w:contextualSpacing/>
              <w:rPr>
                <w:color w:val="0070C0"/>
              </w:rPr>
            </w:pPr>
            <w:r>
              <w:rPr>
                <w:color w:val="0070C0"/>
              </w:rPr>
              <w:t>Identify Faculty Advising Coordination</w:t>
            </w:r>
          </w:p>
        </w:tc>
        <w:tc>
          <w:tcPr>
            <w:tcW w:w="1005" w:type="dxa"/>
          </w:tcPr>
          <w:p w14:paraId="60052F0D" w14:textId="1AEB8C7B" w:rsidR="00867C36" w:rsidRPr="007F5F64" w:rsidRDefault="00223E47" w:rsidP="002A2663">
            <w:pPr>
              <w:pStyle w:val="ListParagraph"/>
              <w:ind w:left="0"/>
              <w:rPr>
                <w:color w:val="0070C0"/>
              </w:rPr>
            </w:pPr>
            <w:r>
              <w:rPr>
                <w:color w:val="0070C0"/>
              </w:rPr>
              <w:t>GI.G</w:t>
            </w:r>
          </w:p>
        </w:tc>
        <w:tc>
          <w:tcPr>
            <w:tcW w:w="987" w:type="dxa"/>
          </w:tcPr>
          <w:p w14:paraId="41EAF897" w14:textId="77777777" w:rsidR="00867C36" w:rsidRDefault="00867C36" w:rsidP="002A2663">
            <w:pPr>
              <w:pStyle w:val="ListParagraph"/>
              <w:ind w:left="0"/>
            </w:pPr>
          </w:p>
        </w:tc>
        <w:tc>
          <w:tcPr>
            <w:tcW w:w="1291" w:type="dxa"/>
          </w:tcPr>
          <w:p w14:paraId="6E4F7DC9" w14:textId="77777777" w:rsidR="00867C36" w:rsidRDefault="00867C36" w:rsidP="002A2663">
            <w:pPr>
              <w:pStyle w:val="ListParagraph"/>
              <w:ind w:left="0"/>
            </w:pPr>
          </w:p>
        </w:tc>
        <w:tc>
          <w:tcPr>
            <w:tcW w:w="806" w:type="dxa"/>
          </w:tcPr>
          <w:p w14:paraId="7A998C6A" w14:textId="77777777" w:rsidR="00867C36" w:rsidRDefault="00867C36" w:rsidP="00223E47">
            <w:pPr>
              <w:pStyle w:val="ListParagraph"/>
              <w:ind w:left="0"/>
              <w:jc w:val="center"/>
            </w:pPr>
          </w:p>
        </w:tc>
        <w:tc>
          <w:tcPr>
            <w:tcW w:w="900" w:type="dxa"/>
          </w:tcPr>
          <w:p w14:paraId="6FACBD35" w14:textId="1F065177" w:rsidR="00867C36" w:rsidRDefault="00A979D0" w:rsidP="00223E47">
            <w:pPr>
              <w:pStyle w:val="ListParagraph"/>
              <w:ind w:left="0"/>
              <w:jc w:val="center"/>
            </w:pPr>
            <w:r>
              <w:t>X</w:t>
            </w:r>
          </w:p>
        </w:tc>
        <w:tc>
          <w:tcPr>
            <w:tcW w:w="990" w:type="dxa"/>
          </w:tcPr>
          <w:p w14:paraId="50E3A073" w14:textId="50700870" w:rsidR="00867C36" w:rsidRDefault="00A979D0" w:rsidP="00223E47">
            <w:pPr>
              <w:pStyle w:val="ListParagraph"/>
              <w:ind w:left="0"/>
              <w:jc w:val="center"/>
            </w:pPr>
            <w:r>
              <w:t>X</w:t>
            </w:r>
          </w:p>
        </w:tc>
      </w:tr>
      <w:tr w:rsidR="00867C36" w14:paraId="05A47C05" w14:textId="77777777" w:rsidTr="002A2663">
        <w:tc>
          <w:tcPr>
            <w:tcW w:w="4551" w:type="dxa"/>
          </w:tcPr>
          <w:p w14:paraId="25CA03A3" w14:textId="5E34F380" w:rsidR="00867C36" w:rsidRDefault="00A52C18" w:rsidP="00CC3E26">
            <w:pPr>
              <w:spacing w:line="216" w:lineRule="auto"/>
              <w:contextualSpacing/>
              <w:rPr>
                <w:color w:val="0070C0"/>
              </w:rPr>
            </w:pPr>
            <w:r>
              <w:rPr>
                <w:color w:val="0070C0"/>
              </w:rPr>
              <w:t>Increase online academic and support services for online learning students</w:t>
            </w:r>
          </w:p>
        </w:tc>
        <w:tc>
          <w:tcPr>
            <w:tcW w:w="1005" w:type="dxa"/>
          </w:tcPr>
          <w:p w14:paraId="51FA50CA" w14:textId="0A76B007" w:rsidR="00867C36" w:rsidRPr="007F5F64" w:rsidRDefault="00A52C18" w:rsidP="002A2663">
            <w:pPr>
              <w:pStyle w:val="ListParagraph"/>
              <w:ind w:left="0"/>
              <w:rPr>
                <w:color w:val="0070C0"/>
              </w:rPr>
            </w:pPr>
            <w:r>
              <w:rPr>
                <w:color w:val="0070C0"/>
              </w:rPr>
              <w:t>GII.I</w:t>
            </w:r>
          </w:p>
        </w:tc>
        <w:tc>
          <w:tcPr>
            <w:tcW w:w="987" w:type="dxa"/>
          </w:tcPr>
          <w:p w14:paraId="3440A3DF" w14:textId="77777777" w:rsidR="00867C36" w:rsidRPr="007F448B" w:rsidRDefault="007F448B" w:rsidP="002A2663">
            <w:pPr>
              <w:pStyle w:val="ListParagraph"/>
              <w:ind w:left="0"/>
              <w:rPr>
                <w:color w:val="2E74B5" w:themeColor="accent1" w:themeShade="BF"/>
              </w:rPr>
            </w:pPr>
            <w:r w:rsidRPr="007F448B">
              <w:rPr>
                <w:color w:val="2E74B5" w:themeColor="accent1" w:themeShade="BF"/>
              </w:rPr>
              <w:t>GP 1,2,&amp;10</w:t>
            </w:r>
          </w:p>
          <w:p w14:paraId="0AFA47A7" w14:textId="71C87670" w:rsidR="007F448B" w:rsidRDefault="007F448B" w:rsidP="002A2663">
            <w:pPr>
              <w:pStyle w:val="ListParagraph"/>
              <w:ind w:left="0"/>
            </w:pPr>
            <w:r w:rsidRPr="007F448B">
              <w:rPr>
                <w:color w:val="2E74B5" w:themeColor="accent1" w:themeShade="BF"/>
              </w:rPr>
              <w:t>WP</w:t>
            </w:r>
            <w:r w:rsidR="00376AA9">
              <w:rPr>
                <w:color w:val="2E74B5" w:themeColor="accent1" w:themeShade="BF"/>
              </w:rPr>
              <w:t>,</w:t>
            </w:r>
            <w:r w:rsidRPr="007F448B">
              <w:rPr>
                <w:color w:val="2E74B5" w:themeColor="accent1" w:themeShade="BF"/>
              </w:rPr>
              <w:t xml:space="preserve"> MT</w:t>
            </w:r>
          </w:p>
        </w:tc>
        <w:tc>
          <w:tcPr>
            <w:tcW w:w="1291" w:type="dxa"/>
          </w:tcPr>
          <w:p w14:paraId="3E9B8538" w14:textId="117E1F16" w:rsidR="00867C36" w:rsidRDefault="007F448B" w:rsidP="002A2663">
            <w:pPr>
              <w:pStyle w:val="ListParagraph"/>
              <w:ind w:left="0"/>
            </w:pPr>
            <w:r w:rsidRPr="007F448B">
              <w:rPr>
                <w:color w:val="2E74B5" w:themeColor="accent1" w:themeShade="BF"/>
              </w:rPr>
              <w:t>Moving Through group</w:t>
            </w:r>
          </w:p>
        </w:tc>
        <w:tc>
          <w:tcPr>
            <w:tcW w:w="806" w:type="dxa"/>
          </w:tcPr>
          <w:p w14:paraId="6F528DFB" w14:textId="77777777" w:rsidR="00867C36" w:rsidRDefault="00867C36" w:rsidP="00223E47">
            <w:pPr>
              <w:pStyle w:val="ListParagraph"/>
              <w:ind w:left="0"/>
              <w:jc w:val="center"/>
            </w:pPr>
          </w:p>
        </w:tc>
        <w:tc>
          <w:tcPr>
            <w:tcW w:w="900" w:type="dxa"/>
          </w:tcPr>
          <w:p w14:paraId="79B14397" w14:textId="77777777" w:rsidR="00867C36" w:rsidRDefault="00867C36" w:rsidP="00223E47">
            <w:pPr>
              <w:pStyle w:val="ListParagraph"/>
              <w:ind w:left="0"/>
              <w:jc w:val="center"/>
            </w:pPr>
          </w:p>
          <w:p w14:paraId="4D1DD1D1" w14:textId="207AFEF4" w:rsidR="00A979D0" w:rsidRDefault="00A979D0" w:rsidP="00223E47">
            <w:pPr>
              <w:pStyle w:val="ListParagraph"/>
              <w:ind w:left="0"/>
              <w:jc w:val="center"/>
            </w:pPr>
            <w:r>
              <w:t>X</w:t>
            </w:r>
          </w:p>
        </w:tc>
        <w:tc>
          <w:tcPr>
            <w:tcW w:w="990" w:type="dxa"/>
          </w:tcPr>
          <w:p w14:paraId="0C070DAE" w14:textId="29939D4D" w:rsidR="00867C36" w:rsidRDefault="00A979D0" w:rsidP="00223E47">
            <w:pPr>
              <w:pStyle w:val="ListParagraph"/>
              <w:ind w:left="0"/>
              <w:jc w:val="center"/>
            </w:pPr>
            <w:r>
              <w:t>X</w:t>
            </w:r>
          </w:p>
        </w:tc>
      </w:tr>
      <w:tr w:rsidR="00867C36" w14:paraId="3D376807" w14:textId="77777777" w:rsidTr="002A2663">
        <w:tc>
          <w:tcPr>
            <w:tcW w:w="4551" w:type="dxa"/>
          </w:tcPr>
          <w:p w14:paraId="3EEA16EA" w14:textId="193DA107" w:rsidR="00867C36" w:rsidRDefault="00A979D0" w:rsidP="00CC3E26">
            <w:pPr>
              <w:spacing w:line="216" w:lineRule="auto"/>
              <w:contextualSpacing/>
              <w:rPr>
                <w:color w:val="0070C0"/>
              </w:rPr>
            </w:pPr>
            <w:r>
              <w:rPr>
                <w:color w:val="0070C0"/>
              </w:rPr>
              <w:t>Provide counseling for CE as a liaison</w:t>
            </w:r>
          </w:p>
        </w:tc>
        <w:tc>
          <w:tcPr>
            <w:tcW w:w="1005" w:type="dxa"/>
          </w:tcPr>
          <w:p w14:paraId="65B7C535" w14:textId="77777777" w:rsidR="00867C36" w:rsidRDefault="00A979D0" w:rsidP="002A2663">
            <w:pPr>
              <w:pStyle w:val="ListParagraph"/>
              <w:ind w:left="0"/>
              <w:rPr>
                <w:color w:val="0070C0"/>
              </w:rPr>
            </w:pPr>
            <w:r>
              <w:rPr>
                <w:color w:val="0070C0"/>
              </w:rPr>
              <w:t>GIII.F</w:t>
            </w:r>
          </w:p>
          <w:p w14:paraId="357DD2D2" w14:textId="76A80892" w:rsidR="00CC4166" w:rsidRPr="007F5F64" w:rsidRDefault="00CC4166" w:rsidP="002A2663">
            <w:pPr>
              <w:pStyle w:val="ListParagraph"/>
              <w:ind w:left="0"/>
              <w:rPr>
                <w:color w:val="0070C0"/>
              </w:rPr>
            </w:pPr>
            <w:r>
              <w:rPr>
                <w:color w:val="0070C0"/>
              </w:rPr>
              <w:t>GIII.I</w:t>
            </w:r>
          </w:p>
        </w:tc>
        <w:tc>
          <w:tcPr>
            <w:tcW w:w="987" w:type="dxa"/>
          </w:tcPr>
          <w:p w14:paraId="07D5CA63" w14:textId="77777777" w:rsidR="00867C36" w:rsidRDefault="007F448B" w:rsidP="002A2663">
            <w:pPr>
              <w:pStyle w:val="ListParagraph"/>
              <w:ind w:left="0"/>
              <w:rPr>
                <w:color w:val="2E74B5" w:themeColor="accent1" w:themeShade="BF"/>
              </w:rPr>
            </w:pPr>
            <w:r w:rsidRPr="007F448B">
              <w:rPr>
                <w:color w:val="2E74B5" w:themeColor="accent1" w:themeShade="BF"/>
              </w:rPr>
              <w:t>GP 1&amp;2</w:t>
            </w:r>
          </w:p>
          <w:p w14:paraId="370D8487" w14:textId="6BD6144F" w:rsidR="007F448B" w:rsidRDefault="00376AA9" w:rsidP="002A2663">
            <w:pPr>
              <w:pStyle w:val="ListParagraph"/>
              <w:ind w:left="0"/>
            </w:pPr>
            <w:r>
              <w:rPr>
                <w:color w:val="2E74B5" w:themeColor="accent1" w:themeShade="BF"/>
              </w:rPr>
              <w:t>WP,</w:t>
            </w:r>
            <w:r w:rsidR="007F448B">
              <w:rPr>
                <w:color w:val="2E74B5" w:themeColor="accent1" w:themeShade="BF"/>
              </w:rPr>
              <w:t>PP, MT, MO</w:t>
            </w:r>
          </w:p>
        </w:tc>
        <w:tc>
          <w:tcPr>
            <w:tcW w:w="1291" w:type="dxa"/>
          </w:tcPr>
          <w:p w14:paraId="115C611D" w14:textId="77777777" w:rsidR="007F448B" w:rsidRDefault="007F448B" w:rsidP="002A2663">
            <w:pPr>
              <w:pStyle w:val="ListParagraph"/>
              <w:ind w:left="0"/>
            </w:pPr>
          </w:p>
          <w:p w14:paraId="1CA1F866" w14:textId="68673E62" w:rsidR="00867C36" w:rsidRDefault="007F448B" w:rsidP="002A2663">
            <w:pPr>
              <w:pStyle w:val="ListParagraph"/>
              <w:ind w:left="0"/>
            </w:pPr>
            <w:r w:rsidRPr="007F448B">
              <w:rPr>
                <w:color w:val="2E74B5" w:themeColor="accent1" w:themeShade="BF"/>
              </w:rPr>
              <w:t>Counseling, Moving through, Moving on</w:t>
            </w:r>
          </w:p>
        </w:tc>
        <w:tc>
          <w:tcPr>
            <w:tcW w:w="806" w:type="dxa"/>
          </w:tcPr>
          <w:p w14:paraId="0CC3343B" w14:textId="7A767988" w:rsidR="00867C36" w:rsidRDefault="00A979D0" w:rsidP="00223E47">
            <w:pPr>
              <w:pStyle w:val="ListParagraph"/>
              <w:ind w:left="0"/>
              <w:jc w:val="center"/>
            </w:pPr>
            <w:r>
              <w:t>X</w:t>
            </w:r>
          </w:p>
        </w:tc>
        <w:tc>
          <w:tcPr>
            <w:tcW w:w="900" w:type="dxa"/>
          </w:tcPr>
          <w:p w14:paraId="37B76060" w14:textId="65D0AF9E" w:rsidR="00867C36" w:rsidRDefault="00A979D0" w:rsidP="00223E47">
            <w:pPr>
              <w:pStyle w:val="ListParagraph"/>
              <w:ind w:left="0"/>
              <w:jc w:val="center"/>
            </w:pPr>
            <w:r>
              <w:t>X</w:t>
            </w:r>
          </w:p>
        </w:tc>
        <w:tc>
          <w:tcPr>
            <w:tcW w:w="990" w:type="dxa"/>
          </w:tcPr>
          <w:p w14:paraId="10F90B69" w14:textId="11EE3511" w:rsidR="00867C36" w:rsidRDefault="00A979D0" w:rsidP="00223E47">
            <w:pPr>
              <w:pStyle w:val="ListParagraph"/>
              <w:ind w:left="0"/>
              <w:jc w:val="center"/>
            </w:pPr>
            <w:r>
              <w:t>X</w:t>
            </w:r>
          </w:p>
        </w:tc>
      </w:tr>
      <w:tr w:rsidR="00867C36" w14:paraId="40B1AD19" w14:textId="77777777" w:rsidTr="002A2663">
        <w:tc>
          <w:tcPr>
            <w:tcW w:w="4551" w:type="dxa"/>
          </w:tcPr>
          <w:p w14:paraId="09986016" w14:textId="1DA8F442" w:rsidR="00867C36" w:rsidRDefault="009269CF" w:rsidP="00CC3E26">
            <w:pPr>
              <w:spacing w:line="216" w:lineRule="auto"/>
              <w:contextualSpacing/>
              <w:rPr>
                <w:color w:val="0070C0"/>
              </w:rPr>
            </w:pPr>
            <w:r>
              <w:rPr>
                <w:color w:val="0070C0"/>
              </w:rPr>
              <w:t xml:space="preserve">Ensure that the functions of the Starfish are implemented effectively (Early Alert, </w:t>
            </w:r>
            <w:r w:rsidR="00EE2305">
              <w:rPr>
                <w:color w:val="0070C0"/>
              </w:rPr>
              <w:t xml:space="preserve">Connect, </w:t>
            </w:r>
            <w:r w:rsidRPr="00EE2305">
              <w:rPr>
                <w:strike/>
                <w:color w:val="0070C0"/>
              </w:rPr>
              <w:t>Major selection</w:t>
            </w:r>
            <w:r>
              <w:rPr>
                <w:color w:val="0070C0"/>
              </w:rPr>
              <w:t>, etc.)</w:t>
            </w:r>
          </w:p>
        </w:tc>
        <w:tc>
          <w:tcPr>
            <w:tcW w:w="1005" w:type="dxa"/>
          </w:tcPr>
          <w:p w14:paraId="35AAE05E" w14:textId="05D97138" w:rsidR="009269CF" w:rsidRPr="007F5F64" w:rsidRDefault="009269CF" w:rsidP="002A2663">
            <w:pPr>
              <w:pStyle w:val="ListParagraph"/>
              <w:ind w:left="0"/>
              <w:rPr>
                <w:color w:val="0070C0"/>
              </w:rPr>
            </w:pPr>
            <w:r>
              <w:rPr>
                <w:color w:val="0070C0"/>
              </w:rPr>
              <w:t>GI.F</w:t>
            </w:r>
          </w:p>
        </w:tc>
        <w:tc>
          <w:tcPr>
            <w:tcW w:w="987" w:type="dxa"/>
          </w:tcPr>
          <w:p w14:paraId="776E4EB6" w14:textId="77777777" w:rsidR="00867C36" w:rsidRDefault="00867C36" w:rsidP="002A2663">
            <w:pPr>
              <w:pStyle w:val="ListParagraph"/>
              <w:ind w:left="0"/>
            </w:pPr>
          </w:p>
        </w:tc>
        <w:tc>
          <w:tcPr>
            <w:tcW w:w="1291" w:type="dxa"/>
          </w:tcPr>
          <w:p w14:paraId="5DCE90C7" w14:textId="77777777" w:rsidR="00867C36" w:rsidRDefault="00867C36" w:rsidP="002A2663">
            <w:pPr>
              <w:pStyle w:val="ListParagraph"/>
              <w:ind w:left="0"/>
            </w:pPr>
          </w:p>
        </w:tc>
        <w:tc>
          <w:tcPr>
            <w:tcW w:w="806" w:type="dxa"/>
          </w:tcPr>
          <w:p w14:paraId="58951B73" w14:textId="77777777" w:rsidR="00867C36" w:rsidRDefault="00867C36" w:rsidP="00223E47">
            <w:pPr>
              <w:pStyle w:val="ListParagraph"/>
              <w:ind w:left="0"/>
              <w:jc w:val="center"/>
            </w:pPr>
          </w:p>
        </w:tc>
        <w:tc>
          <w:tcPr>
            <w:tcW w:w="900" w:type="dxa"/>
          </w:tcPr>
          <w:p w14:paraId="6B4AFFF6" w14:textId="77777777" w:rsidR="00867C36" w:rsidRDefault="00867C36" w:rsidP="00223E47">
            <w:pPr>
              <w:pStyle w:val="ListParagraph"/>
              <w:ind w:left="0"/>
              <w:jc w:val="center"/>
            </w:pPr>
          </w:p>
        </w:tc>
        <w:tc>
          <w:tcPr>
            <w:tcW w:w="990" w:type="dxa"/>
          </w:tcPr>
          <w:p w14:paraId="374A83DE" w14:textId="77777777" w:rsidR="00867C36" w:rsidRDefault="00867C36" w:rsidP="00223E47">
            <w:pPr>
              <w:pStyle w:val="ListParagraph"/>
              <w:ind w:left="0"/>
              <w:jc w:val="center"/>
            </w:pPr>
          </w:p>
        </w:tc>
      </w:tr>
      <w:tr w:rsidR="009269CF" w14:paraId="36710F58" w14:textId="77777777" w:rsidTr="002A2663">
        <w:tc>
          <w:tcPr>
            <w:tcW w:w="4551" w:type="dxa"/>
          </w:tcPr>
          <w:p w14:paraId="23F1FA6F" w14:textId="1F6CCFA8" w:rsidR="009269CF" w:rsidRDefault="002279CD" w:rsidP="00CC3E26">
            <w:pPr>
              <w:spacing w:line="216" w:lineRule="auto"/>
              <w:contextualSpacing/>
              <w:rPr>
                <w:color w:val="0070C0"/>
              </w:rPr>
            </w:pPr>
            <w:r>
              <w:rPr>
                <w:color w:val="0070C0"/>
              </w:rPr>
              <w:t>Develop and ensure that AB 705 placement and review process are in place in time for the priority registration for Summer and Fall 2019</w:t>
            </w:r>
          </w:p>
        </w:tc>
        <w:tc>
          <w:tcPr>
            <w:tcW w:w="1005" w:type="dxa"/>
          </w:tcPr>
          <w:p w14:paraId="1521318B" w14:textId="364CA08F" w:rsidR="009269CF" w:rsidRDefault="002279CD" w:rsidP="002A2663">
            <w:pPr>
              <w:pStyle w:val="ListParagraph"/>
              <w:ind w:left="0"/>
              <w:rPr>
                <w:color w:val="0070C0"/>
              </w:rPr>
            </w:pPr>
            <w:r>
              <w:rPr>
                <w:color w:val="0070C0"/>
              </w:rPr>
              <w:t>GII.G</w:t>
            </w:r>
          </w:p>
        </w:tc>
        <w:tc>
          <w:tcPr>
            <w:tcW w:w="987" w:type="dxa"/>
          </w:tcPr>
          <w:p w14:paraId="35766455" w14:textId="37B55195" w:rsidR="009269CF" w:rsidRDefault="00BC20B3" w:rsidP="002A2663">
            <w:pPr>
              <w:pStyle w:val="ListParagraph"/>
              <w:ind w:left="0"/>
            </w:pPr>
            <w:r>
              <w:t>GP</w:t>
            </w:r>
          </w:p>
        </w:tc>
        <w:tc>
          <w:tcPr>
            <w:tcW w:w="1291" w:type="dxa"/>
          </w:tcPr>
          <w:p w14:paraId="19F3EB9F" w14:textId="77777777" w:rsidR="009269CF" w:rsidRDefault="009269CF" w:rsidP="002A2663">
            <w:pPr>
              <w:pStyle w:val="ListParagraph"/>
              <w:ind w:left="0"/>
            </w:pPr>
          </w:p>
        </w:tc>
        <w:tc>
          <w:tcPr>
            <w:tcW w:w="806" w:type="dxa"/>
          </w:tcPr>
          <w:p w14:paraId="0AAEC508" w14:textId="77777777" w:rsidR="009269CF" w:rsidRDefault="009269CF" w:rsidP="00223E47">
            <w:pPr>
              <w:pStyle w:val="ListParagraph"/>
              <w:ind w:left="0"/>
              <w:jc w:val="center"/>
            </w:pPr>
          </w:p>
          <w:p w14:paraId="3DA2E4F7" w14:textId="6DC9695E" w:rsidR="002279CD" w:rsidRDefault="002279CD" w:rsidP="00223E47">
            <w:pPr>
              <w:pStyle w:val="ListParagraph"/>
              <w:ind w:left="0"/>
              <w:jc w:val="center"/>
            </w:pPr>
            <w:r>
              <w:t>X</w:t>
            </w:r>
          </w:p>
        </w:tc>
        <w:tc>
          <w:tcPr>
            <w:tcW w:w="900" w:type="dxa"/>
          </w:tcPr>
          <w:p w14:paraId="34D54957" w14:textId="77777777" w:rsidR="009269CF" w:rsidRDefault="009269CF" w:rsidP="00223E47">
            <w:pPr>
              <w:pStyle w:val="ListParagraph"/>
              <w:ind w:left="0"/>
              <w:jc w:val="center"/>
            </w:pPr>
          </w:p>
          <w:p w14:paraId="2D36A608" w14:textId="756B6A77" w:rsidR="002279CD" w:rsidRDefault="002279CD" w:rsidP="00223E47">
            <w:pPr>
              <w:pStyle w:val="ListParagraph"/>
              <w:ind w:left="0"/>
              <w:jc w:val="center"/>
            </w:pPr>
            <w:r>
              <w:t>X</w:t>
            </w:r>
          </w:p>
        </w:tc>
        <w:tc>
          <w:tcPr>
            <w:tcW w:w="990" w:type="dxa"/>
          </w:tcPr>
          <w:p w14:paraId="1BC0E382" w14:textId="77777777" w:rsidR="009269CF" w:rsidRDefault="009269CF" w:rsidP="00223E47">
            <w:pPr>
              <w:pStyle w:val="ListParagraph"/>
              <w:ind w:left="0"/>
              <w:jc w:val="center"/>
            </w:pPr>
          </w:p>
          <w:p w14:paraId="248C53A1" w14:textId="51E4AB2C" w:rsidR="002279CD" w:rsidRDefault="002279CD" w:rsidP="00223E47">
            <w:pPr>
              <w:pStyle w:val="ListParagraph"/>
              <w:ind w:left="0"/>
              <w:jc w:val="center"/>
            </w:pPr>
            <w:r>
              <w:t>X</w:t>
            </w:r>
          </w:p>
        </w:tc>
      </w:tr>
      <w:tr w:rsidR="002279CD" w14:paraId="0B702210" w14:textId="77777777" w:rsidTr="002A2663">
        <w:tc>
          <w:tcPr>
            <w:tcW w:w="4551" w:type="dxa"/>
          </w:tcPr>
          <w:p w14:paraId="2A41AA0D" w14:textId="0FD9CF5F" w:rsidR="002279CD" w:rsidRPr="002279CD" w:rsidRDefault="002279CD" w:rsidP="002279CD">
            <w:pPr>
              <w:spacing w:line="216" w:lineRule="auto"/>
              <w:contextualSpacing/>
              <w:rPr>
                <w:color w:val="2E74B5" w:themeColor="accent1" w:themeShade="BF"/>
              </w:rPr>
            </w:pPr>
            <w:r>
              <w:rPr>
                <w:color w:val="2E74B5" w:themeColor="accent1" w:themeShade="BF"/>
              </w:rPr>
              <w:t xml:space="preserve">Strengthen “just in time” academic wrap-around support services such as the library and Learning Resources Center (LRC) </w:t>
            </w:r>
          </w:p>
        </w:tc>
        <w:tc>
          <w:tcPr>
            <w:tcW w:w="1005" w:type="dxa"/>
          </w:tcPr>
          <w:p w14:paraId="34259070" w14:textId="1A08D2E2" w:rsidR="002279CD" w:rsidRDefault="002279CD" w:rsidP="002A2663">
            <w:pPr>
              <w:pStyle w:val="ListParagraph"/>
              <w:ind w:left="0"/>
              <w:rPr>
                <w:color w:val="0070C0"/>
              </w:rPr>
            </w:pPr>
            <w:r>
              <w:rPr>
                <w:color w:val="0070C0"/>
              </w:rPr>
              <w:t>GII.H</w:t>
            </w:r>
          </w:p>
        </w:tc>
        <w:tc>
          <w:tcPr>
            <w:tcW w:w="987" w:type="dxa"/>
          </w:tcPr>
          <w:p w14:paraId="2022D8C1" w14:textId="77777777" w:rsidR="002279CD" w:rsidRDefault="002279CD" w:rsidP="002A2663">
            <w:pPr>
              <w:pStyle w:val="ListParagraph"/>
              <w:ind w:left="0"/>
            </w:pPr>
          </w:p>
        </w:tc>
        <w:tc>
          <w:tcPr>
            <w:tcW w:w="1291" w:type="dxa"/>
          </w:tcPr>
          <w:p w14:paraId="73E22333" w14:textId="77777777" w:rsidR="002279CD" w:rsidRDefault="002279CD" w:rsidP="002A2663">
            <w:pPr>
              <w:pStyle w:val="ListParagraph"/>
              <w:ind w:left="0"/>
            </w:pPr>
          </w:p>
        </w:tc>
        <w:tc>
          <w:tcPr>
            <w:tcW w:w="806" w:type="dxa"/>
          </w:tcPr>
          <w:p w14:paraId="456D597B" w14:textId="77777777" w:rsidR="002279CD" w:rsidRDefault="002279CD" w:rsidP="00223E47">
            <w:pPr>
              <w:pStyle w:val="ListParagraph"/>
              <w:ind w:left="0"/>
              <w:jc w:val="center"/>
            </w:pPr>
          </w:p>
        </w:tc>
        <w:tc>
          <w:tcPr>
            <w:tcW w:w="900" w:type="dxa"/>
          </w:tcPr>
          <w:p w14:paraId="0F0EAA90" w14:textId="77777777" w:rsidR="002279CD" w:rsidRDefault="002279CD" w:rsidP="00223E47">
            <w:pPr>
              <w:pStyle w:val="ListParagraph"/>
              <w:ind w:left="0"/>
              <w:jc w:val="center"/>
            </w:pPr>
          </w:p>
        </w:tc>
        <w:tc>
          <w:tcPr>
            <w:tcW w:w="990" w:type="dxa"/>
          </w:tcPr>
          <w:p w14:paraId="40B218D9" w14:textId="77777777" w:rsidR="002279CD" w:rsidRDefault="002279CD" w:rsidP="00223E47">
            <w:pPr>
              <w:pStyle w:val="ListParagraph"/>
              <w:ind w:left="0"/>
              <w:jc w:val="center"/>
            </w:pPr>
          </w:p>
        </w:tc>
      </w:tr>
      <w:tr w:rsidR="00C403DD" w14:paraId="61324745" w14:textId="77777777" w:rsidTr="002A2663">
        <w:tc>
          <w:tcPr>
            <w:tcW w:w="4551" w:type="dxa"/>
          </w:tcPr>
          <w:p w14:paraId="34C993BA" w14:textId="516B66DA" w:rsidR="00C403DD" w:rsidRDefault="00C403DD" w:rsidP="002279CD">
            <w:pPr>
              <w:spacing w:line="216" w:lineRule="auto"/>
              <w:contextualSpacing/>
              <w:rPr>
                <w:color w:val="2E74B5" w:themeColor="accent1" w:themeShade="BF"/>
              </w:rPr>
            </w:pPr>
            <w:r>
              <w:rPr>
                <w:color w:val="2E74B5" w:themeColor="accent1" w:themeShade="BF"/>
              </w:rPr>
              <w:t>Develop a career and transfer center and/or job development, including opportunities for internship and job attainment.</w:t>
            </w:r>
          </w:p>
        </w:tc>
        <w:tc>
          <w:tcPr>
            <w:tcW w:w="1005" w:type="dxa"/>
          </w:tcPr>
          <w:p w14:paraId="34351ADE" w14:textId="1E0BA1A2" w:rsidR="00C403DD" w:rsidRDefault="00C403DD" w:rsidP="002A2663">
            <w:pPr>
              <w:pStyle w:val="ListParagraph"/>
              <w:ind w:left="0"/>
              <w:rPr>
                <w:color w:val="0070C0"/>
              </w:rPr>
            </w:pPr>
            <w:r>
              <w:rPr>
                <w:color w:val="0070C0"/>
              </w:rPr>
              <w:t>GIII.P</w:t>
            </w:r>
          </w:p>
        </w:tc>
        <w:tc>
          <w:tcPr>
            <w:tcW w:w="987" w:type="dxa"/>
          </w:tcPr>
          <w:p w14:paraId="74547762" w14:textId="77777777" w:rsidR="00C403DD" w:rsidRDefault="00C403DD" w:rsidP="002A2663">
            <w:pPr>
              <w:pStyle w:val="ListParagraph"/>
              <w:ind w:left="0"/>
            </w:pPr>
          </w:p>
        </w:tc>
        <w:tc>
          <w:tcPr>
            <w:tcW w:w="1291" w:type="dxa"/>
          </w:tcPr>
          <w:p w14:paraId="6774E867" w14:textId="77777777" w:rsidR="00C403DD" w:rsidRDefault="00C403DD" w:rsidP="002A2663">
            <w:pPr>
              <w:pStyle w:val="ListParagraph"/>
              <w:ind w:left="0"/>
            </w:pPr>
          </w:p>
        </w:tc>
        <w:tc>
          <w:tcPr>
            <w:tcW w:w="806" w:type="dxa"/>
          </w:tcPr>
          <w:p w14:paraId="0B04B6BA" w14:textId="77777777" w:rsidR="00C403DD" w:rsidRDefault="00C403DD" w:rsidP="00223E47">
            <w:pPr>
              <w:pStyle w:val="ListParagraph"/>
              <w:ind w:left="0"/>
              <w:jc w:val="center"/>
            </w:pPr>
          </w:p>
        </w:tc>
        <w:tc>
          <w:tcPr>
            <w:tcW w:w="900" w:type="dxa"/>
          </w:tcPr>
          <w:p w14:paraId="4EE2A1FC" w14:textId="77777777" w:rsidR="00C403DD" w:rsidRDefault="00C403DD" w:rsidP="00223E47">
            <w:pPr>
              <w:pStyle w:val="ListParagraph"/>
              <w:ind w:left="0"/>
              <w:jc w:val="center"/>
            </w:pPr>
          </w:p>
        </w:tc>
        <w:tc>
          <w:tcPr>
            <w:tcW w:w="990" w:type="dxa"/>
          </w:tcPr>
          <w:p w14:paraId="676D2506" w14:textId="77777777" w:rsidR="00C403DD" w:rsidRDefault="00C403DD" w:rsidP="00223E47">
            <w:pPr>
              <w:pStyle w:val="ListParagraph"/>
              <w:ind w:left="0"/>
              <w:jc w:val="center"/>
            </w:pPr>
          </w:p>
        </w:tc>
      </w:tr>
      <w:tr w:rsidR="00CC4674" w14:paraId="088D29A9" w14:textId="77777777" w:rsidTr="002A2663">
        <w:tc>
          <w:tcPr>
            <w:tcW w:w="4551" w:type="dxa"/>
          </w:tcPr>
          <w:p w14:paraId="34A9F8C8" w14:textId="7F26B4A2" w:rsidR="00CC4674" w:rsidRPr="00376AA9" w:rsidRDefault="00376AA9" w:rsidP="002279CD">
            <w:pPr>
              <w:spacing w:line="216" w:lineRule="auto"/>
              <w:contextualSpacing/>
              <w:rPr>
                <w:color w:val="00B050"/>
              </w:rPr>
            </w:pPr>
            <w:r>
              <w:rPr>
                <w:color w:val="00B050"/>
              </w:rPr>
              <w:t>Embedded tutoring to be in all English, Math and ESOL.</w:t>
            </w:r>
          </w:p>
        </w:tc>
        <w:tc>
          <w:tcPr>
            <w:tcW w:w="1005" w:type="dxa"/>
          </w:tcPr>
          <w:p w14:paraId="77B9E46C" w14:textId="5F778ADB" w:rsidR="00CC4674" w:rsidRPr="00376AA9" w:rsidRDefault="00376AA9" w:rsidP="002A2663">
            <w:pPr>
              <w:pStyle w:val="ListParagraph"/>
              <w:ind w:left="0"/>
              <w:rPr>
                <w:color w:val="00B050"/>
              </w:rPr>
            </w:pPr>
            <w:r w:rsidRPr="00376AA9">
              <w:rPr>
                <w:color w:val="00B050"/>
              </w:rPr>
              <w:t>GI.E</w:t>
            </w:r>
          </w:p>
        </w:tc>
        <w:tc>
          <w:tcPr>
            <w:tcW w:w="987" w:type="dxa"/>
          </w:tcPr>
          <w:p w14:paraId="1A2E0026" w14:textId="77777777" w:rsidR="00CC4674" w:rsidRPr="00376AA9" w:rsidRDefault="00376AA9" w:rsidP="002A2663">
            <w:pPr>
              <w:pStyle w:val="ListParagraph"/>
              <w:ind w:left="0"/>
              <w:rPr>
                <w:color w:val="00B050"/>
              </w:rPr>
            </w:pPr>
            <w:r w:rsidRPr="00376AA9">
              <w:rPr>
                <w:color w:val="00B050"/>
              </w:rPr>
              <w:t>GP 1&amp;2</w:t>
            </w:r>
          </w:p>
          <w:p w14:paraId="317D0649" w14:textId="7680F5FD" w:rsidR="00376AA9" w:rsidRPr="00376AA9" w:rsidRDefault="00376AA9" w:rsidP="002A2663">
            <w:pPr>
              <w:pStyle w:val="ListParagraph"/>
              <w:ind w:left="0"/>
              <w:rPr>
                <w:color w:val="00B050"/>
              </w:rPr>
            </w:pPr>
            <w:r w:rsidRPr="00376AA9">
              <w:rPr>
                <w:color w:val="00B050"/>
              </w:rPr>
              <w:t>MI, MT</w:t>
            </w:r>
          </w:p>
        </w:tc>
        <w:tc>
          <w:tcPr>
            <w:tcW w:w="1291" w:type="dxa"/>
          </w:tcPr>
          <w:p w14:paraId="2466EC86" w14:textId="77777777" w:rsidR="00CC4674" w:rsidRDefault="00CC4674" w:rsidP="002A2663">
            <w:pPr>
              <w:pStyle w:val="ListParagraph"/>
              <w:ind w:left="0"/>
            </w:pPr>
          </w:p>
        </w:tc>
        <w:tc>
          <w:tcPr>
            <w:tcW w:w="806" w:type="dxa"/>
          </w:tcPr>
          <w:p w14:paraId="3608F736" w14:textId="77777777" w:rsidR="00CC4674" w:rsidRDefault="00CC4674" w:rsidP="00223E47">
            <w:pPr>
              <w:pStyle w:val="ListParagraph"/>
              <w:ind w:left="0"/>
              <w:jc w:val="center"/>
            </w:pPr>
          </w:p>
          <w:p w14:paraId="1B8C8788" w14:textId="1100A0FF" w:rsidR="00376AA9" w:rsidRDefault="00376AA9" w:rsidP="00223E47">
            <w:pPr>
              <w:pStyle w:val="ListParagraph"/>
              <w:ind w:left="0"/>
              <w:jc w:val="center"/>
            </w:pPr>
            <w:r>
              <w:t>X</w:t>
            </w:r>
          </w:p>
        </w:tc>
        <w:tc>
          <w:tcPr>
            <w:tcW w:w="900" w:type="dxa"/>
          </w:tcPr>
          <w:p w14:paraId="3AE40C77" w14:textId="77777777" w:rsidR="00CC4674" w:rsidRDefault="00CC4674" w:rsidP="00223E47">
            <w:pPr>
              <w:pStyle w:val="ListParagraph"/>
              <w:ind w:left="0"/>
              <w:jc w:val="center"/>
            </w:pPr>
          </w:p>
          <w:p w14:paraId="79381E61" w14:textId="59BF12DC" w:rsidR="00376AA9" w:rsidRDefault="00376AA9" w:rsidP="00223E47">
            <w:pPr>
              <w:pStyle w:val="ListParagraph"/>
              <w:ind w:left="0"/>
              <w:jc w:val="center"/>
            </w:pPr>
            <w:r>
              <w:t>X</w:t>
            </w:r>
          </w:p>
        </w:tc>
        <w:tc>
          <w:tcPr>
            <w:tcW w:w="990" w:type="dxa"/>
          </w:tcPr>
          <w:p w14:paraId="78F2755B" w14:textId="77777777" w:rsidR="00CC4674" w:rsidRDefault="00CC4674" w:rsidP="00223E47">
            <w:pPr>
              <w:pStyle w:val="ListParagraph"/>
              <w:ind w:left="0"/>
              <w:jc w:val="center"/>
            </w:pPr>
          </w:p>
        </w:tc>
      </w:tr>
      <w:tr w:rsidR="00CC4674" w14:paraId="3D58C062" w14:textId="77777777" w:rsidTr="002A2663">
        <w:tc>
          <w:tcPr>
            <w:tcW w:w="4551" w:type="dxa"/>
          </w:tcPr>
          <w:p w14:paraId="42E828AB" w14:textId="3D608192" w:rsidR="00CC4674" w:rsidRPr="00376AA9" w:rsidRDefault="00376AA9" w:rsidP="002279CD">
            <w:pPr>
              <w:spacing w:line="216" w:lineRule="auto"/>
              <w:contextualSpacing/>
              <w:rPr>
                <w:color w:val="00B050"/>
              </w:rPr>
            </w:pPr>
            <w:r>
              <w:rPr>
                <w:color w:val="00B050"/>
              </w:rPr>
              <w:t xml:space="preserve">Centuralized Tutoring to be set up for BCC with apportionment </w:t>
            </w:r>
          </w:p>
        </w:tc>
        <w:tc>
          <w:tcPr>
            <w:tcW w:w="1005" w:type="dxa"/>
          </w:tcPr>
          <w:p w14:paraId="5F6D0D33" w14:textId="654A0621" w:rsidR="00CC4674" w:rsidRPr="00376AA9" w:rsidRDefault="00376AA9" w:rsidP="002A2663">
            <w:pPr>
              <w:pStyle w:val="ListParagraph"/>
              <w:ind w:left="0"/>
              <w:rPr>
                <w:color w:val="00B050"/>
              </w:rPr>
            </w:pPr>
            <w:r w:rsidRPr="00376AA9">
              <w:rPr>
                <w:color w:val="00B050"/>
              </w:rPr>
              <w:t>GI.E</w:t>
            </w:r>
          </w:p>
        </w:tc>
        <w:tc>
          <w:tcPr>
            <w:tcW w:w="987" w:type="dxa"/>
          </w:tcPr>
          <w:p w14:paraId="17D4D90B" w14:textId="77777777" w:rsidR="00CC4674" w:rsidRPr="00376AA9" w:rsidRDefault="00376AA9" w:rsidP="002A2663">
            <w:pPr>
              <w:pStyle w:val="ListParagraph"/>
              <w:ind w:left="0"/>
              <w:rPr>
                <w:color w:val="00B050"/>
              </w:rPr>
            </w:pPr>
            <w:r w:rsidRPr="00376AA9">
              <w:rPr>
                <w:color w:val="00B050"/>
              </w:rPr>
              <w:t>GP 1&amp;2</w:t>
            </w:r>
          </w:p>
          <w:p w14:paraId="75A038A3" w14:textId="2855D92D" w:rsidR="00376AA9" w:rsidRPr="00376AA9" w:rsidRDefault="00376AA9" w:rsidP="002A2663">
            <w:pPr>
              <w:pStyle w:val="ListParagraph"/>
              <w:ind w:left="0"/>
              <w:rPr>
                <w:color w:val="00B050"/>
              </w:rPr>
            </w:pPr>
            <w:r w:rsidRPr="00376AA9">
              <w:rPr>
                <w:color w:val="00B050"/>
              </w:rPr>
              <w:t>MI, MT</w:t>
            </w:r>
          </w:p>
        </w:tc>
        <w:tc>
          <w:tcPr>
            <w:tcW w:w="1291" w:type="dxa"/>
          </w:tcPr>
          <w:p w14:paraId="1EA9C0A0" w14:textId="77777777" w:rsidR="00CC4674" w:rsidRDefault="00CC4674" w:rsidP="002A2663">
            <w:pPr>
              <w:pStyle w:val="ListParagraph"/>
              <w:ind w:left="0"/>
            </w:pPr>
          </w:p>
        </w:tc>
        <w:tc>
          <w:tcPr>
            <w:tcW w:w="806" w:type="dxa"/>
          </w:tcPr>
          <w:p w14:paraId="4C05F472" w14:textId="77777777" w:rsidR="00CC4674" w:rsidRDefault="00CC4674" w:rsidP="00223E47">
            <w:pPr>
              <w:pStyle w:val="ListParagraph"/>
              <w:ind w:left="0"/>
              <w:jc w:val="center"/>
            </w:pPr>
          </w:p>
          <w:p w14:paraId="714F73E4" w14:textId="1B7F9F18" w:rsidR="00376AA9" w:rsidRDefault="00376AA9" w:rsidP="00223E47">
            <w:pPr>
              <w:pStyle w:val="ListParagraph"/>
              <w:ind w:left="0"/>
              <w:jc w:val="center"/>
            </w:pPr>
            <w:r>
              <w:t>X</w:t>
            </w:r>
          </w:p>
        </w:tc>
        <w:tc>
          <w:tcPr>
            <w:tcW w:w="900" w:type="dxa"/>
          </w:tcPr>
          <w:p w14:paraId="1F9F9A11" w14:textId="77777777" w:rsidR="00CC4674" w:rsidRDefault="00CC4674" w:rsidP="00223E47">
            <w:pPr>
              <w:pStyle w:val="ListParagraph"/>
              <w:ind w:left="0"/>
              <w:jc w:val="center"/>
            </w:pPr>
          </w:p>
          <w:p w14:paraId="101DF3C2" w14:textId="48E64F79" w:rsidR="00376AA9" w:rsidRDefault="00376AA9" w:rsidP="00223E47">
            <w:pPr>
              <w:pStyle w:val="ListParagraph"/>
              <w:ind w:left="0"/>
              <w:jc w:val="center"/>
            </w:pPr>
            <w:r>
              <w:t>X</w:t>
            </w:r>
          </w:p>
        </w:tc>
        <w:tc>
          <w:tcPr>
            <w:tcW w:w="990" w:type="dxa"/>
          </w:tcPr>
          <w:p w14:paraId="681D0BC0" w14:textId="77777777" w:rsidR="00CC4674" w:rsidRDefault="00CC4674" w:rsidP="00223E47">
            <w:pPr>
              <w:pStyle w:val="ListParagraph"/>
              <w:ind w:left="0"/>
              <w:jc w:val="center"/>
            </w:pPr>
          </w:p>
        </w:tc>
      </w:tr>
    </w:tbl>
    <w:p w14:paraId="249E630A" w14:textId="1C31FD64" w:rsidR="008060FD" w:rsidRDefault="008060FD" w:rsidP="00376AA9">
      <w:pPr>
        <w:spacing w:before="240" w:after="0" w:line="276" w:lineRule="auto"/>
        <w:rPr>
          <w:rFonts w:eastAsia="Times New Roman" w:cstheme="minorHAnsi"/>
          <w:b/>
        </w:rPr>
      </w:pPr>
    </w:p>
    <w:p w14:paraId="44D2B55A" w14:textId="6284173C" w:rsidR="00376AA9" w:rsidRDefault="00376AA9" w:rsidP="00376AA9">
      <w:pPr>
        <w:spacing w:before="240" w:after="0" w:line="276" w:lineRule="auto"/>
        <w:rPr>
          <w:rFonts w:eastAsia="Times New Roman" w:cstheme="minorHAnsi"/>
          <w:b/>
        </w:rPr>
      </w:pPr>
    </w:p>
    <w:p w14:paraId="007C34F6" w14:textId="380884E1" w:rsidR="00376AA9" w:rsidRDefault="00376AA9" w:rsidP="00376AA9">
      <w:pPr>
        <w:spacing w:before="240" w:after="0" w:line="276" w:lineRule="auto"/>
        <w:rPr>
          <w:rFonts w:eastAsia="Times New Roman" w:cstheme="minorHAnsi"/>
          <w:b/>
        </w:rPr>
      </w:pPr>
    </w:p>
    <w:p w14:paraId="39DE7877" w14:textId="26C05289" w:rsidR="00376AA9" w:rsidRDefault="00376AA9" w:rsidP="00376AA9">
      <w:pPr>
        <w:spacing w:before="240" w:after="0" w:line="276" w:lineRule="auto"/>
        <w:rPr>
          <w:rFonts w:eastAsia="Times New Roman" w:cstheme="minorHAnsi"/>
          <w:b/>
        </w:rPr>
      </w:pPr>
    </w:p>
    <w:p w14:paraId="3B2B1B6D" w14:textId="7FC7ED46" w:rsidR="00376AA9" w:rsidRDefault="00376AA9" w:rsidP="00376AA9">
      <w:pPr>
        <w:spacing w:before="240" w:after="0" w:line="276" w:lineRule="auto"/>
        <w:rPr>
          <w:rFonts w:eastAsia="Times New Roman" w:cstheme="minorHAnsi"/>
          <w:b/>
        </w:rPr>
      </w:pPr>
    </w:p>
    <w:p w14:paraId="33E69DFA" w14:textId="314749ED" w:rsidR="00376AA9" w:rsidRDefault="00376AA9" w:rsidP="00376AA9">
      <w:pPr>
        <w:spacing w:before="240" w:after="0" w:line="276" w:lineRule="auto"/>
        <w:rPr>
          <w:rFonts w:eastAsia="Times New Roman" w:cstheme="minorHAnsi"/>
          <w:b/>
        </w:rPr>
      </w:pPr>
    </w:p>
    <w:p w14:paraId="16EBD53A" w14:textId="705FDA86" w:rsidR="00376AA9" w:rsidRDefault="00376AA9" w:rsidP="00376AA9">
      <w:pPr>
        <w:spacing w:before="240" w:after="0" w:line="276" w:lineRule="auto"/>
        <w:rPr>
          <w:rFonts w:eastAsia="Times New Roman" w:cstheme="minorHAnsi"/>
          <w:b/>
        </w:rPr>
      </w:pPr>
    </w:p>
    <w:p w14:paraId="284F3952" w14:textId="0256D556" w:rsidR="00376AA9" w:rsidRDefault="00376AA9" w:rsidP="00376AA9">
      <w:pPr>
        <w:spacing w:before="240" w:after="0" w:line="276" w:lineRule="auto"/>
        <w:rPr>
          <w:rFonts w:eastAsia="Times New Roman" w:cstheme="minorHAnsi"/>
          <w:b/>
        </w:rPr>
      </w:pPr>
    </w:p>
    <w:p w14:paraId="5842EFD9" w14:textId="77777777" w:rsidR="00376AA9" w:rsidRPr="00376AA9" w:rsidRDefault="00376AA9" w:rsidP="00376AA9">
      <w:pPr>
        <w:spacing w:before="240" w:after="0" w:line="276" w:lineRule="auto"/>
        <w:rPr>
          <w:rFonts w:eastAsia="Times New Roman" w:cstheme="minorHAnsi"/>
        </w:rPr>
      </w:pPr>
    </w:p>
    <w:p w14:paraId="6CCD9B2F" w14:textId="51D151EA" w:rsidR="006A6E3F" w:rsidRPr="00081076" w:rsidRDefault="008060FD" w:rsidP="002A1E02">
      <w:pPr>
        <w:pStyle w:val="ListParagraph"/>
        <w:numPr>
          <w:ilvl w:val="0"/>
          <w:numId w:val="23"/>
        </w:numPr>
        <w:spacing w:before="240" w:after="0" w:line="276" w:lineRule="auto"/>
        <w:rPr>
          <w:rFonts w:eastAsia="Times New Roman" w:cstheme="minorHAnsi"/>
          <w:b/>
        </w:rPr>
      </w:pPr>
      <w:r w:rsidRPr="002A1E02">
        <w:rPr>
          <w:rFonts w:eastAsia="Times New Roman" w:cstheme="minorHAnsi"/>
          <w:b/>
          <w:color w:val="0070C0"/>
          <w:u w:val="single"/>
        </w:rPr>
        <w:t>Professional and Staff Development</w:t>
      </w:r>
    </w:p>
    <w:p w14:paraId="664069D4" w14:textId="77777777" w:rsidR="00081076" w:rsidRPr="00081076" w:rsidRDefault="00081076" w:rsidP="00081076">
      <w:pPr>
        <w:pStyle w:val="ListParagraph"/>
        <w:spacing w:before="240" w:after="0" w:line="276" w:lineRule="auto"/>
        <w:rPr>
          <w:rFonts w:eastAsia="Times New Roman" w:cstheme="minorHAnsi"/>
          <w:b/>
        </w:rPr>
      </w:pPr>
    </w:p>
    <w:tbl>
      <w:tblPr>
        <w:tblStyle w:val="TableGrid"/>
        <w:tblW w:w="10530" w:type="dxa"/>
        <w:tblInd w:w="-5" w:type="dxa"/>
        <w:tblLook w:val="04A0" w:firstRow="1" w:lastRow="0" w:firstColumn="1" w:lastColumn="0" w:noHBand="0" w:noVBand="1"/>
      </w:tblPr>
      <w:tblGrid>
        <w:gridCol w:w="4551"/>
        <w:gridCol w:w="1005"/>
        <w:gridCol w:w="987"/>
        <w:gridCol w:w="1291"/>
        <w:gridCol w:w="806"/>
        <w:gridCol w:w="900"/>
        <w:gridCol w:w="990"/>
      </w:tblGrid>
      <w:tr w:rsidR="00081076" w14:paraId="792C7FFE" w14:textId="77777777" w:rsidTr="002A2663">
        <w:tc>
          <w:tcPr>
            <w:tcW w:w="4551" w:type="dxa"/>
            <w:shd w:val="clear" w:color="auto" w:fill="FFF2CC" w:themeFill="accent4" w:themeFillTint="33"/>
          </w:tcPr>
          <w:p w14:paraId="725B4390" w14:textId="278FC6FB" w:rsidR="00081076" w:rsidRPr="00603389" w:rsidRDefault="00081076" w:rsidP="002A2663">
            <w:pPr>
              <w:pStyle w:val="ListParagraph"/>
              <w:ind w:left="0"/>
            </w:pPr>
            <w:r w:rsidRPr="00603389">
              <w:t>Actions</w:t>
            </w:r>
          </w:p>
        </w:tc>
        <w:tc>
          <w:tcPr>
            <w:tcW w:w="1005" w:type="dxa"/>
            <w:shd w:val="clear" w:color="auto" w:fill="FFF2CC" w:themeFill="accent4" w:themeFillTint="33"/>
          </w:tcPr>
          <w:p w14:paraId="323BE61F" w14:textId="77777777" w:rsidR="00081076" w:rsidRPr="00603389" w:rsidRDefault="00081076" w:rsidP="002A2663">
            <w:pPr>
              <w:pStyle w:val="ListParagraph"/>
              <w:ind w:left="0"/>
            </w:pPr>
            <w:r w:rsidRPr="00603389">
              <w:t>BCC 18-20 Strategic plan</w:t>
            </w:r>
          </w:p>
        </w:tc>
        <w:tc>
          <w:tcPr>
            <w:tcW w:w="987" w:type="dxa"/>
            <w:shd w:val="clear" w:color="auto" w:fill="FFF2CC" w:themeFill="accent4" w:themeFillTint="33"/>
          </w:tcPr>
          <w:p w14:paraId="3EF80203" w14:textId="77777777" w:rsidR="00081076" w:rsidRPr="00603389" w:rsidRDefault="00081076" w:rsidP="002A2663">
            <w:pPr>
              <w:pStyle w:val="ListParagraph"/>
              <w:ind w:left="0"/>
            </w:pPr>
            <w:r w:rsidRPr="00603389">
              <w:t>BCC Guided Pathway</w:t>
            </w:r>
          </w:p>
        </w:tc>
        <w:tc>
          <w:tcPr>
            <w:tcW w:w="1291" w:type="dxa"/>
            <w:shd w:val="clear" w:color="auto" w:fill="FFF2CC" w:themeFill="accent4" w:themeFillTint="33"/>
          </w:tcPr>
          <w:p w14:paraId="4B720342" w14:textId="77777777" w:rsidR="00081076" w:rsidRPr="00603389" w:rsidRDefault="00081076" w:rsidP="002A2663">
            <w:pPr>
              <w:pStyle w:val="ListParagraph"/>
              <w:ind w:left="0"/>
            </w:pPr>
            <w:r w:rsidRPr="00603389">
              <w:t xml:space="preserve">Responsible </w:t>
            </w:r>
          </w:p>
        </w:tc>
        <w:tc>
          <w:tcPr>
            <w:tcW w:w="806" w:type="dxa"/>
            <w:shd w:val="clear" w:color="auto" w:fill="FFF2CC" w:themeFill="accent4" w:themeFillTint="33"/>
          </w:tcPr>
          <w:p w14:paraId="6FF3D078" w14:textId="77777777" w:rsidR="00081076" w:rsidRPr="00603389" w:rsidRDefault="00081076" w:rsidP="002A2663">
            <w:pPr>
              <w:pStyle w:val="ListParagraph"/>
              <w:ind w:left="0"/>
            </w:pPr>
            <w:r w:rsidRPr="00603389">
              <w:t>18-19</w:t>
            </w:r>
          </w:p>
        </w:tc>
        <w:tc>
          <w:tcPr>
            <w:tcW w:w="900" w:type="dxa"/>
            <w:shd w:val="clear" w:color="auto" w:fill="FFF2CC" w:themeFill="accent4" w:themeFillTint="33"/>
          </w:tcPr>
          <w:p w14:paraId="77916F18" w14:textId="77777777" w:rsidR="00081076" w:rsidRPr="00603389" w:rsidRDefault="00081076" w:rsidP="002A2663">
            <w:pPr>
              <w:pStyle w:val="ListParagraph"/>
              <w:ind w:left="0"/>
            </w:pPr>
            <w:r w:rsidRPr="00603389">
              <w:t>19-20</w:t>
            </w:r>
          </w:p>
        </w:tc>
        <w:tc>
          <w:tcPr>
            <w:tcW w:w="990" w:type="dxa"/>
            <w:shd w:val="clear" w:color="auto" w:fill="FFF2CC" w:themeFill="accent4" w:themeFillTint="33"/>
          </w:tcPr>
          <w:p w14:paraId="215FF451" w14:textId="77777777" w:rsidR="00081076" w:rsidRPr="00603389" w:rsidRDefault="00081076" w:rsidP="002A2663">
            <w:pPr>
              <w:pStyle w:val="ListParagraph"/>
              <w:ind w:left="0"/>
            </w:pPr>
            <w:r w:rsidRPr="00603389">
              <w:t>20-21</w:t>
            </w:r>
          </w:p>
        </w:tc>
      </w:tr>
      <w:tr w:rsidR="00A52C18" w:rsidRPr="00603389" w14:paraId="19B100BF" w14:textId="77777777" w:rsidTr="002A2663">
        <w:tc>
          <w:tcPr>
            <w:tcW w:w="4551" w:type="dxa"/>
            <w:shd w:val="clear" w:color="auto" w:fill="FFF2CC" w:themeFill="accent4" w:themeFillTint="33"/>
          </w:tcPr>
          <w:p w14:paraId="13214C68" w14:textId="0D9D0251" w:rsidR="00A52C18" w:rsidRPr="00603389" w:rsidRDefault="00A52C18" w:rsidP="002A2663">
            <w:pPr>
              <w:pStyle w:val="ListParagraph"/>
              <w:ind w:left="0"/>
              <w:rPr>
                <w:color w:val="0070C0"/>
              </w:rPr>
            </w:pPr>
            <w:r w:rsidRPr="00603389">
              <w:rPr>
                <w:color w:val="0070C0"/>
              </w:rPr>
              <w:t>Increase support services for online instruction and student services</w:t>
            </w:r>
          </w:p>
        </w:tc>
        <w:tc>
          <w:tcPr>
            <w:tcW w:w="1005" w:type="dxa"/>
            <w:shd w:val="clear" w:color="auto" w:fill="FFF2CC" w:themeFill="accent4" w:themeFillTint="33"/>
          </w:tcPr>
          <w:p w14:paraId="7F7CFFA1" w14:textId="283AA478" w:rsidR="00A52C18" w:rsidRPr="00603389" w:rsidRDefault="00A52C18" w:rsidP="002A2663">
            <w:pPr>
              <w:pStyle w:val="ListParagraph"/>
              <w:ind w:left="0"/>
              <w:rPr>
                <w:color w:val="0070C0"/>
              </w:rPr>
            </w:pPr>
            <w:r w:rsidRPr="00603389">
              <w:rPr>
                <w:color w:val="0070C0"/>
              </w:rPr>
              <w:t>GII.I</w:t>
            </w:r>
          </w:p>
        </w:tc>
        <w:tc>
          <w:tcPr>
            <w:tcW w:w="987" w:type="dxa"/>
            <w:shd w:val="clear" w:color="auto" w:fill="FFF2CC" w:themeFill="accent4" w:themeFillTint="33"/>
          </w:tcPr>
          <w:p w14:paraId="7967B91F" w14:textId="77777777" w:rsidR="00A52C18" w:rsidRPr="00603389" w:rsidRDefault="00A52C18" w:rsidP="002A2663">
            <w:pPr>
              <w:pStyle w:val="ListParagraph"/>
              <w:ind w:left="0"/>
              <w:rPr>
                <w:color w:val="0070C0"/>
              </w:rPr>
            </w:pPr>
          </w:p>
        </w:tc>
        <w:tc>
          <w:tcPr>
            <w:tcW w:w="1291" w:type="dxa"/>
            <w:shd w:val="clear" w:color="auto" w:fill="FFF2CC" w:themeFill="accent4" w:themeFillTint="33"/>
          </w:tcPr>
          <w:p w14:paraId="1B35E15C" w14:textId="77777777" w:rsidR="00A52C18" w:rsidRPr="00603389" w:rsidRDefault="00A52C18" w:rsidP="002A2663">
            <w:pPr>
              <w:pStyle w:val="ListParagraph"/>
              <w:ind w:left="0"/>
              <w:rPr>
                <w:color w:val="0070C0"/>
              </w:rPr>
            </w:pPr>
          </w:p>
        </w:tc>
        <w:tc>
          <w:tcPr>
            <w:tcW w:w="806" w:type="dxa"/>
            <w:shd w:val="clear" w:color="auto" w:fill="FFF2CC" w:themeFill="accent4" w:themeFillTint="33"/>
          </w:tcPr>
          <w:p w14:paraId="7D134D13" w14:textId="77777777" w:rsidR="00A52C18" w:rsidRPr="00603389" w:rsidRDefault="00A52C18" w:rsidP="002A2663">
            <w:pPr>
              <w:pStyle w:val="ListParagraph"/>
              <w:ind w:left="0"/>
              <w:rPr>
                <w:color w:val="0070C0"/>
              </w:rPr>
            </w:pPr>
          </w:p>
        </w:tc>
        <w:tc>
          <w:tcPr>
            <w:tcW w:w="900" w:type="dxa"/>
            <w:shd w:val="clear" w:color="auto" w:fill="FFF2CC" w:themeFill="accent4" w:themeFillTint="33"/>
          </w:tcPr>
          <w:p w14:paraId="6880DD1E" w14:textId="77777777" w:rsidR="00A52C18" w:rsidRPr="00603389" w:rsidRDefault="00A52C18" w:rsidP="002A2663">
            <w:pPr>
              <w:pStyle w:val="ListParagraph"/>
              <w:ind w:left="0"/>
              <w:rPr>
                <w:color w:val="0070C0"/>
              </w:rPr>
            </w:pPr>
          </w:p>
        </w:tc>
        <w:tc>
          <w:tcPr>
            <w:tcW w:w="990" w:type="dxa"/>
            <w:shd w:val="clear" w:color="auto" w:fill="FFF2CC" w:themeFill="accent4" w:themeFillTint="33"/>
          </w:tcPr>
          <w:p w14:paraId="32AFB49F" w14:textId="77777777" w:rsidR="00A52C18" w:rsidRPr="00603389" w:rsidRDefault="00A52C18" w:rsidP="002A2663">
            <w:pPr>
              <w:pStyle w:val="ListParagraph"/>
              <w:ind w:left="0"/>
              <w:rPr>
                <w:color w:val="0070C0"/>
              </w:rPr>
            </w:pPr>
          </w:p>
        </w:tc>
      </w:tr>
      <w:tr w:rsidR="00A52C18" w:rsidRPr="00603389" w14:paraId="3B50AB54" w14:textId="77777777" w:rsidTr="002A2663">
        <w:tc>
          <w:tcPr>
            <w:tcW w:w="4551" w:type="dxa"/>
            <w:shd w:val="clear" w:color="auto" w:fill="FFF2CC" w:themeFill="accent4" w:themeFillTint="33"/>
          </w:tcPr>
          <w:p w14:paraId="0F53C7B0" w14:textId="77777777" w:rsidR="00A52C18" w:rsidRPr="00603389" w:rsidRDefault="00CC4166" w:rsidP="002A2663">
            <w:pPr>
              <w:pStyle w:val="ListParagraph"/>
              <w:ind w:left="0"/>
              <w:rPr>
                <w:color w:val="0070C0"/>
              </w:rPr>
            </w:pPr>
            <w:r w:rsidRPr="00603389">
              <w:rPr>
                <w:color w:val="0070C0"/>
              </w:rPr>
              <w:t xml:space="preserve">Conduct a bi-annual CE training for counselors to learn about </w:t>
            </w:r>
          </w:p>
          <w:p w14:paraId="13951025" w14:textId="17D04F80" w:rsidR="00CC4166" w:rsidRPr="00603389" w:rsidRDefault="00CC4166" w:rsidP="002A2663">
            <w:pPr>
              <w:pStyle w:val="ListParagraph"/>
              <w:ind w:left="0"/>
              <w:rPr>
                <w:color w:val="0070C0"/>
              </w:rPr>
            </w:pPr>
            <w:r w:rsidRPr="00603389">
              <w:rPr>
                <w:color w:val="0070C0"/>
              </w:rPr>
              <w:t>Bcc CE programs and retention and completion strategies for student success.</w:t>
            </w:r>
          </w:p>
        </w:tc>
        <w:tc>
          <w:tcPr>
            <w:tcW w:w="1005" w:type="dxa"/>
            <w:shd w:val="clear" w:color="auto" w:fill="FFF2CC" w:themeFill="accent4" w:themeFillTint="33"/>
          </w:tcPr>
          <w:p w14:paraId="58990FBD" w14:textId="50F9F732" w:rsidR="00A52C18" w:rsidRPr="00603389" w:rsidRDefault="00C403DD" w:rsidP="002A2663">
            <w:pPr>
              <w:pStyle w:val="ListParagraph"/>
              <w:ind w:left="0"/>
              <w:rPr>
                <w:color w:val="0070C0"/>
              </w:rPr>
            </w:pPr>
            <w:r w:rsidRPr="00603389">
              <w:rPr>
                <w:color w:val="0070C0"/>
              </w:rPr>
              <w:t>GIV</w:t>
            </w:r>
            <w:r w:rsidR="00CC4166" w:rsidRPr="00603389">
              <w:rPr>
                <w:color w:val="0070C0"/>
              </w:rPr>
              <w:t>.J</w:t>
            </w:r>
          </w:p>
        </w:tc>
        <w:tc>
          <w:tcPr>
            <w:tcW w:w="987" w:type="dxa"/>
            <w:shd w:val="clear" w:color="auto" w:fill="FFF2CC" w:themeFill="accent4" w:themeFillTint="33"/>
          </w:tcPr>
          <w:p w14:paraId="02FDBDA0" w14:textId="77777777" w:rsidR="00A52C18" w:rsidRPr="00603389" w:rsidRDefault="00A52C18" w:rsidP="002A2663">
            <w:pPr>
              <w:pStyle w:val="ListParagraph"/>
              <w:ind w:left="0"/>
              <w:rPr>
                <w:color w:val="0070C0"/>
              </w:rPr>
            </w:pPr>
          </w:p>
        </w:tc>
        <w:tc>
          <w:tcPr>
            <w:tcW w:w="1291" w:type="dxa"/>
            <w:shd w:val="clear" w:color="auto" w:fill="FFF2CC" w:themeFill="accent4" w:themeFillTint="33"/>
          </w:tcPr>
          <w:p w14:paraId="5B604F2E" w14:textId="358C2F89" w:rsidR="00A52C18" w:rsidRPr="00603389" w:rsidRDefault="00CC4166" w:rsidP="002A2663">
            <w:pPr>
              <w:pStyle w:val="ListParagraph"/>
              <w:ind w:left="0"/>
              <w:rPr>
                <w:color w:val="0070C0"/>
              </w:rPr>
            </w:pPr>
            <w:r w:rsidRPr="00603389">
              <w:rPr>
                <w:color w:val="0070C0"/>
              </w:rPr>
              <w:t>SWP</w:t>
            </w:r>
          </w:p>
        </w:tc>
        <w:tc>
          <w:tcPr>
            <w:tcW w:w="806" w:type="dxa"/>
            <w:shd w:val="clear" w:color="auto" w:fill="FFF2CC" w:themeFill="accent4" w:themeFillTint="33"/>
          </w:tcPr>
          <w:p w14:paraId="18CA906D" w14:textId="77777777" w:rsidR="00A52C18" w:rsidRPr="00603389" w:rsidRDefault="00A52C18" w:rsidP="002A2663">
            <w:pPr>
              <w:pStyle w:val="ListParagraph"/>
              <w:ind w:left="0"/>
              <w:rPr>
                <w:color w:val="0070C0"/>
              </w:rPr>
            </w:pPr>
          </w:p>
        </w:tc>
        <w:tc>
          <w:tcPr>
            <w:tcW w:w="900" w:type="dxa"/>
            <w:shd w:val="clear" w:color="auto" w:fill="FFF2CC" w:themeFill="accent4" w:themeFillTint="33"/>
          </w:tcPr>
          <w:p w14:paraId="2E13619E" w14:textId="77777777" w:rsidR="00A52C18" w:rsidRPr="00603389" w:rsidRDefault="00A52C18" w:rsidP="002A2663">
            <w:pPr>
              <w:pStyle w:val="ListParagraph"/>
              <w:ind w:left="0"/>
              <w:rPr>
                <w:color w:val="0070C0"/>
              </w:rPr>
            </w:pPr>
          </w:p>
        </w:tc>
        <w:tc>
          <w:tcPr>
            <w:tcW w:w="990" w:type="dxa"/>
            <w:shd w:val="clear" w:color="auto" w:fill="FFF2CC" w:themeFill="accent4" w:themeFillTint="33"/>
          </w:tcPr>
          <w:p w14:paraId="3894B0D5" w14:textId="77777777" w:rsidR="00A52C18" w:rsidRPr="00603389" w:rsidRDefault="00A52C18" w:rsidP="002A2663">
            <w:pPr>
              <w:pStyle w:val="ListParagraph"/>
              <w:ind w:left="0"/>
              <w:rPr>
                <w:color w:val="0070C0"/>
              </w:rPr>
            </w:pPr>
          </w:p>
        </w:tc>
      </w:tr>
      <w:tr w:rsidR="00A52C18" w:rsidRPr="00603389" w14:paraId="10FA7B07" w14:textId="77777777" w:rsidTr="002A2663">
        <w:tc>
          <w:tcPr>
            <w:tcW w:w="4551" w:type="dxa"/>
            <w:shd w:val="clear" w:color="auto" w:fill="FFF2CC" w:themeFill="accent4" w:themeFillTint="33"/>
          </w:tcPr>
          <w:p w14:paraId="0D457F55" w14:textId="10B9BFC1" w:rsidR="00A52C18" w:rsidRPr="00603389" w:rsidRDefault="00C403DD" w:rsidP="002A2663">
            <w:pPr>
              <w:pStyle w:val="ListParagraph"/>
              <w:ind w:left="0"/>
              <w:rPr>
                <w:color w:val="0070C0"/>
              </w:rPr>
            </w:pPr>
            <w:r w:rsidRPr="00603389">
              <w:rPr>
                <w:color w:val="0070C0"/>
              </w:rPr>
              <w:t xml:space="preserve">Enhance embedded tutoring </w:t>
            </w:r>
          </w:p>
        </w:tc>
        <w:tc>
          <w:tcPr>
            <w:tcW w:w="1005" w:type="dxa"/>
            <w:shd w:val="clear" w:color="auto" w:fill="FFF2CC" w:themeFill="accent4" w:themeFillTint="33"/>
          </w:tcPr>
          <w:p w14:paraId="3E32A257" w14:textId="77777777" w:rsidR="00A52C18" w:rsidRPr="00603389" w:rsidRDefault="00A52C18" w:rsidP="002A2663">
            <w:pPr>
              <w:pStyle w:val="ListParagraph"/>
              <w:ind w:left="0"/>
              <w:rPr>
                <w:color w:val="0070C0"/>
              </w:rPr>
            </w:pPr>
          </w:p>
        </w:tc>
        <w:tc>
          <w:tcPr>
            <w:tcW w:w="987" w:type="dxa"/>
            <w:shd w:val="clear" w:color="auto" w:fill="FFF2CC" w:themeFill="accent4" w:themeFillTint="33"/>
          </w:tcPr>
          <w:p w14:paraId="378AC1DE" w14:textId="77777777" w:rsidR="00A52C18" w:rsidRPr="00603389" w:rsidRDefault="00A52C18" w:rsidP="002A2663">
            <w:pPr>
              <w:pStyle w:val="ListParagraph"/>
              <w:ind w:left="0"/>
              <w:rPr>
                <w:color w:val="0070C0"/>
              </w:rPr>
            </w:pPr>
          </w:p>
        </w:tc>
        <w:tc>
          <w:tcPr>
            <w:tcW w:w="1291" w:type="dxa"/>
            <w:shd w:val="clear" w:color="auto" w:fill="FFF2CC" w:themeFill="accent4" w:themeFillTint="33"/>
          </w:tcPr>
          <w:p w14:paraId="613C2874" w14:textId="77777777" w:rsidR="00A52C18" w:rsidRPr="00603389" w:rsidRDefault="00A52C18" w:rsidP="002A2663">
            <w:pPr>
              <w:pStyle w:val="ListParagraph"/>
              <w:ind w:left="0"/>
              <w:rPr>
                <w:color w:val="0070C0"/>
              </w:rPr>
            </w:pPr>
          </w:p>
        </w:tc>
        <w:tc>
          <w:tcPr>
            <w:tcW w:w="806" w:type="dxa"/>
            <w:shd w:val="clear" w:color="auto" w:fill="FFF2CC" w:themeFill="accent4" w:themeFillTint="33"/>
          </w:tcPr>
          <w:p w14:paraId="5BE8DCEE" w14:textId="77777777" w:rsidR="00A52C18" w:rsidRPr="00603389" w:rsidRDefault="00A52C18" w:rsidP="002A2663">
            <w:pPr>
              <w:pStyle w:val="ListParagraph"/>
              <w:ind w:left="0"/>
              <w:rPr>
                <w:color w:val="0070C0"/>
              </w:rPr>
            </w:pPr>
          </w:p>
        </w:tc>
        <w:tc>
          <w:tcPr>
            <w:tcW w:w="900" w:type="dxa"/>
            <w:shd w:val="clear" w:color="auto" w:fill="FFF2CC" w:themeFill="accent4" w:themeFillTint="33"/>
          </w:tcPr>
          <w:p w14:paraId="0F707ACB" w14:textId="77777777" w:rsidR="00A52C18" w:rsidRPr="00603389" w:rsidRDefault="00A52C18" w:rsidP="002A2663">
            <w:pPr>
              <w:pStyle w:val="ListParagraph"/>
              <w:ind w:left="0"/>
              <w:rPr>
                <w:color w:val="0070C0"/>
              </w:rPr>
            </w:pPr>
          </w:p>
        </w:tc>
        <w:tc>
          <w:tcPr>
            <w:tcW w:w="990" w:type="dxa"/>
            <w:shd w:val="clear" w:color="auto" w:fill="FFF2CC" w:themeFill="accent4" w:themeFillTint="33"/>
          </w:tcPr>
          <w:p w14:paraId="69237989" w14:textId="77777777" w:rsidR="00A52C18" w:rsidRPr="00603389" w:rsidRDefault="00A52C18" w:rsidP="002A2663">
            <w:pPr>
              <w:pStyle w:val="ListParagraph"/>
              <w:ind w:left="0"/>
              <w:rPr>
                <w:color w:val="0070C0"/>
              </w:rPr>
            </w:pPr>
          </w:p>
        </w:tc>
      </w:tr>
      <w:tr w:rsidR="00A52C18" w:rsidRPr="00603389" w14:paraId="540DA614" w14:textId="77777777" w:rsidTr="002A2663">
        <w:tc>
          <w:tcPr>
            <w:tcW w:w="4551" w:type="dxa"/>
            <w:shd w:val="clear" w:color="auto" w:fill="FFF2CC" w:themeFill="accent4" w:themeFillTint="33"/>
          </w:tcPr>
          <w:p w14:paraId="56C9881D" w14:textId="2BB01E2C" w:rsidR="00A52C18" w:rsidRPr="00603389" w:rsidRDefault="00C403DD" w:rsidP="002A2663">
            <w:pPr>
              <w:pStyle w:val="ListParagraph"/>
              <w:ind w:left="0"/>
              <w:rPr>
                <w:color w:val="0070C0"/>
              </w:rPr>
            </w:pPr>
            <w:r w:rsidRPr="00603389">
              <w:rPr>
                <w:color w:val="0070C0"/>
              </w:rPr>
              <w:t>Beyond ESOL, English, and Math for apportionment</w:t>
            </w:r>
          </w:p>
        </w:tc>
        <w:tc>
          <w:tcPr>
            <w:tcW w:w="1005" w:type="dxa"/>
            <w:shd w:val="clear" w:color="auto" w:fill="FFF2CC" w:themeFill="accent4" w:themeFillTint="33"/>
          </w:tcPr>
          <w:p w14:paraId="0C77B4E7" w14:textId="77777777" w:rsidR="00A52C18" w:rsidRPr="00603389" w:rsidRDefault="00A52C18" w:rsidP="002A2663">
            <w:pPr>
              <w:pStyle w:val="ListParagraph"/>
              <w:ind w:left="0"/>
              <w:rPr>
                <w:color w:val="0070C0"/>
              </w:rPr>
            </w:pPr>
          </w:p>
        </w:tc>
        <w:tc>
          <w:tcPr>
            <w:tcW w:w="987" w:type="dxa"/>
            <w:shd w:val="clear" w:color="auto" w:fill="FFF2CC" w:themeFill="accent4" w:themeFillTint="33"/>
          </w:tcPr>
          <w:p w14:paraId="6763B8C3" w14:textId="77777777" w:rsidR="00A52C18" w:rsidRPr="00603389" w:rsidRDefault="00A52C18" w:rsidP="002A2663">
            <w:pPr>
              <w:pStyle w:val="ListParagraph"/>
              <w:ind w:left="0"/>
              <w:rPr>
                <w:color w:val="0070C0"/>
              </w:rPr>
            </w:pPr>
          </w:p>
        </w:tc>
        <w:tc>
          <w:tcPr>
            <w:tcW w:w="1291" w:type="dxa"/>
            <w:shd w:val="clear" w:color="auto" w:fill="FFF2CC" w:themeFill="accent4" w:themeFillTint="33"/>
          </w:tcPr>
          <w:p w14:paraId="77B40F8A" w14:textId="77777777" w:rsidR="00A52C18" w:rsidRPr="00603389" w:rsidRDefault="00A52C18" w:rsidP="002A2663">
            <w:pPr>
              <w:pStyle w:val="ListParagraph"/>
              <w:ind w:left="0"/>
              <w:rPr>
                <w:color w:val="0070C0"/>
              </w:rPr>
            </w:pPr>
          </w:p>
        </w:tc>
        <w:tc>
          <w:tcPr>
            <w:tcW w:w="806" w:type="dxa"/>
            <w:shd w:val="clear" w:color="auto" w:fill="FFF2CC" w:themeFill="accent4" w:themeFillTint="33"/>
          </w:tcPr>
          <w:p w14:paraId="51C52741" w14:textId="1E82573A" w:rsidR="00A52C18" w:rsidRPr="00603389" w:rsidRDefault="00C403DD" w:rsidP="00C403DD">
            <w:pPr>
              <w:pStyle w:val="ListParagraph"/>
              <w:ind w:left="0"/>
              <w:jc w:val="center"/>
              <w:rPr>
                <w:color w:val="0070C0"/>
              </w:rPr>
            </w:pPr>
            <w:r w:rsidRPr="00603389">
              <w:rPr>
                <w:color w:val="0070C0"/>
              </w:rPr>
              <w:t>X</w:t>
            </w:r>
          </w:p>
        </w:tc>
        <w:tc>
          <w:tcPr>
            <w:tcW w:w="900" w:type="dxa"/>
            <w:shd w:val="clear" w:color="auto" w:fill="FFF2CC" w:themeFill="accent4" w:themeFillTint="33"/>
          </w:tcPr>
          <w:p w14:paraId="137FC7DA" w14:textId="09590C5D" w:rsidR="00A52C18" w:rsidRPr="00603389" w:rsidRDefault="00C403DD" w:rsidP="00C403DD">
            <w:pPr>
              <w:pStyle w:val="ListParagraph"/>
              <w:ind w:left="0"/>
              <w:jc w:val="center"/>
              <w:rPr>
                <w:color w:val="0070C0"/>
              </w:rPr>
            </w:pPr>
            <w:r w:rsidRPr="00603389">
              <w:rPr>
                <w:color w:val="0070C0"/>
              </w:rPr>
              <w:t>X</w:t>
            </w:r>
          </w:p>
        </w:tc>
        <w:tc>
          <w:tcPr>
            <w:tcW w:w="990" w:type="dxa"/>
            <w:shd w:val="clear" w:color="auto" w:fill="FFF2CC" w:themeFill="accent4" w:themeFillTint="33"/>
          </w:tcPr>
          <w:p w14:paraId="2822A481" w14:textId="383BF96B" w:rsidR="00A52C18" w:rsidRPr="00603389" w:rsidRDefault="00C403DD" w:rsidP="00C403DD">
            <w:pPr>
              <w:pStyle w:val="ListParagraph"/>
              <w:ind w:left="0"/>
              <w:jc w:val="center"/>
              <w:rPr>
                <w:color w:val="0070C0"/>
              </w:rPr>
            </w:pPr>
            <w:r w:rsidRPr="00603389">
              <w:rPr>
                <w:color w:val="0070C0"/>
              </w:rPr>
              <w:t>X</w:t>
            </w:r>
          </w:p>
        </w:tc>
      </w:tr>
      <w:tr w:rsidR="00A52C18" w:rsidRPr="00A52C18" w14:paraId="69C3E203" w14:textId="77777777" w:rsidTr="002A2663">
        <w:tc>
          <w:tcPr>
            <w:tcW w:w="4551" w:type="dxa"/>
            <w:shd w:val="clear" w:color="auto" w:fill="FFF2CC" w:themeFill="accent4" w:themeFillTint="33"/>
          </w:tcPr>
          <w:p w14:paraId="08EF3103" w14:textId="5B67C126" w:rsidR="00A52C18" w:rsidRPr="00603389" w:rsidRDefault="00C403DD" w:rsidP="002A2663">
            <w:pPr>
              <w:pStyle w:val="ListParagraph"/>
              <w:ind w:left="0"/>
              <w:rPr>
                <w:color w:val="0070C0"/>
              </w:rPr>
            </w:pPr>
            <w:r w:rsidRPr="00603389">
              <w:rPr>
                <w:color w:val="0070C0"/>
              </w:rPr>
              <w:t>Increase use of “Zero Textbook Cost” or “Minimum Textbook Cost” for all coures to eliminate barriers for students.</w:t>
            </w:r>
          </w:p>
        </w:tc>
        <w:tc>
          <w:tcPr>
            <w:tcW w:w="1005" w:type="dxa"/>
            <w:shd w:val="clear" w:color="auto" w:fill="FFF2CC" w:themeFill="accent4" w:themeFillTint="33"/>
          </w:tcPr>
          <w:p w14:paraId="5B37E8B3" w14:textId="3E923725" w:rsidR="00A52C18" w:rsidRPr="00603389" w:rsidRDefault="00C403DD" w:rsidP="002A2663">
            <w:pPr>
              <w:pStyle w:val="ListParagraph"/>
              <w:ind w:left="0"/>
              <w:rPr>
                <w:color w:val="0070C0"/>
              </w:rPr>
            </w:pPr>
            <w:r w:rsidRPr="00603389">
              <w:rPr>
                <w:color w:val="0070C0"/>
              </w:rPr>
              <w:t>GIV. H</w:t>
            </w:r>
          </w:p>
        </w:tc>
        <w:tc>
          <w:tcPr>
            <w:tcW w:w="987" w:type="dxa"/>
            <w:shd w:val="clear" w:color="auto" w:fill="FFF2CC" w:themeFill="accent4" w:themeFillTint="33"/>
          </w:tcPr>
          <w:p w14:paraId="0AE7061A" w14:textId="77777777" w:rsidR="00A52C18" w:rsidRPr="00603389" w:rsidRDefault="00A52C18" w:rsidP="002A2663">
            <w:pPr>
              <w:pStyle w:val="ListParagraph"/>
              <w:ind w:left="0"/>
              <w:rPr>
                <w:color w:val="0070C0"/>
              </w:rPr>
            </w:pPr>
          </w:p>
        </w:tc>
        <w:tc>
          <w:tcPr>
            <w:tcW w:w="1291" w:type="dxa"/>
            <w:shd w:val="clear" w:color="auto" w:fill="FFF2CC" w:themeFill="accent4" w:themeFillTint="33"/>
          </w:tcPr>
          <w:p w14:paraId="5BE1DC93" w14:textId="77777777" w:rsidR="00A52C18" w:rsidRPr="00603389" w:rsidRDefault="00A52C18" w:rsidP="002A2663">
            <w:pPr>
              <w:pStyle w:val="ListParagraph"/>
              <w:ind w:left="0"/>
              <w:rPr>
                <w:color w:val="0070C0"/>
              </w:rPr>
            </w:pPr>
          </w:p>
        </w:tc>
        <w:tc>
          <w:tcPr>
            <w:tcW w:w="806" w:type="dxa"/>
            <w:shd w:val="clear" w:color="auto" w:fill="FFF2CC" w:themeFill="accent4" w:themeFillTint="33"/>
          </w:tcPr>
          <w:p w14:paraId="02D7D809" w14:textId="77777777" w:rsidR="00A52C18" w:rsidRPr="00603389" w:rsidRDefault="00A52C18" w:rsidP="00C403DD">
            <w:pPr>
              <w:pStyle w:val="ListParagraph"/>
              <w:ind w:left="0"/>
              <w:jc w:val="center"/>
              <w:rPr>
                <w:color w:val="0070C0"/>
              </w:rPr>
            </w:pPr>
          </w:p>
        </w:tc>
        <w:tc>
          <w:tcPr>
            <w:tcW w:w="900" w:type="dxa"/>
            <w:shd w:val="clear" w:color="auto" w:fill="FFF2CC" w:themeFill="accent4" w:themeFillTint="33"/>
          </w:tcPr>
          <w:p w14:paraId="2D878293" w14:textId="77777777" w:rsidR="00A52C18" w:rsidRPr="00603389" w:rsidRDefault="00A52C18" w:rsidP="00C403DD">
            <w:pPr>
              <w:pStyle w:val="ListParagraph"/>
              <w:ind w:left="0"/>
              <w:jc w:val="center"/>
              <w:rPr>
                <w:color w:val="0070C0"/>
              </w:rPr>
            </w:pPr>
          </w:p>
        </w:tc>
        <w:tc>
          <w:tcPr>
            <w:tcW w:w="990" w:type="dxa"/>
            <w:shd w:val="clear" w:color="auto" w:fill="FFF2CC" w:themeFill="accent4" w:themeFillTint="33"/>
          </w:tcPr>
          <w:p w14:paraId="42A908D0" w14:textId="77777777" w:rsidR="00A52C18" w:rsidRPr="00603389" w:rsidRDefault="00A52C18" w:rsidP="00C403DD">
            <w:pPr>
              <w:pStyle w:val="ListParagraph"/>
              <w:ind w:left="0"/>
              <w:jc w:val="center"/>
              <w:rPr>
                <w:color w:val="0070C0"/>
              </w:rPr>
            </w:pPr>
          </w:p>
        </w:tc>
      </w:tr>
    </w:tbl>
    <w:p w14:paraId="00E4BF03" w14:textId="7DDCFE91" w:rsidR="006A6E3F" w:rsidRPr="00C403DD" w:rsidRDefault="006A6E3F" w:rsidP="00C403DD">
      <w:pPr>
        <w:spacing w:before="240" w:after="0" w:line="276" w:lineRule="auto"/>
        <w:rPr>
          <w:rFonts w:eastAsia="Times New Roman" w:cstheme="minorHAnsi"/>
        </w:rPr>
      </w:pPr>
    </w:p>
    <w:p w14:paraId="3955A829" w14:textId="38506FFB" w:rsidR="006D2CB8" w:rsidRPr="000134AC" w:rsidRDefault="006D2CB8" w:rsidP="002A1E02">
      <w:pPr>
        <w:pStyle w:val="ListParagraph"/>
        <w:numPr>
          <w:ilvl w:val="0"/>
          <w:numId w:val="23"/>
        </w:numPr>
        <w:spacing w:before="240" w:after="0" w:line="276" w:lineRule="auto"/>
        <w:rPr>
          <w:rFonts w:eastAsia="Times New Roman" w:cstheme="minorHAnsi"/>
        </w:rPr>
      </w:pPr>
      <w:r w:rsidRPr="000134AC">
        <w:rPr>
          <w:rFonts w:eastAsia="Helvetica" w:cstheme="minorHAnsi"/>
          <w:b/>
          <w:bCs/>
          <w:kern w:val="24"/>
          <w:u w:val="single"/>
        </w:rPr>
        <w:t>Customized Outreach with Community Partners</w:t>
      </w:r>
    </w:p>
    <w:p w14:paraId="259FC743" w14:textId="77777777" w:rsidR="000134AC" w:rsidRPr="000134AC" w:rsidRDefault="000134AC" w:rsidP="00B937FF">
      <w:pPr>
        <w:pStyle w:val="ListParagraph"/>
        <w:spacing w:before="240" w:after="0" w:line="276" w:lineRule="auto"/>
        <w:rPr>
          <w:rFonts w:eastAsia="Times New Roman" w:cstheme="minorHAnsi"/>
        </w:rPr>
      </w:pPr>
    </w:p>
    <w:tbl>
      <w:tblPr>
        <w:tblStyle w:val="TableGrid"/>
        <w:tblW w:w="10530" w:type="dxa"/>
        <w:tblInd w:w="-5" w:type="dxa"/>
        <w:tblLook w:val="04A0" w:firstRow="1" w:lastRow="0" w:firstColumn="1" w:lastColumn="0" w:noHBand="0" w:noVBand="1"/>
      </w:tblPr>
      <w:tblGrid>
        <w:gridCol w:w="4551"/>
        <w:gridCol w:w="1005"/>
        <w:gridCol w:w="987"/>
        <w:gridCol w:w="1291"/>
        <w:gridCol w:w="806"/>
        <w:gridCol w:w="900"/>
        <w:gridCol w:w="990"/>
      </w:tblGrid>
      <w:tr w:rsidR="000134AC" w14:paraId="1A52DBC9" w14:textId="77777777" w:rsidTr="00D7367C">
        <w:tc>
          <w:tcPr>
            <w:tcW w:w="4551" w:type="dxa"/>
            <w:shd w:val="clear" w:color="auto" w:fill="FFF2CC" w:themeFill="accent4" w:themeFillTint="33"/>
          </w:tcPr>
          <w:p w14:paraId="00CFCA45" w14:textId="77777777" w:rsidR="000134AC" w:rsidRDefault="000134AC" w:rsidP="002A2663">
            <w:pPr>
              <w:pStyle w:val="ListParagraph"/>
              <w:ind w:left="0"/>
            </w:pPr>
            <w:r>
              <w:t>Actions</w:t>
            </w:r>
          </w:p>
        </w:tc>
        <w:tc>
          <w:tcPr>
            <w:tcW w:w="1005" w:type="dxa"/>
            <w:shd w:val="clear" w:color="auto" w:fill="FFF2CC" w:themeFill="accent4" w:themeFillTint="33"/>
          </w:tcPr>
          <w:p w14:paraId="3E8F6606" w14:textId="77777777" w:rsidR="000134AC" w:rsidRDefault="000134AC" w:rsidP="002A2663">
            <w:pPr>
              <w:pStyle w:val="ListParagraph"/>
              <w:ind w:left="0"/>
            </w:pPr>
            <w:r>
              <w:t>BCC 18-20 Strategic plan</w:t>
            </w:r>
          </w:p>
        </w:tc>
        <w:tc>
          <w:tcPr>
            <w:tcW w:w="987" w:type="dxa"/>
            <w:shd w:val="clear" w:color="auto" w:fill="FFF2CC" w:themeFill="accent4" w:themeFillTint="33"/>
          </w:tcPr>
          <w:p w14:paraId="1E49CD6C" w14:textId="77777777" w:rsidR="000134AC" w:rsidRDefault="000134AC" w:rsidP="002A2663">
            <w:pPr>
              <w:pStyle w:val="ListParagraph"/>
              <w:ind w:left="0"/>
            </w:pPr>
            <w:r>
              <w:t>BCC Guided Pathway</w:t>
            </w:r>
          </w:p>
        </w:tc>
        <w:tc>
          <w:tcPr>
            <w:tcW w:w="1291" w:type="dxa"/>
            <w:shd w:val="clear" w:color="auto" w:fill="FFF2CC" w:themeFill="accent4" w:themeFillTint="33"/>
          </w:tcPr>
          <w:p w14:paraId="105A73FD" w14:textId="77777777" w:rsidR="000134AC" w:rsidRDefault="000134AC" w:rsidP="002A2663">
            <w:pPr>
              <w:pStyle w:val="ListParagraph"/>
              <w:ind w:left="0"/>
            </w:pPr>
            <w:r>
              <w:t xml:space="preserve">Responsible </w:t>
            </w:r>
          </w:p>
        </w:tc>
        <w:tc>
          <w:tcPr>
            <w:tcW w:w="806" w:type="dxa"/>
            <w:shd w:val="clear" w:color="auto" w:fill="FFF2CC" w:themeFill="accent4" w:themeFillTint="33"/>
          </w:tcPr>
          <w:p w14:paraId="79207CE2" w14:textId="77777777" w:rsidR="000134AC" w:rsidRDefault="000134AC" w:rsidP="002A2663">
            <w:pPr>
              <w:pStyle w:val="ListParagraph"/>
              <w:ind w:left="0"/>
            </w:pPr>
            <w:r>
              <w:t>18-19</w:t>
            </w:r>
          </w:p>
        </w:tc>
        <w:tc>
          <w:tcPr>
            <w:tcW w:w="900" w:type="dxa"/>
            <w:shd w:val="clear" w:color="auto" w:fill="FFF2CC" w:themeFill="accent4" w:themeFillTint="33"/>
          </w:tcPr>
          <w:p w14:paraId="6E63F158" w14:textId="77777777" w:rsidR="000134AC" w:rsidRDefault="000134AC" w:rsidP="002A2663">
            <w:pPr>
              <w:pStyle w:val="ListParagraph"/>
              <w:ind w:left="0"/>
            </w:pPr>
            <w:r>
              <w:t>19-20</w:t>
            </w:r>
          </w:p>
        </w:tc>
        <w:tc>
          <w:tcPr>
            <w:tcW w:w="990" w:type="dxa"/>
            <w:shd w:val="clear" w:color="auto" w:fill="FFF2CC" w:themeFill="accent4" w:themeFillTint="33"/>
          </w:tcPr>
          <w:p w14:paraId="0B2EB7EE" w14:textId="77777777" w:rsidR="000134AC" w:rsidRDefault="000134AC" w:rsidP="002A2663">
            <w:pPr>
              <w:pStyle w:val="ListParagraph"/>
              <w:ind w:left="0"/>
            </w:pPr>
            <w:r>
              <w:t>20-21</w:t>
            </w:r>
          </w:p>
        </w:tc>
      </w:tr>
      <w:tr w:rsidR="000134AC" w14:paraId="7D65DC14" w14:textId="77777777" w:rsidTr="00D7367C">
        <w:tc>
          <w:tcPr>
            <w:tcW w:w="4551" w:type="dxa"/>
          </w:tcPr>
          <w:p w14:paraId="0471BD90" w14:textId="671EB2DE" w:rsidR="000134AC" w:rsidRPr="00EC7147" w:rsidRDefault="001A7980" w:rsidP="00A52C18">
            <w:pPr>
              <w:spacing w:line="276" w:lineRule="auto"/>
              <w:contextualSpacing/>
              <w:rPr>
                <w:rFonts w:eastAsia="Times New Roman" w:cstheme="minorHAnsi"/>
              </w:rPr>
            </w:pPr>
            <w:r>
              <w:rPr>
                <w:rFonts w:eastAsia="Helvetica" w:cstheme="minorHAnsi"/>
                <w:kern w:val="24"/>
              </w:rPr>
              <w:t>Schedule m</w:t>
            </w:r>
            <w:r w:rsidR="000134AC" w:rsidRPr="00EC7147">
              <w:rPr>
                <w:rFonts w:eastAsia="Helvetica" w:cstheme="minorHAnsi"/>
                <w:kern w:val="24"/>
              </w:rPr>
              <w:t>onthly visits to local high schools w/ on-site and off-site batch enrollment, student panels, college fairs, pre-college financial literacy, and “getting ready for college” workshops</w:t>
            </w:r>
            <w:r w:rsidR="000134AC">
              <w:rPr>
                <w:rFonts w:eastAsia="Helvetica" w:cstheme="minorHAnsi"/>
                <w:kern w:val="24"/>
              </w:rPr>
              <w:t xml:space="preserve"> </w:t>
            </w:r>
            <w:r w:rsidR="000134AC" w:rsidRPr="00EC7147">
              <w:rPr>
                <w:rFonts w:eastAsia="Helvetica" w:cstheme="minorHAnsi"/>
                <w:kern w:val="24"/>
              </w:rPr>
              <w:t xml:space="preserve"> (Berkeley, Albany, Emeryville, Oakland);</w:t>
            </w:r>
          </w:p>
          <w:p w14:paraId="148DC929" w14:textId="71BE144B" w:rsidR="000134AC" w:rsidRDefault="000134AC" w:rsidP="00A52C18">
            <w:pPr>
              <w:spacing w:line="276" w:lineRule="auto"/>
              <w:contextualSpacing/>
            </w:pPr>
          </w:p>
        </w:tc>
        <w:tc>
          <w:tcPr>
            <w:tcW w:w="1005" w:type="dxa"/>
          </w:tcPr>
          <w:p w14:paraId="1E6AE012" w14:textId="77777777" w:rsidR="000134AC" w:rsidRDefault="000134AC" w:rsidP="00CC4166">
            <w:pPr>
              <w:pStyle w:val="ListParagraph"/>
              <w:ind w:left="0"/>
            </w:pPr>
          </w:p>
        </w:tc>
        <w:tc>
          <w:tcPr>
            <w:tcW w:w="987" w:type="dxa"/>
          </w:tcPr>
          <w:p w14:paraId="0522D288" w14:textId="77777777" w:rsidR="000134AC" w:rsidRDefault="000134AC" w:rsidP="00A52C18">
            <w:pPr>
              <w:pStyle w:val="ListParagraph"/>
              <w:ind w:left="0"/>
              <w:jc w:val="center"/>
            </w:pPr>
          </w:p>
        </w:tc>
        <w:tc>
          <w:tcPr>
            <w:tcW w:w="1291" w:type="dxa"/>
          </w:tcPr>
          <w:p w14:paraId="23F36388" w14:textId="6ACEB984" w:rsidR="000134AC" w:rsidRPr="00CC4166" w:rsidRDefault="00CC4166" w:rsidP="00CC4166">
            <w:pPr>
              <w:pStyle w:val="ListParagraph"/>
              <w:ind w:left="0"/>
              <w:rPr>
                <w:color w:val="0070C0"/>
              </w:rPr>
            </w:pPr>
            <w:r>
              <w:rPr>
                <w:color w:val="0070C0"/>
              </w:rPr>
              <w:t>OI and SS team</w:t>
            </w:r>
          </w:p>
        </w:tc>
        <w:tc>
          <w:tcPr>
            <w:tcW w:w="806" w:type="dxa"/>
          </w:tcPr>
          <w:p w14:paraId="463B96ED" w14:textId="77777777" w:rsidR="000134AC" w:rsidRDefault="000134AC" w:rsidP="00A52C18">
            <w:pPr>
              <w:pStyle w:val="ListParagraph"/>
              <w:ind w:left="0"/>
              <w:jc w:val="center"/>
            </w:pPr>
          </w:p>
          <w:p w14:paraId="218E7E69" w14:textId="77777777" w:rsidR="00A52C18" w:rsidRDefault="00A52C18" w:rsidP="00A52C18">
            <w:pPr>
              <w:pStyle w:val="ListParagraph"/>
              <w:ind w:left="0"/>
              <w:jc w:val="center"/>
            </w:pPr>
          </w:p>
          <w:p w14:paraId="4B3E0DC1" w14:textId="729438C4" w:rsidR="00A52C18" w:rsidRDefault="00A52C18" w:rsidP="00A52C18">
            <w:pPr>
              <w:pStyle w:val="ListParagraph"/>
              <w:ind w:left="0"/>
              <w:jc w:val="center"/>
            </w:pPr>
            <w:r>
              <w:t>X</w:t>
            </w:r>
          </w:p>
        </w:tc>
        <w:tc>
          <w:tcPr>
            <w:tcW w:w="900" w:type="dxa"/>
          </w:tcPr>
          <w:p w14:paraId="26A28B8B" w14:textId="77777777" w:rsidR="000134AC" w:rsidRDefault="000134AC" w:rsidP="00A52C18">
            <w:pPr>
              <w:pStyle w:val="ListParagraph"/>
              <w:ind w:left="0"/>
              <w:jc w:val="center"/>
            </w:pPr>
          </w:p>
        </w:tc>
        <w:tc>
          <w:tcPr>
            <w:tcW w:w="990" w:type="dxa"/>
          </w:tcPr>
          <w:p w14:paraId="44D01296" w14:textId="77777777" w:rsidR="000134AC" w:rsidRDefault="000134AC" w:rsidP="00A52C18">
            <w:pPr>
              <w:pStyle w:val="ListParagraph"/>
              <w:ind w:left="0"/>
              <w:jc w:val="center"/>
            </w:pPr>
          </w:p>
        </w:tc>
      </w:tr>
      <w:tr w:rsidR="000134AC" w14:paraId="3D0AEB0A" w14:textId="77777777" w:rsidTr="00D7367C">
        <w:tc>
          <w:tcPr>
            <w:tcW w:w="4551" w:type="dxa"/>
          </w:tcPr>
          <w:p w14:paraId="061C05C4" w14:textId="1FC0DA53" w:rsidR="000134AC" w:rsidRPr="00EC7147" w:rsidRDefault="001A7980" w:rsidP="00A52C18">
            <w:pPr>
              <w:spacing w:line="276" w:lineRule="auto"/>
              <w:contextualSpacing/>
              <w:rPr>
                <w:rFonts w:eastAsia="Times New Roman" w:cstheme="minorHAnsi"/>
              </w:rPr>
            </w:pPr>
            <w:commentRangeStart w:id="12"/>
            <w:r>
              <w:rPr>
                <w:rFonts w:eastAsia="Helvetica" w:cstheme="minorHAnsi"/>
                <w:kern w:val="24"/>
              </w:rPr>
              <w:t>Partner in the s</w:t>
            </w:r>
            <w:r w:rsidR="000134AC" w:rsidRPr="00EC7147">
              <w:rPr>
                <w:rFonts w:eastAsia="Helvetica" w:cstheme="minorHAnsi"/>
                <w:kern w:val="24"/>
              </w:rPr>
              <w:t>econd year of UC Berkeley’s Upward Bound/Trio;</w:t>
            </w:r>
            <w:commentRangeEnd w:id="12"/>
            <w:r w:rsidR="00CC4166">
              <w:rPr>
                <w:rStyle w:val="CommentReference"/>
              </w:rPr>
              <w:commentReference w:id="12"/>
            </w:r>
          </w:p>
          <w:p w14:paraId="4D6F86C9" w14:textId="77777777" w:rsidR="000134AC" w:rsidRDefault="000134AC" w:rsidP="00A52C18">
            <w:pPr>
              <w:spacing w:line="276" w:lineRule="auto"/>
              <w:contextualSpacing/>
            </w:pPr>
          </w:p>
        </w:tc>
        <w:tc>
          <w:tcPr>
            <w:tcW w:w="1005" w:type="dxa"/>
          </w:tcPr>
          <w:p w14:paraId="4A92AA4E" w14:textId="77777777" w:rsidR="000134AC" w:rsidRDefault="000134AC" w:rsidP="00A52C18">
            <w:pPr>
              <w:pStyle w:val="ListParagraph"/>
              <w:ind w:left="0"/>
              <w:jc w:val="center"/>
            </w:pPr>
          </w:p>
        </w:tc>
        <w:tc>
          <w:tcPr>
            <w:tcW w:w="987" w:type="dxa"/>
          </w:tcPr>
          <w:p w14:paraId="779C51A4" w14:textId="77777777" w:rsidR="000134AC" w:rsidRDefault="000134AC" w:rsidP="00A52C18">
            <w:pPr>
              <w:pStyle w:val="ListParagraph"/>
              <w:ind w:left="0"/>
              <w:jc w:val="center"/>
            </w:pPr>
          </w:p>
        </w:tc>
        <w:tc>
          <w:tcPr>
            <w:tcW w:w="1291" w:type="dxa"/>
          </w:tcPr>
          <w:p w14:paraId="42F50294" w14:textId="77777777" w:rsidR="000134AC" w:rsidRDefault="000134AC" w:rsidP="00A52C18">
            <w:pPr>
              <w:pStyle w:val="ListParagraph"/>
              <w:ind w:left="0"/>
              <w:jc w:val="center"/>
            </w:pPr>
          </w:p>
        </w:tc>
        <w:tc>
          <w:tcPr>
            <w:tcW w:w="806" w:type="dxa"/>
          </w:tcPr>
          <w:p w14:paraId="4C70C74C" w14:textId="77777777" w:rsidR="000134AC" w:rsidRDefault="000134AC" w:rsidP="00A52C18">
            <w:pPr>
              <w:pStyle w:val="ListParagraph"/>
              <w:ind w:left="0"/>
              <w:jc w:val="center"/>
            </w:pPr>
          </w:p>
        </w:tc>
        <w:tc>
          <w:tcPr>
            <w:tcW w:w="900" w:type="dxa"/>
          </w:tcPr>
          <w:p w14:paraId="1D9A9F27" w14:textId="77777777" w:rsidR="000134AC" w:rsidRDefault="000134AC" w:rsidP="00A52C18">
            <w:pPr>
              <w:pStyle w:val="ListParagraph"/>
              <w:ind w:left="0"/>
              <w:jc w:val="center"/>
            </w:pPr>
          </w:p>
        </w:tc>
        <w:tc>
          <w:tcPr>
            <w:tcW w:w="990" w:type="dxa"/>
          </w:tcPr>
          <w:p w14:paraId="4FD86E43" w14:textId="77777777" w:rsidR="000134AC" w:rsidRDefault="000134AC" w:rsidP="00A52C18">
            <w:pPr>
              <w:pStyle w:val="ListParagraph"/>
              <w:ind w:left="0"/>
              <w:jc w:val="center"/>
            </w:pPr>
          </w:p>
        </w:tc>
      </w:tr>
      <w:tr w:rsidR="000134AC" w14:paraId="10AB3938" w14:textId="77777777" w:rsidTr="00D7367C">
        <w:tc>
          <w:tcPr>
            <w:tcW w:w="4551" w:type="dxa"/>
          </w:tcPr>
          <w:p w14:paraId="1BCC94E5" w14:textId="77777777" w:rsidR="000134AC" w:rsidRPr="00D42AD2" w:rsidRDefault="000134AC" w:rsidP="00A52C18">
            <w:pPr>
              <w:spacing w:line="276" w:lineRule="auto"/>
              <w:contextualSpacing/>
              <w:rPr>
                <w:rFonts w:eastAsia="Times New Roman" w:cstheme="minorHAnsi"/>
              </w:rPr>
            </w:pPr>
            <w:r w:rsidRPr="00EC7147">
              <w:rPr>
                <w:rFonts w:eastAsia="Helvetica" w:cstheme="minorHAnsi"/>
                <w:kern w:val="24"/>
              </w:rPr>
              <w:t>Outreach to places of worship, home schooled students, restorative justice organizations, chamber of commerce and county health and human service divisions.</w:t>
            </w:r>
          </w:p>
          <w:p w14:paraId="4F9E839B" w14:textId="77777777" w:rsidR="000134AC" w:rsidRDefault="000134AC" w:rsidP="00A52C18">
            <w:pPr>
              <w:spacing w:line="276" w:lineRule="auto"/>
              <w:contextualSpacing/>
            </w:pPr>
          </w:p>
        </w:tc>
        <w:tc>
          <w:tcPr>
            <w:tcW w:w="1005" w:type="dxa"/>
          </w:tcPr>
          <w:p w14:paraId="0F2BB7E4" w14:textId="75982EE5" w:rsidR="000134AC" w:rsidRPr="00CC4166" w:rsidRDefault="00CC4166" w:rsidP="00CC4166">
            <w:pPr>
              <w:pStyle w:val="ListParagraph"/>
              <w:ind w:left="0"/>
              <w:rPr>
                <w:color w:val="0070C0"/>
              </w:rPr>
            </w:pPr>
            <w:r>
              <w:rPr>
                <w:color w:val="0070C0"/>
              </w:rPr>
              <w:t>GV.C</w:t>
            </w:r>
          </w:p>
        </w:tc>
        <w:tc>
          <w:tcPr>
            <w:tcW w:w="987" w:type="dxa"/>
          </w:tcPr>
          <w:p w14:paraId="1B3A4C7E" w14:textId="77777777" w:rsidR="000134AC" w:rsidRDefault="000134AC" w:rsidP="00A52C18">
            <w:pPr>
              <w:pStyle w:val="ListParagraph"/>
              <w:ind w:left="0"/>
              <w:jc w:val="center"/>
            </w:pPr>
          </w:p>
        </w:tc>
        <w:tc>
          <w:tcPr>
            <w:tcW w:w="1291" w:type="dxa"/>
          </w:tcPr>
          <w:p w14:paraId="26954D20" w14:textId="77777777" w:rsidR="000134AC" w:rsidRDefault="000134AC" w:rsidP="00A52C18">
            <w:pPr>
              <w:pStyle w:val="ListParagraph"/>
              <w:ind w:left="0"/>
              <w:jc w:val="center"/>
            </w:pPr>
          </w:p>
        </w:tc>
        <w:tc>
          <w:tcPr>
            <w:tcW w:w="806" w:type="dxa"/>
          </w:tcPr>
          <w:p w14:paraId="48BC85D0" w14:textId="77777777" w:rsidR="000134AC" w:rsidRDefault="000134AC" w:rsidP="00A52C18">
            <w:pPr>
              <w:pStyle w:val="ListParagraph"/>
              <w:ind w:left="0"/>
              <w:jc w:val="center"/>
            </w:pPr>
          </w:p>
        </w:tc>
        <w:tc>
          <w:tcPr>
            <w:tcW w:w="900" w:type="dxa"/>
          </w:tcPr>
          <w:p w14:paraId="03665774" w14:textId="77777777" w:rsidR="000134AC" w:rsidRDefault="000134AC" w:rsidP="00A52C18">
            <w:pPr>
              <w:pStyle w:val="ListParagraph"/>
              <w:ind w:left="0"/>
              <w:jc w:val="center"/>
            </w:pPr>
          </w:p>
        </w:tc>
        <w:tc>
          <w:tcPr>
            <w:tcW w:w="990" w:type="dxa"/>
          </w:tcPr>
          <w:p w14:paraId="0835BD48" w14:textId="77777777" w:rsidR="000134AC" w:rsidRDefault="000134AC" w:rsidP="00A52C18">
            <w:pPr>
              <w:pStyle w:val="ListParagraph"/>
              <w:ind w:left="0"/>
              <w:jc w:val="center"/>
            </w:pPr>
          </w:p>
        </w:tc>
      </w:tr>
    </w:tbl>
    <w:p w14:paraId="081A7554" w14:textId="0986DF75" w:rsidR="00EC7147" w:rsidRPr="00D42AD2" w:rsidRDefault="00EC7147" w:rsidP="00A52C18">
      <w:pPr>
        <w:spacing w:after="0" w:line="276" w:lineRule="auto"/>
        <w:contextualSpacing/>
        <w:jc w:val="center"/>
      </w:pPr>
    </w:p>
    <w:p w14:paraId="42B28CD3" w14:textId="77777777" w:rsidR="00376AA9" w:rsidRDefault="00376AA9" w:rsidP="00376AA9">
      <w:pPr>
        <w:pStyle w:val="ListParagraph"/>
        <w:spacing w:after="0"/>
        <w:rPr>
          <w:b/>
          <w:u w:val="single"/>
        </w:rPr>
      </w:pPr>
    </w:p>
    <w:p w14:paraId="4C1A4DFC" w14:textId="1AF84D1A" w:rsidR="00543DFA" w:rsidRDefault="00543DFA" w:rsidP="002A1E02">
      <w:pPr>
        <w:pStyle w:val="ListParagraph"/>
        <w:numPr>
          <w:ilvl w:val="0"/>
          <w:numId w:val="23"/>
        </w:numPr>
        <w:spacing w:after="0"/>
        <w:rPr>
          <w:b/>
          <w:u w:val="single"/>
        </w:rPr>
      </w:pPr>
      <w:r w:rsidRPr="00D42AD2">
        <w:rPr>
          <w:b/>
          <w:u w:val="single"/>
        </w:rPr>
        <w:t>Campus Life and Student Activities</w:t>
      </w:r>
    </w:p>
    <w:p w14:paraId="514E4755" w14:textId="5EA0A322" w:rsidR="00003143" w:rsidRDefault="00003143" w:rsidP="00003143">
      <w:pPr>
        <w:spacing w:after="0"/>
        <w:rPr>
          <w:b/>
          <w:u w:val="single"/>
        </w:rPr>
      </w:pPr>
    </w:p>
    <w:p w14:paraId="539F2FA2" w14:textId="1CF3435A" w:rsidR="00003143" w:rsidRDefault="00003143" w:rsidP="00003143">
      <w:pPr>
        <w:spacing w:after="0"/>
        <w:ind w:left="720"/>
        <w:rPr>
          <w:b/>
          <w:u w:val="single"/>
        </w:rPr>
      </w:pPr>
    </w:p>
    <w:tbl>
      <w:tblPr>
        <w:tblStyle w:val="TableGrid"/>
        <w:tblW w:w="10530" w:type="dxa"/>
        <w:tblInd w:w="-5" w:type="dxa"/>
        <w:tblLook w:val="04A0" w:firstRow="1" w:lastRow="0" w:firstColumn="1" w:lastColumn="0" w:noHBand="0" w:noVBand="1"/>
      </w:tblPr>
      <w:tblGrid>
        <w:gridCol w:w="4551"/>
        <w:gridCol w:w="1005"/>
        <w:gridCol w:w="987"/>
        <w:gridCol w:w="1291"/>
        <w:gridCol w:w="806"/>
        <w:gridCol w:w="900"/>
        <w:gridCol w:w="990"/>
      </w:tblGrid>
      <w:tr w:rsidR="00003143" w14:paraId="50023BFF" w14:textId="77777777" w:rsidTr="00D7367C">
        <w:tc>
          <w:tcPr>
            <w:tcW w:w="4551" w:type="dxa"/>
            <w:shd w:val="clear" w:color="auto" w:fill="FFF2CC" w:themeFill="accent4" w:themeFillTint="33"/>
          </w:tcPr>
          <w:p w14:paraId="35676004" w14:textId="77777777" w:rsidR="00003143" w:rsidRDefault="00003143" w:rsidP="002A2663">
            <w:pPr>
              <w:pStyle w:val="ListParagraph"/>
              <w:ind w:left="0"/>
            </w:pPr>
            <w:commentRangeStart w:id="13"/>
            <w:r>
              <w:t>Actions</w:t>
            </w:r>
            <w:commentRangeEnd w:id="13"/>
            <w:r w:rsidR="00B04FE5">
              <w:rPr>
                <w:rStyle w:val="CommentReference"/>
              </w:rPr>
              <w:commentReference w:id="13"/>
            </w:r>
          </w:p>
        </w:tc>
        <w:tc>
          <w:tcPr>
            <w:tcW w:w="1005" w:type="dxa"/>
            <w:shd w:val="clear" w:color="auto" w:fill="FFF2CC" w:themeFill="accent4" w:themeFillTint="33"/>
          </w:tcPr>
          <w:p w14:paraId="59DB3ADD" w14:textId="77777777" w:rsidR="00003143" w:rsidRDefault="00003143" w:rsidP="002A2663">
            <w:pPr>
              <w:pStyle w:val="ListParagraph"/>
              <w:ind w:left="0"/>
            </w:pPr>
            <w:r>
              <w:t>BCC 18-20 Strategic plan</w:t>
            </w:r>
          </w:p>
        </w:tc>
        <w:tc>
          <w:tcPr>
            <w:tcW w:w="987" w:type="dxa"/>
            <w:shd w:val="clear" w:color="auto" w:fill="FFF2CC" w:themeFill="accent4" w:themeFillTint="33"/>
          </w:tcPr>
          <w:p w14:paraId="4A6E2014" w14:textId="77777777" w:rsidR="00003143" w:rsidRDefault="00003143" w:rsidP="002A2663">
            <w:pPr>
              <w:pStyle w:val="ListParagraph"/>
              <w:ind w:left="0"/>
            </w:pPr>
            <w:r>
              <w:t>BCC Guided Pathway</w:t>
            </w:r>
          </w:p>
        </w:tc>
        <w:tc>
          <w:tcPr>
            <w:tcW w:w="1291" w:type="dxa"/>
            <w:shd w:val="clear" w:color="auto" w:fill="FFF2CC" w:themeFill="accent4" w:themeFillTint="33"/>
          </w:tcPr>
          <w:p w14:paraId="7DD17967" w14:textId="77777777" w:rsidR="00003143" w:rsidRDefault="00003143" w:rsidP="002A2663">
            <w:pPr>
              <w:pStyle w:val="ListParagraph"/>
              <w:ind w:left="0"/>
            </w:pPr>
            <w:r>
              <w:t xml:space="preserve">Responsible </w:t>
            </w:r>
          </w:p>
        </w:tc>
        <w:tc>
          <w:tcPr>
            <w:tcW w:w="806" w:type="dxa"/>
            <w:shd w:val="clear" w:color="auto" w:fill="FFF2CC" w:themeFill="accent4" w:themeFillTint="33"/>
          </w:tcPr>
          <w:p w14:paraId="682B51F6" w14:textId="77777777" w:rsidR="00003143" w:rsidRDefault="00003143" w:rsidP="002A2663">
            <w:pPr>
              <w:pStyle w:val="ListParagraph"/>
              <w:ind w:left="0"/>
            </w:pPr>
            <w:r>
              <w:t>18-19</w:t>
            </w:r>
          </w:p>
        </w:tc>
        <w:tc>
          <w:tcPr>
            <w:tcW w:w="900" w:type="dxa"/>
            <w:shd w:val="clear" w:color="auto" w:fill="FFF2CC" w:themeFill="accent4" w:themeFillTint="33"/>
          </w:tcPr>
          <w:p w14:paraId="60F439C9" w14:textId="77777777" w:rsidR="00003143" w:rsidRDefault="00003143" w:rsidP="002A2663">
            <w:pPr>
              <w:pStyle w:val="ListParagraph"/>
              <w:ind w:left="0"/>
            </w:pPr>
            <w:r>
              <w:t>19-20</w:t>
            </w:r>
          </w:p>
        </w:tc>
        <w:tc>
          <w:tcPr>
            <w:tcW w:w="990" w:type="dxa"/>
            <w:shd w:val="clear" w:color="auto" w:fill="FFF2CC" w:themeFill="accent4" w:themeFillTint="33"/>
          </w:tcPr>
          <w:p w14:paraId="1459B1AF" w14:textId="77777777" w:rsidR="00003143" w:rsidRDefault="00003143" w:rsidP="002A2663">
            <w:pPr>
              <w:pStyle w:val="ListParagraph"/>
              <w:ind w:left="0"/>
            </w:pPr>
            <w:r>
              <w:t>20-21</w:t>
            </w:r>
          </w:p>
        </w:tc>
      </w:tr>
      <w:tr w:rsidR="00003143" w14:paraId="24F57829" w14:textId="77777777" w:rsidTr="00D7367C">
        <w:tc>
          <w:tcPr>
            <w:tcW w:w="4551" w:type="dxa"/>
            <w:shd w:val="clear" w:color="auto" w:fill="auto"/>
          </w:tcPr>
          <w:p w14:paraId="66B3D228" w14:textId="3ED0CE42" w:rsidR="00003143" w:rsidRPr="00D42AD2" w:rsidRDefault="00B04FE5" w:rsidP="00003143">
            <w:r>
              <w:t>I</w:t>
            </w:r>
            <w:r w:rsidR="00003143" w:rsidRPr="00D42AD2">
              <w:t>ncrease campus-wide activities to promote student engagement.</w:t>
            </w:r>
            <w:r w:rsidR="00003143">
              <w:t xml:space="preserve"> </w:t>
            </w:r>
            <w:r w:rsidR="00003143" w:rsidRPr="00D42AD2">
              <w:t>Work closely with faculty to increase co-curricular program opportunities in the college such as Voter Friendly Campus initiative, Food Insecurity Project, service learning, and volunteer opportunities.</w:t>
            </w:r>
          </w:p>
          <w:p w14:paraId="09C9880E" w14:textId="3466CC2E" w:rsidR="00003143" w:rsidRPr="00D42AD2" w:rsidRDefault="00003143" w:rsidP="00003143">
            <w:pPr>
              <w:pStyle w:val="ListParagraph"/>
              <w:ind w:left="1080"/>
            </w:pPr>
          </w:p>
          <w:p w14:paraId="19C430DE" w14:textId="77777777" w:rsidR="00003143" w:rsidRDefault="00003143" w:rsidP="002A2663">
            <w:pPr>
              <w:pStyle w:val="ListParagraph"/>
              <w:ind w:left="0"/>
            </w:pPr>
          </w:p>
        </w:tc>
        <w:tc>
          <w:tcPr>
            <w:tcW w:w="1005" w:type="dxa"/>
            <w:shd w:val="clear" w:color="auto" w:fill="auto"/>
          </w:tcPr>
          <w:p w14:paraId="16936A73" w14:textId="77777777" w:rsidR="00003143" w:rsidRDefault="00003143" w:rsidP="002A2663">
            <w:pPr>
              <w:pStyle w:val="ListParagraph"/>
              <w:ind w:left="0"/>
            </w:pPr>
          </w:p>
        </w:tc>
        <w:tc>
          <w:tcPr>
            <w:tcW w:w="987" w:type="dxa"/>
            <w:shd w:val="clear" w:color="auto" w:fill="auto"/>
          </w:tcPr>
          <w:p w14:paraId="3067814A" w14:textId="77777777" w:rsidR="00003143" w:rsidRDefault="00003143" w:rsidP="002A2663">
            <w:pPr>
              <w:pStyle w:val="ListParagraph"/>
              <w:ind w:left="0"/>
            </w:pPr>
          </w:p>
        </w:tc>
        <w:tc>
          <w:tcPr>
            <w:tcW w:w="1291" w:type="dxa"/>
            <w:shd w:val="clear" w:color="auto" w:fill="auto"/>
          </w:tcPr>
          <w:p w14:paraId="0DD7C09D" w14:textId="77777777" w:rsidR="00003143" w:rsidRDefault="00003143" w:rsidP="002A2663">
            <w:pPr>
              <w:pStyle w:val="ListParagraph"/>
              <w:ind w:left="0"/>
            </w:pPr>
          </w:p>
        </w:tc>
        <w:tc>
          <w:tcPr>
            <w:tcW w:w="806" w:type="dxa"/>
            <w:shd w:val="clear" w:color="auto" w:fill="auto"/>
          </w:tcPr>
          <w:p w14:paraId="2904FA83" w14:textId="77777777" w:rsidR="00003143" w:rsidRDefault="00003143" w:rsidP="002A2663">
            <w:pPr>
              <w:pStyle w:val="ListParagraph"/>
              <w:ind w:left="0"/>
            </w:pPr>
          </w:p>
        </w:tc>
        <w:tc>
          <w:tcPr>
            <w:tcW w:w="900" w:type="dxa"/>
            <w:shd w:val="clear" w:color="auto" w:fill="auto"/>
          </w:tcPr>
          <w:p w14:paraId="3F0B4543" w14:textId="77777777" w:rsidR="00003143" w:rsidRDefault="00003143" w:rsidP="002A2663">
            <w:pPr>
              <w:pStyle w:val="ListParagraph"/>
              <w:ind w:left="0"/>
            </w:pPr>
          </w:p>
        </w:tc>
        <w:tc>
          <w:tcPr>
            <w:tcW w:w="990" w:type="dxa"/>
            <w:shd w:val="clear" w:color="auto" w:fill="FFF2CC" w:themeFill="accent4" w:themeFillTint="33"/>
          </w:tcPr>
          <w:p w14:paraId="2E6CF4BB" w14:textId="77777777" w:rsidR="00003143" w:rsidRDefault="00003143" w:rsidP="002A2663">
            <w:pPr>
              <w:pStyle w:val="ListParagraph"/>
              <w:ind w:left="0"/>
            </w:pPr>
          </w:p>
        </w:tc>
      </w:tr>
      <w:tr w:rsidR="00003143" w14:paraId="6A364BFD" w14:textId="77777777" w:rsidTr="00D7367C">
        <w:tc>
          <w:tcPr>
            <w:tcW w:w="4551" w:type="dxa"/>
            <w:shd w:val="clear" w:color="auto" w:fill="auto"/>
          </w:tcPr>
          <w:p w14:paraId="52C9EAD3" w14:textId="7DE0B1F7" w:rsidR="00003143" w:rsidRPr="00D42AD2" w:rsidRDefault="00003143" w:rsidP="00003143">
            <w:r w:rsidRPr="00D42AD2">
              <w:t>Develop a mentorship program</w:t>
            </w:r>
            <w:r w:rsidR="00B04FE5">
              <w:t xml:space="preserve"> so that</w:t>
            </w:r>
            <w:r w:rsidRPr="00D42AD2">
              <w:t xml:space="preserve"> members of the student government can mentor First Year Experience (FYE) students.</w:t>
            </w:r>
          </w:p>
          <w:p w14:paraId="5C4B80FD" w14:textId="77777777" w:rsidR="00003143" w:rsidRDefault="00003143" w:rsidP="002A2663">
            <w:pPr>
              <w:pStyle w:val="ListParagraph"/>
              <w:ind w:left="0"/>
            </w:pPr>
          </w:p>
        </w:tc>
        <w:tc>
          <w:tcPr>
            <w:tcW w:w="1005" w:type="dxa"/>
            <w:shd w:val="clear" w:color="auto" w:fill="auto"/>
          </w:tcPr>
          <w:p w14:paraId="57A0562E" w14:textId="77777777" w:rsidR="00003143" w:rsidRDefault="00003143" w:rsidP="002A2663">
            <w:pPr>
              <w:pStyle w:val="ListParagraph"/>
              <w:ind w:left="0"/>
            </w:pPr>
          </w:p>
        </w:tc>
        <w:tc>
          <w:tcPr>
            <w:tcW w:w="987" w:type="dxa"/>
            <w:shd w:val="clear" w:color="auto" w:fill="auto"/>
          </w:tcPr>
          <w:p w14:paraId="3D170E9C" w14:textId="77777777" w:rsidR="00003143" w:rsidRDefault="00003143" w:rsidP="002A2663">
            <w:pPr>
              <w:pStyle w:val="ListParagraph"/>
              <w:ind w:left="0"/>
            </w:pPr>
          </w:p>
        </w:tc>
        <w:tc>
          <w:tcPr>
            <w:tcW w:w="1291" w:type="dxa"/>
            <w:shd w:val="clear" w:color="auto" w:fill="auto"/>
          </w:tcPr>
          <w:p w14:paraId="38983FBA" w14:textId="77777777" w:rsidR="00003143" w:rsidRDefault="00003143" w:rsidP="002A2663">
            <w:pPr>
              <w:pStyle w:val="ListParagraph"/>
              <w:ind w:left="0"/>
            </w:pPr>
          </w:p>
        </w:tc>
        <w:tc>
          <w:tcPr>
            <w:tcW w:w="806" w:type="dxa"/>
            <w:shd w:val="clear" w:color="auto" w:fill="auto"/>
          </w:tcPr>
          <w:p w14:paraId="43D1A03B" w14:textId="77777777" w:rsidR="00003143" w:rsidRDefault="00003143" w:rsidP="002A2663">
            <w:pPr>
              <w:pStyle w:val="ListParagraph"/>
              <w:ind w:left="0"/>
            </w:pPr>
          </w:p>
        </w:tc>
        <w:tc>
          <w:tcPr>
            <w:tcW w:w="900" w:type="dxa"/>
            <w:shd w:val="clear" w:color="auto" w:fill="auto"/>
          </w:tcPr>
          <w:p w14:paraId="5BFCD338" w14:textId="77777777" w:rsidR="00003143" w:rsidRDefault="00003143" w:rsidP="002A2663">
            <w:pPr>
              <w:pStyle w:val="ListParagraph"/>
              <w:ind w:left="0"/>
            </w:pPr>
          </w:p>
        </w:tc>
        <w:tc>
          <w:tcPr>
            <w:tcW w:w="990" w:type="dxa"/>
            <w:shd w:val="clear" w:color="auto" w:fill="FFF2CC" w:themeFill="accent4" w:themeFillTint="33"/>
          </w:tcPr>
          <w:p w14:paraId="0D3FF8BE" w14:textId="77777777" w:rsidR="00003143" w:rsidRDefault="00003143" w:rsidP="002A2663">
            <w:pPr>
              <w:pStyle w:val="ListParagraph"/>
              <w:ind w:left="0"/>
            </w:pPr>
          </w:p>
        </w:tc>
      </w:tr>
      <w:tr w:rsidR="00003143" w14:paraId="56C0B625" w14:textId="77777777" w:rsidTr="00D7367C">
        <w:tc>
          <w:tcPr>
            <w:tcW w:w="4551" w:type="dxa"/>
            <w:shd w:val="clear" w:color="auto" w:fill="auto"/>
          </w:tcPr>
          <w:p w14:paraId="58C19CB5" w14:textId="30185548" w:rsidR="00003143" w:rsidRDefault="00003143" w:rsidP="002A2663">
            <w:pPr>
              <w:pStyle w:val="ListParagraph"/>
              <w:ind w:left="0"/>
            </w:pPr>
            <w:r w:rsidRPr="00D42AD2">
              <w:t>Encourage several clubs to build a club pathway with high schools and UC Berkeley.</w:t>
            </w:r>
          </w:p>
        </w:tc>
        <w:tc>
          <w:tcPr>
            <w:tcW w:w="1005" w:type="dxa"/>
            <w:shd w:val="clear" w:color="auto" w:fill="auto"/>
          </w:tcPr>
          <w:p w14:paraId="16A5A6B8" w14:textId="77777777" w:rsidR="00003143" w:rsidRDefault="00003143" w:rsidP="002A2663">
            <w:pPr>
              <w:pStyle w:val="ListParagraph"/>
              <w:ind w:left="0"/>
            </w:pPr>
          </w:p>
        </w:tc>
        <w:tc>
          <w:tcPr>
            <w:tcW w:w="987" w:type="dxa"/>
            <w:shd w:val="clear" w:color="auto" w:fill="auto"/>
          </w:tcPr>
          <w:p w14:paraId="6BF9A7F3" w14:textId="77777777" w:rsidR="00003143" w:rsidRDefault="00003143" w:rsidP="002A2663">
            <w:pPr>
              <w:pStyle w:val="ListParagraph"/>
              <w:ind w:left="0"/>
            </w:pPr>
          </w:p>
        </w:tc>
        <w:tc>
          <w:tcPr>
            <w:tcW w:w="1291" w:type="dxa"/>
            <w:shd w:val="clear" w:color="auto" w:fill="auto"/>
          </w:tcPr>
          <w:p w14:paraId="63ACFD93" w14:textId="77777777" w:rsidR="00003143" w:rsidRDefault="00003143" w:rsidP="002A2663">
            <w:pPr>
              <w:pStyle w:val="ListParagraph"/>
              <w:ind w:left="0"/>
            </w:pPr>
          </w:p>
        </w:tc>
        <w:tc>
          <w:tcPr>
            <w:tcW w:w="806" w:type="dxa"/>
            <w:shd w:val="clear" w:color="auto" w:fill="auto"/>
          </w:tcPr>
          <w:p w14:paraId="7E88EA9B" w14:textId="77777777" w:rsidR="00003143" w:rsidRDefault="00003143" w:rsidP="002A2663">
            <w:pPr>
              <w:pStyle w:val="ListParagraph"/>
              <w:ind w:left="0"/>
            </w:pPr>
          </w:p>
        </w:tc>
        <w:tc>
          <w:tcPr>
            <w:tcW w:w="900" w:type="dxa"/>
            <w:shd w:val="clear" w:color="auto" w:fill="auto"/>
          </w:tcPr>
          <w:p w14:paraId="659D4653" w14:textId="77777777" w:rsidR="00003143" w:rsidRDefault="00003143" w:rsidP="002A2663">
            <w:pPr>
              <w:pStyle w:val="ListParagraph"/>
              <w:ind w:left="0"/>
            </w:pPr>
          </w:p>
        </w:tc>
        <w:tc>
          <w:tcPr>
            <w:tcW w:w="990" w:type="dxa"/>
            <w:shd w:val="clear" w:color="auto" w:fill="FFF2CC" w:themeFill="accent4" w:themeFillTint="33"/>
          </w:tcPr>
          <w:p w14:paraId="5D9FCE78" w14:textId="77777777" w:rsidR="00003143" w:rsidRDefault="00003143" w:rsidP="002A2663">
            <w:pPr>
              <w:pStyle w:val="ListParagraph"/>
              <w:ind w:left="0"/>
            </w:pPr>
          </w:p>
        </w:tc>
      </w:tr>
      <w:tr w:rsidR="00003143" w14:paraId="7B874BAB" w14:textId="77777777" w:rsidTr="00D7367C">
        <w:tc>
          <w:tcPr>
            <w:tcW w:w="4551" w:type="dxa"/>
            <w:shd w:val="clear" w:color="auto" w:fill="auto"/>
          </w:tcPr>
          <w:p w14:paraId="1D1CD4FC" w14:textId="308C6B12" w:rsidR="00003143" w:rsidRPr="00D42AD2" w:rsidRDefault="005A2AAC" w:rsidP="00003143">
            <w:r>
              <w:t xml:space="preserve">Encourage clubs like </w:t>
            </w:r>
            <w:r w:rsidR="00003143" w:rsidRPr="00D42AD2">
              <w:t xml:space="preserve">the Black Student Union, Latinx Cultural Club, and Muslim Student Association are working with their counter parts in local high schools to build pathways. </w:t>
            </w:r>
          </w:p>
          <w:p w14:paraId="34579A66" w14:textId="77777777" w:rsidR="00003143" w:rsidRDefault="00003143" w:rsidP="002A2663">
            <w:pPr>
              <w:pStyle w:val="ListParagraph"/>
              <w:ind w:left="0"/>
            </w:pPr>
          </w:p>
        </w:tc>
        <w:tc>
          <w:tcPr>
            <w:tcW w:w="1005" w:type="dxa"/>
            <w:shd w:val="clear" w:color="auto" w:fill="auto"/>
          </w:tcPr>
          <w:p w14:paraId="1FCB09BB" w14:textId="77777777" w:rsidR="00003143" w:rsidRDefault="00003143" w:rsidP="002A2663">
            <w:pPr>
              <w:pStyle w:val="ListParagraph"/>
              <w:ind w:left="0"/>
            </w:pPr>
          </w:p>
        </w:tc>
        <w:tc>
          <w:tcPr>
            <w:tcW w:w="987" w:type="dxa"/>
            <w:shd w:val="clear" w:color="auto" w:fill="auto"/>
          </w:tcPr>
          <w:p w14:paraId="4B411A22" w14:textId="77777777" w:rsidR="00003143" w:rsidRDefault="00003143" w:rsidP="002A2663">
            <w:pPr>
              <w:pStyle w:val="ListParagraph"/>
              <w:ind w:left="0"/>
            </w:pPr>
          </w:p>
        </w:tc>
        <w:tc>
          <w:tcPr>
            <w:tcW w:w="1291" w:type="dxa"/>
            <w:shd w:val="clear" w:color="auto" w:fill="auto"/>
          </w:tcPr>
          <w:p w14:paraId="1B9463F8" w14:textId="77777777" w:rsidR="00003143" w:rsidRDefault="00003143" w:rsidP="002A2663">
            <w:pPr>
              <w:pStyle w:val="ListParagraph"/>
              <w:ind w:left="0"/>
            </w:pPr>
          </w:p>
        </w:tc>
        <w:tc>
          <w:tcPr>
            <w:tcW w:w="806" w:type="dxa"/>
            <w:shd w:val="clear" w:color="auto" w:fill="auto"/>
          </w:tcPr>
          <w:p w14:paraId="26CBDDDD" w14:textId="77777777" w:rsidR="00003143" w:rsidRDefault="00003143" w:rsidP="002A2663">
            <w:pPr>
              <w:pStyle w:val="ListParagraph"/>
              <w:ind w:left="0"/>
            </w:pPr>
          </w:p>
        </w:tc>
        <w:tc>
          <w:tcPr>
            <w:tcW w:w="900" w:type="dxa"/>
            <w:shd w:val="clear" w:color="auto" w:fill="auto"/>
          </w:tcPr>
          <w:p w14:paraId="760B26AC" w14:textId="77777777" w:rsidR="00003143" w:rsidRDefault="00003143" w:rsidP="002A2663">
            <w:pPr>
              <w:pStyle w:val="ListParagraph"/>
              <w:ind w:left="0"/>
            </w:pPr>
          </w:p>
        </w:tc>
        <w:tc>
          <w:tcPr>
            <w:tcW w:w="990" w:type="dxa"/>
            <w:shd w:val="clear" w:color="auto" w:fill="FFF2CC" w:themeFill="accent4" w:themeFillTint="33"/>
          </w:tcPr>
          <w:p w14:paraId="24D787F3" w14:textId="77777777" w:rsidR="00003143" w:rsidRDefault="00003143" w:rsidP="002A2663">
            <w:pPr>
              <w:pStyle w:val="ListParagraph"/>
              <w:ind w:left="0"/>
            </w:pPr>
          </w:p>
        </w:tc>
      </w:tr>
      <w:tr w:rsidR="00003143" w14:paraId="6F1EE353" w14:textId="77777777" w:rsidTr="00D7367C">
        <w:tc>
          <w:tcPr>
            <w:tcW w:w="4551" w:type="dxa"/>
            <w:shd w:val="clear" w:color="auto" w:fill="auto"/>
          </w:tcPr>
          <w:p w14:paraId="4A86C31A" w14:textId="15F4690F" w:rsidR="00003143" w:rsidRPr="00D42AD2" w:rsidRDefault="00003143" w:rsidP="00003143">
            <w:r w:rsidRPr="00D42AD2">
              <w:t>Encourage members of the student government to participate in outreach and inreach activities such as visiting high schools, providing campus tours, and tabling to help students with the matriculation process.</w:t>
            </w:r>
          </w:p>
          <w:p w14:paraId="7D37258D" w14:textId="77777777" w:rsidR="00003143" w:rsidRDefault="00003143" w:rsidP="002A2663">
            <w:pPr>
              <w:pStyle w:val="ListParagraph"/>
              <w:ind w:left="0"/>
            </w:pPr>
          </w:p>
        </w:tc>
        <w:tc>
          <w:tcPr>
            <w:tcW w:w="1005" w:type="dxa"/>
            <w:shd w:val="clear" w:color="auto" w:fill="auto"/>
          </w:tcPr>
          <w:p w14:paraId="47A899EB" w14:textId="77777777" w:rsidR="00003143" w:rsidRDefault="00003143" w:rsidP="002A2663">
            <w:pPr>
              <w:pStyle w:val="ListParagraph"/>
              <w:ind w:left="0"/>
            </w:pPr>
          </w:p>
        </w:tc>
        <w:tc>
          <w:tcPr>
            <w:tcW w:w="987" w:type="dxa"/>
            <w:shd w:val="clear" w:color="auto" w:fill="auto"/>
          </w:tcPr>
          <w:p w14:paraId="2A25A46A" w14:textId="77777777" w:rsidR="00003143" w:rsidRDefault="00003143" w:rsidP="002A2663">
            <w:pPr>
              <w:pStyle w:val="ListParagraph"/>
              <w:ind w:left="0"/>
            </w:pPr>
          </w:p>
        </w:tc>
        <w:tc>
          <w:tcPr>
            <w:tcW w:w="1291" w:type="dxa"/>
            <w:shd w:val="clear" w:color="auto" w:fill="auto"/>
          </w:tcPr>
          <w:p w14:paraId="01213A66" w14:textId="77777777" w:rsidR="00003143" w:rsidRDefault="00003143" w:rsidP="002A2663">
            <w:pPr>
              <w:pStyle w:val="ListParagraph"/>
              <w:ind w:left="0"/>
            </w:pPr>
          </w:p>
        </w:tc>
        <w:tc>
          <w:tcPr>
            <w:tcW w:w="806" w:type="dxa"/>
            <w:shd w:val="clear" w:color="auto" w:fill="auto"/>
          </w:tcPr>
          <w:p w14:paraId="72C9FDE5" w14:textId="77777777" w:rsidR="00003143" w:rsidRDefault="00003143" w:rsidP="002A2663">
            <w:pPr>
              <w:pStyle w:val="ListParagraph"/>
              <w:ind w:left="0"/>
            </w:pPr>
          </w:p>
        </w:tc>
        <w:tc>
          <w:tcPr>
            <w:tcW w:w="900" w:type="dxa"/>
            <w:shd w:val="clear" w:color="auto" w:fill="auto"/>
          </w:tcPr>
          <w:p w14:paraId="4A1E25CA" w14:textId="77777777" w:rsidR="00003143" w:rsidRDefault="00003143" w:rsidP="002A2663">
            <w:pPr>
              <w:pStyle w:val="ListParagraph"/>
              <w:ind w:left="0"/>
            </w:pPr>
          </w:p>
        </w:tc>
        <w:tc>
          <w:tcPr>
            <w:tcW w:w="990" w:type="dxa"/>
            <w:shd w:val="clear" w:color="auto" w:fill="FFF2CC" w:themeFill="accent4" w:themeFillTint="33"/>
          </w:tcPr>
          <w:p w14:paraId="019C9579" w14:textId="77777777" w:rsidR="00003143" w:rsidRDefault="00003143" w:rsidP="002A2663">
            <w:pPr>
              <w:pStyle w:val="ListParagraph"/>
              <w:ind w:left="0"/>
            </w:pPr>
          </w:p>
        </w:tc>
      </w:tr>
    </w:tbl>
    <w:p w14:paraId="1D7D7BC8" w14:textId="50970371" w:rsidR="00F57CF7" w:rsidRPr="00D42AD2" w:rsidRDefault="00F57CF7" w:rsidP="00F57CF7">
      <w:pPr>
        <w:spacing w:after="0"/>
      </w:pPr>
    </w:p>
    <w:p w14:paraId="6365AB5F" w14:textId="7CF2E301" w:rsidR="00543DFA" w:rsidRPr="00D42AD2" w:rsidRDefault="006671CD" w:rsidP="00032A36">
      <w:pPr>
        <w:spacing w:after="0"/>
        <w:rPr>
          <w:b/>
        </w:rPr>
      </w:pPr>
      <w:r w:rsidRPr="00D42AD2">
        <w:rPr>
          <w:b/>
        </w:rPr>
        <w:t>BCC AND PCCD COLLABORATION FOR EFFECTIVE ENROLLMENT MANAGEMENT</w:t>
      </w:r>
    </w:p>
    <w:p w14:paraId="0CFBAAAE" w14:textId="52D0F52A" w:rsidR="006671CD" w:rsidRPr="00D42AD2" w:rsidRDefault="006671CD" w:rsidP="00032A36">
      <w:pPr>
        <w:spacing w:after="0"/>
        <w:rPr>
          <w:b/>
        </w:rPr>
      </w:pPr>
      <w:r w:rsidRPr="00D42AD2">
        <w:rPr>
          <w:b/>
        </w:rPr>
        <w:t>_____________________________________________________________________________________</w:t>
      </w:r>
    </w:p>
    <w:p w14:paraId="355A2580" w14:textId="77777777" w:rsidR="006671CD" w:rsidRPr="00D42AD2" w:rsidRDefault="006671CD" w:rsidP="00032A36">
      <w:pPr>
        <w:spacing w:after="0"/>
        <w:rPr>
          <w:b/>
        </w:rPr>
      </w:pPr>
    </w:p>
    <w:p w14:paraId="4E6C380C" w14:textId="5327A076" w:rsidR="00543DFA" w:rsidRDefault="00543DFA" w:rsidP="00543DFA">
      <w:pPr>
        <w:pStyle w:val="ListParagraph"/>
        <w:numPr>
          <w:ilvl w:val="0"/>
          <w:numId w:val="4"/>
        </w:numPr>
        <w:spacing w:after="0"/>
      </w:pPr>
      <w:r w:rsidRPr="00D42AD2">
        <w:t>Technology and customer service</w:t>
      </w:r>
    </w:p>
    <w:p w14:paraId="3243A94F" w14:textId="604E60C7" w:rsidR="0005529C" w:rsidRDefault="00376AA9" w:rsidP="00376AA9">
      <w:pPr>
        <w:spacing w:after="0"/>
        <w:ind w:left="1080"/>
        <w:rPr>
          <w:color w:val="00B050"/>
        </w:rPr>
      </w:pPr>
      <w:r>
        <w:rPr>
          <w:color w:val="00B050"/>
        </w:rPr>
        <w:t>All technology that serve our students to work effectively.</w:t>
      </w:r>
    </w:p>
    <w:p w14:paraId="39E3999F" w14:textId="6B892EBE" w:rsidR="00376AA9" w:rsidRDefault="00376AA9" w:rsidP="00376AA9">
      <w:pPr>
        <w:spacing w:after="0"/>
        <w:ind w:left="1080"/>
        <w:rPr>
          <w:color w:val="00B050"/>
        </w:rPr>
      </w:pPr>
    </w:p>
    <w:tbl>
      <w:tblPr>
        <w:tblStyle w:val="TableGrid"/>
        <w:tblW w:w="0" w:type="auto"/>
        <w:tblInd w:w="-5" w:type="dxa"/>
        <w:tblLook w:val="04A0" w:firstRow="1" w:lastRow="0" w:firstColumn="1" w:lastColumn="0" w:noHBand="0" w:noVBand="1"/>
      </w:tblPr>
      <w:tblGrid>
        <w:gridCol w:w="2610"/>
        <w:gridCol w:w="1978"/>
        <w:gridCol w:w="1589"/>
        <w:gridCol w:w="1589"/>
        <w:gridCol w:w="1589"/>
      </w:tblGrid>
      <w:tr w:rsidR="00376AA9" w14:paraId="1825745D" w14:textId="77777777" w:rsidTr="00603389">
        <w:tc>
          <w:tcPr>
            <w:tcW w:w="2610" w:type="dxa"/>
          </w:tcPr>
          <w:p w14:paraId="33AC7F65" w14:textId="73DEB519" w:rsidR="00376AA9" w:rsidRPr="00376AA9" w:rsidRDefault="00376AA9" w:rsidP="00376AA9">
            <w:pPr>
              <w:rPr>
                <w:b/>
                <w:color w:val="00B050"/>
              </w:rPr>
            </w:pPr>
            <w:r w:rsidRPr="00376AA9">
              <w:rPr>
                <w:b/>
                <w:color w:val="00B050"/>
              </w:rPr>
              <w:t>Tools</w:t>
            </w:r>
          </w:p>
        </w:tc>
        <w:tc>
          <w:tcPr>
            <w:tcW w:w="1978" w:type="dxa"/>
          </w:tcPr>
          <w:p w14:paraId="7BA0279F" w14:textId="3418C08E" w:rsidR="00376AA9" w:rsidRPr="00376AA9" w:rsidRDefault="00376AA9" w:rsidP="00376AA9">
            <w:pPr>
              <w:rPr>
                <w:b/>
                <w:color w:val="00B050"/>
              </w:rPr>
            </w:pPr>
            <w:r w:rsidRPr="00376AA9">
              <w:rPr>
                <w:b/>
                <w:color w:val="00B050"/>
              </w:rPr>
              <w:t>Responsible</w:t>
            </w:r>
          </w:p>
        </w:tc>
        <w:tc>
          <w:tcPr>
            <w:tcW w:w="1589" w:type="dxa"/>
          </w:tcPr>
          <w:p w14:paraId="4A1CE81C" w14:textId="6C11DA78" w:rsidR="00376AA9" w:rsidRPr="00376AA9" w:rsidRDefault="00376AA9" w:rsidP="00376AA9">
            <w:pPr>
              <w:rPr>
                <w:b/>
                <w:color w:val="00B050"/>
              </w:rPr>
            </w:pPr>
            <w:r w:rsidRPr="00376AA9">
              <w:rPr>
                <w:b/>
                <w:color w:val="00B050"/>
              </w:rPr>
              <w:t>18-19</w:t>
            </w:r>
          </w:p>
        </w:tc>
        <w:tc>
          <w:tcPr>
            <w:tcW w:w="1589" w:type="dxa"/>
          </w:tcPr>
          <w:p w14:paraId="520162FF" w14:textId="2FEC1705" w:rsidR="00376AA9" w:rsidRPr="00376AA9" w:rsidRDefault="00376AA9" w:rsidP="00376AA9">
            <w:pPr>
              <w:rPr>
                <w:b/>
                <w:color w:val="00B050"/>
              </w:rPr>
            </w:pPr>
            <w:r w:rsidRPr="00376AA9">
              <w:rPr>
                <w:b/>
                <w:color w:val="00B050"/>
              </w:rPr>
              <w:t>19-20</w:t>
            </w:r>
          </w:p>
        </w:tc>
        <w:tc>
          <w:tcPr>
            <w:tcW w:w="1589" w:type="dxa"/>
          </w:tcPr>
          <w:p w14:paraId="1A3FAEE6" w14:textId="25BFECE5" w:rsidR="00376AA9" w:rsidRPr="00376AA9" w:rsidRDefault="00376AA9" w:rsidP="00376AA9">
            <w:pPr>
              <w:rPr>
                <w:b/>
                <w:color w:val="00B050"/>
              </w:rPr>
            </w:pPr>
            <w:r w:rsidRPr="00376AA9">
              <w:rPr>
                <w:b/>
                <w:color w:val="00B050"/>
              </w:rPr>
              <w:t>20-21</w:t>
            </w:r>
          </w:p>
        </w:tc>
      </w:tr>
      <w:tr w:rsidR="00376AA9" w14:paraId="3DADFA28" w14:textId="77777777" w:rsidTr="00603389">
        <w:tc>
          <w:tcPr>
            <w:tcW w:w="2610" w:type="dxa"/>
          </w:tcPr>
          <w:p w14:paraId="6FEDE036" w14:textId="777594E1" w:rsidR="00376AA9" w:rsidRDefault="00376AA9" w:rsidP="00EE2305">
            <w:pPr>
              <w:rPr>
                <w:color w:val="00B050"/>
              </w:rPr>
            </w:pPr>
            <w:r>
              <w:t>Starfish</w:t>
            </w:r>
            <w:r w:rsidR="00603389">
              <w:t xml:space="preserve"> </w:t>
            </w:r>
          </w:p>
        </w:tc>
        <w:tc>
          <w:tcPr>
            <w:tcW w:w="1978" w:type="dxa"/>
          </w:tcPr>
          <w:p w14:paraId="7F11216F" w14:textId="77777777" w:rsidR="00376AA9" w:rsidRDefault="00603389" w:rsidP="00376AA9">
            <w:pPr>
              <w:rPr>
                <w:color w:val="00B050"/>
              </w:rPr>
            </w:pPr>
            <w:r>
              <w:rPr>
                <w:color w:val="00B050"/>
              </w:rPr>
              <w:t>VCSS, VPSSs, Student Services</w:t>
            </w:r>
          </w:p>
          <w:p w14:paraId="13BF5BF3" w14:textId="43A86056" w:rsidR="00603389" w:rsidRDefault="00603389" w:rsidP="00376AA9">
            <w:pPr>
              <w:rPr>
                <w:color w:val="00B050"/>
              </w:rPr>
            </w:pPr>
            <w:r>
              <w:rPr>
                <w:color w:val="00B050"/>
              </w:rPr>
              <w:t>District IT</w:t>
            </w:r>
          </w:p>
        </w:tc>
        <w:tc>
          <w:tcPr>
            <w:tcW w:w="1589" w:type="dxa"/>
          </w:tcPr>
          <w:p w14:paraId="2F373525" w14:textId="5255F794" w:rsidR="00376AA9" w:rsidRDefault="00603389" w:rsidP="00603389">
            <w:pPr>
              <w:jc w:val="center"/>
              <w:rPr>
                <w:color w:val="00B050"/>
              </w:rPr>
            </w:pPr>
            <w:r>
              <w:rPr>
                <w:color w:val="00B050"/>
              </w:rPr>
              <w:t>X</w:t>
            </w:r>
          </w:p>
        </w:tc>
        <w:tc>
          <w:tcPr>
            <w:tcW w:w="1589" w:type="dxa"/>
          </w:tcPr>
          <w:p w14:paraId="73FEAB4C" w14:textId="4707D2CA" w:rsidR="00376AA9" w:rsidRDefault="00603389" w:rsidP="00603389">
            <w:pPr>
              <w:jc w:val="center"/>
              <w:rPr>
                <w:color w:val="00B050"/>
              </w:rPr>
            </w:pPr>
            <w:r>
              <w:rPr>
                <w:color w:val="00B050"/>
              </w:rPr>
              <w:t>X</w:t>
            </w:r>
          </w:p>
        </w:tc>
        <w:tc>
          <w:tcPr>
            <w:tcW w:w="1589" w:type="dxa"/>
          </w:tcPr>
          <w:p w14:paraId="0BFE812B" w14:textId="77777777" w:rsidR="00376AA9" w:rsidRDefault="00376AA9" w:rsidP="00603389">
            <w:pPr>
              <w:jc w:val="center"/>
              <w:rPr>
                <w:color w:val="00B050"/>
              </w:rPr>
            </w:pPr>
          </w:p>
        </w:tc>
      </w:tr>
      <w:tr w:rsidR="00EE2305" w14:paraId="2A40F22B" w14:textId="77777777" w:rsidTr="00603389">
        <w:tc>
          <w:tcPr>
            <w:tcW w:w="2610" w:type="dxa"/>
          </w:tcPr>
          <w:p w14:paraId="0EC8F237" w14:textId="6DCF1667" w:rsidR="00EE2305" w:rsidRDefault="00EE2305" w:rsidP="00376AA9">
            <w:r>
              <w:t>People Soft Degree Audit</w:t>
            </w:r>
          </w:p>
        </w:tc>
        <w:tc>
          <w:tcPr>
            <w:tcW w:w="1978" w:type="dxa"/>
          </w:tcPr>
          <w:p w14:paraId="3C9B709E" w14:textId="77777777" w:rsidR="00EE2305" w:rsidRDefault="00EE2305" w:rsidP="00376AA9">
            <w:pPr>
              <w:rPr>
                <w:color w:val="00B050"/>
              </w:rPr>
            </w:pPr>
            <w:r>
              <w:rPr>
                <w:color w:val="00B050"/>
              </w:rPr>
              <w:t>VCSS, VPSSs, Student Services</w:t>
            </w:r>
          </w:p>
          <w:p w14:paraId="4E00E259" w14:textId="4B706D36" w:rsidR="00EE2305" w:rsidRDefault="00EE2305" w:rsidP="00376AA9">
            <w:pPr>
              <w:rPr>
                <w:color w:val="00B050"/>
              </w:rPr>
            </w:pPr>
            <w:r>
              <w:rPr>
                <w:color w:val="00B050"/>
              </w:rPr>
              <w:t>District IT</w:t>
            </w:r>
          </w:p>
        </w:tc>
        <w:tc>
          <w:tcPr>
            <w:tcW w:w="1589" w:type="dxa"/>
          </w:tcPr>
          <w:p w14:paraId="12F85D48" w14:textId="77777777" w:rsidR="00EE2305" w:rsidRDefault="00EE2305" w:rsidP="00603389">
            <w:pPr>
              <w:jc w:val="center"/>
              <w:rPr>
                <w:color w:val="00B050"/>
              </w:rPr>
            </w:pPr>
          </w:p>
        </w:tc>
        <w:tc>
          <w:tcPr>
            <w:tcW w:w="1589" w:type="dxa"/>
          </w:tcPr>
          <w:p w14:paraId="5D1F4AAD" w14:textId="77777777" w:rsidR="00EE2305" w:rsidRDefault="00EE2305" w:rsidP="00603389">
            <w:pPr>
              <w:jc w:val="center"/>
              <w:rPr>
                <w:color w:val="00B050"/>
              </w:rPr>
            </w:pPr>
          </w:p>
        </w:tc>
        <w:tc>
          <w:tcPr>
            <w:tcW w:w="1589" w:type="dxa"/>
          </w:tcPr>
          <w:p w14:paraId="1480BF8B" w14:textId="77777777" w:rsidR="00EE2305" w:rsidRDefault="00EE2305" w:rsidP="00603389">
            <w:pPr>
              <w:jc w:val="center"/>
              <w:rPr>
                <w:color w:val="00B050"/>
              </w:rPr>
            </w:pPr>
          </w:p>
        </w:tc>
      </w:tr>
      <w:tr w:rsidR="00376AA9" w14:paraId="1FEAFC51" w14:textId="77777777" w:rsidTr="00603389">
        <w:tc>
          <w:tcPr>
            <w:tcW w:w="2610" w:type="dxa"/>
          </w:tcPr>
          <w:p w14:paraId="0AA049C6" w14:textId="323C3956" w:rsidR="00376AA9" w:rsidRDefault="00376AA9" w:rsidP="00376AA9">
            <w:r>
              <w:t>Power BI</w:t>
            </w:r>
          </w:p>
          <w:p w14:paraId="56629876" w14:textId="77777777" w:rsidR="00376AA9" w:rsidRDefault="00376AA9" w:rsidP="00376AA9">
            <w:pPr>
              <w:rPr>
                <w:color w:val="00B050"/>
              </w:rPr>
            </w:pPr>
          </w:p>
        </w:tc>
        <w:tc>
          <w:tcPr>
            <w:tcW w:w="1978" w:type="dxa"/>
          </w:tcPr>
          <w:p w14:paraId="5587C969" w14:textId="77777777" w:rsidR="00376AA9" w:rsidRDefault="00603389" w:rsidP="00376AA9">
            <w:pPr>
              <w:rPr>
                <w:color w:val="00B050"/>
              </w:rPr>
            </w:pPr>
            <w:r>
              <w:rPr>
                <w:color w:val="00B050"/>
              </w:rPr>
              <w:t>VPAA, VPIs, Instruction</w:t>
            </w:r>
          </w:p>
          <w:p w14:paraId="1F7FCF18" w14:textId="3C78C3F3" w:rsidR="00603389" w:rsidRDefault="00603389" w:rsidP="00376AA9">
            <w:pPr>
              <w:rPr>
                <w:color w:val="00B050"/>
              </w:rPr>
            </w:pPr>
            <w:r>
              <w:rPr>
                <w:color w:val="00B050"/>
              </w:rPr>
              <w:t>District IT, Research</w:t>
            </w:r>
          </w:p>
        </w:tc>
        <w:tc>
          <w:tcPr>
            <w:tcW w:w="1589" w:type="dxa"/>
          </w:tcPr>
          <w:p w14:paraId="05389899" w14:textId="77777777" w:rsidR="00376AA9" w:rsidRDefault="00376AA9" w:rsidP="00603389">
            <w:pPr>
              <w:jc w:val="center"/>
              <w:rPr>
                <w:color w:val="00B050"/>
              </w:rPr>
            </w:pPr>
          </w:p>
        </w:tc>
        <w:tc>
          <w:tcPr>
            <w:tcW w:w="1589" w:type="dxa"/>
          </w:tcPr>
          <w:p w14:paraId="6742E6FE" w14:textId="3CA6C447" w:rsidR="00376AA9" w:rsidRDefault="00603389" w:rsidP="00603389">
            <w:pPr>
              <w:jc w:val="center"/>
              <w:rPr>
                <w:color w:val="00B050"/>
              </w:rPr>
            </w:pPr>
            <w:r>
              <w:rPr>
                <w:color w:val="00B050"/>
              </w:rPr>
              <w:t>X</w:t>
            </w:r>
          </w:p>
        </w:tc>
        <w:tc>
          <w:tcPr>
            <w:tcW w:w="1589" w:type="dxa"/>
          </w:tcPr>
          <w:p w14:paraId="0CA48E12" w14:textId="64C4A50B" w:rsidR="00376AA9" w:rsidRDefault="00603389" w:rsidP="00603389">
            <w:pPr>
              <w:jc w:val="center"/>
              <w:rPr>
                <w:color w:val="00B050"/>
              </w:rPr>
            </w:pPr>
            <w:r>
              <w:rPr>
                <w:color w:val="00B050"/>
              </w:rPr>
              <w:t>X</w:t>
            </w:r>
          </w:p>
        </w:tc>
      </w:tr>
      <w:tr w:rsidR="00376AA9" w14:paraId="40F2C520" w14:textId="77777777" w:rsidTr="00603389">
        <w:tc>
          <w:tcPr>
            <w:tcW w:w="2610" w:type="dxa"/>
          </w:tcPr>
          <w:p w14:paraId="38E9E8F0" w14:textId="77777777" w:rsidR="00376AA9" w:rsidRDefault="00376AA9" w:rsidP="00376AA9">
            <w:r>
              <w:t>Passport</w:t>
            </w:r>
          </w:p>
          <w:p w14:paraId="14DE769C" w14:textId="77777777" w:rsidR="00376AA9" w:rsidRDefault="00376AA9" w:rsidP="00376AA9">
            <w:pPr>
              <w:rPr>
                <w:color w:val="00B050"/>
              </w:rPr>
            </w:pPr>
          </w:p>
        </w:tc>
        <w:tc>
          <w:tcPr>
            <w:tcW w:w="1978" w:type="dxa"/>
          </w:tcPr>
          <w:p w14:paraId="35790794" w14:textId="3E3F76CB" w:rsidR="00376AA9" w:rsidRDefault="00603389" w:rsidP="00376AA9">
            <w:pPr>
              <w:rPr>
                <w:color w:val="00B050"/>
              </w:rPr>
            </w:pPr>
            <w:r>
              <w:rPr>
                <w:color w:val="00B050"/>
              </w:rPr>
              <w:t>VCSS, District IT</w:t>
            </w:r>
          </w:p>
        </w:tc>
        <w:tc>
          <w:tcPr>
            <w:tcW w:w="1589" w:type="dxa"/>
          </w:tcPr>
          <w:p w14:paraId="7F24887C" w14:textId="77777777" w:rsidR="00376AA9" w:rsidRDefault="00376AA9" w:rsidP="00603389">
            <w:pPr>
              <w:jc w:val="center"/>
              <w:rPr>
                <w:color w:val="00B050"/>
              </w:rPr>
            </w:pPr>
          </w:p>
        </w:tc>
        <w:tc>
          <w:tcPr>
            <w:tcW w:w="1589" w:type="dxa"/>
          </w:tcPr>
          <w:p w14:paraId="37950771" w14:textId="77777777" w:rsidR="00376AA9" w:rsidRDefault="00376AA9" w:rsidP="00603389">
            <w:pPr>
              <w:jc w:val="center"/>
              <w:rPr>
                <w:color w:val="00B050"/>
              </w:rPr>
            </w:pPr>
          </w:p>
        </w:tc>
        <w:tc>
          <w:tcPr>
            <w:tcW w:w="1589" w:type="dxa"/>
          </w:tcPr>
          <w:p w14:paraId="6B4B4068" w14:textId="77777777" w:rsidR="00376AA9" w:rsidRDefault="00376AA9" w:rsidP="00603389">
            <w:pPr>
              <w:jc w:val="center"/>
              <w:rPr>
                <w:color w:val="00B050"/>
              </w:rPr>
            </w:pPr>
          </w:p>
        </w:tc>
      </w:tr>
      <w:tr w:rsidR="00376AA9" w14:paraId="30E250FE" w14:textId="77777777" w:rsidTr="00603389">
        <w:tc>
          <w:tcPr>
            <w:tcW w:w="2610" w:type="dxa"/>
          </w:tcPr>
          <w:p w14:paraId="3338EFC0" w14:textId="77777777" w:rsidR="00376AA9" w:rsidRDefault="00376AA9" w:rsidP="00376AA9">
            <w:r>
              <w:t>CANVAS</w:t>
            </w:r>
          </w:p>
          <w:p w14:paraId="3C813378" w14:textId="77777777" w:rsidR="00376AA9" w:rsidRDefault="00376AA9" w:rsidP="00376AA9">
            <w:pPr>
              <w:rPr>
                <w:color w:val="00B050"/>
              </w:rPr>
            </w:pPr>
          </w:p>
        </w:tc>
        <w:tc>
          <w:tcPr>
            <w:tcW w:w="1978" w:type="dxa"/>
          </w:tcPr>
          <w:p w14:paraId="0CD9372D" w14:textId="731528C5" w:rsidR="00376AA9" w:rsidRDefault="00603389" w:rsidP="00376AA9">
            <w:pPr>
              <w:rPr>
                <w:color w:val="00B050"/>
              </w:rPr>
            </w:pPr>
            <w:r>
              <w:rPr>
                <w:color w:val="00B050"/>
              </w:rPr>
              <w:t>VCAA, CANVAS coordinators,</w:t>
            </w:r>
          </w:p>
          <w:p w14:paraId="43A04A13" w14:textId="1173F948" w:rsidR="00603389" w:rsidRDefault="00603389" w:rsidP="00376AA9">
            <w:pPr>
              <w:rPr>
                <w:color w:val="00B050"/>
              </w:rPr>
            </w:pPr>
            <w:r>
              <w:rPr>
                <w:color w:val="00B050"/>
              </w:rPr>
              <w:t>District IT</w:t>
            </w:r>
          </w:p>
        </w:tc>
        <w:tc>
          <w:tcPr>
            <w:tcW w:w="1589" w:type="dxa"/>
          </w:tcPr>
          <w:p w14:paraId="77469FAE" w14:textId="0DCA01B5" w:rsidR="00376AA9" w:rsidRDefault="00603389" w:rsidP="00603389">
            <w:pPr>
              <w:jc w:val="center"/>
              <w:rPr>
                <w:color w:val="00B050"/>
              </w:rPr>
            </w:pPr>
            <w:r>
              <w:rPr>
                <w:color w:val="00B050"/>
              </w:rPr>
              <w:t>X</w:t>
            </w:r>
          </w:p>
        </w:tc>
        <w:tc>
          <w:tcPr>
            <w:tcW w:w="1589" w:type="dxa"/>
          </w:tcPr>
          <w:p w14:paraId="6B68BBD0" w14:textId="19B04536" w:rsidR="00376AA9" w:rsidRDefault="00603389" w:rsidP="00603389">
            <w:pPr>
              <w:jc w:val="center"/>
              <w:rPr>
                <w:color w:val="00B050"/>
              </w:rPr>
            </w:pPr>
            <w:r>
              <w:rPr>
                <w:color w:val="00B050"/>
              </w:rPr>
              <w:t>X</w:t>
            </w:r>
          </w:p>
        </w:tc>
        <w:tc>
          <w:tcPr>
            <w:tcW w:w="1589" w:type="dxa"/>
          </w:tcPr>
          <w:p w14:paraId="2BFA0018" w14:textId="77777777" w:rsidR="00376AA9" w:rsidRDefault="00376AA9" w:rsidP="00603389">
            <w:pPr>
              <w:jc w:val="center"/>
              <w:rPr>
                <w:color w:val="00B050"/>
              </w:rPr>
            </w:pPr>
          </w:p>
        </w:tc>
      </w:tr>
      <w:tr w:rsidR="00376AA9" w14:paraId="064B7338" w14:textId="77777777" w:rsidTr="00603389">
        <w:tc>
          <w:tcPr>
            <w:tcW w:w="2610" w:type="dxa"/>
          </w:tcPr>
          <w:p w14:paraId="4BA6A4CB" w14:textId="77777777" w:rsidR="00376AA9" w:rsidRDefault="00376AA9" w:rsidP="00376AA9">
            <w:r>
              <w:t>Website</w:t>
            </w:r>
          </w:p>
          <w:p w14:paraId="7549E38E" w14:textId="77777777" w:rsidR="00376AA9" w:rsidRDefault="00376AA9" w:rsidP="00376AA9">
            <w:pPr>
              <w:rPr>
                <w:color w:val="00B050"/>
              </w:rPr>
            </w:pPr>
          </w:p>
        </w:tc>
        <w:tc>
          <w:tcPr>
            <w:tcW w:w="1978" w:type="dxa"/>
          </w:tcPr>
          <w:p w14:paraId="2EABC323" w14:textId="4C7CFC4A" w:rsidR="00376AA9" w:rsidRDefault="00603389" w:rsidP="00376AA9">
            <w:pPr>
              <w:rPr>
                <w:color w:val="00B050"/>
              </w:rPr>
            </w:pPr>
            <w:r>
              <w:rPr>
                <w:color w:val="00B050"/>
              </w:rPr>
              <w:t>PIO, Dean, Enrollment Services</w:t>
            </w:r>
          </w:p>
        </w:tc>
        <w:tc>
          <w:tcPr>
            <w:tcW w:w="1589" w:type="dxa"/>
          </w:tcPr>
          <w:p w14:paraId="0E69D5A2" w14:textId="71E78410" w:rsidR="00376AA9" w:rsidRDefault="00603389" w:rsidP="00603389">
            <w:pPr>
              <w:jc w:val="center"/>
              <w:rPr>
                <w:color w:val="00B050"/>
              </w:rPr>
            </w:pPr>
            <w:r>
              <w:rPr>
                <w:color w:val="00B050"/>
              </w:rPr>
              <w:t>X</w:t>
            </w:r>
          </w:p>
        </w:tc>
        <w:tc>
          <w:tcPr>
            <w:tcW w:w="1589" w:type="dxa"/>
          </w:tcPr>
          <w:p w14:paraId="0D355902" w14:textId="59C24A34" w:rsidR="00376AA9" w:rsidRDefault="00603389" w:rsidP="00603389">
            <w:pPr>
              <w:jc w:val="center"/>
              <w:rPr>
                <w:color w:val="00B050"/>
              </w:rPr>
            </w:pPr>
            <w:r>
              <w:rPr>
                <w:color w:val="00B050"/>
              </w:rPr>
              <w:t>X</w:t>
            </w:r>
          </w:p>
        </w:tc>
        <w:tc>
          <w:tcPr>
            <w:tcW w:w="1589" w:type="dxa"/>
          </w:tcPr>
          <w:p w14:paraId="52A45B32" w14:textId="77777777" w:rsidR="00376AA9" w:rsidRDefault="00376AA9" w:rsidP="00603389">
            <w:pPr>
              <w:jc w:val="center"/>
              <w:rPr>
                <w:color w:val="00B050"/>
              </w:rPr>
            </w:pPr>
          </w:p>
        </w:tc>
      </w:tr>
      <w:tr w:rsidR="00376AA9" w14:paraId="5B3811C4" w14:textId="77777777" w:rsidTr="00603389">
        <w:tc>
          <w:tcPr>
            <w:tcW w:w="2610" w:type="dxa"/>
          </w:tcPr>
          <w:p w14:paraId="348A26F5" w14:textId="77777777" w:rsidR="00376AA9" w:rsidRDefault="00376AA9" w:rsidP="00376AA9">
            <w:r>
              <w:t>Add Code (permission code)</w:t>
            </w:r>
          </w:p>
          <w:p w14:paraId="1639FDAD" w14:textId="77777777" w:rsidR="00376AA9" w:rsidRDefault="00376AA9" w:rsidP="00376AA9">
            <w:pPr>
              <w:pStyle w:val="ListParagraph"/>
              <w:ind w:left="1542"/>
            </w:pPr>
          </w:p>
        </w:tc>
        <w:tc>
          <w:tcPr>
            <w:tcW w:w="1978" w:type="dxa"/>
          </w:tcPr>
          <w:p w14:paraId="77CFB60E" w14:textId="77777777" w:rsidR="00376AA9" w:rsidRDefault="00603389" w:rsidP="00376AA9">
            <w:pPr>
              <w:rPr>
                <w:color w:val="00B050"/>
              </w:rPr>
            </w:pPr>
            <w:r>
              <w:rPr>
                <w:color w:val="00B050"/>
              </w:rPr>
              <w:t>VCAA, VPSSs</w:t>
            </w:r>
          </w:p>
          <w:p w14:paraId="49C58EDE" w14:textId="0F0EC6C9" w:rsidR="00603389" w:rsidRDefault="00603389" w:rsidP="00376AA9">
            <w:pPr>
              <w:rPr>
                <w:color w:val="00B050"/>
              </w:rPr>
            </w:pPr>
            <w:r>
              <w:rPr>
                <w:color w:val="00B050"/>
              </w:rPr>
              <w:t>District IT</w:t>
            </w:r>
          </w:p>
        </w:tc>
        <w:tc>
          <w:tcPr>
            <w:tcW w:w="1589" w:type="dxa"/>
          </w:tcPr>
          <w:p w14:paraId="3B06BD41" w14:textId="77777777" w:rsidR="00376AA9" w:rsidRDefault="00376AA9" w:rsidP="00603389">
            <w:pPr>
              <w:jc w:val="center"/>
              <w:rPr>
                <w:color w:val="00B050"/>
              </w:rPr>
            </w:pPr>
          </w:p>
        </w:tc>
        <w:tc>
          <w:tcPr>
            <w:tcW w:w="1589" w:type="dxa"/>
          </w:tcPr>
          <w:p w14:paraId="0C9741F4" w14:textId="77777777" w:rsidR="00376AA9" w:rsidRDefault="00376AA9" w:rsidP="00603389">
            <w:pPr>
              <w:jc w:val="center"/>
              <w:rPr>
                <w:color w:val="00B050"/>
              </w:rPr>
            </w:pPr>
          </w:p>
        </w:tc>
        <w:tc>
          <w:tcPr>
            <w:tcW w:w="1589" w:type="dxa"/>
          </w:tcPr>
          <w:p w14:paraId="21C9F13A" w14:textId="77777777" w:rsidR="00376AA9" w:rsidRDefault="00376AA9" w:rsidP="00603389">
            <w:pPr>
              <w:jc w:val="center"/>
              <w:rPr>
                <w:color w:val="00B050"/>
              </w:rPr>
            </w:pPr>
          </w:p>
        </w:tc>
      </w:tr>
      <w:tr w:rsidR="00376AA9" w14:paraId="2406D0EF" w14:textId="77777777" w:rsidTr="00603389">
        <w:tc>
          <w:tcPr>
            <w:tcW w:w="2610" w:type="dxa"/>
          </w:tcPr>
          <w:p w14:paraId="6DCB5783" w14:textId="77777777" w:rsidR="00376AA9" w:rsidRDefault="00376AA9" w:rsidP="00376AA9">
            <w:r>
              <w:t>Financial Aid</w:t>
            </w:r>
          </w:p>
          <w:p w14:paraId="2FAEF51E" w14:textId="77777777" w:rsidR="00376AA9" w:rsidRDefault="00376AA9" w:rsidP="00376AA9">
            <w:pPr>
              <w:pStyle w:val="ListParagraph"/>
              <w:ind w:left="1542"/>
            </w:pPr>
          </w:p>
        </w:tc>
        <w:tc>
          <w:tcPr>
            <w:tcW w:w="1978" w:type="dxa"/>
          </w:tcPr>
          <w:p w14:paraId="65FE473A" w14:textId="7E81276A" w:rsidR="00376AA9" w:rsidRDefault="00603389" w:rsidP="00603389">
            <w:pPr>
              <w:rPr>
                <w:color w:val="00B050"/>
              </w:rPr>
            </w:pPr>
            <w:r>
              <w:rPr>
                <w:color w:val="00B050"/>
              </w:rPr>
              <w:t>VCSS, Student Services, Financial aid</w:t>
            </w:r>
          </w:p>
        </w:tc>
        <w:tc>
          <w:tcPr>
            <w:tcW w:w="1589" w:type="dxa"/>
          </w:tcPr>
          <w:p w14:paraId="66FF7946" w14:textId="78EE64A0" w:rsidR="00376AA9" w:rsidRDefault="00376AA9" w:rsidP="00603389">
            <w:pPr>
              <w:jc w:val="center"/>
              <w:rPr>
                <w:color w:val="00B050"/>
              </w:rPr>
            </w:pPr>
          </w:p>
        </w:tc>
        <w:tc>
          <w:tcPr>
            <w:tcW w:w="1589" w:type="dxa"/>
          </w:tcPr>
          <w:p w14:paraId="71DC6046" w14:textId="77777777" w:rsidR="00376AA9" w:rsidRDefault="00376AA9" w:rsidP="00603389">
            <w:pPr>
              <w:jc w:val="center"/>
              <w:rPr>
                <w:color w:val="00B050"/>
              </w:rPr>
            </w:pPr>
          </w:p>
        </w:tc>
        <w:tc>
          <w:tcPr>
            <w:tcW w:w="1589" w:type="dxa"/>
          </w:tcPr>
          <w:p w14:paraId="2E664236" w14:textId="77777777" w:rsidR="00376AA9" w:rsidRDefault="00376AA9" w:rsidP="00603389">
            <w:pPr>
              <w:jc w:val="center"/>
              <w:rPr>
                <w:color w:val="00B050"/>
              </w:rPr>
            </w:pPr>
          </w:p>
        </w:tc>
      </w:tr>
      <w:tr w:rsidR="00376AA9" w14:paraId="3F8943B3" w14:textId="77777777" w:rsidTr="00603389">
        <w:tc>
          <w:tcPr>
            <w:tcW w:w="2610" w:type="dxa"/>
          </w:tcPr>
          <w:p w14:paraId="423BD821" w14:textId="67113C98" w:rsidR="00376AA9" w:rsidRDefault="00376AA9" w:rsidP="00376AA9">
            <w:r>
              <w:t>Dual Enrollment Process</w:t>
            </w:r>
            <w:r w:rsidR="00603389">
              <w:t xml:space="preserve"> &amp; registration</w:t>
            </w:r>
          </w:p>
          <w:p w14:paraId="1FC8AE68" w14:textId="77777777" w:rsidR="00376AA9" w:rsidRDefault="00376AA9" w:rsidP="00376AA9">
            <w:pPr>
              <w:pStyle w:val="ListParagraph"/>
              <w:ind w:left="1542"/>
            </w:pPr>
          </w:p>
        </w:tc>
        <w:tc>
          <w:tcPr>
            <w:tcW w:w="1978" w:type="dxa"/>
          </w:tcPr>
          <w:p w14:paraId="03BD7296" w14:textId="1F5C4E43" w:rsidR="00376AA9" w:rsidRDefault="00603389" w:rsidP="00376AA9">
            <w:pPr>
              <w:rPr>
                <w:color w:val="00B050"/>
              </w:rPr>
            </w:pPr>
            <w:r>
              <w:rPr>
                <w:color w:val="00B050"/>
              </w:rPr>
              <w:t>VCAA, VCSS,VPIs, VPSSs,</w:t>
            </w:r>
          </w:p>
          <w:p w14:paraId="70D780E7" w14:textId="40EFAEAD" w:rsidR="00603389" w:rsidRDefault="00603389" w:rsidP="00376AA9">
            <w:pPr>
              <w:rPr>
                <w:color w:val="00B050"/>
              </w:rPr>
            </w:pPr>
            <w:r>
              <w:rPr>
                <w:color w:val="00B050"/>
              </w:rPr>
              <w:t>Outreach, District IT</w:t>
            </w:r>
          </w:p>
        </w:tc>
        <w:tc>
          <w:tcPr>
            <w:tcW w:w="1589" w:type="dxa"/>
          </w:tcPr>
          <w:p w14:paraId="167915CE" w14:textId="77777777" w:rsidR="00376AA9" w:rsidRDefault="00376AA9" w:rsidP="00603389">
            <w:pPr>
              <w:jc w:val="center"/>
              <w:rPr>
                <w:color w:val="00B050"/>
              </w:rPr>
            </w:pPr>
          </w:p>
        </w:tc>
        <w:tc>
          <w:tcPr>
            <w:tcW w:w="1589" w:type="dxa"/>
          </w:tcPr>
          <w:p w14:paraId="3E464B4A" w14:textId="77777777" w:rsidR="00376AA9" w:rsidRDefault="00376AA9" w:rsidP="00603389">
            <w:pPr>
              <w:jc w:val="center"/>
              <w:rPr>
                <w:color w:val="00B050"/>
              </w:rPr>
            </w:pPr>
          </w:p>
        </w:tc>
        <w:tc>
          <w:tcPr>
            <w:tcW w:w="1589" w:type="dxa"/>
          </w:tcPr>
          <w:p w14:paraId="29C32C5A" w14:textId="77777777" w:rsidR="00376AA9" w:rsidRDefault="00376AA9" w:rsidP="00603389">
            <w:pPr>
              <w:jc w:val="center"/>
              <w:rPr>
                <w:color w:val="00B050"/>
              </w:rPr>
            </w:pPr>
          </w:p>
        </w:tc>
      </w:tr>
      <w:tr w:rsidR="00603389" w14:paraId="07788C8B" w14:textId="77777777" w:rsidTr="00603389">
        <w:tc>
          <w:tcPr>
            <w:tcW w:w="2610" w:type="dxa"/>
          </w:tcPr>
          <w:p w14:paraId="0A066611" w14:textId="5B5EC6DD" w:rsidR="00603389" w:rsidRDefault="00603389" w:rsidP="00603389">
            <w:r>
              <w:t>Evaluation process per  AB 705</w:t>
            </w:r>
          </w:p>
        </w:tc>
        <w:tc>
          <w:tcPr>
            <w:tcW w:w="1978" w:type="dxa"/>
          </w:tcPr>
          <w:p w14:paraId="32865ED0" w14:textId="19BA4E48" w:rsidR="00603389" w:rsidRDefault="00603389" w:rsidP="00376AA9">
            <w:pPr>
              <w:rPr>
                <w:color w:val="00B050"/>
              </w:rPr>
            </w:pPr>
            <w:r>
              <w:rPr>
                <w:color w:val="00B050"/>
              </w:rPr>
              <w:t>VPI, VPSS, Counseling, Faculty (Math, English, ESOL), Student Services</w:t>
            </w:r>
          </w:p>
        </w:tc>
        <w:tc>
          <w:tcPr>
            <w:tcW w:w="1589" w:type="dxa"/>
          </w:tcPr>
          <w:p w14:paraId="67F013B9" w14:textId="1B59D5CF" w:rsidR="00603389" w:rsidRDefault="00603389" w:rsidP="00603389">
            <w:pPr>
              <w:jc w:val="center"/>
              <w:rPr>
                <w:color w:val="00B050"/>
              </w:rPr>
            </w:pPr>
            <w:r>
              <w:rPr>
                <w:color w:val="00B050"/>
              </w:rPr>
              <w:t>X</w:t>
            </w:r>
          </w:p>
        </w:tc>
        <w:tc>
          <w:tcPr>
            <w:tcW w:w="1589" w:type="dxa"/>
          </w:tcPr>
          <w:p w14:paraId="003188F6" w14:textId="606C1BC5" w:rsidR="00603389" w:rsidRDefault="00603389" w:rsidP="00603389">
            <w:pPr>
              <w:jc w:val="center"/>
              <w:rPr>
                <w:color w:val="00B050"/>
              </w:rPr>
            </w:pPr>
            <w:r>
              <w:rPr>
                <w:color w:val="00B050"/>
              </w:rPr>
              <w:t>X</w:t>
            </w:r>
          </w:p>
        </w:tc>
        <w:tc>
          <w:tcPr>
            <w:tcW w:w="1589" w:type="dxa"/>
          </w:tcPr>
          <w:p w14:paraId="075FF64D" w14:textId="2E724FE6" w:rsidR="00603389" w:rsidRDefault="00603389" w:rsidP="00603389">
            <w:pPr>
              <w:jc w:val="center"/>
              <w:rPr>
                <w:color w:val="00B050"/>
              </w:rPr>
            </w:pPr>
            <w:r>
              <w:rPr>
                <w:color w:val="00B050"/>
              </w:rPr>
              <w:t>X</w:t>
            </w:r>
          </w:p>
        </w:tc>
      </w:tr>
    </w:tbl>
    <w:p w14:paraId="08D321E4" w14:textId="77777777" w:rsidR="00376AA9" w:rsidRPr="00376AA9" w:rsidRDefault="00376AA9" w:rsidP="00376AA9">
      <w:pPr>
        <w:spacing w:after="0"/>
        <w:ind w:left="1080"/>
        <w:rPr>
          <w:color w:val="00B050"/>
        </w:rPr>
      </w:pPr>
    </w:p>
    <w:p w14:paraId="3A243A9B" w14:textId="1AE9276D" w:rsidR="00376AA9" w:rsidRDefault="00376AA9" w:rsidP="0005529C">
      <w:pPr>
        <w:spacing w:after="0"/>
      </w:pPr>
    </w:p>
    <w:p w14:paraId="7D9A2F46" w14:textId="1F1496DA" w:rsidR="00376AA9" w:rsidRDefault="00376AA9" w:rsidP="0005529C">
      <w:pPr>
        <w:spacing w:after="0"/>
      </w:pPr>
    </w:p>
    <w:p w14:paraId="73EBFDF0" w14:textId="3F79CABC" w:rsidR="00376AA9" w:rsidRDefault="00376AA9" w:rsidP="0005529C">
      <w:pPr>
        <w:spacing w:after="0"/>
      </w:pPr>
    </w:p>
    <w:p w14:paraId="3E637387" w14:textId="0853C4BC" w:rsidR="00376AA9" w:rsidRDefault="00376AA9" w:rsidP="0005529C">
      <w:pPr>
        <w:spacing w:after="0"/>
      </w:pPr>
    </w:p>
    <w:p w14:paraId="10AF06BD" w14:textId="77777777" w:rsidR="00376AA9" w:rsidRDefault="00376AA9" w:rsidP="0005529C">
      <w:pPr>
        <w:spacing w:after="0"/>
      </w:pPr>
    </w:p>
    <w:p w14:paraId="20527D37" w14:textId="77777777" w:rsidR="0005529C" w:rsidRPr="00D42AD2" w:rsidRDefault="0005529C" w:rsidP="0005529C">
      <w:pPr>
        <w:pStyle w:val="ListParagraph"/>
        <w:spacing w:after="0"/>
        <w:ind w:left="1542"/>
      </w:pPr>
    </w:p>
    <w:p w14:paraId="28AF0AB7" w14:textId="77777777" w:rsidR="00543DFA" w:rsidRPr="00D42AD2" w:rsidRDefault="00543DFA" w:rsidP="00543DFA">
      <w:pPr>
        <w:spacing w:after="0"/>
      </w:pPr>
    </w:p>
    <w:p w14:paraId="5E3AC69A" w14:textId="77777777" w:rsidR="00543DFA" w:rsidRPr="00D42AD2" w:rsidRDefault="00543DFA" w:rsidP="00543DFA">
      <w:pPr>
        <w:pStyle w:val="ListParagraph"/>
        <w:numPr>
          <w:ilvl w:val="0"/>
          <w:numId w:val="4"/>
        </w:numPr>
        <w:spacing w:after="0"/>
      </w:pPr>
      <w:r w:rsidRPr="00D42AD2">
        <w:t>Delineation of responsibilities</w:t>
      </w:r>
    </w:p>
    <w:p w14:paraId="67015C75" w14:textId="07D8EFA4" w:rsidR="00543DFA" w:rsidRPr="00D42AD2" w:rsidRDefault="00543DFA" w:rsidP="000164C5">
      <w:pPr>
        <w:spacing w:after="0"/>
      </w:pPr>
    </w:p>
    <w:sectPr w:rsidR="00543DFA" w:rsidRPr="00D42AD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uni Hay" w:date="2019-02-18T15:53:00Z" w:initials="KH">
    <w:p w14:paraId="36B9FABF" w14:textId="7C6EDFE1" w:rsidR="004D0B1A" w:rsidRDefault="004D0B1A">
      <w:pPr>
        <w:pStyle w:val="CommentText"/>
      </w:pPr>
      <w:r>
        <w:rPr>
          <w:rStyle w:val="CommentReference"/>
        </w:rPr>
        <w:annotationRef/>
      </w:r>
      <w:r>
        <w:rPr>
          <w:rStyle w:val="CommentReference"/>
        </w:rPr>
        <w:t>This was in the BCC EMP.</w:t>
      </w:r>
    </w:p>
  </w:comment>
  <w:comment w:id="2" w:author="Kuni Hay" w:date="2019-02-15T16:46:00Z" w:initials="KH">
    <w:p w14:paraId="6ED08D9C" w14:textId="09ED3E97" w:rsidR="004D0B1A" w:rsidRDefault="004D0B1A">
      <w:pPr>
        <w:pStyle w:val="CommentText"/>
      </w:pPr>
      <w:r>
        <w:rPr>
          <w:rStyle w:val="CommentReference"/>
        </w:rPr>
        <w:annotationRef/>
      </w:r>
      <w:r>
        <w:t>DRAFT…needs a review by relevant constituencies</w:t>
      </w:r>
    </w:p>
  </w:comment>
  <w:comment w:id="3" w:author="Kuni Hay" w:date="2019-02-15T17:19:00Z" w:initials="KH">
    <w:p w14:paraId="30055DB4" w14:textId="61B24D71" w:rsidR="004D0B1A" w:rsidRDefault="004D0B1A">
      <w:pPr>
        <w:pStyle w:val="CommentText"/>
      </w:pPr>
      <w:r>
        <w:rPr>
          <w:rStyle w:val="CommentReference"/>
        </w:rPr>
        <w:annotationRef/>
      </w:r>
      <w:r>
        <w:t>Review and discussion needed with EMC</w:t>
      </w:r>
    </w:p>
  </w:comment>
  <w:comment w:id="4" w:author="Kuni Hay" w:date="2019-02-15T17:19:00Z" w:initials="KH">
    <w:p w14:paraId="1B860288" w14:textId="2CF9A51E" w:rsidR="004D0B1A" w:rsidRDefault="004D0B1A">
      <w:pPr>
        <w:pStyle w:val="CommentText"/>
      </w:pPr>
      <w:r>
        <w:rPr>
          <w:rStyle w:val="CommentReference"/>
        </w:rPr>
        <w:annotationRef/>
      </w:r>
      <w:r>
        <w:t>Review and discussion needed by EMC.</w:t>
      </w:r>
    </w:p>
  </w:comment>
  <w:comment w:id="5" w:author="Kuni Hay" w:date="2019-02-16T18:42:00Z" w:initials="KH">
    <w:p w14:paraId="0C013BC3" w14:textId="122C2899" w:rsidR="004D0B1A" w:rsidRDefault="004D0B1A">
      <w:pPr>
        <w:pStyle w:val="CommentText"/>
      </w:pPr>
      <w:r>
        <w:rPr>
          <w:rStyle w:val="CommentReference"/>
        </w:rPr>
        <w:annotationRef/>
      </w:r>
      <w:r>
        <w:t>Also needs to be reviewed and vetted by EMC.</w:t>
      </w:r>
    </w:p>
  </w:comment>
  <w:comment w:id="6" w:author="Kuni Hay" w:date="2019-02-16T18:23:00Z" w:initials="KH">
    <w:p w14:paraId="0F9F1C51" w14:textId="0AC5C1A6" w:rsidR="004D0B1A" w:rsidRDefault="004D0B1A">
      <w:pPr>
        <w:pStyle w:val="CommentText"/>
      </w:pPr>
      <w:r>
        <w:rPr>
          <w:rStyle w:val="CommentReference"/>
        </w:rPr>
        <w:annotationRef/>
      </w:r>
      <w:r>
        <w:t>We need to review – for a small school, we have many task forces…need to avoid “initiative fatigue”.</w:t>
      </w:r>
    </w:p>
  </w:comment>
  <w:comment w:id="7" w:author="Rowena Tomaneng" w:date="2019-02-18T10:17:00Z" w:initials="RT">
    <w:p w14:paraId="31992F27" w14:textId="488D78EB" w:rsidR="004D0B1A" w:rsidRDefault="004D0B1A">
      <w:pPr>
        <w:pStyle w:val="CommentText"/>
      </w:pPr>
      <w:r>
        <w:rPr>
          <w:rStyle w:val="CommentReference"/>
        </w:rPr>
        <w:annotationRef/>
      </w:r>
      <w:r>
        <w:t xml:space="preserve">Please add an “s” to title below and moving forward as initiative title is Guided Pathways </w:t>
      </w:r>
    </w:p>
  </w:comment>
  <w:comment w:id="8" w:author="Kuni Hay" w:date="2019-02-16T19:18:00Z" w:initials="KH">
    <w:p w14:paraId="371A52BE" w14:textId="50E6F273" w:rsidR="004D0B1A" w:rsidRDefault="004D0B1A">
      <w:pPr>
        <w:pStyle w:val="CommentText"/>
      </w:pPr>
      <w:r>
        <w:rPr>
          <w:rStyle w:val="CommentReference"/>
        </w:rPr>
        <w:annotationRef/>
      </w:r>
      <w:r>
        <w:t>Will still need to pick out what is exactly relevant for Enrollment management out of 18-20 BCC Strategic Plan activities here and include responsible groups/individuals and when to execute the plan.</w:t>
      </w:r>
    </w:p>
    <w:p w14:paraId="46CCE340" w14:textId="7FD7E5F2" w:rsidR="004D0B1A" w:rsidRDefault="004D0B1A">
      <w:pPr>
        <w:pStyle w:val="CommentText"/>
      </w:pPr>
      <w:r>
        <w:t>I will cross-reference them on Monday, 2/18.</w:t>
      </w:r>
    </w:p>
  </w:comment>
  <w:comment w:id="9" w:author="Kuni Hay" w:date="2019-02-18T17:17:00Z" w:initials="KH">
    <w:p w14:paraId="1A2D55E4" w14:textId="013B4CBA" w:rsidR="004D0B1A" w:rsidRDefault="004D0B1A">
      <w:pPr>
        <w:pStyle w:val="CommentText"/>
      </w:pPr>
      <w:r>
        <w:rPr>
          <w:rStyle w:val="CommentReference"/>
        </w:rPr>
        <w:annotationRef/>
      </w:r>
      <w:r>
        <w:t>Moved this here.</w:t>
      </w:r>
    </w:p>
  </w:comment>
  <w:comment w:id="10" w:author="Rowena Tomaneng" w:date="2019-02-18T10:23:00Z" w:initials="RT">
    <w:p w14:paraId="6C64F4A0" w14:textId="77777777" w:rsidR="004D0B1A" w:rsidRDefault="004D0B1A" w:rsidP="008060FD">
      <w:pPr>
        <w:pStyle w:val="CommentText"/>
      </w:pPr>
      <w:r>
        <w:rPr>
          <w:rStyle w:val="CommentReference"/>
        </w:rPr>
        <w:annotationRef/>
      </w:r>
      <w:r>
        <w:t xml:space="preserve">These have already been completed by VPSS, Dean of Enrollment Services, Counseling Chairs, Financial Aid supervisor, etc. </w:t>
      </w:r>
    </w:p>
  </w:comment>
  <w:comment w:id="11" w:author="Kuni Hay" w:date="2019-02-18T17:35:00Z" w:initials="KH">
    <w:p w14:paraId="0C8F797C" w14:textId="4BAEF7B6" w:rsidR="004D0B1A" w:rsidRDefault="004D0B1A">
      <w:pPr>
        <w:pStyle w:val="CommentText"/>
      </w:pPr>
      <w:r>
        <w:rPr>
          <w:rStyle w:val="CommentReference"/>
        </w:rPr>
        <w:annotationRef/>
      </w:r>
      <w:r>
        <w:t>Stacey, I added Student Support Services here as there are so many goals that are relevant to SSS that are in the 18-20 Strategic plan activities that are not reflected here.  I started identifying activities based on the 18-20 strategic activities.  Please complete.</w:t>
      </w:r>
    </w:p>
  </w:comment>
  <w:comment w:id="12" w:author="Kuni Hay" w:date="2019-02-18T19:38:00Z" w:initials="KH">
    <w:p w14:paraId="4511105A" w14:textId="2158742D" w:rsidR="004D0B1A" w:rsidRDefault="004D0B1A">
      <w:pPr>
        <w:pStyle w:val="CommentText"/>
      </w:pPr>
      <w:r>
        <w:rPr>
          <w:rStyle w:val="CommentReference"/>
        </w:rPr>
        <w:annotationRef/>
      </w:r>
      <w:r>
        <w:t>?</w:t>
      </w:r>
    </w:p>
  </w:comment>
  <w:comment w:id="13" w:author="Rowena Tomaneng" w:date="2019-02-18T10:25:00Z" w:initials="RT">
    <w:p w14:paraId="72BA1F2F" w14:textId="749E9A71" w:rsidR="004D0B1A" w:rsidRDefault="004D0B1A">
      <w:pPr>
        <w:pStyle w:val="CommentText"/>
      </w:pPr>
      <w:r>
        <w:rPr>
          <w:rStyle w:val="CommentReference"/>
        </w:rPr>
        <w:annotationRef/>
      </w:r>
      <w:r>
        <w:t>Changed section to present tense 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B9FABF" w15:done="0"/>
  <w15:commentEx w15:paraId="6ED08D9C" w15:done="0"/>
  <w15:commentEx w15:paraId="30055DB4" w15:done="0"/>
  <w15:commentEx w15:paraId="1B860288" w15:done="0"/>
  <w15:commentEx w15:paraId="0C013BC3" w15:done="0"/>
  <w15:commentEx w15:paraId="0F9F1C51" w15:done="0"/>
  <w15:commentEx w15:paraId="31992F27" w15:done="0"/>
  <w15:commentEx w15:paraId="46CCE340" w15:done="0"/>
  <w15:commentEx w15:paraId="1A2D55E4" w15:done="0"/>
  <w15:commentEx w15:paraId="6C64F4A0" w15:done="0"/>
  <w15:commentEx w15:paraId="0C8F797C" w15:done="0"/>
  <w15:commentEx w15:paraId="4511105A" w15:done="0"/>
  <w15:commentEx w15:paraId="72BA1F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B9FABF" w16cid:durableId="2016631B"/>
  <w16cid:commentId w16cid:paraId="6ED08D9C" w16cid:durableId="2016631C"/>
  <w16cid:commentId w16cid:paraId="30055DB4" w16cid:durableId="2016631D"/>
  <w16cid:commentId w16cid:paraId="1B860288" w16cid:durableId="2016631E"/>
  <w16cid:commentId w16cid:paraId="0C013BC3" w16cid:durableId="2016631F"/>
  <w16cid:commentId w16cid:paraId="0F9F1C51" w16cid:durableId="20166320"/>
  <w16cid:commentId w16cid:paraId="31992F27" w16cid:durableId="20166321"/>
  <w16cid:commentId w16cid:paraId="46CCE340" w16cid:durableId="20166322"/>
  <w16cid:commentId w16cid:paraId="1A2D55E4" w16cid:durableId="20166323"/>
  <w16cid:commentId w16cid:paraId="6C64F4A0" w16cid:durableId="20166324"/>
  <w16cid:commentId w16cid:paraId="0C8F797C" w16cid:durableId="20166325"/>
  <w16cid:commentId w16cid:paraId="4511105A" w16cid:durableId="20166326"/>
  <w16cid:commentId w16cid:paraId="72BA1F2F" w16cid:durableId="2016632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287"/>
    <w:multiLevelType w:val="hybridMultilevel"/>
    <w:tmpl w:val="2EE0B48A"/>
    <w:lvl w:ilvl="0" w:tplc="8C9CB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36C9E"/>
    <w:multiLevelType w:val="hybridMultilevel"/>
    <w:tmpl w:val="1BB67CC2"/>
    <w:lvl w:ilvl="0" w:tplc="7B0604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9156F0"/>
    <w:multiLevelType w:val="hybridMultilevel"/>
    <w:tmpl w:val="F4E8F948"/>
    <w:lvl w:ilvl="0" w:tplc="F9F005E2">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9383D"/>
    <w:multiLevelType w:val="hybridMultilevel"/>
    <w:tmpl w:val="703E7D0E"/>
    <w:lvl w:ilvl="0" w:tplc="0584DF3E">
      <w:start w:val="1"/>
      <w:numFmt w:val="bullet"/>
      <w:lvlText w:val=""/>
      <w:lvlJc w:val="left"/>
      <w:pPr>
        <w:tabs>
          <w:tab w:val="num" w:pos="720"/>
        </w:tabs>
        <w:ind w:left="720" w:hanging="360"/>
      </w:pPr>
      <w:rPr>
        <w:rFonts w:ascii="Wingdings" w:hAnsi="Wingdings" w:hint="default"/>
      </w:rPr>
    </w:lvl>
    <w:lvl w:ilvl="1" w:tplc="07BAE416" w:tentative="1">
      <w:start w:val="1"/>
      <w:numFmt w:val="bullet"/>
      <w:lvlText w:val=""/>
      <w:lvlJc w:val="left"/>
      <w:pPr>
        <w:tabs>
          <w:tab w:val="num" w:pos="1440"/>
        </w:tabs>
        <w:ind w:left="1440" w:hanging="360"/>
      </w:pPr>
      <w:rPr>
        <w:rFonts w:ascii="Wingdings" w:hAnsi="Wingdings" w:hint="default"/>
      </w:rPr>
    </w:lvl>
    <w:lvl w:ilvl="2" w:tplc="C5D637A0" w:tentative="1">
      <w:start w:val="1"/>
      <w:numFmt w:val="bullet"/>
      <w:lvlText w:val=""/>
      <w:lvlJc w:val="left"/>
      <w:pPr>
        <w:tabs>
          <w:tab w:val="num" w:pos="2160"/>
        </w:tabs>
        <w:ind w:left="2160" w:hanging="360"/>
      </w:pPr>
      <w:rPr>
        <w:rFonts w:ascii="Wingdings" w:hAnsi="Wingdings" w:hint="default"/>
      </w:rPr>
    </w:lvl>
    <w:lvl w:ilvl="3" w:tplc="73B2E008" w:tentative="1">
      <w:start w:val="1"/>
      <w:numFmt w:val="bullet"/>
      <w:lvlText w:val=""/>
      <w:lvlJc w:val="left"/>
      <w:pPr>
        <w:tabs>
          <w:tab w:val="num" w:pos="2880"/>
        </w:tabs>
        <w:ind w:left="2880" w:hanging="360"/>
      </w:pPr>
      <w:rPr>
        <w:rFonts w:ascii="Wingdings" w:hAnsi="Wingdings" w:hint="default"/>
      </w:rPr>
    </w:lvl>
    <w:lvl w:ilvl="4" w:tplc="23E0CF6C" w:tentative="1">
      <w:start w:val="1"/>
      <w:numFmt w:val="bullet"/>
      <w:lvlText w:val=""/>
      <w:lvlJc w:val="left"/>
      <w:pPr>
        <w:tabs>
          <w:tab w:val="num" w:pos="3600"/>
        </w:tabs>
        <w:ind w:left="3600" w:hanging="360"/>
      </w:pPr>
      <w:rPr>
        <w:rFonts w:ascii="Wingdings" w:hAnsi="Wingdings" w:hint="default"/>
      </w:rPr>
    </w:lvl>
    <w:lvl w:ilvl="5" w:tplc="14429A80" w:tentative="1">
      <w:start w:val="1"/>
      <w:numFmt w:val="bullet"/>
      <w:lvlText w:val=""/>
      <w:lvlJc w:val="left"/>
      <w:pPr>
        <w:tabs>
          <w:tab w:val="num" w:pos="4320"/>
        </w:tabs>
        <w:ind w:left="4320" w:hanging="360"/>
      </w:pPr>
      <w:rPr>
        <w:rFonts w:ascii="Wingdings" w:hAnsi="Wingdings" w:hint="default"/>
      </w:rPr>
    </w:lvl>
    <w:lvl w:ilvl="6" w:tplc="AE1E61A0" w:tentative="1">
      <w:start w:val="1"/>
      <w:numFmt w:val="bullet"/>
      <w:lvlText w:val=""/>
      <w:lvlJc w:val="left"/>
      <w:pPr>
        <w:tabs>
          <w:tab w:val="num" w:pos="5040"/>
        </w:tabs>
        <w:ind w:left="5040" w:hanging="360"/>
      </w:pPr>
      <w:rPr>
        <w:rFonts w:ascii="Wingdings" w:hAnsi="Wingdings" w:hint="default"/>
      </w:rPr>
    </w:lvl>
    <w:lvl w:ilvl="7" w:tplc="A470FAF4" w:tentative="1">
      <w:start w:val="1"/>
      <w:numFmt w:val="bullet"/>
      <w:lvlText w:val=""/>
      <w:lvlJc w:val="left"/>
      <w:pPr>
        <w:tabs>
          <w:tab w:val="num" w:pos="5760"/>
        </w:tabs>
        <w:ind w:left="5760" w:hanging="360"/>
      </w:pPr>
      <w:rPr>
        <w:rFonts w:ascii="Wingdings" w:hAnsi="Wingdings" w:hint="default"/>
      </w:rPr>
    </w:lvl>
    <w:lvl w:ilvl="8" w:tplc="21BA65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E25EC"/>
    <w:multiLevelType w:val="hybridMultilevel"/>
    <w:tmpl w:val="E7B235CE"/>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5" w15:restartNumberingAfterBreak="0">
    <w:nsid w:val="1C615ABC"/>
    <w:multiLevelType w:val="hybridMultilevel"/>
    <w:tmpl w:val="440A9EF8"/>
    <w:lvl w:ilvl="0" w:tplc="47C823EA">
      <w:start w:val="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0A68F8"/>
    <w:multiLevelType w:val="hybridMultilevel"/>
    <w:tmpl w:val="15FA7C70"/>
    <w:lvl w:ilvl="0" w:tplc="B010FE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24340E"/>
    <w:multiLevelType w:val="hybridMultilevel"/>
    <w:tmpl w:val="7B5CDD0A"/>
    <w:lvl w:ilvl="0" w:tplc="56FC9B7C">
      <w:start w:val="1"/>
      <w:numFmt w:val="bullet"/>
      <w:lvlText w:val=""/>
      <w:lvlJc w:val="left"/>
      <w:pPr>
        <w:tabs>
          <w:tab w:val="num" w:pos="720"/>
        </w:tabs>
        <w:ind w:left="720" w:hanging="360"/>
      </w:pPr>
      <w:rPr>
        <w:rFonts w:ascii="Wingdings" w:hAnsi="Wingdings" w:hint="default"/>
      </w:rPr>
    </w:lvl>
    <w:lvl w:ilvl="1" w:tplc="85766C06" w:tentative="1">
      <w:start w:val="1"/>
      <w:numFmt w:val="bullet"/>
      <w:lvlText w:val=""/>
      <w:lvlJc w:val="left"/>
      <w:pPr>
        <w:tabs>
          <w:tab w:val="num" w:pos="1440"/>
        </w:tabs>
        <w:ind w:left="1440" w:hanging="360"/>
      </w:pPr>
      <w:rPr>
        <w:rFonts w:ascii="Wingdings" w:hAnsi="Wingdings" w:hint="default"/>
      </w:rPr>
    </w:lvl>
    <w:lvl w:ilvl="2" w:tplc="91D4EDAA" w:tentative="1">
      <w:start w:val="1"/>
      <w:numFmt w:val="bullet"/>
      <w:lvlText w:val=""/>
      <w:lvlJc w:val="left"/>
      <w:pPr>
        <w:tabs>
          <w:tab w:val="num" w:pos="2160"/>
        </w:tabs>
        <w:ind w:left="2160" w:hanging="360"/>
      </w:pPr>
      <w:rPr>
        <w:rFonts w:ascii="Wingdings" w:hAnsi="Wingdings" w:hint="default"/>
      </w:rPr>
    </w:lvl>
    <w:lvl w:ilvl="3" w:tplc="4E7A37E6" w:tentative="1">
      <w:start w:val="1"/>
      <w:numFmt w:val="bullet"/>
      <w:lvlText w:val=""/>
      <w:lvlJc w:val="left"/>
      <w:pPr>
        <w:tabs>
          <w:tab w:val="num" w:pos="2880"/>
        </w:tabs>
        <w:ind w:left="2880" w:hanging="360"/>
      </w:pPr>
      <w:rPr>
        <w:rFonts w:ascii="Wingdings" w:hAnsi="Wingdings" w:hint="default"/>
      </w:rPr>
    </w:lvl>
    <w:lvl w:ilvl="4" w:tplc="E63C1886" w:tentative="1">
      <w:start w:val="1"/>
      <w:numFmt w:val="bullet"/>
      <w:lvlText w:val=""/>
      <w:lvlJc w:val="left"/>
      <w:pPr>
        <w:tabs>
          <w:tab w:val="num" w:pos="3600"/>
        </w:tabs>
        <w:ind w:left="3600" w:hanging="360"/>
      </w:pPr>
      <w:rPr>
        <w:rFonts w:ascii="Wingdings" w:hAnsi="Wingdings" w:hint="default"/>
      </w:rPr>
    </w:lvl>
    <w:lvl w:ilvl="5" w:tplc="4F0AA6FE" w:tentative="1">
      <w:start w:val="1"/>
      <w:numFmt w:val="bullet"/>
      <w:lvlText w:val=""/>
      <w:lvlJc w:val="left"/>
      <w:pPr>
        <w:tabs>
          <w:tab w:val="num" w:pos="4320"/>
        </w:tabs>
        <w:ind w:left="4320" w:hanging="360"/>
      </w:pPr>
      <w:rPr>
        <w:rFonts w:ascii="Wingdings" w:hAnsi="Wingdings" w:hint="default"/>
      </w:rPr>
    </w:lvl>
    <w:lvl w:ilvl="6" w:tplc="E2C65D44" w:tentative="1">
      <w:start w:val="1"/>
      <w:numFmt w:val="bullet"/>
      <w:lvlText w:val=""/>
      <w:lvlJc w:val="left"/>
      <w:pPr>
        <w:tabs>
          <w:tab w:val="num" w:pos="5040"/>
        </w:tabs>
        <w:ind w:left="5040" w:hanging="360"/>
      </w:pPr>
      <w:rPr>
        <w:rFonts w:ascii="Wingdings" w:hAnsi="Wingdings" w:hint="default"/>
      </w:rPr>
    </w:lvl>
    <w:lvl w:ilvl="7" w:tplc="81504358" w:tentative="1">
      <w:start w:val="1"/>
      <w:numFmt w:val="bullet"/>
      <w:lvlText w:val=""/>
      <w:lvlJc w:val="left"/>
      <w:pPr>
        <w:tabs>
          <w:tab w:val="num" w:pos="5760"/>
        </w:tabs>
        <w:ind w:left="5760" w:hanging="360"/>
      </w:pPr>
      <w:rPr>
        <w:rFonts w:ascii="Wingdings" w:hAnsi="Wingdings" w:hint="default"/>
      </w:rPr>
    </w:lvl>
    <w:lvl w:ilvl="8" w:tplc="EF1CB74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B41FD"/>
    <w:multiLevelType w:val="hybridMultilevel"/>
    <w:tmpl w:val="910E5354"/>
    <w:lvl w:ilvl="0" w:tplc="5A1656C0">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3247F0"/>
    <w:multiLevelType w:val="hybridMultilevel"/>
    <w:tmpl w:val="F7147310"/>
    <w:lvl w:ilvl="0" w:tplc="C712AB3E">
      <w:start w:val="3"/>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C0448"/>
    <w:multiLevelType w:val="hybridMultilevel"/>
    <w:tmpl w:val="1D68A7C0"/>
    <w:lvl w:ilvl="0" w:tplc="10F284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4C5B20"/>
    <w:multiLevelType w:val="hybridMultilevel"/>
    <w:tmpl w:val="3EBCFB7A"/>
    <w:lvl w:ilvl="0" w:tplc="347CF78E">
      <w:start w:val="1"/>
      <w:numFmt w:val="bullet"/>
      <w:lvlText w:val=""/>
      <w:lvlJc w:val="left"/>
      <w:pPr>
        <w:tabs>
          <w:tab w:val="num" w:pos="720"/>
        </w:tabs>
        <w:ind w:left="720" w:hanging="360"/>
      </w:pPr>
      <w:rPr>
        <w:rFonts w:ascii="Wingdings" w:hAnsi="Wingdings" w:hint="default"/>
      </w:rPr>
    </w:lvl>
    <w:lvl w:ilvl="1" w:tplc="C6C27B06" w:tentative="1">
      <w:start w:val="1"/>
      <w:numFmt w:val="bullet"/>
      <w:lvlText w:val=""/>
      <w:lvlJc w:val="left"/>
      <w:pPr>
        <w:tabs>
          <w:tab w:val="num" w:pos="1440"/>
        </w:tabs>
        <w:ind w:left="1440" w:hanging="360"/>
      </w:pPr>
      <w:rPr>
        <w:rFonts w:ascii="Wingdings" w:hAnsi="Wingdings" w:hint="default"/>
      </w:rPr>
    </w:lvl>
    <w:lvl w:ilvl="2" w:tplc="3C588854" w:tentative="1">
      <w:start w:val="1"/>
      <w:numFmt w:val="bullet"/>
      <w:lvlText w:val=""/>
      <w:lvlJc w:val="left"/>
      <w:pPr>
        <w:tabs>
          <w:tab w:val="num" w:pos="2160"/>
        </w:tabs>
        <w:ind w:left="2160" w:hanging="360"/>
      </w:pPr>
      <w:rPr>
        <w:rFonts w:ascii="Wingdings" w:hAnsi="Wingdings" w:hint="default"/>
      </w:rPr>
    </w:lvl>
    <w:lvl w:ilvl="3" w:tplc="90268B7C" w:tentative="1">
      <w:start w:val="1"/>
      <w:numFmt w:val="bullet"/>
      <w:lvlText w:val=""/>
      <w:lvlJc w:val="left"/>
      <w:pPr>
        <w:tabs>
          <w:tab w:val="num" w:pos="2880"/>
        </w:tabs>
        <w:ind w:left="2880" w:hanging="360"/>
      </w:pPr>
      <w:rPr>
        <w:rFonts w:ascii="Wingdings" w:hAnsi="Wingdings" w:hint="default"/>
      </w:rPr>
    </w:lvl>
    <w:lvl w:ilvl="4" w:tplc="8B1670A4" w:tentative="1">
      <w:start w:val="1"/>
      <w:numFmt w:val="bullet"/>
      <w:lvlText w:val=""/>
      <w:lvlJc w:val="left"/>
      <w:pPr>
        <w:tabs>
          <w:tab w:val="num" w:pos="3600"/>
        </w:tabs>
        <w:ind w:left="3600" w:hanging="360"/>
      </w:pPr>
      <w:rPr>
        <w:rFonts w:ascii="Wingdings" w:hAnsi="Wingdings" w:hint="default"/>
      </w:rPr>
    </w:lvl>
    <w:lvl w:ilvl="5" w:tplc="D9FC3CC0" w:tentative="1">
      <w:start w:val="1"/>
      <w:numFmt w:val="bullet"/>
      <w:lvlText w:val=""/>
      <w:lvlJc w:val="left"/>
      <w:pPr>
        <w:tabs>
          <w:tab w:val="num" w:pos="4320"/>
        </w:tabs>
        <w:ind w:left="4320" w:hanging="360"/>
      </w:pPr>
      <w:rPr>
        <w:rFonts w:ascii="Wingdings" w:hAnsi="Wingdings" w:hint="default"/>
      </w:rPr>
    </w:lvl>
    <w:lvl w:ilvl="6" w:tplc="215C2E34" w:tentative="1">
      <w:start w:val="1"/>
      <w:numFmt w:val="bullet"/>
      <w:lvlText w:val=""/>
      <w:lvlJc w:val="left"/>
      <w:pPr>
        <w:tabs>
          <w:tab w:val="num" w:pos="5040"/>
        </w:tabs>
        <w:ind w:left="5040" w:hanging="360"/>
      </w:pPr>
      <w:rPr>
        <w:rFonts w:ascii="Wingdings" w:hAnsi="Wingdings" w:hint="default"/>
      </w:rPr>
    </w:lvl>
    <w:lvl w:ilvl="7" w:tplc="F1D29FE6" w:tentative="1">
      <w:start w:val="1"/>
      <w:numFmt w:val="bullet"/>
      <w:lvlText w:val=""/>
      <w:lvlJc w:val="left"/>
      <w:pPr>
        <w:tabs>
          <w:tab w:val="num" w:pos="5760"/>
        </w:tabs>
        <w:ind w:left="5760" w:hanging="360"/>
      </w:pPr>
      <w:rPr>
        <w:rFonts w:ascii="Wingdings" w:hAnsi="Wingdings" w:hint="default"/>
      </w:rPr>
    </w:lvl>
    <w:lvl w:ilvl="8" w:tplc="D8C2443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73468F"/>
    <w:multiLevelType w:val="hybridMultilevel"/>
    <w:tmpl w:val="D5581A2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453F1"/>
    <w:multiLevelType w:val="hybridMultilevel"/>
    <w:tmpl w:val="08A86A22"/>
    <w:lvl w:ilvl="0" w:tplc="720007C8">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D33D1"/>
    <w:multiLevelType w:val="hybridMultilevel"/>
    <w:tmpl w:val="334E95A2"/>
    <w:lvl w:ilvl="0" w:tplc="FC98050E">
      <w:start w:val="1"/>
      <w:numFmt w:val="bullet"/>
      <w:lvlText w:val=""/>
      <w:lvlJc w:val="left"/>
      <w:pPr>
        <w:tabs>
          <w:tab w:val="num" w:pos="720"/>
        </w:tabs>
        <w:ind w:left="720" w:hanging="360"/>
      </w:pPr>
      <w:rPr>
        <w:rFonts w:ascii="Wingdings" w:hAnsi="Wingdings" w:hint="default"/>
      </w:rPr>
    </w:lvl>
    <w:lvl w:ilvl="1" w:tplc="4FEA1508" w:tentative="1">
      <w:start w:val="1"/>
      <w:numFmt w:val="bullet"/>
      <w:lvlText w:val=""/>
      <w:lvlJc w:val="left"/>
      <w:pPr>
        <w:tabs>
          <w:tab w:val="num" w:pos="1440"/>
        </w:tabs>
        <w:ind w:left="1440" w:hanging="360"/>
      </w:pPr>
      <w:rPr>
        <w:rFonts w:ascii="Wingdings" w:hAnsi="Wingdings" w:hint="default"/>
      </w:rPr>
    </w:lvl>
    <w:lvl w:ilvl="2" w:tplc="4F30669C" w:tentative="1">
      <w:start w:val="1"/>
      <w:numFmt w:val="bullet"/>
      <w:lvlText w:val=""/>
      <w:lvlJc w:val="left"/>
      <w:pPr>
        <w:tabs>
          <w:tab w:val="num" w:pos="2160"/>
        </w:tabs>
        <w:ind w:left="2160" w:hanging="360"/>
      </w:pPr>
      <w:rPr>
        <w:rFonts w:ascii="Wingdings" w:hAnsi="Wingdings" w:hint="default"/>
      </w:rPr>
    </w:lvl>
    <w:lvl w:ilvl="3" w:tplc="D1E2542E" w:tentative="1">
      <w:start w:val="1"/>
      <w:numFmt w:val="bullet"/>
      <w:lvlText w:val=""/>
      <w:lvlJc w:val="left"/>
      <w:pPr>
        <w:tabs>
          <w:tab w:val="num" w:pos="2880"/>
        </w:tabs>
        <w:ind w:left="2880" w:hanging="360"/>
      </w:pPr>
      <w:rPr>
        <w:rFonts w:ascii="Wingdings" w:hAnsi="Wingdings" w:hint="default"/>
      </w:rPr>
    </w:lvl>
    <w:lvl w:ilvl="4" w:tplc="E98C403C" w:tentative="1">
      <w:start w:val="1"/>
      <w:numFmt w:val="bullet"/>
      <w:lvlText w:val=""/>
      <w:lvlJc w:val="left"/>
      <w:pPr>
        <w:tabs>
          <w:tab w:val="num" w:pos="3600"/>
        </w:tabs>
        <w:ind w:left="3600" w:hanging="360"/>
      </w:pPr>
      <w:rPr>
        <w:rFonts w:ascii="Wingdings" w:hAnsi="Wingdings" w:hint="default"/>
      </w:rPr>
    </w:lvl>
    <w:lvl w:ilvl="5" w:tplc="D1F0A318" w:tentative="1">
      <w:start w:val="1"/>
      <w:numFmt w:val="bullet"/>
      <w:lvlText w:val=""/>
      <w:lvlJc w:val="left"/>
      <w:pPr>
        <w:tabs>
          <w:tab w:val="num" w:pos="4320"/>
        </w:tabs>
        <w:ind w:left="4320" w:hanging="360"/>
      </w:pPr>
      <w:rPr>
        <w:rFonts w:ascii="Wingdings" w:hAnsi="Wingdings" w:hint="default"/>
      </w:rPr>
    </w:lvl>
    <w:lvl w:ilvl="6" w:tplc="6428BF3A" w:tentative="1">
      <w:start w:val="1"/>
      <w:numFmt w:val="bullet"/>
      <w:lvlText w:val=""/>
      <w:lvlJc w:val="left"/>
      <w:pPr>
        <w:tabs>
          <w:tab w:val="num" w:pos="5040"/>
        </w:tabs>
        <w:ind w:left="5040" w:hanging="360"/>
      </w:pPr>
      <w:rPr>
        <w:rFonts w:ascii="Wingdings" w:hAnsi="Wingdings" w:hint="default"/>
      </w:rPr>
    </w:lvl>
    <w:lvl w:ilvl="7" w:tplc="A964EB16" w:tentative="1">
      <w:start w:val="1"/>
      <w:numFmt w:val="bullet"/>
      <w:lvlText w:val=""/>
      <w:lvlJc w:val="left"/>
      <w:pPr>
        <w:tabs>
          <w:tab w:val="num" w:pos="5760"/>
        </w:tabs>
        <w:ind w:left="5760" w:hanging="360"/>
      </w:pPr>
      <w:rPr>
        <w:rFonts w:ascii="Wingdings" w:hAnsi="Wingdings" w:hint="default"/>
      </w:rPr>
    </w:lvl>
    <w:lvl w:ilvl="8" w:tplc="44D2B1E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000AB4"/>
    <w:multiLevelType w:val="hybridMultilevel"/>
    <w:tmpl w:val="AD7028AC"/>
    <w:lvl w:ilvl="0" w:tplc="C92AF6CA">
      <w:start w:val="1"/>
      <w:numFmt w:val="bullet"/>
      <w:lvlText w:val=""/>
      <w:lvlJc w:val="left"/>
      <w:pPr>
        <w:tabs>
          <w:tab w:val="num" w:pos="1080"/>
        </w:tabs>
        <w:ind w:left="1080" w:hanging="360"/>
      </w:pPr>
      <w:rPr>
        <w:rFonts w:ascii="Wingdings" w:hAnsi="Wingdings" w:hint="default"/>
      </w:rPr>
    </w:lvl>
    <w:lvl w:ilvl="1" w:tplc="29CA7DD8" w:tentative="1">
      <w:start w:val="1"/>
      <w:numFmt w:val="bullet"/>
      <w:lvlText w:val=""/>
      <w:lvlJc w:val="left"/>
      <w:pPr>
        <w:tabs>
          <w:tab w:val="num" w:pos="1800"/>
        </w:tabs>
        <w:ind w:left="1800" w:hanging="360"/>
      </w:pPr>
      <w:rPr>
        <w:rFonts w:ascii="Wingdings" w:hAnsi="Wingdings" w:hint="default"/>
      </w:rPr>
    </w:lvl>
    <w:lvl w:ilvl="2" w:tplc="4634A3CE" w:tentative="1">
      <w:start w:val="1"/>
      <w:numFmt w:val="bullet"/>
      <w:lvlText w:val=""/>
      <w:lvlJc w:val="left"/>
      <w:pPr>
        <w:tabs>
          <w:tab w:val="num" w:pos="2520"/>
        </w:tabs>
        <w:ind w:left="2520" w:hanging="360"/>
      </w:pPr>
      <w:rPr>
        <w:rFonts w:ascii="Wingdings" w:hAnsi="Wingdings" w:hint="default"/>
      </w:rPr>
    </w:lvl>
    <w:lvl w:ilvl="3" w:tplc="BCCEB4F8" w:tentative="1">
      <w:start w:val="1"/>
      <w:numFmt w:val="bullet"/>
      <w:lvlText w:val=""/>
      <w:lvlJc w:val="left"/>
      <w:pPr>
        <w:tabs>
          <w:tab w:val="num" w:pos="3240"/>
        </w:tabs>
        <w:ind w:left="3240" w:hanging="360"/>
      </w:pPr>
      <w:rPr>
        <w:rFonts w:ascii="Wingdings" w:hAnsi="Wingdings" w:hint="default"/>
      </w:rPr>
    </w:lvl>
    <w:lvl w:ilvl="4" w:tplc="4240EB86" w:tentative="1">
      <w:start w:val="1"/>
      <w:numFmt w:val="bullet"/>
      <w:lvlText w:val=""/>
      <w:lvlJc w:val="left"/>
      <w:pPr>
        <w:tabs>
          <w:tab w:val="num" w:pos="3960"/>
        </w:tabs>
        <w:ind w:left="3960" w:hanging="360"/>
      </w:pPr>
      <w:rPr>
        <w:rFonts w:ascii="Wingdings" w:hAnsi="Wingdings" w:hint="default"/>
      </w:rPr>
    </w:lvl>
    <w:lvl w:ilvl="5" w:tplc="F5B26D9A" w:tentative="1">
      <w:start w:val="1"/>
      <w:numFmt w:val="bullet"/>
      <w:lvlText w:val=""/>
      <w:lvlJc w:val="left"/>
      <w:pPr>
        <w:tabs>
          <w:tab w:val="num" w:pos="4680"/>
        </w:tabs>
        <w:ind w:left="4680" w:hanging="360"/>
      </w:pPr>
      <w:rPr>
        <w:rFonts w:ascii="Wingdings" w:hAnsi="Wingdings" w:hint="default"/>
      </w:rPr>
    </w:lvl>
    <w:lvl w:ilvl="6" w:tplc="2760DE1C" w:tentative="1">
      <w:start w:val="1"/>
      <w:numFmt w:val="bullet"/>
      <w:lvlText w:val=""/>
      <w:lvlJc w:val="left"/>
      <w:pPr>
        <w:tabs>
          <w:tab w:val="num" w:pos="5400"/>
        </w:tabs>
        <w:ind w:left="5400" w:hanging="360"/>
      </w:pPr>
      <w:rPr>
        <w:rFonts w:ascii="Wingdings" w:hAnsi="Wingdings" w:hint="default"/>
      </w:rPr>
    </w:lvl>
    <w:lvl w:ilvl="7" w:tplc="58AE7014" w:tentative="1">
      <w:start w:val="1"/>
      <w:numFmt w:val="bullet"/>
      <w:lvlText w:val=""/>
      <w:lvlJc w:val="left"/>
      <w:pPr>
        <w:tabs>
          <w:tab w:val="num" w:pos="6120"/>
        </w:tabs>
        <w:ind w:left="6120" w:hanging="360"/>
      </w:pPr>
      <w:rPr>
        <w:rFonts w:ascii="Wingdings" w:hAnsi="Wingdings" w:hint="default"/>
      </w:rPr>
    </w:lvl>
    <w:lvl w:ilvl="8" w:tplc="53322E70"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2D67DC4"/>
    <w:multiLevelType w:val="hybridMultilevel"/>
    <w:tmpl w:val="594E6210"/>
    <w:lvl w:ilvl="0" w:tplc="5F828932">
      <w:start w:val="1"/>
      <w:numFmt w:val="bullet"/>
      <w:lvlText w:val=""/>
      <w:lvlJc w:val="left"/>
      <w:pPr>
        <w:tabs>
          <w:tab w:val="num" w:pos="720"/>
        </w:tabs>
        <w:ind w:left="720" w:hanging="360"/>
      </w:pPr>
      <w:rPr>
        <w:rFonts w:ascii="Wingdings" w:hAnsi="Wingdings" w:hint="default"/>
      </w:rPr>
    </w:lvl>
    <w:lvl w:ilvl="1" w:tplc="BCBE501C" w:tentative="1">
      <w:start w:val="1"/>
      <w:numFmt w:val="bullet"/>
      <w:lvlText w:val=""/>
      <w:lvlJc w:val="left"/>
      <w:pPr>
        <w:tabs>
          <w:tab w:val="num" w:pos="1440"/>
        </w:tabs>
        <w:ind w:left="1440" w:hanging="360"/>
      </w:pPr>
      <w:rPr>
        <w:rFonts w:ascii="Wingdings" w:hAnsi="Wingdings" w:hint="default"/>
      </w:rPr>
    </w:lvl>
    <w:lvl w:ilvl="2" w:tplc="974EFDDC" w:tentative="1">
      <w:start w:val="1"/>
      <w:numFmt w:val="bullet"/>
      <w:lvlText w:val=""/>
      <w:lvlJc w:val="left"/>
      <w:pPr>
        <w:tabs>
          <w:tab w:val="num" w:pos="2160"/>
        </w:tabs>
        <w:ind w:left="2160" w:hanging="360"/>
      </w:pPr>
      <w:rPr>
        <w:rFonts w:ascii="Wingdings" w:hAnsi="Wingdings" w:hint="default"/>
      </w:rPr>
    </w:lvl>
    <w:lvl w:ilvl="3" w:tplc="88302D14" w:tentative="1">
      <w:start w:val="1"/>
      <w:numFmt w:val="bullet"/>
      <w:lvlText w:val=""/>
      <w:lvlJc w:val="left"/>
      <w:pPr>
        <w:tabs>
          <w:tab w:val="num" w:pos="2880"/>
        </w:tabs>
        <w:ind w:left="2880" w:hanging="360"/>
      </w:pPr>
      <w:rPr>
        <w:rFonts w:ascii="Wingdings" w:hAnsi="Wingdings" w:hint="default"/>
      </w:rPr>
    </w:lvl>
    <w:lvl w:ilvl="4" w:tplc="E224F92C" w:tentative="1">
      <w:start w:val="1"/>
      <w:numFmt w:val="bullet"/>
      <w:lvlText w:val=""/>
      <w:lvlJc w:val="left"/>
      <w:pPr>
        <w:tabs>
          <w:tab w:val="num" w:pos="3600"/>
        </w:tabs>
        <w:ind w:left="3600" w:hanging="360"/>
      </w:pPr>
      <w:rPr>
        <w:rFonts w:ascii="Wingdings" w:hAnsi="Wingdings" w:hint="default"/>
      </w:rPr>
    </w:lvl>
    <w:lvl w:ilvl="5" w:tplc="AB74119E" w:tentative="1">
      <w:start w:val="1"/>
      <w:numFmt w:val="bullet"/>
      <w:lvlText w:val=""/>
      <w:lvlJc w:val="left"/>
      <w:pPr>
        <w:tabs>
          <w:tab w:val="num" w:pos="4320"/>
        </w:tabs>
        <w:ind w:left="4320" w:hanging="360"/>
      </w:pPr>
      <w:rPr>
        <w:rFonts w:ascii="Wingdings" w:hAnsi="Wingdings" w:hint="default"/>
      </w:rPr>
    </w:lvl>
    <w:lvl w:ilvl="6" w:tplc="4AB223E2" w:tentative="1">
      <w:start w:val="1"/>
      <w:numFmt w:val="bullet"/>
      <w:lvlText w:val=""/>
      <w:lvlJc w:val="left"/>
      <w:pPr>
        <w:tabs>
          <w:tab w:val="num" w:pos="5040"/>
        </w:tabs>
        <w:ind w:left="5040" w:hanging="360"/>
      </w:pPr>
      <w:rPr>
        <w:rFonts w:ascii="Wingdings" w:hAnsi="Wingdings" w:hint="default"/>
      </w:rPr>
    </w:lvl>
    <w:lvl w:ilvl="7" w:tplc="EA92ABFC" w:tentative="1">
      <w:start w:val="1"/>
      <w:numFmt w:val="bullet"/>
      <w:lvlText w:val=""/>
      <w:lvlJc w:val="left"/>
      <w:pPr>
        <w:tabs>
          <w:tab w:val="num" w:pos="5760"/>
        </w:tabs>
        <w:ind w:left="5760" w:hanging="360"/>
      </w:pPr>
      <w:rPr>
        <w:rFonts w:ascii="Wingdings" w:hAnsi="Wingdings" w:hint="default"/>
      </w:rPr>
    </w:lvl>
    <w:lvl w:ilvl="8" w:tplc="6A3853B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777B00"/>
    <w:multiLevelType w:val="hybridMultilevel"/>
    <w:tmpl w:val="12C696B4"/>
    <w:lvl w:ilvl="0" w:tplc="1638B4DE">
      <w:start w:val="1"/>
      <w:numFmt w:val="bullet"/>
      <w:lvlText w:val=""/>
      <w:lvlJc w:val="left"/>
      <w:pPr>
        <w:tabs>
          <w:tab w:val="num" w:pos="720"/>
        </w:tabs>
        <w:ind w:left="720" w:hanging="360"/>
      </w:pPr>
      <w:rPr>
        <w:rFonts w:ascii="Wingdings" w:hAnsi="Wingdings" w:hint="default"/>
      </w:rPr>
    </w:lvl>
    <w:lvl w:ilvl="1" w:tplc="35881140" w:tentative="1">
      <w:start w:val="1"/>
      <w:numFmt w:val="bullet"/>
      <w:lvlText w:val=""/>
      <w:lvlJc w:val="left"/>
      <w:pPr>
        <w:tabs>
          <w:tab w:val="num" w:pos="1440"/>
        </w:tabs>
        <w:ind w:left="1440" w:hanging="360"/>
      </w:pPr>
      <w:rPr>
        <w:rFonts w:ascii="Wingdings" w:hAnsi="Wingdings" w:hint="default"/>
      </w:rPr>
    </w:lvl>
    <w:lvl w:ilvl="2" w:tplc="3BF82DC4" w:tentative="1">
      <w:start w:val="1"/>
      <w:numFmt w:val="bullet"/>
      <w:lvlText w:val=""/>
      <w:lvlJc w:val="left"/>
      <w:pPr>
        <w:tabs>
          <w:tab w:val="num" w:pos="2160"/>
        </w:tabs>
        <w:ind w:left="2160" w:hanging="360"/>
      </w:pPr>
      <w:rPr>
        <w:rFonts w:ascii="Wingdings" w:hAnsi="Wingdings" w:hint="default"/>
      </w:rPr>
    </w:lvl>
    <w:lvl w:ilvl="3" w:tplc="12CEBB32" w:tentative="1">
      <w:start w:val="1"/>
      <w:numFmt w:val="bullet"/>
      <w:lvlText w:val=""/>
      <w:lvlJc w:val="left"/>
      <w:pPr>
        <w:tabs>
          <w:tab w:val="num" w:pos="2880"/>
        </w:tabs>
        <w:ind w:left="2880" w:hanging="360"/>
      </w:pPr>
      <w:rPr>
        <w:rFonts w:ascii="Wingdings" w:hAnsi="Wingdings" w:hint="default"/>
      </w:rPr>
    </w:lvl>
    <w:lvl w:ilvl="4" w:tplc="167E4392" w:tentative="1">
      <w:start w:val="1"/>
      <w:numFmt w:val="bullet"/>
      <w:lvlText w:val=""/>
      <w:lvlJc w:val="left"/>
      <w:pPr>
        <w:tabs>
          <w:tab w:val="num" w:pos="3600"/>
        </w:tabs>
        <w:ind w:left="3600" w:hanging="360"/>
      </w:pPr>
      <w:rPr>
        <w:rFonts w:ascii="Wingdings" w:hAnsi="Wingdings" w:hint="default"/>
      </w:rPr>
    </w:lvl>
    <w:lvl w:ilvl="5" w:tplc="BB3C5EE2" w:tentative="1">
      <w:start w:val="1"/>
      <w:numFmt w:val="bullet"/>
      <w:lvlText w:val=""/>
      <w:lvlJc w:val="left"/>
      <w:pPr>
        <w:tabs>
          <w:tab w:val="num" w:pos="4320"/>
        </w:tabs>
        <w:ind w:left="4320" w:hanging="360"/>
      </w:pPr>
      <w:rPr>
        <w:rFonts w:ascii="Wingdings" w:hAnsi="Wingdings" w:hint="default"/>
      </w:rPr>
    </w:lvl>
    <w:lvl w:ilvl="6" w:tplc="88324F62" w:tentative="1">
      <w:start w:val="1"/>
      <w:numFmt w:val="bullet"/>
      <w:lvlText w:val=""/>
      <w:lvlJc w:val="left"/>
      <w:pPr>
        <w:tabs>
          <w:tab w:val="num" w:pos="5040"/>
        </w:tabs>
        <w:ind w:left="5040" w:hanging="360"/>
      </w:pPr>
      <w:rPr>
        <w:rFonts w:ascii="Wingdings" w:hAnsi="Wingdings" w:hint="default"/>
      </w:rPr>
    </w:lvl>
    <w:lvl w:ilvl="7" w:tplc="BD447798" w:tentative="1">
      <w:start w:val="1"/>
      <w:numFmt w:val="bullet"/>
      <w:lvlText w:val=""/>
      <w:lvlJc w:val="left"/>
      <w:pPr>
        <w:tabs>
          <w:tab w:val="num" w:pos="5760"/>
        </w:tabs>
        <w:ind w:left="5760" w:hanging="360"/>
      </w:pPr>
      <w:rPr>
        <w:rFonts w:ascii="Wingdings" w:hAnsi="Wingdings" w:hint="default"/>
      </w:rPr>
    </w:lvl>
    <w:lvl w:ilvl="8" w:tplc="84A6347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FC75A9"/>
    <w:multiLevelType w:val="hybridMultilevel"/>
    <w:tmpl w:val="3D84512C"/>
    <w:lvl w:ilvl="0" w:tplc="5AEED9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5E765E"/>
    <w:multiLevelType w:val="hybridMultilevel"/>
    <w:tmpl w:val="FB2095D2"/>
    <w:lvl w:ilvl="0" w:tplc="D7E2BA5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42039"/>
    <w:multiLevelType w:val="hybridMultilevel"/>
    <w:tmpl w:val="E45C617C"/>
    <w:lvl w:ilvl="0" w:tplc="D90AF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8026C7"/>
    <w:multiLevelType w:val="hybridMultilevel"/>
    <w:tmpl w:val="41CA6894"/>
    <w:lvl w:ilvl="0" w:tplc="D8BE7A7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0822E9"/>
    <w:multiLevelType w:val="hybridMultilevel"/>
    <w:tmpl w:val="6FA0CEEC"/>
    <w:lvl w:ilvl="0" w:tplc="D90AF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5"/>
  </w:num>
  <w:num w:numId="3">
    <w:abstractNumId w:val="8"/>
  </w:num>
  <w:num w:numId="4">
    <w:abstractNumId w:val="0"/>
  </w:num>
  <w:num w:numId="5">
    <w:abstractNumId w:val="17"/>
  </w:num>
  <w:num w:numId="6">
    <w:abstractNumId w:val="11"/>
  </w:num>
  <w:num w:numId="7">
    <w:abstractNumId w:val="14"/>
  </w:num>
  <w:num w:numId="8">
    <w:abstractNumId w:val="7"/>
  </w:num>
  <w:num w:numId="9">
    <w:abstractNumId w:val="15"/>
  </w:num>
  <w:num w:numId="10">
    <w:abstractNumId w:val="3"/>
  </w:num>
  <w:num w:numId="11">
    <w:abstractNumId w:val="16"/>
  </w:num>
  <w:num w:numId="12">
    <w:abstractNumId w:val="18"/>
  </w:num>
  <w:num w:numId="13">
    <w:abstractNumId w:val="13"/>
  </w:num>
  <w:num w:numId="14">
    <w:abstractNumId w:val="19"/>
  </w:num>
  <w:num w:numId="15">
    <w:abstractNumId w:val="10"/>
  </w:num>
  <w:num w:numId="16">
    <w:abstractNumId w:val="6"/>
  </w:num>
  <w:num w:numId="17">
    <w:abstractNumId w:val="4"/>
  </w:num>
  <w:num w:numId="18">
    <w:abstractNumId w:val="12"/>
  </w:num>
  <w:num w:numId="19">
    <w:abstractNumId w:val="22"/>
  </w:num>
  <w:num w:numId="20">
    <w:abstractNumId w:val="1"/>
  </w:num>
  <w:num w:numId="21">
    <w:abstractNumId w:val="2"/>
  </w:num>
  <w:num w:numId="22">
    <w:abstractNumId w:val="21"/>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ni Hay">
    <w15:presenceInfo w15:providerId="AD" w15:userId="S-1-5-21-1278236202-3284848524-3021459886-17720"/>
  </w15:person>
  <w15:person w15:author="Rowena Tomaneng">
    <w15:presenceInfo w15:providerId="None" w15:userId="Rowena Toman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7D"/>
    <w:rsid w:val="00003143"/>
    <w:rsid w:val="000134AC"/>
    <w:rsid w:val="000164C5"/>
    <w:rsid w:val="000173DC"/>
    <w:rsid w:val="000211B5"/>
    <w:rsid w:val="00032A36"/>
    <w:rsid w:val="00033697"/>
    <w:rsid w:val="0005529C"/>
    <w:rsid w:val="00081076"/>
    <w:rsid w:val="00086E09"/>
    <w:rsid w:val="000A15D1"/>
    <w:rsid w:val="000A4521"/>
    <w:rsid w:val="000B2808"/>
    <w:rsid w:val="000B3851"/>
    <w:rsid w:val="000D35EB"/>
    <w:rsid w:val="000F086F"/>
    <w:rsid w:val="000F4E6B"/>
    <w:rsid w:val="000F713A"/>
    <w:rsid w:val="00104A6C"/>
    <w:rsid w:val="00114026"/>
    <w:rsid w:val="001173CA"/>
    <w:rsid w:val="0013723A"/>
    <w:rsid w:val="001728CB"/>
    <w:rsid w:val="001A7980"/>
    <w:rsid w:val="001B1416"/>
    <w:rsid w:val="001B2D54"/>
    <w:rsid w:val="001C46E7"/>
    <w:rsid w:val="001E0AE8"/>
    <w:rsid w:val="001E1C27"/>
    <w:rsid w:val="001E7930"/>
    <w:rsid w:val="00205149"/>
    <w:rsid w:val="00215A47"/>
    <w:rsid w:val="00223E47"/>
    <w:rsid w:val="002279CD"/>
    <w:rsid w:val="00262C34"/>
    <w:rsid w:val="002634E8"/>
    <w:rsid w:val="002810F7"/>
    <w:rsid w:val="002A1E02"/>
    <w:rsid w:val="002A2663"/>
    <w:rsid w:val="002F0D6C"/>
    <w:rsid w:val="003073FD"/>
    <w:rsid w:val="0032007A"/>
    <w:rsid w:val="00324B32"/>
    <w:rsid w:val="00333CC7"/>
    <w:rsid w:val="003658AA"/>
    <w:rsid w:val="0036784E"/>
    <w:rsid w:val="00373B8B"/>
    <w:rsid w:val="00376AA9"/>
    <w:rsid w:val="00392ED2"/>
    <w:rsid w:val="003A1EC5"/>
    <w:rsid w:val="003A21A3"/>
    <w:rsid w:val="003A4A9D"/>
    <w:rsid w:val="00404B44"/>
    <w:rsid w:val="00413BA9"/>
    <w:rsid w:val="00426A5C"/>
    <w:rsid w:val="004348B4"/>
    <w:rsid w:val="00441753"/>
    <w:rsid w:val="004A43F8"/>
    <w:rsid w:val="004D0B1A"/>
    <w:rsid w:val="00525D5A"/>
    <w:rsid w:val="00527F98"/>
    <w:rsid w:val="005321A5"/>
    <w:rsid w:val="00537630"/>
    <w:rsid w:val="0053763D"/>
    <w:rsid w:val="00543870"/>
    <w:rsid w:val="00543DFA"/>
    <w:rsid w:val="005443BE"/>
    <w:rsid w:val="005653BA"/>
    <w:rsid w:val="00594D9A"/>
    <w:rsid w:val="005A2AAC"/>
    <w:rsid w:val="005A3386"/>
    <w:rsid w:val="005B56CC"/>
    <w:rsid w:val="005C33EA"/>
    <w:rsid w:val="005F220C"/>
    <w:rsid w:val="00603389"/>
    <w:rsid w:val="00623A35"/>
    <w:rsid w:val="00632495"/>
    <w:rsid w:val="006671CD"/>
    <w:rsid w:val="00682B54"/>
    <w:rsid w:val="00691F4B"/>
    <w:rsid w:val="006A6E3F"/>
    <w:rsid w:val="006B3FBD"/>
    <w:rsid w:val="006B7CFD"/>
    <w:rsid w:val="006D2CB8"/>
    <w:rsid w:val="006D4468"/>
    <w:rsid w:val="006F2EBE"/>
    <w:rsid w:val="006F503B"/>
    <w:rsid w:val="00707F74"/>
    <w:rsid w:val="00725CBE"/>
    <w:rsid w:val="0074591F"/>
    <w:rsid w:val="0075327F"/>
    <w:rsid w:val="007667EC"/>
    <w:rsid w:val="007A152B"/>
    <w:rsid w:val="007D3AC3"/>
    <w:rsid w:val="007F448B"/>
    <w:rsid w:val="007F5F64"/>
    <w:rsid w:val="00801278"/>
    <w:rsid w:val="008060FD"/>
    <w:rsid w:val="00840C6C"/>
    <w:rsid w:val="00860A54"/>
    <w:rsid w:val="00867C36"/>
    <w:rsid w:val="00882577"/>
    <w:rsid w:val="008A220B"/>
    <w:rsid w:val="008E1B51"/>
    <w:rsid w:val="008F22E7"/>
    <w:rsid w:val="008F66D8"/>
    <w:rsid w:val="009111F8"/>
    <w:rsid w:val="009269CF"/>
    <w:rsid w:val="009319D2"/>
    <w:rsid w:val="00955E1C"/>
    <w:rsid w:val="00965A56"/>
    <w:rsid w:val="00976636"/>
    <w:rsid w:val="00980CCF"/>
    <w:rsid w:val="00995579"/>
    <w:rsid w:val="009D0E49"/>
    <w:rsid w:val="009D12DD"/>
    <w:rsid w:val="009D75CC"/>
    <w:rsid w:val="009E1DED"/>
    <w:rsid w:val="009F250F"/>
    <w:rsid w:val="00A014D7"/>
    <w:rsid w:val="00A074ED"/>
    <w:rsid w:val="00A5286B"/>
    <w:rsid w:val="00A52C18"/>
    <w:rsid w:val="00A8233D"/>
    <w:rsid w:val="00A90257"/>
    <w:rsid w:val="00A979D0"/>
    <w:rsid w:val="00AB010F"/>
    <w:rsid w:val="00AC1D05"/>
    <w:rsid w:val="00AD7222"/>
    <w:rsid w:val="00AE0893"/>
    <w:rsid w:val="00B04FE5"/>
    <w:rsid w:val="00B1490C"/>
    <w:rsid w:val="00B56D13"/>
    <w:rsid w:val="00B60E7B"/>
    <w:rsid w:val="00B937FF"/>
    <w:rsid w:val="00BA2C9B"/>
    <w:rsid w:val="00BA4D9C"/>
    <w:rsid w:val="00BC0617"/>
    <w:rsid w:val="00BC20B3"/>
    <w:rsid w:val="00BD5B08"/>
    <w:rsid w:val="00BF5D7A"/>
    <w:rsid w:val="00C02539"/>
    <w:rsid w:val="00C06B28"/>
    <w:rsid w:val="00C070EF"/>
    <w:rsid w:val="00C07E4E"/>
    <w:rsid w:val="00C33015"/>
    <w:rsid w:val="00C403DD"/>
    <w:rsid w:val="00C644C6"/>
    <w:rsid w:val="00C72A10"/>
    <w:rsid w:val="00CA284A"/>
    <w:rsid w:val="00CB44DB"/>
    <w:rsid w:val="00CC353C"/>
    <w:rsid w:val="00CC3E26"/>
    <w:rsid w:val="00CC4166"/>
    <w:rsid w:val="00CC4674"/>
    <w:rsid w:val="00CC4D80"/>
    <w:rsid w:val="00CE102B"/>
    <w:rsid w:val="00CE2EAF"/>
    <w:rsid w:val="00CF73C9"/>
    <w:rsid w:val="00D42AD2"/>
    <w:rsid w:val="00D7367C"/>
    <w:rsid w:val="00DD3AEA"/>
    <w:rsid w:val="00DE24F1"/>
    <w:rsid w:val="00E4695F"/>
    <w:rsid w:val="00E679A3"/>
    <w:rsid w:val="00E81C2E"/>
    <w:rsid w:val="00EB4119"/>
    <w:rsid w:val="00EC51C3"/>
    <w:rsid w:val="00EC7147"/>
    <w:rsid w:val="00ED2E48"/>
    <w:rsid w:val="00EE2305"/>
    <w:rsid w:val="00EF0E79"/>
    <w:rsid w:val="00F1267F"/>
    <w:rsid w:val="00F264EC"/>
    <w:rsid w:val="00F46415"/>
    <w:rsid w:val="00F543C5"/>
    <w:rsid w:val="00F57CF7"/>
    <w:rsid w:val="00F7257D"/>
    <w:rsid w:val="00F91EA8"/>
    <w:rsid w:val="00FB7D47"/>
    <w:rsid w:val="00FD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589813"/>
  <w15:chartTrackingRefBased/>
  <w15:docId w15:val="{214CFD24-75FA-407D-80B2-4E655476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3BA"/>
    <w:pPr>
      <w:ind w:left="720"/>
      <w:contextualSpacing/>
    </w:pPr>
  </w:style>
  <w:style w:type="table" w:styleId="TableGrid">
    <w:name w:val="Table Grid"/>
    <w:basedOn w:val="TableNormal"/>
    <w:uiPriority w:val="39"/>
    <w:rsid w:val="00F5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D47"/>
    <w:rPr>
      <w:rFonts w:ascii="Segoe UI" w:hAnsi="Segoe UI" w:cs="Segoe UI"/>
      <w:sz w:val="18"/>
      <w:szCs w:val="18"/>
    </w:rPr>
  </w:style>
  <w:style w:type="paragraph" w:customStyle="1" w:styleId="Default">
    <w:name w:val="Default"/>
    <w:rsid w:val="000A4521"/>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EC71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7147"/>
    <w:rPr>
      <w:color w:val="0000FF"/>
      <w:u w:val="single"/>
    </w:rPr>
  </w:style>
  <w:style w:type="character" w:styleId="CommentReference">
    <w:name w:val="annotation reference"/>
    <w:basedOn w:val="DefaultParagraphFont"/>
    <w:uiPriority w:val="99"/>
    <w:semiHidden/>
    <w:unhideWhenUsed/>
    <w:rsid w:val="00033697"/>
    <w:rPr>
      <w:sz w:val="16"/>
      <w:szCs w:val="16"/>
    </w:rPr>
  </w:style>
  <w:style w:type="paragraph" w:styleId="CommentText">
    <w:name w:val="annotation text"/>
    <w:basedOn w:val="Normal"/>
    <w:link w:val="CommentTextChar"/>
    <w:uiPriority w:val="99"/>
    <w:semiHidden/>
    <w:unhideWhenUsed/>
    <w:rsid w:val="00033697"/>
    <w:pPr>
      <w:spacing w:line="240" w:lineRule="auto"/>
    </w:pPr>
    <w:rPr>
      <w:sz w:val="20"/>
      <w:szCs w:val="20"/>
    </w:rPr>
  </w:style>
  <w:style w:type="character" w:customStyle="1" w:styleId="CommentTextChar">
    <w:name w:val="Comment Text Char"/>
    <w:basedOn w:val="DefaultParagraphFont"/>
    <w:link w:val="CommentText"/>
    <w:uiPriority w:val="99"/>
    <w:semiHidden/>
    <w:rsid w:val="00033697"/>
    <w:rPr>
      <w:sz w:val="20"/>
      <w:szCs w:val="20"/>
    </w:rPr>
  </w:style>
  <w:style w:type="paragraph" w:styleId="CommentSubject">
    <w:name w:val="annotation subject"/>
    <w:basedOn w:val="CommentText"/>
    <w:next w:val="CommentText"/>
    <w:link w:val="CommentSubjectChar"/>
    <w:uiPriority w:val="99"/>
    <w:semiHidden/>
    <w:unhideWhenUsed/>
    <w:rsid w:val="00033697"/>
    <w:rPr>
      <w:b/>
      <w:bCs/>
    </w:rPr>
  </w:style>
  <w:style w:type="character" w:customStyle="1" w:styleId="CommentSubjectChar">
    <w:name w:val="Comment Subject Char"/>
    <w:basedOn w:val="CommentTextChar"/>
    <w:link w:val="CommentSubject"/>
    <w:uiPriority w:val="99"/>
    <w:semiHidden/>
    <w:rsid w:val="000336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3551">
      <w:bodyDiv w:val="1"/>
      <w:marLeft w:val="0"/>
      <w:marRight w:val="0"/>
      <w:marTop w:val="0"/>
      <w:marBottom w:val="0"/>
      <w:divBdr>
        <w:top w:val="none" w:sz="0" w:space="0" w:color="auto"/>
        <w:left w:val="none" w:sz="0" w:space="0" w:color="auto"/>
        <w:bottom w:val="none" w:sz="0" w:space="0" w:color="auto"/>
        <w:right w:val="none" w:sz="0" w:space="0" w:color="auto"/>
      </w:divBdr>
    </w:div>
    <w:div w:id="370613935">
      <w:bodyDiv w:val="1"/>
      <w:marLeft w:val="0"/>
      <w:marRight w:val="0"/>
      <w:marTop w:val="0"/>
      <w:marBottom w:val="0"/>
      <w:divBdr>
        <w:top w:val="none" w:sz="0" w:space="0" w:color="auto"/>
        <w:left w:val="none" w:sz="0" w:space="0" w:color="auto"/>
        <w:bottom w:val="none" w:sz="0" w:space="0" w:color="auto"/>
        <w:right w:val="none" w:sz="0" w:space="0" w:color="auto"/>
      </w:divBdr>
      <w:divsChild>
        <w:div w:id="1972321964">
          <w:marLeft w:val="288"/>
          <w:marRight w:val="0"/>
          <w:marTop w:val="240"/>
          <w:marBottom w:val="0"/>
          <w:divBdr>
            <w:top w:val="none" w:sz="0" w:space="0" w:color="auto"/>
            <w:left w:val="none" w:sz="0" w:space="0" w:color="auto"/>
            <w:bottom w:val="none" w:sz="0" w:space="0" w:color="auto"/>
            <w:right w:val="none" w:sz="0" w:space="0" w:color="auto"/>
          </w:divBdr>
        </w:div>
        <w:div w:id="2089228549">
          <w:marLeft w:val="288"/>
          <w:marRight w:val="0"/>
          <w:marTop w:val="240"/>
          <w:marBottom w:val="0"/>
          <w:divBdr>
            <w:top w:val="none" w:sz="0" w:space="0" w:color="auto"/>
            <w:left w:val="none" w:sz="0" w:space="0" w:color="auto"/>
            <w:bottom w:val="none" w:sz="0" w:space="0" w:color="auto"/>
            <w:right w:val="none" w:sz="0" w:space="0" w:color="auto"/>
          </w:divBdr>
        </w:div>
        <w:div w:id="1303197870">
          <w:marLeft w:val="288"/>
          <w:marRight w:val="0"/>
          <w:marTop w:val="240"/>
          <w:marBottom w:val="0"/>
          <w:divBdr>
            <w:top w:val="none" w:sz="0" w:space="0" w:color="auto"/>
            <w:left w:val="none" w:sz="0" w:space="0" w:color="auto"/>
            <w:bottom w:val="none" w:sz="0" w:space="0" w:color="auto"/>
            <w:right w:val="none" w:sz="0" w:space="0" w:color="auto"/>
          </w:divBdr>
        </w:div>
        <w:div w:id="168493433">
          <w:marLeft w:val="288"/>
          <w:marRight w:val="0"/>
          <w:marTop w:val="240"/>
          <w:marBottom w:val="0"/>
          <w:divBdr>
            <w:top w:val="none" w:sz="0" w:space="0" w:color="auto"/>
            <w:left w:val="none" w:sz="0" w:space="0" w:color="auto"/>
            <w:bottom w:val="none" w:sz="0" w:space="0" w:color="auto"/>
            <w:right w:val="none" w:sz="0" w:space="0" w:color="auto"/>
          </w:divBdr>
        </w:div>
        <w:div w:id="717626262">
          <w:marLeft w:val="288"/>
          <w:marRight w:val="0"/>
          <w:marTop w:val="240"/>
          <w:marBottom w:val="0"/>
          <w:divBdr>
            <w:top w:val="none" w:sz="0" w:space="0" w:color="auto"/>
            <w:left w:val="none" w:sz="0" w:space="0" w:color="auto"/>
            <w:bottom w:val="none" w:sz="0" w:space="0" w:color="auto"/>
            <w:right w:val="none" w:sz="0" w:space="0" w:color="auto"/>
          </w:divBdr>
        </w:div>
        <w:div w:id="1513956967">
          <w:marLeft w:val="288"/>
          <w:marRight w:val="0"/>
          <w:marTop w:val="240"/>
          <w:marBottom w:val="0"/>
          <w:divBdr>
            <w:top w:val="none" w:sz="0" w:space="0" w:color="auto"/>
            <w:left w:val="none" w:sz="0" w:space="0" w:color="auto"/>
            <w:bottom w:val="none" w:sz="0" w:space="0" w:color="auto"/>
            <w:right w:val="none" w:sz="0" w:space="0" w:color="auto"/>
          </w:divBdr>
        </w:div>
        <w:div w:id="2008438515">
          <w:marLeft w:val="288"/>
          <w:marRight w:val="0"/>
          <w:marTop w:val="240"/>
          <w:marBottom w:val="0"/>
          <w:divBdr>
            <w:top w:val="none" w:sz="0" w:space="0" w:color="auto"/>
            <w:left w:val="none" w:sz="0" w:space="0" w:color="auto"/>
            <w:bottom w:val="none" w:sz="0" w:space="0" w:color="auto"/>
            <w:right w:val="none" w:sz="0" w:space="0" w:color="auto"/>
          </w:divBdr>
        </w:div>
        <w:div w:id="1353192769">
          <w:marLeft w:val="288"/>
          <w:marRight w:val="0"/>
          <w:marTop w:val="240"/>
          <w:marBottom w:val="0"/>
          <w:divBdr>
            <w:top w:val="none" w:sz="0" w:space="0" w:color="auto"/>
            <w:left w:val="none" w:sz="0" w:space="0" w:color="auto"/>
            <w:bottom w:val="none" w:sz="0" w:space="0" w:color="auto"/>
            <w:right w:val="none" w:sz="0" w:space="0" w:color="auto"/>
          </w:divBdr>
        </w:div>
        <w:div w:id="528185820">
          <w:marLeft w:val="288"/>
          <w:marRight w:val="0"/>
          <w:marTop w:val="240"/>
          <w:marBottom w:val="0"/>
          <w:divBdr>
            <w:top w:val="none" w:sz="0" w:space="0" w:color="auto"/>
            <w:left w:val="none" w:sz="0" w:space="0" w:color="auto"/>
            <w:bottom w:val="none" w:sz="0" w:space="0" w:color="auto"/>
            <w:right w:val="none" w:sz="0" w:space="0" w:color="auto"/>
          </w:divBdr>
        </w:div>
        <w:div w:id="1426877198">
          <w:marLeft w:val="288"/>
          <w:marRight w:val="0"/>
          <w:marTop w:val="240"/>
          <w:marBottom w:val="0"/>
          <w:divBdr>
            <w:top w:val="none" w:sz="0" w:space="0" w:color="auto"/>
            <w:left w:val="none" w:sz="0" w:space="0" w:color="auto"/>
            <w:bottom w:val="none" w:sz="0" w:space="0" w:color="auto"/>
            <w:right w:val="none" w:sz="0" w:space="0" w:color="auto"/>
          </w:divBdr>
        </w:div>
      </w:divsChild>
    </w:div>
    <w:div w:id="390665128">
      <w:bodyDiv w:val="1"/>
      <w:marLeft w:val="0"/>
      <w:marRight w:val="0"/>
      <w:marTop w:val="0"/>
      <w:marBottom w:val="0"/>
      <w:divBdr>
        <w:top w:val="none" w:sz="0" w:space="0" w:color="auto"/>
        <w:left w:val="none" w:sz="0" w:space="0" w:color="auto"/>
        <w:bottom w:val="none" w:sz="0" w:space="0" w:color="auto"/>
        <w:right w:val="none" w:sz="0" w:space="0" w:color="auto"/>
      </w:divBdr>
      <w:divsChild>
        <w:div w:id="20398574">
          <w:marLeft w:val="288"/>
          <w:marRight w:val="0"/>
          <w:marTop w:val="240"/>
          <w:marBottom w:val="0"/>
          <w:divBdr>
            <w:top w:val="none" w:sz="0" w:space="0" w:color="auto"/>
            <w:left w:val="none" w:sz="0" w:space="0" w:color="auto"/>
            <w:bottom w:val="none" w:sz="0" w:space="0" w:color="auto"/>
            <w:right w:val="none" w:sz="0" w:space="0" w:color="auto"/>
          </w:divBdr>
        </w:div>
        <w:div w:id="1372265275">
          <w:marLeft w:val="288"/>
          <w:marRight w:val="0"/>
          <w:marTop w:val="240"/>
          <w:marBottom w:val="0"/>
          <w:divBdr>
            <w:top w:val="none" w:sz="0" w:space="0" w:color="auto"/>
            <w:left w:val="none" w:sz="0" w:space="0" w:color="auto"/>
            <w:bottom w:val="none" w:sz="0" w:space="0" w:color="auto"/>
            <w:right w:val="none" w:sz="0" w:space="0" w:color="auto"/>
          </w:divBdr>
        </w:div>
        <w:div w:id="1312322033">
          <w:marLeft w:val="288"/>
          <w:marRight w:val="0"/>
          <w:marTop w:val="240"/>
          <w:marBottom w:val="0"/>
          <w:divBdr>
            <w:top w:val="none" w:sz="0" w:space="0" w:color="auto"/>
            <w:left w:val="none" w:sz="0" w:space="0" w:color="auto"/>
            <w:bottom w:val="none" w:sz="0" w:space="0" w:color="auto"/>
            <w:right w:val="none" w:sz="0" w:space="0" w:color="auto"/>
          </w:divBdr>
        </w:div>
        <w:div w:id="108008637">
          <w:marLeft w:val="288"/>
          <w:marRight w:val="0"/>
          <w:marTop w:val="240"/>
          <w:marBottom w:val="0"/>
          <w:divBdr>
            <w:top w:val="none" w:sz="0" w:space="0" w:color="auto"/>
            <w:left w:val="none" w:sz="0" w:space="0" w:color="auto"/>
            <w:bottom w:val="none" w:sz="0" w:space="0" w:color="auto"/>
            <w:right w:val="none" w:sz="0" w:space="0" w:color="auto"/>
          </w:divBdr>
        </w:div>
        <w:div w:id="230698368">
          <w:marLeft w:val="288"/>
          <w:marRight w:val="0"/>
          <w:marTop w:val="240"/>
          <w:marBottom w:val="0"/>
          <w:divBdr>
            <w:top w:val="none" w:sz="0" w:space="0" w:color="auto"/>
            <w:left w:val="none" w:sz="0" w:space="0" w:color="auto"/>
            <w:bottom w:val="none" w:sz="0" w:space="0" w:color="auto"/>
            <w:right w:val="none" w:sz="0" w:space="0" w:color="auto"/>
          </w:divBdr>
        </w:div>
      </w:divsChild>
    </w:div>
    <w:div w:id="515074736">
      <w:bodyDiv w:val="1"/>
      <w:marLeft w:val="0"/>
      <w:marRight w:val="0"/>
      <w:marTop w:val="0"/>
      <w:marBottom w:val="0"/>
      <w:divBdr>
        <w:top w:val="none" w:sz="0" w:space="0" w:color="auto"/>
        <w:left w:val="none" w:sz="0" w:space="0" w:color="auto"/>
        <w:bottom w:val="none" w:sz="0" w:space="0" w:color="auto"/>
        <w:right w:val="none" w:sz="0" w:space="0" w:color="auto"/>
      </w:divBdr>
      <w:divsChild>
        <w:div w:id="2040812791">
          <w:marLeft w:val="446"/>
          <w:marRight w:val="0"/>
          <w:marTop w:val="240"/>
          <w:marBottom w:val="0"/>
          <w:divBdr>
            <w:top w:val="none" w:sz="0" w:space="0" w:color="auto"/>
            <w:left w:val="none" w:sz="0" w:space="0" w:color="auto"/>
            <w:bottom w:val="none" w:sz="0" w:space="0" w:color="auto"/>
            <w:right w:val="none" w:sz="0" w:space="0" w:color="auto"/>
          </w:divBdr>
        </w:div>
        <w:div w:id="61951617">
          <w:marLeft w:val="446"/>
          <w:marRight w:val="0"/>
          <w:marTop w:val="240"/>
          <w:marBottom w:val="0"/>
          <w:divBdr>
            <w:top w:val="none" w:sz="0" w:space="0" w:color="auto"/>
            <w:left w:val="none" w:sz="0" w:space="0" w:color="auto"/>
            <w:bottom w:val="none" w:sz="0" w:space="0" w:color="auto"/>
            <w:right w:val="none" w:sz="0" w:space="0" w:color="auto"/>
          </w:divBdr>
        </w:div>
        <w:div w:id="75826757">
          <w:marLeft w:val="446"/>
          <w:marRight w:val="0"/>
          <w:marTop w:val="240"/>
          <w:marBottom w:val="0"/>
          <w:divBdr>
            <w:top w:val="none" w:sz="0" w:space="0" w:color="auto"/>
            <w:left w:val="none" w:sz="0" w:space="0" w:color="auto"/>
            <w:bottom w:val="none" w:sz="0" w:space="0" w:color="auto"/>
            <w:right w:val="none" w:sz="0" w:space="0" w:color="auto"/>
          </w:divBdr>
        </w:div>
        <w:div w:id="1764377474">
          <w:marLeft w:val="446"/>
          <w:marRight w:val="0"/>
          <w:marTop w:val="240"/>
          <w:marBottom w:val="0"/>
          <w:divBdr>
            <w:top w:val="none" w:sz="0" w:space="0" w:color="auto"/>
            <w:left w:val="none" w:sz="0" w:space="0" w:color="auto"/>
            <w:bottom w:val="none" w:sz="0" w:space="0" w:color="auto"/>
            <w:right w:val="none" w:sz="0" w:space="0" w:color="auto"/>
          </w:divBdr>
        </w:div>
        <w:div w:id="60491120">
          <w:marLeft w:val="446"/>
          <w:marRight w:val="0"/>
          <w:marTop w:val="240"/>
          <w:marBottom w:val="0"/>
          <w:divBdr>
            <w:top w:val="none" w:sz="0" w:space="0" w:color="auto"/>
            <w:left w:val="none" w:sz="0" w:space="0" w:color="auto"/>
            <w:bottom w:val="none" w:sz="0" w:space="0" w:color="auto"/>
            <w:right w:val="none" w:sz="0" w:space="0" w:color="auto"/>
          </w:divBdr>
        </w:div>
      </w:divsChild>
    </w:div>
    <w:div w:id="700129518">
      <w:bodyDiv w:val="1"/>
      <w:marLeft w:val="0"/>
      <w:marRight w:val="0"/>
      <w:marTop w:val="0"/>
      <w:marBottom w:val="0"/>
      <w:divBdr>
        <w:top w:val="none" w:sz="0" w:space="0" w:color="auto"/>
        <w:left w:val="none" w:sz="0" w:space="0" w:color="auto"/>
        <w:bottom w:val="none" w:sz="0" w:space="0" w:color="auto"/>
        <w:right w:val="none" w:sz="0" w:space="0" w:color="auto"/>
      </w:divBdr>
      <w:divsChild>
        <w:div w:id="829832889">
          <w:marLeft w:val="288"/>
          <w:marRight w:val="0"/>
          <w:marTop w:val="240"/>
          <w:marBottom w:val="0"/>
          <w:divBdr>
            <w:top w:val="none" w:sz="0" w:space="0" w:color="auto"/>
            <w:left w:val="none" w:sz="0" w:space="0" w:color="auto"/>
            <w:bottom w:val="none" w:sz="0" w:space="0" w:color="auto"/>
            <w:right w:val="none" w:sz="0" w:space="0" w:color="auto"/>
          </w:divBdr>
        </w:div>
        <w:div w:id="80955123">
          <w:marLeft w:val="288"/>
          <w:marRight w:val="0"/>
          <w:marTop w:val="240"/>
          <w:marBottom w:val="0"/>
          <w:divBdr>
            <w:top w:val="none" w:sz="0" w:space="0" w:color="auto"/>
            <w:left w:val="none" w:sz="0" w:space="0" w:color="auto"/>
            <w:bottom w:val="none" w:sz="0" w:space="0" w:color="auto"/>
            <w:right w:val="none" w:sz="0" w:space="0" w:color="auto"/>
          </w:divBdr>
        </w:div>
        <w:div w:id="1345741430">
          <w:marLeft w:val="288"/>
          <w:marRight w:val="0"/>
          <w:marTop w:val="240"/>
          <w:marBottom w:val="0"/>
          <w:divBdr>
            <w:top w:val="none" w:sz="0" w:space="0" w:color="auto"/>
            <w:left w:val="none" w:sz="0" w:space="0" w:color="auto"/>
            <w:bottom w:val="none" w:sz="0" w:space="0" w:color="auto"/>
            <w:right w:val="none" w:sz="0" w:space="0" w:color="auto"/>
          </w:divBdr>
        </w:div>
        <w:div w:id="126701592">
          <w:marLeft w:val="288"/>
          <w:marRight w:val="0"/>
          <w:marTop w:val="240"/>
          <w:marBottom w:val="0"/>
          <w:divBdr>
            <w:top w:val="none" w:sz="0" w:space="0" w:color="auto"/>
            <w:left w:val="none" w:sz="0" w:space="0" w:color="auto"/>
            <w:bottom w:val="none" w:sz="0" w:space="0" w:color="auto"/>
            <w:right w:val="none" w:sz="0" w:space="0" w:color="auto"/>
          </w:divBdr>
        </w:div>
        <w:div w:id="909535984">
          <w:marLeft w:val="288"/>
          <w:marRight w:val="0"/>
          <w:marTop w:val="240"/>
          <w:marBottom w:val="0"/>
          <w:divBdr>
            <w:top w:val="none" w:sz="0" w:space="0" w:color="auto"/>
            <w:left w:val="none" w:sz="0" w:space="0" w:color="auto"/>
            <w:bottom w:val="none" w:sz="0" w:space="0" w:color="auto"/>
            <w:right w:val="none" w:sz="0" w:space="0" w:color="auto"/>
          </w:divBdr>
        </w:div>
      </w:divsChild>
    </w:div>
    <w:div w:id="1898124646">
      <w:bodyDiv w:val="1"/>
      <w:marLeft w:val="0"/>
      <w:marRight w:val="0"/>
      <w:marTop w:val="0"/>
      <w:marBottom w:val="0"/>
      <w:divBdr>
        <w:top w:val="none" w:sz="0" w:space="0" w:color="auto"/>
        <w:left w:val="none" w:sz="0" w:space="0" w:color="auto"/>
        <w:bottom w:val="none" w:sz="0" w:space="0" w:color="auto"/>
        <w:right w:val="none" w:sz="0" w:space="0" w:color="auto"/>
      </w:divBdr>
      <w:divsChild>
        <w:div w:id="1825582430">
          <w:marLeft w:val="288"/>
          <w:marRight w:val="0"/>
          <w:marTop w:val="240"/>
          <w:marBottom w:val="0"/>
          <w:divBdr>
            <w:top w:val="none" w:sz="0" w:space="0" w:color="auto"/>
            <w:left w:val="none" w:sz="0" w:space="0" w:color="auto"/>
            <w:bottom w:val="none" w:sz="0" w:space="0" w:color="auto"/>
            <w:right w:val="none" w:sz="0" w:space="0" w:color="auto"/>
          </w:divBdr>
        </w:div>
        <w:div w:id="696584186">
          <w:marLeft w:val="288"/>
          <w:marRight w:val="0"/>
          <w:marTop w:val="240"/>
          <w:marBottom w:val="0"/>
          <w:divBdr>
            <w:top w:val="none" w:sz="0" w:space="0" w:color="auto"/>
            <w:left w:val="none" w:sz="0" w:space="0" w:color="auto"/>
            <w:bottom w:val="none" w:sz="0" w:space="0" w:color="auto"/>
            <w:right w:val="none" w:sz="0" w:space="0" w:color="auto"/>
          </w:divBdr>
        </w:div>
        <w:div w:id="1594900233">
          <w:marLeft w:val="288"/>
          <w:marRight w:val="0"/>
          <w:marTop w:val="240"/>
          <w:marBottom w:val="0"/>
          <w:divBdr>
            <w:top w:val="none" w:sz="0" w:space="0" w:color="auto"/>
            <w:left w:val="none" w:sz="0" w:space="0" w:color="auto"/>
            <w:bottom w:val="none" w:sz="0" w:space="0" w:color="auto"/>
            <w:right w:val="none" w:sz="0" w:space="0" w:color="auto"/>
          </w:divBdr>
        </w:div>
        <w:div w:id="1469206396">
          <w:marLeft w:val="288"/>
          <w:marRight w:val="0"/>
          <w:marTop w:val="240"/>
          <w:marBottom w:val="0"/>
          <w:divBdr>
            <w:top w:val="none" w:sz="0" w:space="0" w:color="auto"/>
            <w:left w:val="none" w:sz="0" w:space="0" w:color="auto"/>
            <w:bottom w:val="none" w:sz="0" w:space="0" w:color="auto"/>
            <w:right w:val="none" w:sz="0" w:space="0" w:color="auto"/>
          </w:divBdr>
        </w:div>
        <w:div w:id="586303666">
          <w:marLeft w:val="288"/>
          <w:marRight w:val="0"/>
          <w:marTop w:val="240"/>
          <w:marBottom w:val="0"/>
          <w:divBdr>
            <w:top w:val="none" w:sz="0" w:space="0" w:color="auto"/>
            <w:left w:val="none" w:sz="0" w:space="0" w:color="auto"/>
            <w:bottom w:val="none" w:sz="0" w:space="0" w:color="auto"/>
            <w:right w:val="none" w:sz="0" w:space="0" w:color="auto"/>
          </w:divBdr>
        </w:div>
      </w:divsChild>
    </w:div>
    <w:div w:id="1906528584">
      <w:bodyDiv w:val="1"/>
      <w:marLeft w:val="0"/>
      <w:marRight w:val="0"/>
      <w:marTop w:val="0"/>
      <w:marBottom w:val="0"/>
      <w:divBdr>
        <w:top w:val="none" w:sz="0" w:space="0" w:color="auto"/>
        <w:left w:val="none" w:sz="0" w:space="0" w:color="auto"/>
        <w:bottom w:val="none" w:sz="0" w:space="0" w:color="auto"/>
        <w:right w:val="none" w:sz="0" w:space="0" w:color="auto"/>
      </w:divBdr>
      <w:divsChild>
        <w:div w:id="1230266763">
          <w:marLeft w:val="288"/>
          <w:marRight w:val="0"/>
          <w:marTop w:val="240"/>
          <w:marBottom w:val="0"/>
          <w:divBdr>
            <w:top w:val="none" w:sz="0" w:space="0" w:color="auto"/>
            <w:left w:val="none" w:sz="0" w:space="0" w:color="auto"/>
            <w:bottom w:val="none" w:sz="0" w:space="0" w:color="auto"/>
            <w:right w:val="none" w:sz="0" w:space="0" w:color="auto"/>
          </w:divBdr>
        </w:div>
        <w:div w:id="1463690841">
          <w:marLeft w:val="288"/>
          <w:marRight w:val="0"/>
          <w:marTop w:val="240"/>
          <w:marBottom w:val="0"/>
          <w:divBdr>
            <w:top w:val="none" w:sz="0" w:space="0" w:color="auto"/>
            <w:left w:val="none" w:sz="0" w:space="0" w:color="auto"/>
            <w:bottom w:val="none" w:sz="0" w:space="0" w:color="auto"/>
            <w:right w:val="none" w:sz="0" w:space="0" w:color="auto"/>
          </w:divBdr>
        </w:div>
        <w:div w:id="179274173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erkeleycitycollege.edu/wp/"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9175B-C863-4A89-BE1B-D9D6B809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3437</Words>
  <Characters>19597</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Kuniko Hay</dc:creator>
  <cp:keywords/>
  <dc:description/>
  <cp:lastModifiedBy>Cynthia Reese</cp:lastModifiedBy>
  <cp:revision>2</cp:revision>
  <cp:lastPrinted>2019-02-19T14:57:00Z</cp:lastPrinted>
  <dcterms:created xsi:type="dcterms:W3CDTF">2019-02-19T19:45:00Z</dcterms:created>
  <dcterms:modified xsi:type="dcterms:W3CDTF">2019-02-19T19:45:00Z</dcterms:modified>
</cp:coreProperties>
</file>