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62" w:rsidRPr="00170EA5" w:rsidRDefault="00CB6EFD" w:rsidP="00806762">
      <w:pPr>
        <w:pStyle w:val="Heading3"/>
        <w:spacing w:before="0"/>
        <w:rPr>
          <w:rFonts w:ascii="Verdana" w:hAnsi="Verdana"/>
          <w:sz w:val="20"/>
        </w:rPr>
      </w:pPr>
      <w:r w:rsidRPr="00CB6EFD">
        <w:rPr>
          <w:noProof/>
          <w:szCs w:val="20"/>
        </w:rPr>
        <w:pict>
          <v:shapetype id="_x0000_t202" coordsize="21600,21600" o:spt="202" path="m,l,21600r21600,l21600,xe">
            <v:stroke joinstyle="miter"/>
            <v:path gradientshapeok="t" o:connecttype="rect"/>
          </v:shapetype>
          <v:shape id="Text Box 2" o:spid="_x0000_s1026" type="#_x0000_t202" style="position:absolute;margin-left:0;margin-top:0;width:80.85pt;height:7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" strokeweight=".25pt">
            <v:textbox>
              <w:txbxContent>
                <w:p w:rsidR="00064E1D" w:rsidRDefault="0034196E" w:rsidP="00806762">
                  <w:r>
                    <w:rPr>
                      <w:noProof/>
                    </w:rPr>
                    <w:drawing>
                      <wp:inline distT="0" distB="0" distL="0" distR="0">
                        <wp:extent cx="829310" cy="818515"/>
                        <wp:effectExtent l="0" t="0" r="8890" b="635"/>
                        <wp:docPr id="2" name="Picture 2" descr="newp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pccd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818515"/>
                                </a:xfrm>
                                <a:prstGeom prst="rect">
                                  <a:avLst/>
                                </a:prstGeom>
                                <a:noFill/>
                                <a:ln>
                                  <a:noFill/>
                                </a:ln>
                              </pic:spPr>
                            </pic:pic>
                          </a:graphicData>
                        </a:graphic>
                      </wp:inline>
                    </w:drawing>
                  </w:r>
                </w:p>
              </w:txbxContent>
            </v:textbox>
            <w10:wrap type="square"/>
          </v:shape>
        </w:pict>
      </w:r>
      <w:r w:rsidR="00806762" w:rsidRPr="00170EA5">
        <w:rPr>
          <w:rFonts w:ascii="Verdana" w:hAnsi="Verdana"/>
          <w:sz w:val="20"/>
        </w:rPr>
        <w:t xml:space="preserve">Strategic Goals &amp; </w:t>
      </w:r>
      <w:r w:rsidR="00C0184C">
        <w:rPr>
          <w:rFonts w:ascii="Verdana" w:hAnsi="Verdana"/>
          <w:sz w:val="20"/>
        </w:rPr>
        <w:t xml:space="preserve">Institutional </w:t>
      </w:r>
      <w:r w:rsidR="00133A07">
        <w:rPr>
          <w:rFonts w:ascii="Verdana" w:hAnsi="Verdana"/>
          <w:sz w:val="20"/>
        </w:rPr>
        <w:t xml:space="preserve">Outcomes </w:t>
      </w:r>
      <w:r w:rsidR="00A0269E">
        <w:rPr>
          <w:rFonts w:ascii="Verdana" w:hAnsi="Verdana"/>
          <w:sz w:val="20"/>
        </w:rPr>
        <w:t>2013-</w:t>
      </w:r>
      <w:r w:rsidR="00F61D83">
        <w:rPr>
          <w:rFonts w:ascii="Verdana" w:hAnsi="Verdana"/>
          <w:sz w:val="20"/>
        </w:rPr>
        <w:t>20</w:t>
      </w:r>
      <w:r w:rsidR="00A0269E">
        <w:rPr>
          <w:rFonts w:ascii="Verdana" w:hAnsi="Verdana"/>
          <w:sz w:val="20"/>
        </w:rPr>
        <w:t xml:space="preserve">14  </w:t>
      </w:r>
    </w:p>
    <w:p w:rsidR="006B10CF" w:rsidRDefault="00607B19" w:rsidP="006B10CF">
      <w:r>
        <w:t>July</w:t>
      </w:r>
      <w:r w:rsidR="00133A07">
        <w:t xml:space="preserve">, </w:t>
      </w:r>
      <w:r>
        <w:t>2013</w:t>
      </w:r>
    </w:p>
    <w:p w:rsidR="00C27E7F" w:rsidRDefault="00C27E7F" w:rsidP="006B10CF"/>
    <w:p w:rsidR="00806762" w:rsidRDefault="00806762" w:rsidP="006B10CF">
      <w:r w:rsidRPr="00170EA5">
        <w:t xml:space="preserve">The following are the Peralta Community College District’s </w:t>
      </w:r>
      <w:r w:rsidR="00C27E7F">
        <w:t>strategic goals and institutional outcomes</w:t>
      </w:r>
      <w:r w:rsidRPr="00170EA5">
        <w:t xml:space="preserve"> for </w:t>
      </w:r>
      <w:r w:rsidR="00C27E7F">
        <w:t xml:space="preserve">the </w:t>
      </w:r>
      <w:r w:rsidRPr="00170EA5">
        <w:t xml:space="preserve">Academic Year </w:t>
      </w:r>
      <w:r w:rsidR="00207C24">
        <w:t>2013</w:t>
      </w:r>
      <w:r w:rsidR="00133A07">
        <w:t>-</w:t>
      </w:r>
      <w:r w:rsidR="00207C24">
        <w:t xml:space="preserve">14 </w:t>
      </w:r>
      <w:r w:rsidR="00133A07">
        <w:t xml:space="preserve">(July 1, </w:t>
      </w:r>
      <w:r w:rsidR="00207C24">
        <w:t>2013</w:t>
      </w:r>
      <w:r w:rsidR="00207C24" w:rsidRPr="00170EA5">
        <w:t xml:space="preserve"> </w:t>
      </w:r>
      <w:r w:rsidRPr="00170EA5">
        <w:t>– June 3</w:t>
      </w:r>
      <w:r w:rsidR="00133A07">
        <w:t xml:space="preserve">0, </w:t>
      </w:r>
      <w:r w:rsidR="00207C24">
        <w:t>2014</w:t>
      </w:r>
      <w:r w:rsidRPr="00170EA5">
        <w:t>)</w:t>
      </w:r>
      <w:r>
        <w:t xml:space="preserve"> </w:t>
      </w:r>
      <w:r w:rsidR="005565BC">
        <w:t>that</w:t>
      </w:r>
      <w:r>
        <w:t xml:space="preserve"> will </w:t>
      </w:r>
      <w:r w:rsidR="00C27E7F">
        <w:t xml:space="preserve">be evaluated in </w:t>
      </w:r>
      <w:proofErr w:type="gramStart"/>
      <w:r w:rsidR="00AD7314">
        <w:t>Summer</w:t>
      </w:r>
      <w:proofErr w:type="gramEnd"/>
      <w:r w:rsidR="00AD7314">
        <w:t xml:space="preserve"> </w:t>
      </w:r>
      <w:r w:rsidR="00207C24">
        <w:t>2014</w:t>
      </w:r>
      <w:r w:rsidRPr="00170EA5">
        <w:t>.</w:t>
      </w:r>
    </w:p>
    <w:p w:rsidR="00097978" w:rsidRPr="00097978" w:rsidRDefault="00097978" w:rsidP="00EC3F90">
      <w:pPr>
        <w:ind w:left="1800" w:hanging="1800"/>
        <w:rPr>
          <w:b/>
          <w:color w:val="00B050"/>
        </w:rPr>
      </w:pPr>
      <w:r>
        <w:t xml:space="preserve">BCC specific activities are in </w:t>
      </w:r>
      <w:r w:rsidRPr="00097978">
        <w:rPr>
          <w:b/>
          <w:color w:val="FF0000"/>
        </w:rPr>
        <w:t>red (from the spring retreats)</w:t>
      </w:r>
      <w:r>
        <w:t xml:space="preserve"> or </w:t>
      </w:r>
      <w:r w:rsidRPr="00097978">
        <w:rPr>
          <w:b/>
          <w:color w:val="00B050"/>
        </w:rPr>
        <w:t>green (from flex day).</w:t>
      </w:r>
    </w:p>
    <w:p w:rsidR="0057016D" w:rsidRDefault="0057016D" w:rsidP="0057016D">
      <w:pPr>
        <w:pStyle w:val="BodyText"/>
        <w:spacing w:before="121"/>
        <w:ind w:left="222" w:right="341" w:firstLine="0"/>
      </w:pPr>
      <w:r>
        <w:t>Our</w:t>
      </w:r>
      <w:r>
        <w:rPr>
          <w:spacing w:val="-6"/>
        </w:rPr>
        <w:t xml:space="preserve"> </w:t>
      </w:r>
      <w:r>
        <w:t>focus</w:t>
      </w:r>
      <w:r>
        <w:rPr>
          <w:spacing w:val="-6"/>
        </w:rPr>
        <w:t xml:space="preserve"> </w:t>
      </w:r>
      <w:r>
        <w:rPr>
          <w:spacing w:val="1"/>
        </w:rPr>
        <w:t>this</w:t>
      </w:r>
      <w:r>
        <w:rPr>
          <w:spacing w:val="-7"/>
        </w:rPr>
        <w:t xml:space="preserve"> </w:t>
      </w:r>
      <w:r>
        <w:rPr>
          <w:spacing w:val="-1"/>
        </w:rPr>
        <w:t>year</w:t>
      </w:r>
      <w:r>
        <w:rPr>
          <w:spacing w:val="-7"/>
        </w:rPr>
        <w:t xml:space="preserve"> </w:t>
      </w:r>
      <w:r>
        <w:t>will</w:t>
      </w:r>
      <w:r>
        <w:rPr>
          <w:spacing w:val="-4"/>
        </w:rPr>
        <w:t xml:space="preserve"> </w:t>
      </w:r>
      <w:r>
        <w:t>be</w:t>
      </w:r>
      <w:r>
        <w:rPr>
          <w:spacing w:val="-8"/>
        </w:rPr>
        <w:t xml:space="preserve"> </w:t>
      </w:r>
      <w:r>
        <w:rPr>
          <w:spacing w:val="-1"/>
        </w:rPr>
        <w:t>on</w:t>
      </w:r>
      <w:r>
        <w:rPr>
          <w:spacing w:val="-5"/>
        </w:rPr>
        <w:t xml:space="preserve"> </w:t>
      </w:r>
      <w:r>
        <w:t>student</w:t>
      </w:r>
      <w:r>
        <w:rPr>
          <w:spacing w:val="-7"/>
        </w:rPr>
        <w:t xml:space="preserve"> </w:t>
      </w:r>
      <w:r>
        <w:rPr>
          <w:spacing w:val="-1"/>
        </w:rPr>
        <w:t>success</w:t>
      </w:r>
      <w:r>
        <w:rPr>
          <w:spacing w:val="-4"/>
        </w:rPr>
        <w:t xml:space="preserve"> </w:t>
      </w:r>
      <w:r>
        <w:rPr>
          <w:spacing w:val="1"/>
        </w:rPr>
        <w:t>in</w:t>
      </w:r>
      <w:r>
        <w:rPr>
          <w:spacing w:val="-6"/>
        </w:rPr>
        <w:t xml:space="preserve"> </w:t>
      </w:r>
      <w:r>
        <w:t>the</w:t>
      </w:r>
      <w:r>
        <w:rPr>
          <w:spacing w:val="-8"/>
        </w:rPr>
        <w:t xml:space="preserve"> </w:t>
      </w:r>
      <w:r>
        <w:rPr>
          <w:spacing w:val="-1"/>
        </w:rPr>
        <w:t>core</w:t>
      </w:r>
      <w:r>
        <w:rPr>
          <w:spacing w:val="53"/>
          <w:w w:val="99"/>
        </w:rPr>
        <w:t xml:space="preserve"> </w:t>
      </w:r>
      <w:r>
        <w:t>educational</w:t>
      </w:r>
      <w:r>
        <w:rPr>
          <w:spacing w:val="-6"/>
        </w:rPr>
        <w:t xml:space="preserve"> </w:t>
      </w:r>
      <w:r>
        <w:t>functions</w:t>
      </w:r>
      <w:r>
        <w:rPr>
          <w:spacing w:val="-9"/>
        </w:rPr>
        <w:t xml:space="preserve"> </w:t>
      </w:r>
      <w:r>
        <w:rPr>
          <w:spacing w:val="-1"/>
        </w:rPr>
        <w:t>of</w:t>
      </w:r>
      <w:r>
        <w:rPr>
          <w:spacing w:val="-7"/>
        </w:rPr>
        <w:t xml:space="preserve"> </w:t>
      </w:r>
      <w:r>
        <w:t>basic</w:t>
      </w:r>
      <w:r>
        <w:rPr>
          <w:spacing w:val="-9"/>
        </w:rPr>
        <w:t xml:space="preserve"> </w:t>
      </w:r>
      <w:r>
        <w:t>skills,</w:t>
      </w:r>
      <w:r>
        <w:rPr>
          <w:spacing w:val="-9"/>
        </w:rPr>
        <w:t xml:space="preserve"> </w:t>
      </w:r>
      <w:r>
        <w:rPr>
          <w:spacing w:val="-1"/>
        </w:rPr>
        <w:t>transfer,</w:t>
      </w:r>
      <w:r>
        <w:rPr>
          <w:spacing w:val="-10"/>
        </w:rPr>
        <w:t xml:space="preserve"> </w:t>
      </w:r>
      <w:r>
        <w:rPr>
          <w:spacing w:val="1"/>
        </w:rPr>
        <w:t>and</w:t>
      </w:r>
      <w:r>
        <w:rPr>
          <w:spacing w:val="-6"/>
        </w:rPr>
        <w:t xml:space="preserve"> </w:t>
      </w:r>
      <w:r>
        <w:rPr>
          <w:spacing w:val="-1"/>
        </w:rPr>
        <w:t>CTE</w:t>
      </w:r>
      <w:r>
        <w:rPr>
          <w:spacing w:val="-7"/>
        </w:rPr>
        <w:t xml:space="preserve"> </w:t>
      </w:r>
      <w:r>
        <w:t>(Career</w:t>
      </w:r>
      <w:r>
        <w:rPr>
          <w:spacing w:val="-7"/>
        </w:rPr>
        <w:t xml:space="preserve"> </w:t>
      </w:r>
      <w:r>
        <w:t>Technical</w:t>
      </w:r>
      <w:r>
        <w:rPr>
          <w:spacing w:val="-6"/>
        </w:rPr>
        <w:t xml:space="preserve"> </w:t>
      </w:r>
      <w:r>
        <w:t>Education)</w:t>
      </w:r>
      <w:r>
        <w:rPr>
          <w:spacing w:val="-8"/>
        </w:rPr>
        <w:t xml:space="preserve"> </w:t>
      </w:r>
      <w:r>
        <w:t>by</w:t>
      </w:r>
      <w:r>
        <w:rPr>
          <w:spacing w:val="46"/>
          <w:w w:val="99"/>
        </w:rPr>
        <w:t xml:space="preserve"> </w:t>
      </w:r>
      <w:r>
        <w:t>encouraging</w:t>
      </w:r>
      <w:r>
        <w:rPr>
          <w:spacing w:val="-10"/>
        </w:rPr>
        <w:t xml:space="preserve"> </w:t>
      </w:r>
      <w:r>
        <w:rPr>
          <w:spacing w:val="-1"/>
        </w:rPr>
        <w:t>structural</w:t>
      </w:r>
      <w:r>
        <w:rPr>
          <w:spacing w:val="-8"/>
        </w:rPr>
        <w:t xml:space="preserve"> </w:t>
      </w:r>
      <w:r>
        <w:t>innovation,</w:t>
      </w:r>
      <w:r>
        <w:rPr>
          <w:spacing w:val="-11"/>
        </w:rPr>
        <w:t xml:space="preserve"> </w:t>
      </w:r>
      <w:r>
        <w:t>implementation</w:t>
      </w:r>
      <w:r>
        <w:rPr>
          <w:spacing w:val="-10"/>
        </w:rPr>
        <w:t xml:space="preserve"> </w:t>
      </w:r>
      <w:r>
        <w:rPr>
          <w:spacing w:val="-1"/>
        </w:rPr>
        <w:t>of</w:t>
      </w:r>
      <w:r>
        <w:rPr>
          <w:spacing w:val="-10"/>
        </w:rPr>
        <w:t xml:space="preserve"> </w:t>
      </w:r>
      <w:r>
        <w:t>the</w:t>
      </w:r>
      <w:r>
        <w:rPr>
          <w:spacing w:val="-10"/>
        </w:rPr>
        <w:t xml:space="preserve"> </w:t>
      </w:r>
      <w:r>
        <w:t>IT</w:t>
      </w:r>
      <w:r>
        <w:rPr>
          <w:spacing w:val="-11"/>
        </w:rPr>
        <w:t xml:space="preserve"> </w:t>
      </w:r>
      <w:r>
        <w:rPr>
          <w:spacing w:val="-1"/>
        </w:rPr>
        <w:t>Strategy,</w:t>
      </w:r>
      <w:r>
        <w:rPr>
          <w:spacing w:val="-9"/>
        </w:rPr>
        <w:t xml:space="preserve"> </w:t>
      </w:r>
      <w:r>
        <w:t>user-friendly</w:t>
      </w:r>
      <w:r>
        <w:rPr>
          <w:spacing w:val="-11"/>
        </w:rPr>
        <w:t xml:space="preserve"> </w:t>
      </w:r>
      <w:r>
        <w:rPr>
          <w:spacing w:val="-1"/>
        </w:rPr>
        <w:t>student</w:t>
      </w:r>
      <w:r>
        <w:rPr>
          <w:spacing w:val="72"/>
          <w:w w:val="99"/>
        </w:rPr>
        <w:t xml:space="preserve"> </w:t>
      </w:r>
      <w:r>
        <w:t>enrollment</w:t>
      </w:r>
      <w:r>
        <w:rPr>
          <w:spacing w:val="-9"/>
        </w:rPr>
        <w:t xml:space="preserve"> </w:t>
      </w:r>
      <w:r>
        <w:rPr>
          <w:spacing w:val="-1"/>
        </w:rPr>
        <w:t>process,</w:t>
      </w:r>
      <w:r>
        <w:rPr>
          <w:spacing w:val="-9"/>
        </w:rPr>
        <w:t xml:space="preserve"> </w:t>
      </w:r>
      <w:r>
        <w:t>transparency,</w:t>
      </w:r>
      <w:r>
        <w:rPr>
          <w:spacing w:val="-9"/>
        </w:rPr>
        <w:t xml:space="preserve"> </w:t>
      </w:r>
      <w:r>
        <w:t>and</w:t>
      </w:r>
      <w:r>
        <w:rPr>
          <w:spacing w:val="-6"/>
        </w:rPr>
        <w:t xml:space="preserve"> </w:t>
      </w:r>
      <w:r>
        <w:t>communication</w:t>
      </w:r>
      <w:r>
        <w:rPr>
          <w:spacing w:val="-17"/>
        </w:rPr>
        <w:t xml:space="preserve"> </w:t>
      </w:r>
      <w:r>
        <w:rPr>
          <w:spacing w:val="1"/>
        </w:rPr>
        <w:t>in</w:t>
      </w:r>
      <w:r>
        <w:rPr>
          <w:spacing w:val="-8"/>
        </w:rPr>
        <w:t xml:space="preserve"> </w:t>
      </w:r>
      <w:r>
        <w:t>the</w:t>
      </w:r>
      <w:r>
        <w:rPr>
          <w:spacing w:val="-10"/>
        </w:rPr>
        <w:t xml:space="preserve"> </w:t>
      </w:r>
      <w:r>
        <w:rPr>
          <w:spacing w:val="-1"/>
        </w:rPr>
        <w:t>context</w:t>
      </w:r>
      <w:r>
        <w:rPr>
          <w:spacing w:val="-6"/>
        </w:rPr>
        <w:t xml:space="preserve"> </w:t>
      </w:r>
      <w:r>
        <w:t>of</w:t>
      </w:r>
      <w:r>
        <w:rPr>
          <w:spacing w:val="-9"/>
        </w:rPr>
        <w:t xml:space="preserve"> </w:t>
      </w:r>
      <w:r>
        <w:t>spending</w:t>
      </w:r>
      <w:r>
        <w:rPr>
          <w:spacing w:val="-8"/>
        </w:rPr>
        <w:t xml:space="preserve"> </w:t>
      </w:r>
      <w:r>
        <w:rPr>
          <w:spacing w:val="-1"/>
        </w:rPr>
        <w:t>within</w:t>
      </w:r>
      <w:r>
        <w:rPr>
          <w:spacing w:val="-8"/>
        </w:rPr>
        <w:t xml:space="preserve"> </w:t>
      </w:r>
      <w:r>
        <w:t>an</w:t>
      </w:r>
      <w:r>
        <w:rPr>
          <w:spacing w:val="56"/>
          <w:w w:val="99"/>
        </w:rPr>
        <w:t xml:space="preserve"> </w:t>
      </w:r>
      <w:r>
        <w:t>established</w:t>
      </w:r>
      <w:r>
        <w:rPr>
          <w:spacing w:val="-21"/>
        </w:rPr>
        <w:t xml:space="preserve"> </w:t>
      </w:r>
      <w:r>
        <w:rPr>
          <w:spacing w:val="-1"/>
        </w:rPr>
        <w:t>budget.</w:t>
      </w:r>
    </w:p>
    <w:p w:rsidR="00806762" w:rsidRDefault="00806762" w:rsidP="0080676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560"/>
      </w:tblGrid>
      <w:tr w:rsidR="00806762" w:rsidRPr="00931516" w:rsidTr="00931516">
        <w:tc>
          <w:tcPr>
            <w:tcW w:w="2628" w:type="dxa"/>
          </w:tcPr>
          <w:p w:rsidR="00806762" w:rsidRPr="00931516" w:rsidRDefault="00806762" w:rsidP="00931516">
            <w:pPr>
              <w:pStyle w:val="Heading3"/>
              <w:spacing w:before="120"/>
              <w:rPr>
                <w:sz w:val="20"/>
              </w:rPr>
            </w:pPr>
            <w:r w:rsidRPr="00931516">
              <w:rPr>
                <w:rFonts w:ascii="Verdana" w:hAnsi="Verdana"/>
                <w:sz w:val="20"/>
              </w:rPr>
              <w:t>Strategic Goals</w:t>
            </w:r>
          </w:p>
        </w:tc>
        <w:tc>
          <w:tcPr>
            <w:tcW w:w="7560" w:type="dxa"/>
          </w:tcPr>
          <w:p w:rsidR="00806762" w:rsidRPr="00170EA5" w:rsidRDefault="00733C63" w:rsidP="00331A93">
            <w:pPr>
              <w:pStyle w:val="Heading3"/>
              <w:spacing w:before="120"/>
            </w:pPr>
            <w:r>
              <w:rPr>
                <w:rFonts w:ascii="Verdana" w:hAnsi="Verdana"/>
                <w:sz w:val="20"/>
              </w:rPr>
              <w:t>2013-2014</w:t>
            </w:r>
            <w:r w:rsidR="00806762" w:rsidRPr="00931516">
              <w:rPr>
                <w:rFonts w:ascii="Verdana" w:hAnsi="Verdana"/>
                <w:sz w:val="20"/>
              </w:rPr>
              <w:t xml:space="preserve"> Institutional O</w:t>
            </w:r>
            <w:r w:rsidR="00331A93">
              <w:rPr>
                <w:rFonts w:ascii="Verdana" w:hAnsi="Verdana"/>
                <w:sz w:val="20"/>
              </w:rPr>
              <w:t>utcomes</w:t>
            </w:r>
          </w:p>
        </w:tc>
      </w:tr>
      <w:tr w:rsidR="00806762" w:rsidRPr="00931516" w:rsidTr="00931516">
        <w:trPr>
          <w:trHeight w:val="1250"/>
        </w:trPr>
        <w:tc>
          <w:tcPr>
            <w:tcW w:w="2628" w:type="dxa"/>
          </w:tcPr>
          <w:p w:rsidR="00806762" w:rsidRPr="00931516" w:rsidRDefault="00806762" w:rsidP="00931516">
            <w:pPr>
              <w:pStyle w:val="List"/>
              <w:spacing w:before="240"/>
              <w:rPr>
                <w:b/>
                <w:sz w:val="20"/>
              </w:rPr>
            </w:pPr>
            <w:r w:rsidRPr="00931516">
              <w:rPr>
                <w:b/>
                <w:sz w:val="20"/>
              </w:rPr>
              <w:t xml:space="preserve">A: </w:t>
            </w:r>
            <w:r w:rsidRPr="00931516">
              <w:rPr>
                <w:b/>
                <w:sz w:val="20"/>
              </w:rPr>
              <w:tab/>
              <w:t>Advance Student Access, Equity, and Success</w:t>
            </w:r>
          </w:p>
        </w:tc>
        <w:tc>
          <w:tcPr>
            <w:tcW w:w="7560" w:type="dxa"/>
          </w:tcPr>
          <w:p w:rsidR="0057016D" w:rsidRPr="0057016D" w:rsidRDefault="00427B1A" w:rsidP="0057016D">
            <w:pPr>
              <w:pStyle w:val="ListParagraph"/>
              <w:widowControl w:val="0"/>
              <w:numPr>
                <w:ilvl w:val="1"/>
                <w:numId w:val="5"/>
              </w:numPr>
              <w:tabs>
                <w:tab w:val="left" w:pos="722"/>
              </w:tabs>
              <w:spacing w:before="119"/>
              <w:ind w:right="128" w:hanging="618"/>
              <w:contextualSpacing w:val="0"/>
              <w:rPr>
                <w:rFonts w:eastAsia="Verdana" w:cs="Verdana"/>
                <w:sz w:val="20"/>
                <w:szCs w:val="20"/>
              </w:rPr>
            </w:pPr>
            <w:r w:rsidRPr="0057016D">
              <w:rPr>
                <w:b/>
                <w:sz w:val="20"/>
              </w:rPr>
              <w:t xml:space="preserve">Student </w:t>
            </w:r>
            <w:r w:rsidR="006B10CF" w:rsidRPr="0057016D">
              <w:rPr>
                <w:b/>
                <w:sz w:val="20"/>
              </w:rPr>
              <w:t>Access:</w:t>
            </w:r>
            <w:r w:rsidR="007075C8" w:rsidRPr="0057016D">
              <w:rPr>
                <w:b/>
                <w:sz w:val="20"/>
              </w:rPr>
              <w:t xml:space="preserve">  </w:t>
            </w:r>
            <w:r w:rsidR="0057016D" w:rsidRPr="0057016D">
              <w:rPr>
                <w:sz w:val="20"/>
              </w:rPr>
              <w:t>Focus</w:t>
            </w:r>
            <w:r w:rsidR="0057016D" w:rsidRPr="0057016D">
              <w:rPr>
                <w:spacing w:val="-9"/>
                <w:sz w:val="20"/>
              </w:rPr>
              <w:t xml:space="preserve"> </w:t>
            </w:r>
            <w:r w:rsidR="0057016D" w:rsidRPr="0057016D">
              <w:rPr>
                <w:sz w:val="20"/>
              </w:rPr>
              <w:t>access</w:t>
            </w:r>
            <w:r w:rsidR="0057016D" w:rsidRPr="0057016D">
              <w:rPr>
                <w:spacing w:val="-6"/>
                <w:sz w:val="20"/>
              </w:rPr>
              <w:t xml:space="preserve"> </w:t>
            </w:r>
            <w:r w:rsidR="0057016D" w:rsidRPr="0057016D">
              <w:rPr>
                <w:spacing w:val="-1"/>
                <w:sz w:val="20"/>
              </w:rPr>
              <w:t>on</w:t>
            </w:r>
            <w:r w:rsidR="0057016D" w:rsidRPr="0057016D">
              <w:rPr>
                <w:spacing w:val="-6"/>
                <w:sz w:val="20"/>
              </w:rPr>
              <w:t xml:space="preserve"> </w:t>
            </w:r>
            <w:r w:rsidR="0057016D" w:rsidRPr="0057016D">
              <w:rPr>
                <w:sz w:val="20"/>
              </w:rPr>
              <w:t>programs</w:t>
            </w:r>
            <w:r w:rsidR="0057016D" w:rsidRPr="0057016D">
              <w:rPr>
                <w:spacing w:val="-9"/>
                <w:sz w:val="20"/>
              </w:rPr>
              <w:t xml:space="preserve"> </w:t>
            </w:r>
            <w:r w:rsidR="0057016D" w:rsidRPr="0057016D">
              <w:rPr>
                <w:spacing w:val="1"/>
                <w:sz w:val="20"/>
              </w:rPr>
              <w:t>and</w:t>
            </w:r>
            <w:r w:rsidR="0057016D" w:rsidRPr="0057016D">
              <w:rPr>
                <w:spacing w:val="-8"/>
                <w:sz w:val="20"/>
              </w:rPr>
              <w:t xml:space="preserve"> </w:t>
            </w:r>
            <w:r w:rsidR="0057016D" w:rsidRPr="0057016D">
              <w:rPr>
                <w:spacing w:val="-1"/>
                <w:sz w:val="20"/>
              </w:rPr>
              <w:t>course</w:t>
            </w:r>
            <w:r w:rsidR="0057016D" w:rsidRPr="0057016D">
              <w:rPr>
                <w:spacing w:val="-7"/>
                <w:sz w:val="20"/>
              </w:rPr>
              <w:t xml:space="preserve"> </w:t>
            </w:r>
            <w:r w:rsidR="0057016D" w:rsidRPr="0057016D">
              <w:rPr>
                <w:sz w:val="20"/>
              </w:rPr>
              <w:t>offerings</w:t>
            </w:r>
            <w:r w:rsidR="0057016D" w:rsidRPr="0057016D">
              <w:rPr>
                <w:spacing w:val="34"/>
                <w:w w:val="99"/>
                <w:sz w:val="20"/>
              </w:rPr>
              <w:t xml:space="preserve"> </w:t>
            </w:r>
            <w:r w:rsidR="0057016D" w:rsidRPr="0057016D">
              <w:rPr>
                <w:spacing w:val="1"/>
                <w:sz w:val="20"/>
              </w:rPr>
              <w:t>in</w:t>
            </w:r>
            <w:r w:rsidR="0057016D" w:rsidRPr="0057016D">
              <w:rPr>
                <w:spacing w:val="-6"/>
                <w:sz w:val="20"/>
              </w:rPr>
              <w:t xml:space="preserve"> </w:t>
            </w:r>
            <w:r w:rsidR="0057016D" w:rsidRPr="0057016D">
              <w:rPr>
                <w:spacing w:val="-1"/>
                <w:sz w:val="20"/>
              </w:rPr>
              <w:t>the</w:t>
            </w:r>
            <w:r w:rsidR="0057016D" w:rsidRPr="0057016D">
              <w:rPr>
                <w:spacing w:val="-9"/>
                <w:sz w:val="20"/>
              </w:rPr>
              <w:t xml:space="preserve"> </w:t>
            </w:r>
            <w:r w:rsidR="0057016D" w:rsidRPr="0057016D">
              <w:rPr>
                <w:spacing w:val="-1"/>
                <w:sz w:val="20"/>
              </w:rPr>
              <w:t>essential</w:t>
            </w:r>
            <w:r w:rsidR="0057016D" w:rsidRPr="0057016D">
              <w:rPr>
                <w:spacing w:val="-4"/>
                <w:sz w:val="20"/>
              </w:rPr>
              <w:t xml:space="preserve"> </w:t>
            </w:r>
            <w:r w:rsidR="0057016D" w:rsidRPr="0057016D">
              <w:rPr>
                <w:spacing w:val="-1"/>
                <w:sz w:val="20"/>
              </w:rPr>
              <w:t>areas</w:t>
            </w:r>
            <w:r w:rsidR="0057016D" w:rsidRPr="0057016D">
              <w:rPr>
                <w:spacing w:val="-6"/>
                <w:sz w:val="20"/>
              </w:rPr>
              <w:t xml:space="preserve"> </w:t>
            </w:r>
            <w:r w:rsidR="0057016D" w:rsidRPr="0057016D">
              <w:rPr>
                <w:spacing w:val="-1"/>
                <w:sz w:val="20"/>
              </w:rPr>
              <w:t>of</w:t>
            </w:r>
            <w:r w:rsidR="0057016D" w:rsidRPr="0057016D">
              <w:rPr>
                <w:spacing w:val="-6"/>
                <w:sz w:val="20"/>
              </w:rPr>
              <w:t xml:space="preserve"> </w:t>
            </w:r>
            <w:r w:rsidR="0057016D" w:rsidRPr="0057016D">
              <w:rPr>
                <w:sz w:val="20"/>
              </w:rPr>
              <w:t>basic</w:t>
            </w:r>
            <w:r w:rsidR="0057016D" w:rsidRPr="0057016D">
              <w:rPr>
                <w:spacing w:val="-8"/>
                <w:sz w:val="20"/>
              </w:rPr>
              <w:t xml:space="preserve"> </w:t>
            </w:r>
            <w:r w:rsidR="0057016D" w:rsidRPr="0057016D">
              <w:rPr>
                <w:sz w:val="20"/>
              </w:rPr>
              <w:t>skills,</w:t>
            </w:r>
            <w:r w:rsidR="0057016D" w:rsidRPr="0057016D">
              <w:rPr>
                <w:spacing w:val="-6"/>
                <w:sz w:val="20"/>
              </w:rPr>
              <w:t xml:space="preserve"> </w:t>
            </w:r>
            <w:r w:rsidR="0057016D" w:rsidRPr="0057016D">
              <w:rPr>
                <w:spacing w:val="-1"/>
                <w:sz w:val="20"/>
              </w:rPr>
              <w:t>CTE</w:t>
            </w:r>
            <w:r w:rsidR="0057016D" w:rsidRPr="0057016D">
              <w:rPr>
                <w:spacing w:val="-9"/>
                <w:sz w:val="20"/>
              </w:rPr>
              <w:t xml:space="preserve"> </w:t>
            </w:r>
            <w:r w:rsidR="0057016D" w:rsidRPr="0057016D">
              <w:rPr>
                <w:sz w:val="20"/>
              </w:rPr>
              <w:t>(Career</w:t>
            </w:r>
            <w:r w:rsidR="0057016D" w:rsidRPr="0057016D">
              <w:rPr>
                <w:spacing w:val="-7"/>
                <w:sz w:val="20"/>
              </w:rPr>
              <w:t xml:space="preserve"> </w:t>
            </w:r>
            <w:r w:rsidR="0057016D" w:rsidRPr="0057016D">
              <w:rPr>
                <w:sz w:val="20"/>
              </w:rPr>
              <w:t>Technical</w:t>
            </w:r>
            <w:r w:rsidR="0057016D" w:rsidRPr="0057016D">
              <w:rPr>
                <w:spacing w:val="54"/>
                <w:w w:val="99"/>
                <w:sz w:val="20"/>
              </w:rPr>
              <w:t xml:space="preserve"> </w:t>
            </w:r>
            <w:r w:rsidR="0057016D" w:rsidRPr="0057016D">
              <w:rPr>
                <w:sz w:val="20"/>
              </w:rPr>
              <w:t>Education),</w:t>
            </w:r>
            <w:r w:rsidR="0057016D" w:rsidRPr="0057016D">
              <w:rPr>
                <w:spacing w:val="-8"/>
                <w:sz w:val="20"/>
              </w:rPr>
              <w:t xml:space="preserve"> </w:t>
            </w:r>
            <w:r w:rsidR="0057016D" w:rsidRPr="0057016D">
              <w:rPr>
                <w:sz w:val="20"/>
              </w:rPr>
              <w:t>and</w:t>
            </w:r>
            <w:r w:rsidR="0057016D" w:rsidRPr="0057016D">
              <w:rPr>
                <w:spacing w:val="-8"/>
                <w:sz w:val="20"/>
              </w:rPr>
              <w:t xml:space="preserve"> </w:t>
            </w:r>
            <w:r w:rsidR="0057016D" w:rsidRPr="0057016D">
              <w:rPr>
                <w:sz w:val="20"/>
              </w:rPr>
              <w:t>transfer;</w:t>
            </w:r>
            <w:r w:rsidR="0057016D" w:rsidRPr="0057016D">
              <w:rPr>
                <w:spacing w:val="-7"/>
                <w:sz w:val="20"/>
              </w:rPr>
              <w:t xml:space="preserve"> </w:t>
            </w:r>
            <w:r w:rsidR="0057016D" w:rsidRPr="0057016D">
              <w:rPr>
                <w:sz w:val="20"/>
              </w:rPr>
              <w:t>and</w:t>
            </w:r>
            <w:r w:rsidR="0057016D" w:rsidRPr="0057016D">
              <w:rPr>
                <w:spacing w:val="-7"/>
                <w:sz w:val="20"/>
              </w:rPr>
              <w:t xml:space="preserve"> </w:t>
            </w:r>
            <w:r w:rsidR="0057016D" w:rsidRPr="0057016D">
              <w:rPr>
                <w:spacing w:val="-1"/>
                <w:sz w:val="20"/>
              </w:rPr>
              <w:t>stay</w:t>
            </w:r>
            <w:r w:rsidR="0057016D" w:rsidRPr="0057016D">
              <w:rPr>
                <w:spacing w:val="-8"/>
                <w:sz w:val="20"/>
              </w:rPr>
              <w:t xml:space="preserve"> </w:t>
            </w:r>
            <w:r w:rsidR="0057016D" w:rsidRPr="0057016D">
              <w:rPr>
                <w:sz w:val="20"/>
              </w:rPr>
              <w:t>within</w:t>
            </w:r>
            <w:r w:rsidR="0057016D" w:rsidRPr="0057016D">
              <w:rPr>
                <w:spacing w:val="-6"/>
                <w:sz w:val="20"/>
              </w:rPr>
              <w:t xml:space="preserve"> </w:t>
            </w:r>
            <w:r w:rsidR="0057016D" w:rsidRPr="0057016D">
              <w:rPr>
                <w:sz w:val="20"/>
              </w:rPr>
              <w:t>range</w:t>
            </w:r>
            <w:r w:rsidR="0057016D" w:rsidRPr="0057016D">
              <w:rPr>
                <w:spacing w:val="-6"/>
                <w:sz w:val="20"/>
              </w:rPr>
              <w:t xml:space="preserve"> </w:t>
            </w:r>
            <w:r w:rsidR="0057016D" w:rsidRPr="0057016D">
              <w:rPr>
                <w:spacing w:val="-1"/>
                <w:sz w:val="20"/>
              </w:rPr>
              <w:t>of</w:t>
            </w:r>
            <w:r w:rsidR="0057016D" w:rsidRPr="0057016D">
              <w:rPr>
                <w:spacing w:val="-8"/>
                <w:sz w:val="20"/>
              </w:rPr>
              <w:t xml:space="preserve"> </w:t>
            </w:r>
            <w:r w:rsidR="0057016D" w:rsidRPr="0057016D">
              <w:rPr>
                <w:sz w:val="20"/>
              </w:rPr>
              <w:t>the</w:t>
            </w:r>
            <w:r w:rsidR="0057016D" w:rsidRPr="0057016D">
              <w:rPr>
                <w:spacing w:val="-6"/>
                <w:sz w:val="20"/>
              </w:rPr>
              <w:t xml:space="preserve"> </w:t>
            </w:r>
            <w:r w:rsidR="0057016D" w:rsidRPr="0057016D">
              <w:rPr>
                <w:sz w:val="20"/>
              </w:rPr>
              <w:t>state-</w:t>
            </w:r>
            <w:r w:rsidR="0057016D" w:rsidRPr="0057016D">
              <w:rPr>
                <w:spacing w:val="28"/>
                <w:w w:val="99"/>
                <w:sz w:val="20"/>
              </w:rPr>
              <w:t xml:space="preserve"> </w:t>
            </w:r>
            <w:r w:rsidR="0057016D" w:rsidRPr="0057016D">
              <w:rPr>
                <w:spacing w:val="-1"/>
                <w:sz w:val="20"/>
              </w:rPr>
              <w:t>funded</w:t>
            </w:r>
            <w:r w:rsidR="0057016D" w:rsidRPr="0057016D">
              <w:rPr>
                <w:spacing w:val="-8"/>
                <w:sz w:val="20"/>
              </w:rPr>
              <w:t xml:space="preserve"> </w:t>
            </w:r>
            <w:r w:rsidR="0057016D" w:rsidRPr="0057016D">
              <w:rPr>
                <w:sz w:val="20"/>
              </w:rPr>
              <w:t>allocation</w:t>
            </w:r>
            <w:r w:rsidR="0057016D" w:rsidRPr="0057016D">
              <w:rPr>
                <w:spacing w:val="-8"/>
                <w:sz w:val="20"/>
              </w:rPr>
              <w:t xml:space="preserve"> </w:t>
            </w:r>
            <w:r w:rsidR="0057016D" w:rsidRPr="0057016D">
              <w:rPr>
                <w:sz w:val="20"/>
              </w:rPr>
              <w:t>by</w:t>
            </w:r>
            <w:r w:rsidR="0057016D" w:rsidRPr="0057016D">
              <w:rPr>
                <w:spacing w:val="-9"/>
                <w:sz w:val="20"/>
              </w:rPr>
              <w:t xml:space="preserve"> </w:t>
            </w:r>
            <w:r w:rsidR="0057016D" w:rsidRPr="0057016D">
              <w:rPr>
                <w:sz w:val="20"/>
              </w:rPr>
              <w:t>achieving</w:t>
            </w:r>
            <w:r w:rsidR="0057016D" w:rsidRPr="0057016D">
              <w:rPr>
                <w:spacing w:val="-9"/>
                <w:sz w:val="20"/>
              </w:rPr>
              <w:t xml:space="preserve"> </w:t>
            </w:r>
            <w:r w:rsidR="0057016D" w:rsidRPr="0057016D">
              <w:rPr>
                <w:spacing w:val="-1"/>
                <w:sz w:val="20"/>
              </w:rPr>
              <w:t>resident</w:t>
            </w:r>
            <w:r w:rsidR="0057016D" w:rsidRPr="0057016D">
              <w:rPr>
                <w:spacing w:val="-8"/>
                <w:sz w:val="20"/>
              </w:rPr>
              <w:t xml:space="preserve"> </w:t>
            </w:r>
            <w:r w:rsidR="0057016D" w:rsidRPr="0057016D">
              <w:rPr>
                <w:sz w:val="20"/>
              </w:rPr>
              <w:t>enrollment</w:t>
            </w:r>
            <w:r w:rsidR="0057016D" w:rsidRPr="0057016D">
              <w:rPr>
                <w:spacing w:val="-7"/>
                <w:sz w:val="20"/>
              </w:rPr>
              <w:t xml:space="preserve"> </w:t>
            </w:r>
            <w:r w:rsidR="0057016D" w:rsidRPr="0057016D">
              <w:rPr>
                <w:spacing w:val="-1"/>
                <w:sz w:val="20"/>
              </w:rPr>
              <w:t>of</w:t>
            </w:r>
            <w:r w:rsidR="0057016D" w:rsidRPr="0057016D">
              <w:rPr>
                <w:spacing w:val="-10"/>
                <w:sz w:val="20"/>
              </w:rPr>
              <w:t xml:space="preserve"> </w:t>
            </w:r>
            <w:r w:rsidR="0057016D" w:rsidRPr="0057016D">
              <w:rPr>
                <w:spacing w:val="-1"/>
                <w:sz w:val="20"/>
              </w:rPr>
              <w:t>18,830</w:t>
            </w:r>
            <w:r w:rsidR="0057016D" w:rsidRPr="0057016D">
              <w:rPr>
                <w:spacing w:val="-6"/>
                <w:sz w:val="20"/>
              </w:rPr>
              <w:t xml:space="preserve"> </w:t>
            </w:r>
            <w:r w:rsidR="0057016D" w:rsidRPr="0057016D">
              <w:rPr>
                <w:spacing w:val="-1"/>
                <w:sz w:val="20"/>
              </w:rPr>
              <w:t>FTES</w:t>
            </w:r>
            <w:r w:rsidR="0057016D" w:rsidRPr="0057016D">
              <w:rPr>
                <w:spacing w:val="56"/>
                <w:w w:val="99"/>
                <w:sz w:val="20"/>
              </w:rPr>
              <w:t xml:space="preserve"> </w:t>
            </w:r>
            <w:r w:rsidR="0057016D" w:rsidRPr="0057016D">
              <w:rPr>
                <w:sz w:val="20"/>
              </w:rPr>
              <w:t>(Full-Time</w:t>
            </w:r>
            <w:r w:rsidR="0057016D" w:rsidRPr="0057016D">
              <w:rPr>
                <w:spacing w:val="-13"/>
                <w:sz w:val="20"/>
              </w:rPr>
              <w:t xml:space="preserve"> </w:t>
            </w:r>
            <w:r w:rsidR="0057016D" w:rsidRPr="0057016D">
              <w:rPr>
                <w:sz w:val="20"/>
              </w:rPr>
              <w:t>Equivalent</w:t>
            </w:r>
            <w:r w:rsidR="0057016D" w:rsidRPr="0057016D">
              <w:rPr>
                <w:spacing w:val="-11"/>
                <w:sz w:val="20"/>
              </w:rPr>
              <w:t xml:space="preserve"> </w:t>
            </w:r>
            <w:r w:rsidR="0057016D" w:rsidRPr="0057016D">
              <w:rPr>
                <w:spacing w:val="-1"/>
                <w:sz w:val="20"/>
              </w:rPr>
              <w:t>Students).</w:t>
            </w:r>
            <w:r w:rsidR="0057016D" w:rsidRPr="0057016D">
              <w:rPr>
                <w:spacing w:val="48"/>
                <w:sz w:val="20"/>
              </w:rPr>
              <w:t xml:space="preserve"> </w:t>
            </w:r>
            <w:r w:rsidR="0057016D" w:rsidRPr="0057016D">
              <w:rPr>
                <w:sz w:val="20"/>
              </w:rPr>
              <w:t>Provide</w:t>
            </w:r>
            <w:r w:rsidR="0057016D" w:rsidRPr="0057016D">
              <w:rPr>
                <w:spacing w:val="-12"/>
                <w:sz w:val="20"/>
              </w:rPr>
              <w:t xml:space="preserve"> </w:t>
            </w:r>
            <w:r w:rsidR="0057016D" w:rsidRPr="0057016D">
              <w:rPr>
                <w:sz w:val="20"/>
              </w:rPr>
              <w:t>educational</w:t>
            </w:r>
            <w:r w:rsidR="0057016D" w:rsidRPr="0057016D">
              <w:rPr>
                <w:spacing w:val="30"/>
                <w:w w:val="99"/>
                <w:sz w:val="20"/>
              </w:rPr>
              <w:t xml:space="preserve"> </w:t>
            </w:r>
            <w:r w:rsidR="0057016D" w:rsidRPr="0057016D">
              <w:rPr>
                <w:sz w:val="20"/>
              </w:rPr>
              <w:t>opportunities</w:t>
            </w:r>
            <w:r w:rsidR="0057016D" w:rsidRPr="0057016D">
              <w:rPr>
                <w:spacing w:val="-12"/>
                <w:sz w:val="20"/>
              </w:rPr>
              <w:t xml:space="preserve"> </w:t>
            </w:r>
            <w:r w:rsidR="0057016D" w:rsidRPr="0057016D">
              <w:rPr>
                <w:sz w:val="20"/>
              </w:rPr>
              <w:t>by</w:t>
            </w:r>
            <w:r w:rsidR="0057016D" w:rsidRPr="0057016D">
              <w:rPr>
                <w:spacing w:val="-10"/>
                <w:sz w:val="20"/>
              </w:rPr>
              <w:t xml:space="preserve"> </w:t>
            </w:r>
            <w:r w:rsidR="0057016D" w:rsidRPr="0057016D">
              <w:rPr>
                <w:sz w:val="20"/>
              </w:rPr>
              <w:t>increasing</w:t>
            </w:r>
            <w:r w:rsidR="0057016D" w:rsidRPr="0057016D">
              <w:rPr>
                <w:spacing w:val="-12"/>
                <w:sz w:val="20"/>
              </w:rPr>
              <w:t xml:space="preserve"> </w:t>
            </w:r>
            <w:r w:rsidR="0057016D" w:rsidRPr="0057016D">
              <w:rPr>
                <w:sz w:val="20"/>
              </w:rPr>
              <w:t>local</w:t>
            </w:r>
            <w:r w:rsidR="0057016D" w:rsidRPr="0057016D">
              <w:rPr>
                <w:spacing w:val="-8"/>
                <w:sz w:val="20"/>
              </w:rPr>
              <w:t xml:space="preserve"> </w:t>
            </w:r>
            <w:r w:rsidR="0057016D" w:rsidRPr="0057016D">
              <w:rPr>
                <w:spacing w:val="-1"/>
                <w:sz w:val="20"/>
              </w:rPr>
              <w:t>student</w:t>
            </w:r>
            <w:r w:rsidR="0057016D" w:rsidRPr="0057016D">
              <w:rPr>
                <w:spacing w:val="-10"/>
                <w:sz w:val="20"/>
              </w:rPr>
              <w:t xml:space="preserve"> </w:t>
            </w:r>
            <w:r w:rsidR="0057016D" w:rsidRPr="0057016D">
              <w:rPr>
                <w:spacing w:val="-1"/>
                <w:sz w:val="20"/>
              </w:rPr>
              <w:t>outreach,</w:t>
            </w:r>
            <w:r w:rsidR="0057016D" w:rsidRPr="0057016D">
              <w:rPr>
                <w:spacing w:val="-10"/>
                <w:sz w:val="20"/>
              </w:rPr>
              <w:t xml:space="preserve"> </w:t>
            </w:r>
            <w:r w:rsidR="0057016D" w:rsidRPr="0057016D">
              <w:rPr>
                <w:sz w:val="20"/>
              </w:rPr>
              <w:t>distance</w:t>
            </w:r>
            <w:r w:rsidR="0057016D" w:rsidRPr="0057016D">
              <w:rPr>
                <w:spacing w:val="47"/>
                <w:w w:val="99"/>
                <w:sz w:val="20"/>
              </w:rPr>
              <w:t xml:space="preserve"> </w:t>
            </w:r>
            <w:r w:rsidR="0057016D" w:rsidRPr="0057016D">
              <w:rPr>
                <w:sz w:val="20"/>
              </w:rPr>
              <w:t>education,</w:t>
            </w:r>
            <w:r w:rsidR="0057016D" w:rsidRPr="0057016D">
              <w:rPr>
                <w:spacing w:val="-15"/>
                <w:sz w:val="20"/>
              </w:rPr>
              <w:t xml:space="preserve"> </w:t>
            </w:r>
            <w:r w:rsidR="0057016D" w:rsidRPr="0057016D">
              <w:rPr>
                <w:sz w:val="20"/>
              </w:rPr>
              <w:t>and</w:t>
            </w:r>
            <w:r w:rsidR="0057016D" w:rsidRPr="0057016D">
              <w:rPr>
                <w:spacing w:val="-13"/>
                <w:sz w:val="20"/>
              </w:rPr>
              <w:t xml:space="preserve"> </w:t>
            </w:r>
            <w:r w:rsidR="0057016D" w:rsidRPr="0057016D">
              <w:rPr>
                <w:sz w:val="20"/>
              </w:rPr>
              <w:t>international</w:t>
            </w:r>
            <w:r w:rsidR="0057016D" w:rsidRPr="0057016D">
              <w:rPr>
                <w:spacing w:val="-11"/>
                <w:sz w:val="20"/>
              </w:rPr>
              <w:t xml:space="preserve"> </w:t>
            </w:r>
            <w:r w:rsidR="0057016D" w:rsidRPr="0057016D">
              <w:rPr>
                <w:sz w:val="20"/>
              </w:rPr>
              <w:t>education.</w:t>
            </w:r>
          </w:p>
          <w:p w:rsidR="001E1846" w:rsidRPr="0057016D" w:rsidRDefault="001E1846" w:rsidP="001E1846"/>
          <w:p w:rsidR="001E1846" w:rsidRDefault="001E1846" w:rsidP="00E810FB">
            <w:pPr>
              <w:pStyle w:val="ListParagraph"/>
              <w:numPr>
                <w:ilvl w:val="0"/>
                <w:numId w:val="1"/>
              </w:numPr>
              <w:ind w:left="1062" w:hanging="342"/>
              <w:rPr>
                <w:b/>
                <w:color w:val="FF0000"/>
              </w:rPr>
            </w:pPr>
            <w:r w:rsidRPr="0057016D">
              <w:rPr>
                <w:b/>
                <w:color w:val="FF0000"/>
              </w:rPr>
              <w:t>Actively use the information from the retreats and customer service training to improve the services/experience of students and employees at BCC.</w:t>
            </w:r>
          </w:p>
          <w:p w:rsidR="00C850A7" w:rsidRPr="00C850A7" w:rsidRDefault="00C850A7" w:rsidP="00E810FB">
            <w:pPr>
              <w:pStyle w:val="ListParagraph"/>
              <w:numPr>
                <w:ilvl w:val="0"/>
                <w:numId w:val="1"/>
              </w:numPr>
              <w:ind w:left="1062" w:hanging="342"/>
              <w:rPr>
                <w:b/>
                <w:color w:val="00B050"/>
              </w:rPr>
            </w:pPr>
            <w:r>
              <w:rPr>
                <w:b/>
                <w:color w:val="00B050"/>
              </w:rPr>
              <w:t>Continue BCCO</w:t>
            </w:r>
            <w:r w:rsidR="00097978">
              <w:rPr>
                <w:b/>
                <w:color w:val="00B050"/>
              </w:rPr>
              <w:t xml:space="preserve"> with enhancements.</w:t>
            </w:r>
          </w:p>
          <w:p w:rsidR="006721EF" w:rsidRPr="006721EF" w:rsidRDefault="006721EF" w:rsidP="00E810FB">
            <w:pPr>
              <w:pStyle w:val="ListParagraph"/>
              <w:widowControl w:val="0"/>
              <w:tabs>
                <w:tab w:val="left" w:pos="721"/>
              </w:tabs>
              <w:spacing w:before="121"/>
              <w:ind w:left="1310" w:right="131"/>
              <w:rPr>
                <w:rFonts w:eastAsia="Verdana" w:cs="Verdana"/>
                <w:sz w:val="20"/>
                <w:szCs w:val="20"/>
              </w:rPr>
            </w:pPr>
          </w:p>
          <w:p w:rsidR="0057016D" w:rsidRPr="00E810FB" w:rsidRDefault="0057016D" w:rsidP="00E810FB">
            <w:pPr>
              <w:pStyle w:val="ListParagraph"/>
              <w:widowControl w:val="0"/>
              <w:numPr>
                <w:ilvl w:val="1"/>
                <w:numId w:val="5"/>
              </w:numPr>
              <w:tabs>
                <w:tab w:val="left" w:pos="721"/>
              </w:tabs>
              <w:spacing w:before="119"/>
              <w:ind w:right="128" w:hanging="618"/>
              <w:contextualSpacing w:val="0"/>
              <w:rPr>
                <w:sz w:val="20"/>
              </w:rPr>
            </w:pPr>
            <w:r w:rsidRPr="00E810FB">
              <w:rPr>
                <w:b/>
                <w:sz w:val="20"/>
              </w:rPr>
              <w:t>Student Success:</w:t>
            </w:r>
            <w:r w:rsidRPr="00E810FB">
              <w:rPr>
                <w:sz w:val="20"/>
              </w:rPr>
              <w:t xml:space="preserve"> Support Student Success Act of 2012 (SB 1456), including requiring students to complete core matriculation services; to declare a course of study early; and to provide orientation, assessment, counseling, advising and other student education planning services. Increase coordination among colleges and align course offerings to meet student needs.</w:t>
            </w:r>
            <w:r w:rsidR="00E810FB">
              <w:rPr>
                <w:sz w:val="20"/>
              </w:rPr>
              <w:br/>
            </w:r>
          </w:p>
          <w:p w:rsidR="00C850A7" w:rsidRPr="006F07F5" w:rsidRDefault="00C850A7" w:rsidP="00E810FB">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6F07F5">
              <w:rPr>
                <w:rFonts w:eastAsia="Verdana" w:cs="Verdana"/>
                <w:b/>
                <w:color w:val="00B050"/>
                <w:szCs w:val="18"/>
              </w:rPr>
              <w:t xml:space="preserve">Develop Learning Resources Center to increase type of tutoring, centralize and increase </w:t>
            </w:r>
            <w:proofErr w:type="spellStart"/>
            <w:r w:rsidRPr="006F07F5">
              <w:rPr>
                <w:rFonts w:eastAsia="Verdana" w:cs="Verdana"/>
                <w:b/>
                <w:color w:val="00B050"/>
                <w:szCs w:val="18"/>
              </w:rPr>
              <w:t>etutoring</w:t>
            </w:r>
            <w:proofErr w:type="spellEnd"/>
            <w:r w:rsidRPr="006F07F5">
              <w:rPr>
                <w:rFonts w:eastAsia="Verdana" w:cs="Verdana"/>
                <w:b/>
                <w:color w:val="00B050"/>
                <w:szCs w:val="18"/>
              </w:rPr>
              <w:t>, and develop skills enhancement workshops.</w:t>
            </w:r>
          </w:p>
          <w:p w:rsidR="003C5BC0" w:rsidRDefault="003C5BC0" w:rsidP="003C5BC0">
            <w:pPr>
              <w:pStyle w:val="ListParagraph"/>
              <w:widowControl w:val="0"/>
              <w:numPr>
                <w:ilvl w:val="1"/>
                <w:numId w:val="5"/>
              </w:numPr>
              <w:tabs>
                <w:tab w:val="left" w:pos="675"/>
              </w:tabs>
              <w:spacing w:before="119"/>
              <w:ind w:left="719" w:right="266" w:hanging="619"/>
              <w:contextualSpacing w:val="0"/>
              <w:rPr>
                <w:rFonts w:eastAsia="Verdana" w:cs="Verdana"/>
                <w:sz w:val="20"/>
                <w:szCs w:val="20"/>
              </w:rPr>
            </w:pPr>
            <w:r>
              <w:rPr>
                <w:b/>
                <w:spacing w:val="-1"/>
                <w:sz w:val="20"/>
              </w:rPr>
              <w:t>Student</w:t>
            </w:r>
            <w:r>
              <w:rPr>
                <w:b/>
                <w:spacing w:val="-10"/>
                <w:sz w:val="20"/>
              </w:rPr>
              <w:t xml:space="preserve"> </w:t>
            </w:r>
            <w:r>
              <w:rPr>
                <w:b/>
                <w:sz w:val="20"/>
              </w:rPr>
              <w:t>Success:</w:t>
            </w:r>
            <w:r>
              <w:rPr>
                <w:b/>
                <w:spacing w:val="-12"/>
                <w:sz w:val="20"/>
              </w:rPr>
              <w:t xml:space="preserve"> </w:t>
            </w:r>
            <w:r>
              <w:rPr>
                <w:sz w:val="20"/>
              </w:rPr>
              <w:t>Continue</w:t>
            </w:r>
            <w:r>
              <w:rPr>
                <w:spacing w:val="-14"/>
                <w:sz w:val="20"/>
              </w:rPr>
              <w:t xml:space="preserve"> </w:t>
            </w:r>
            <w:r>
              <w:rPr>
                <w:sz w:val="20"/>
              </w:rPr>
              <w:t>to</w:t>
            </w:r>
            <w:r>
              <w:rPr>
                <w:spacing w:val="-12"/>
                <w:sz w:val="20"/>
              </w:rPr>
              <w:t xml:space="preserve"> </w:t>
            </w:r>
            <w:r>
              <w:rPr>
                <w:sz w:val="20"/>
              </w:rPr>
              <w:t>implement</w:t>
            </w:r>
            <w:r>
              <w:rPr>
                <w:spacing w:val="-11"/>
                <w:sz w:val="20"/>
              </w:rPr>
              <w:t xml:space="preserve"> </w:t>
            </w:r>
            <w:r>
              <w:rPr>
                <w:sz w:val="20"/>
              </w:rPr>
              <w:t>institutional,</w:t>
            </w:r>
            <w:r>
              <w:rPr>
                <w:spacing w:val="49"/>
                <w:w w:val="99"/>
                <w:sz w:val="20"/>
              </w:rPr>
              <w:t xml:space="preserve"> </w:t>
            </w:r>
            <w:r>
              <w:rPr>
                <w:sz w:val="20"/>
              </w:rPr>
              <w:t>instructional,</w:t>
            </w:r>
            <w:r>
              <w:rPr>
                <w:spacing w:val="-11"/>
                <w:sz w:val="20"/>
              </w:rPr>
              <w:t xml:space="preserve"> </w:t>
            </w:r>
            <w:r>
              <w:rPr>
                <w:spacing w:val="-1"/>
                <w:sz w:val="20"/>
              </w:rPr>
              <w:t>assessment,</w:t>
            </w:r>
            <w:r>
              <w:rPr>
                <w:spacing w:val="-10"/>
                <w:sz w:val="20"/>
              </w:rPr>
              <w:t xml:space="preserve"> </w:t>
            </w:r>
            <w:r>
              <w:rPr>
                <w:sz w:val="20"/>
              </w:rPr>
              <w:t>and</w:t>
            </w:r>
            <w:r>
              <w:rPr>
                <w:spacing w:val="-9"/>
                <w:sz w:val="20"/>
              </w:rPr>
              <w:t xml:space="preserve"> </w:t>
            </w:r>
            <w:r>
              <w:rPr>
                <w:spacing w:val="-1"/>
                <w:sz w:val="20"/>
              </w:rPr>
              <w:t>student</w:t>
            </w:r>
            <w:r>
              <w:rPr>
                <w:spacing w:val="-9"/>
                <w:sz w:val="20"/>
              </w:rPr>
              <w:t xml:space="preserve"> </w:t>
            </w:r>
            <w:r>
              <w:rPr>
                <w:sz w:val="20"/>
              </w:rPr>
              <w:t>support</w:t>
            </w:r>
            <w:r>
              <w:rPr>
                <w:spacing w:val="-7"/>
                <w:sz w:val="20"/>
              </w:rPr>
              <w:t xml:space="preserve"> </w:t>
            </w:r>
            <w:r>
              <w:rPr>
                <w:sz w:val="20"/>
              </w:rPr>
              <w:t>to</w:t>
            </w:r>
            <w:r>
              <w:rPr>
                <w:spacing w:val="-10"/>
                <w:sz w:val="20"/>
              </w:rPr>
              <w:t xml:space="preserve"> </w:t>
            </w:r>
            <w:r>
              <w:rPr>
                <w:sz w:val="20"/>
              </w:rPr>
              <w:t>improve</w:t>
            </w:r>
            <w:r>
              <w:rPr>
                <w:spacing w:val="-10"/>
                <w:sz w:val="20"/>
              </w:rPr>
              <w:t xml:space="preserve"> </w:t>
            </w:r>
            <w:r>
              <w:rPr>
                <w:sz w:val="20"/>
              </w:rPr>
              <w:t>the</w:t>
            </w:r>
            <w:r>
              <w:rPr>
                <w:spacing w:val="52"/>
                <w:w w:val="99"/>
                <w:sz w:val="20"/>
              </w:rPr>
              <w:t xml:space="preserve"> </w:t>
            </w:r>
            <w:r>
              <w:rPr>
                <w:spacing w:val="-1"/>
                <w:sz w:val="20"/>
              </w:rPr>
              <w:t>successful</w:t>
            </w:r>
            <w:r>
              <w:rPr>
                <w:spacing w:val="-9"/>
                <w:sz w:val="20"/>
              </w:rPr>
              <w:t xml:space="preserve"> </w:t>
            </w:r>
            <w:r>
              <w:rPr>
                <w:spacing w:val="-1"/>
                <w:sz w:val="20"/>
              </w:rPr>
              <w:t>progress</w:t>
            </w:r>
            <w:r>
              <w:rPr>
                <w:spacing w:val="-9"/>
                <w:sz w:val="20"/>
              </w:rPr>
              <w:t xml:space="preserve"> </w:t>
            </w:r>
            <w:r>
              <w:rPr>
                <w:spacing w:val="-1"/>
                <w:sz w:val="20"/>
              </w:rPr>
              <w:t>of</w:t>
            </w:r>
            <w:r>
              <w:rPr>
                <w:spacing w:val="-9"/>
                <w:sz w:val="20"/>
              </w:rPr>
              <w:t xml:space="preserve"> </w:t>
            </w:r>
            <w:r>
              <w:rPr>
                <w:sz w:val="20"/>
              </w:rPr>
              <w:t>students</w:t>
            </w:r>
            <w:r>
              <w:rPr>
                <w:spacing w:val="-12"/>
                <w:sz w:val="20"/>
              </w:rPr>
              <w:t xml:space="preserve"> </w:t>
            </w:r>
            <w:r>
              <w:rPr>
                <w:sz w:val="20"/>
              </w:rPr>
              <w:t>through</w:t>
            </w:r>
            <w:r>
              <w:rPr>
                <w:spacing w:val="-10"/>
                <w:sz w:val="20"/>
              </w:rPr>
              <w:t xml:space="preserve"> </w:t>
            </w:r>
            <w:r>
              <w:rPr>
                <w:sz w:val="20"/>
              </w:rPr>
              <w:t>basic</w:t>
            </w:r>
            <w:r>
              <w:rPr>
                <w:spacing w:val="-11"/>
                <w:sz w:val="20"/>
              </w:rPr>
              <w:t xml:space="preserve"> </w:t>
            </w:r>
            <w:r>
              <w:rPr>
                <w:sz w:val="20"/>
              </w:rPr>
              <w:t>skills/foundation</w:t>
            </w:r>
            <w:r>
              <w:rPr>
                <w:spacing w:val="40"/>
                <w:w w:val="99"/>
                <w:sz w:val="20"/>
              </w:rPr>
              <w:t xml:space="preserve"> </w:t>
            </w:r>
            <w:r>
              <w:rPr>
                <w:spacing w:val="-1"/>
                <w:sz w:val="20"/>
              </w:rPr>
              <w:t>course</w:t>
            </w:r>
            <w:r>
              <w:rPr>
                <w:spacing w:val="-9"/>
                <w:sz w:val="20"/>
              </w:rPr>
              <w:t xml:space="preserve"> </w:t>
            </w:r>
            <w:r>
              <w:rPr>
                <w:spacing w:val="-1"/>
                <w:sz w:val="20"/>
              </w:rPr>
              <w:t>sequences</w:t>
            </w:r>
            <w:r>
              <w:rPr>
                <w:spacing w:val="-7"/>
                <w:sz w:val="20"/>
              </w:rPr>
              <w:t xml:space="preserve"> </w:t>
            </w:r>
            <w:r>
              <w:rPr>
                <w:sz w:val="20"/>
              </w:rPr>
              <w:t>by</w:t>
            </w:r>
            <w:r>
              <w:rPr>
                <w:spacing w:val="-10"/>
                <w:sz w:val="20"/>
              </w:rPr>
              <w:t xml:space="preserve"> </w:t>
            </w:r>
            <w:r>
              <w:rPr>
                <w:sz w:val="20"/>
              </w:rPr>
              <w:t>2014-2015.</w:t>
            </w:r>
            <w:r>
              <w:rPr>
                <w:spacing w:val="53"/>
                <w:sz w:val="20"/>
              </w:rPr>
              <w:t xml:space="preserve"> </w:t>
            </w:r>
            <w:r>
              <w:rPr>
                <w:spacing w:val="-1"/>
                <w:sz w:val="20"/>
              </w:rPr>
              <w:t>Implement</w:t>
            </w:r>
            <w:r>
              <w:rPr>
                <w:spacing w:val="-9"/>
                <w:sz w:val="20"/>
              </w:rPr>
              <w:t xml:space="preserve"> </w:t>
            </w:r>
            <w:r>
              <w:rPr>
                <w:sz w:val="20"/>
              </w:rPr>
              <w:t>new</w:t>
            </w:r>
            <w:r>
              <w:rPr>
                <w:spacing w:val="-9"/>
                <w:sz w:val="20"/>
              </w:rPr>
              <w:t xml:space="preserve"> </w:t>
            </w:r>
            <w:r>
              <w:rPr>
                <w:spacing w:val="-1"/>
                <w:sz w:val="20"/>
              </w:rPr>
              <w:t>assessment</w:t>
            </w:r>
            <w:r>
              <w:rPr>
                <w:spacing w:val="64"/>
                <w:w w:val="99"/>
                <w:sz w:val="20"/>
              </w:rPr>
              <w:t xml:space="preserve"> </w:t>
            </w:r>
            <w:r>
              <w:rPr>
                <w:spacing w:val="-1"/>
                <w:sz w:val="20"/>
              </w:rPr>
              <w:t>methods</w:t>
            </w:r>
            <w:r>
              <w:rPr>
                <w:spacing w:val="-6"/>
                <w:sz w:val="20"/>
              </w:rPr>
              <w:t xml:space="preserve"> </w:t>
            </w:r>
            <w:r>
              <w:rPr>
                <w:sz w:val="20"/>
              </w:rPr>
              <w:t>to</w:t>
            </w:r>
            <w:r>
              <w:rPr>
                <w:spacing w:val="-8"/>
                <w:sz w:val="20"/>
              </w:rPr>
              <w:t xml:space="preserve"> </w:t>
            </w:r>
            <w:r>
              <w:rPr>
                <w:sz w:val="20"/>
              </w:rPr>
              <w:t>maximize</w:t>
            </w:r>
            <w:r>
              <w:rPr>
                <w:spacing w:val="-9"/>
                <w:sz w:val="20"/>
              </w:rPr>
              <w:t xml:space="preserve"> </w:t>
            </w:r>
            <w:r>
              <w:rPr>
                <w:sz w:val="20"/>
              </w:rPr>
              <w:t>the</w:t>
            </w:r>
            <w:r>
              <w:rPr>
                <w:spacing w:val="-9"/>
                <w:sz w:val="20"/>
              </w:rPr>
              <w:t xml:space="preserve"> </w:t>
            </w:r>
            <w:r>
              <w:rPr>
                <w:sz w:val="20"/>
              </w:rPr>
              <w:t>number</w:t>
            </w:r>
            <w:r>
              <w:rPr>
                <w:spacing w:val="-6"/>
                <w:sz w:val="20"/>
              </w:rPr>
              <w:t xml:space="preserve"> </w:t>
            </w:r>
            <w:r>
              <w:rPr>
                <w:spacing w:val="-1"/>
                <w:sz w:val="20"/>
              </w:rPr>
              <w:t>of</w:t>
            </w:r>
            <w:r>
              <w:rPr>
                <w:spacing w:val="-6"/>
                <w:sz w:val="20"/>
              </w:rPr>
              <w:t xml:space="preserve"> </w:t>
            </w:r>
            <w:r>
              <w:rPr>
                <w:spacing w:val="-1"/>
                <w:sz w:val="20"/>
              </w:rPr>
              <w:t>students</w:t>
            </w:r>
            <w:r>
              <w:rPr>
                <w:spacing w:val="-7"/>
                <w:sz w:val="20"/>
              </w:rPr>
              <w:t xml:space="preserve"> </w:t>
            </w:r>
            <w:r>
              <w:rPr>
                <w:spacing w:val="1"/>
                <w:sz w:val="20"/>
              </w:rPr>
              <w:t>who</w:t>
            </w:r>
            <w:r>
              <w:rPr>
                <w:spacing w:val="-8"/>
                <w:sz w:val="20"/>
              </w:rPr>
              <w:t xml:space="preserve"> </w:t>
            </w:r>
            <w:r>
              <w:rPr>
                <w:spacing w:val="-1"/>
                <w:sz w:val="20"/>
              </w:rPr>
              <w:t>can</w:t>
            </w:r>
            <w:r>
              <w:rPr>
                <w:spacing w:val="-4"/>
                <w:sz w:val="20"/>
              </w:rPr>
              <w:t xml:space="preserve"> </w:t>
            </w:r>
            <w:r>
              <w:rPr>
                <w:sz w:val="20"/>
              </w:rPr>
              <w:t>skip</w:t>
            </w:r>
            <w:r>
              <w:rPr>
                <w:spacing w:val="-7"/>
                <w:sz w:val="20"/>
              </w:rPr>
              <w:t xml:space="preserve"> </w:t>
            </w:r>
            <w:r>
              <w:rPr>
                <w:sz w:val="20"/>
              </w:rPr>
              <w:t>basic</w:t>
            </w:r>
            <w:r>
              <w:rPr>
                <w:spacing w:val="56"/>
                <w:w w:val="99"/>
                <w:sz w:val="20"/>
              </w:rPr>
              <w:t xml:space="preserve"> </w:t>
            </w:r>
            <w:r>
              <w:rPr>
                <w:sz w:val="20"/>
              </w:rPr>
              <w:t>skills</w:t>
            </w:r>
            <w:r>
              <w:rPr>
                <w:spacing w:val="-9"/>
                <w:sz w:val="20"/>
              </w:rPr>
              <w:t xml:space="preserve"> </w:t>
            </w:r>
            <w:r>
              <w:rPr>
                <w:sz w:val="20"/>
              </w:rPr>
              <w:t>and</w:t>
            </w:r>
            <w:r>
              <w:rPr>
                <w:spacing w:val="-8"/>
                <w:sz w:val="20"/>
              </w:rPr>
              <w:t xml:space="preserve"> </w:t>
            </w:r>
            <w:r>
              <w:rPr>
                <w:sz w:val="20"/>
              </w:rPr>
              <w:t>go</w:t>
            </w:r>
            <w:r>
              <w:rPr>
                <w:spacing w:val="-9"/>
                <w:sz w:val="20"/>
              </w:rPr>
              <w:t xml:space="preserve"> </w:t>
            </w:r>
            <w:r>
              <w:rPr>
                <w:sz w:val="20"/>
              </w:rPr>
              <w:t>directly</w:t>
            </w:r>
            <w:r>
              <w:rPr>
                <w:spacing w:val="-9"/>
                <w:sz w:val="20"/>
              </w:rPr>
              <w:t xml:space="preserve"> </w:t>
            </w:r>
            <w:r>
              <w:rPr>
                <w:sz w:val="20"/>
              </w:rPr>
              <w:t>to</w:t>
            </w:r>
            <w:r>
              <w:rPr>
                <w:spacing w:val="-7"/>
                <w:sz w:val="20"/>
              </w:rPr>
              <w:t xml:space="preserve"> </w:t>
            </w:r>
            <w:r>
              <w:rPr>
                <w:sz w:val="20"/>
              </w:rPr>
              <w:t>college-level</w:t>
            </w:r>
            <w:r>
              <w:rPr>
                <w:spacing w:val="-5"/>
                <w:sz w:val="20"/>
              </w:rPr>
              <w:t xml:space="preserve"> </w:t>
            </w:r>
            <w:r>
              <w:rPr>
                <w:spacing w:val="-1"/>
                <w:sz w:val="20"/>
              </w:rPr>
              <w:t>courses.</w:t>
            </w:r>
          </w:p>
          <w:p w:rsidR="001E1846" w:rsidRDefault="001E1846" w:rsidP="0057016D">
            <w:pPr>
              <w:ind w:left="360"/>
              <w:rPr>
                <w:spacing w:val="-1"/>
                <w:sz w:val="20"/>
              </w:rPr>
            </w:pPr>
          </w:p>
          <w:p w:rsidR="001E1846" w:rsidRPr="0057016D" w:rsidRDefault="001E1846" w:rsidP="001E1846">
            <w:pPr>
              <w:pStyle w:val="ListParagraph"/>
              <w:numPr>
                <w:ilvl w:val="0"/>
                <w:numId w:val="3"/>
              </w:numPr>
              <w:rPr>
                <w:b/>
                <w:color w:val="FF0000"/>
              </w:rPr>
            </w:pPr>
            <w:r w:rsidRPr="0057016D">
              <w:rPr>
                <w:b/>
                <w:color w:val="FF0000"/>
              </w:rPr>
              <w:t>Provide better services for evening and international students</w:t>
            </w:r>
          </w:p>
          <w:p w:rsidR="001E1846" w:rsidRPr="0057016D" w:rsidRDefault="001E1846" w:rsidP="001E1846">
            <w:pPr>
              <w:pStyle w:val="ListParagraph"/>
              <w:numPr>
                <w:ilvl w:val="0"/>
                <w:numId w:val="3"/>
              </w:numPr>
              <w:rPr>
                <w:b/>
                <w:color w:val="FF0000"/>
              </w:rPr>
            </w:pPr>
            <w:r w:rsidRPr="0057016D">
              <w:rPr>
                <w:b/>
                <w:color w:val="FF0000"/>
              </w:rPr>
              <w:t>Dedicated counseling•</w:t>
            </w:r>
          </w:p>
          <w:p w:rsidR="001E1846" w:rsidRPr="0057016D" w:rsidRDefault="001E1846" w:rsidP="001E1846">
            <w:pPr>
              <w:pStyle w:val="ListParagraph"/>
              <w:numPr>
                <w:ilvl w:val="0"/>
                <w:numId w:val="3"/>
              </w:numPr>
              <w:rPr>
                <w:b/>
                <w:color w:val="FF0000"/>
              </w:rPr>
            </w:pPr>
            <w:r w:rsidRPr="0057016D">
              <w:rPr>
                <w:b/>
                <w:color w:val="FF0000"/>
              </w:rPr>
              <w:t>Overall better signage including maps, office and classroom indicators, and banners or other large visual indicators for first floor services.  Signs showing important processes and rules (and everyone follow those policies).</w:t>
            </w:r>
          </w:p>
          <w:p w:rsidR="001E1846" w:rsidRPr="0057016D" w:rsidRDefault="001E1846" w:rsidP="001E1846">
            <w:pPr>
              <w:pStyle w:val="ListParagraph"/>
              <w:numPr>
                <w:ilvl w:val="0"/>
                <w:numId w:val="3"/>
              </w:numPr>
              <w:rPr>
                <w:b/>
                <w:color w:val="FF0000"/>
              </w:rPr>
            </w:pPr>
            <w:r w:rsidRPr="0057016D">
              <w:rPr>
                <w:b/>
                <w:color w:val="FF0000"/>
              </w:rPr>
              <w:t>Improve student understanding of processes via handouts to explain terminology used in each department; use checklists with step by step procedures for students (for example a handout for students on enrollment)</w:t>
            </w:r>
          </w:p>
          <w:p w:rsidR="001E1846" w:rsidRPr="0057016D" w:rsidRDefault="001E1846" w:rsidP="001E1846">
            <w:pPr>
              <w:pStyle w:val="ListParagraph"/>
              <w:numPr>
                <w:ilvl w:val="0"/>
                <w:numId w:val="3"/>
              </w:numPr>
              <w:rPr>
                <w:b/>
                <w:color w:val="FF0000"/>
              </w:rPr>
            </w:pPr>
            <w:r w:rsidRPr="0057016D">
              <w:rPr>
                <w:b/>
                <w:color w:val="FF0000"/>
              </w:rPr>
              <w:t xml:space="preserve">Faculty should share non-class info with students about campus life, </w:t>
            </w:r>
            <w:proofErr w:type="gramStart"/>
            <w:r w:rsidRPr="0057016D">
              <w:rPr>
                <w:b/>
                <w:color w:val="FF0000"/>
              </w:rPr>
              <w:t>students</w:t>
            </w:r>
            <w:proofErr w:type="gramEnd"/>
            <w:r w:rsidRPr="0057016D">
              <w:rPr>
                <w:b/>
                <w:color w:val="FF0000"/>
              </w:rPr>
              <w:t xml:space="preserve"> services, etc.</w:t>
            </w:r>
          </w:p>
          <w:p w:rsidR="001E1846" w:rsidRPr="0057016D" w:rsidRDefault="001E1846" w:rsidP="001E1846">
            <w:pPr>
              <w:pStyle w:val="ListParagraph"/>
              <w:numPr>
                <w:ilvl w:val="0"/>
                <w:numId w:val="3"/>
              </w:numPr>
              <w:rPr>
                <w:b/>
                <w:color w:val="FF0000"/>
              </w:rPr>
            </w:pPr>
            <w:r w:rsidRPr="0057016D">
              <w:rPr>
                <w:b/>
                <w:color w:val="FF0000"/>
              </w:rPr>
              <w:lastRenderedPageBreak/>
              <w:t>Have mentoring relationships, buddy system–faculty to faculty, faculty to students, students to students</w:t>
            </w:r>
          </w:p>
          <w:p w:rsidR="001E1846" w:rsidRPr="0057016D" w:rsidRDefault="001E1846" w:rsidP="001E1846">
            <w:pPr>
              <w:pStyle w:val="ListParagraph"/>
              <w:numPr>
                <w:ilvl w:val="0"/>
                <w:numId w:val="3"/>
              </w:numPr>
              <w:rPr>
                <w:b/>
                <w:color w:val="FF0000"/>
              </w:rPr>
            </w:pPr>
            <w:r w:rsidRPr="0057016D">
              <w:rPr>
                <w:b/>
                <w:color w:val="FF0000"/>
              </w:rPr>
              <w:t>Eliminate classism on campus</w:t>
            </w:r>
          </w:p>
          <w:p w:rsidR="001E1846" w:rsidRPr="0057016D" w:rsidRDefault="001E1846" w:rsidP="001E1846">
            <w:pPr>
              <w:pStyle w:val="ListParagraph"/>
              <w:numPr>
                <w:ilvl w:val="0"/>
                <w:numId w:val="3"/>
              </w:numPr>
              <w:rPr>
                <w:b/>
                <w:color w:val="FF0000"/>
              </w:rPr>
            </w:pPr>
            <w:r w:rsidRPr="0057016D">
              <w:rPr>
                <w:b/>
                <w:color w:val="FF0000"/>
              </w:rPr>
              <w:t>Do registration post mortem</w:t>
            </w:r>
          </w:p>
          <w:p w:rsidR="001E1846" w:rsidRPr="0057016D" w:rsidRDefault="001E1846" w:rsidP="001E1846">
            <w:pPr>
              <w:pStyle w:val="ListParagraph"/>
              <w:numPr>
                <w:ilvl w:val="0"/>
                <w:numId w:val="3"/>
              </w:numPr>
              <w:rPr>
                <w:b/>
                <w:color w:val="FF0000"/>
              </w:rPr>
            </w:pPr>
            <w:r w:rsidRPr="0057016D">
              <w:rPr>
                <w:b/>
                <w:color w:val="FF0000"/>
              </w:rPr>
              <w:t>Get information to students visually through monitors, videos</w:t>
            </w:r>
          </w:p>
          <w:p w:rsidR="001E1846" w:rsidRPr="0057016D" w:rsidRDefault="001E1846" w:rsidP="001E1846">
            <w:pPr>
              <w:pStyle w:val="ListParagraph"/>
              <w:numPr>
                <w:ilvl w:val="0"/>
                <w:numId w:val="3"/>
              </w:numPr>
              <w:rPr>
                <w:b/>
                <w:color w:val="FF0000"/>
              </w:rPr>
            </w:pPr>
            <w:r w:rsidRPr="0057016D">
              <w:rPr>
                <w:b/>
                <w:color w:val="FF0000"/>
              </w:rPr>
              <w:t>Improve orientation to students including information about using Passport; offer different options for orientation including online.</w:t>
            </w:r>
          </w:p>
          <w:p w:rsidR="001E1846" w:rsidRPr="0057016D" w:rsidRDefault="001E1846" w:rsidP="001E1846">
            <w:pPr>
              <w:pStyle w:val="ListParagraph"/>
              <w:numPr>
                <w:ilvl w:val="0"/>
                <w:numId w:val="3"/>
              </w:numPr>
              <w:rPr>
                <w:b/>
                <w:color w:val="FF0000"/>
              </w:rPr>
            </w:pPr>
            <w:r w:rsidRPr="0057016D">
              <w:rPr>
                <w:b/>
                <w:color w:val="FF0000"/>
              </w:rPr>
              <w:t xml:space="preserve">Have ongoing workshops throughout the semester and/or “welcome” fair for students </w:t>
            </w:r>
          </w:p>
          <w:p w:rsidR="001E1846" w:rsidRPr="0057016D" w:rsidRDefault="001E1846" w:rsidP="001E1846">
            <w:pPr>
              <w:pStyle w:val="ListParagraph"/>
              <w:numPr>
                <w:ilvl w:val="0"/>
                <w:numId w:val="3"/>
              </w:numPr>
              <w:rPr>
                <w:b/>
                <w:color w:val="FF0000"/>
              </w:rPr>
            </w:pPr>
            <w:r w:rsidRPr="0057016D">
              <w:rPr>
                <w:b/>
                <w:color w:val="FF0000"/>
              </w:rPr>
              <w:t>Better publicize student services (for example give bookmarks with</w:t>
            </w:r>
            <w:r w:rsidRPr="0057016D">
              <w:t xml:space="preserve"> </w:t>
            </w:r>
            <w:r w:rsidRPr="0057016D">
              <w:rPr>
                <w:b/>
                <w:color w:val="FF0000"/>
              </w:rPr>
              <w:t>information)</w:t>
            </w:r>
          </w:p>
          <w:p w:rsidR="001E1846" w:rsidRPr="0057016D" w:rsidRDefault="001E1846" w:rsidP="001E1846">
            <w:pPr>
              <w:pStyle w:val="ListParagraph"/>
              <w:numPr>
                <w:ilvl w:val="0"/>
                <w:numId w:val="3"/>
              </w:numPr>
              <w:rPr>
                <w:b/>
                <w:color w:val="FF0000"/>
              </w:rPr>
            </w:pPr>
            <w:r w:rsidRPr="0057016D">
              <w:rPr>
                <w:b/>
                <w:color w:val="FF0000"/>
              </w:rPr>
              <w:t>Student success handbook and/or planner for all</w:t>
            </w:r>
          </w:p>
          <w:p w:rsidR="001E1846" w:rsidRPr="0057016D" w:rsidRDefault="001E1846" w:rsidP="001E1846">
            <w:pPr>
              <w:pStyle w:val="ListParagraph"/>
              <w:numPr>
                <w:ilvl w:val="0"/>
                <w:numId w:val="3"/>
              </w:numPr>
              <w:rPr>
                <w:b/>
                <w:color w:val="FF0000"/>
              </w:rPr>
            </w:pPr>
            <w:r w:rsidRPr="0057016D">
              <w:rPr>
                <w:b/>
                <w:color w:val="FF0000"/>
              </w:rPr>
              <w:t>Make Passport more comprehensible (esp. clearly listing which college class will be at)</w:t>
            </w:r>
          </w:p>
          <w:p w:rsidR="001E1846" w:rsidRPr="0057016D" w:rsidRDefault="001E1846" w:rsidP="001E1846">
            <w:pPr>
              <w:pStyle w:val="ListParagraph"/>
              <w:numPr>
                <w:ilvl w:val="0"/>
                <w:numId w:val="3"/>
              </w:numPr>
              <w:rPr>
                <w:b/>
                <w:color w:val="FF0000"/>
              </w:rPr>
            </w:pPr>
            <w:r w:rsidRPr="0057016D">
              <w:rPr>
                <w:b/>
                <w:color w:val="FF0000"/>
              </w:rPr>
              <w:t>More training for Ambassadors on student services and college programs</w:t>
            </w:r>
          </w:p>
          <w:p w:rsidR="002917A9" w:rsidRPr="0057016D" w:rsidRDefault="002917A9" w:rsidP="00463DDC">
            <w:pPr>
              <w:pStyle w:val="List"/>
              <w:spacing w:after="120"/>
              <w:ind w:left="619" w:hanging="619"/>
              <w:rPr>
                <w:sz w:val="20"/>
              </w:rPr>
            </w:pPr>
          </w:p>
          <w:p w:rsidR="00806762" w:rsidRPr="00E810FB" w:rsidRDefault="00427B1A" w:rsidP="00E810FB">
            <w:pPr>
              <w:pStyle w:val="ListParagraph"/>
              <w:widowControl w:val="0"/>
              <w:numPr>
                <w:ilvl w:val="1"/>
                <w:numId w:val="5"/>
              </w:numPr>
              <w:spacing w:before="119"/>
              <w:ind w:left="719" w:right="266" w:hanging="619"/>
              <w:contextualSpacing w:val="0"/>
              <w:rPr>
                <w:spacing w:val="-1"/>
                <w:sz w:val="20"/>
              </w:rPr>
            </w:pPr>
            <w:r w:rsidRPr="00E810FB">
              <w:rPr>
                <w:b/>
                <w:spacing w:val="-1"/>
                <w:sz w:val="20"/>
              </w:rPr>
              <w:t xml:space="preserve">Student </w:t>
            </w:r>
            <w:r w:rsidR="0061242F" w:rsidRPr="00E810FB">
              <w:rPr>
                <w:b/>
                <w:spacing w:val="-1"/>
                <w:sz w:val="20"/>
              </w:rPr>
              <w:t>Equity:</w:t>
            </w:r>
            <w:r w:rsidR="0061242F" w:rsidRPr="00E810FB">
              <w:rPr>
                <w:spacing w:val="-1"/>
                <w:sz w:val="20"/>
              </w:rPr>
              <w:t xml:space="preserve"> </w:t>
            </w:r>
            <w:r w:rsidR="001418BB" w:rsidRPr="00E810FB">
              <w:rPr>
                <w:spacing w:val="-1"/>
                <w:sz w:val="20"/>
              </w:rPr>
              <w:t xml:space="preserve">Implement </w:t>
            </w:r>
            <w:r w:rsidR="002917A9" w:rsidRPr="00E810FB">
              <w:rPr>
                <w:spacing w:val="-1"/>
                <w:sz w:val="20"/>
              </w:rPr>
              <w:t xml:space="preserve">colleges’ </w:t>
            </w:r>
            <w:r w:rsidR="001418BB" w:rsidRPr="00E810FB">
              <w:rPr>
                <w:spacing w:val="-1"/>
                <w:sz w:val="20"/>
              </w:rPr>
              <w:t xml:space="preserve">student equity plans and improve </w:t>
            </w:r>
            <w:r w:rsidRPr="00E810FB">
              <w:rPr>
                <w:spacing w:val="-1"/>
                <w:sz w:val="20"/>
              </w:rPr>
              <w:t xml:space="preserve">completion rates and </w:t>
            </w:r>
            <w:r w:rsidR="00C1172D" w:rsidRPr="00E810FB">
              <w:rPr>
                <w:spacing w:val="-1"/>
                <w:sz w:val="20"/>
              </w:rPr>
              <w:t>fall to fall persis</w:t>
            </w:r>
            <w:r w:rsidR="00BD70DC" w:rsidRPr="00E810FB">
              <w:rPr>
                <w:spacing w:val="-1"/>
                <w:sz w:val="20"/>
              </w:rPr>
              <w:t>tence among major ethnic groups</w:t>
            </w:r>
            <w:r w:rsidR="001B23A9" w:rsidRPr="00E810FB">
              <w:rPr>
                <w:spacing w:val="-1"/>
                <w:sz w:val="20"/>
              </w:rPr>
              <w:t xml:space="preserve"> by 2014-15</w:t>
            </w:r>
            <w:r w:rsidR="00BD70DC" w:rsidRPr="00E810FB">
              <w:rPr>
                <w:spacing w:val="-1"/>
                <w:sz w:val="20"/>
              </w:rPr>
              <w:t>.</w:t>
            </w:r>
          </w:p>
          <w:p w:rsidR="001E1846" w:rsidRPr="0057016D" w:rsidRDefault="001E1846" w:rsidP="00E879DF">
            <w:pPr>
              <w:pStyle w:val="ListParagraph"/>
              <w:numPr>
                <w:ilvl w:val="0"/>
                <w:numId w:val="3"/>
              </w:numPr>
              <w:rPr>
                <w:b/>
                <w:color w:val="FF0000"/>
              </w:rPr>
            </w:pPr>
            <w:r w:rsidRPr="0057016D">
              <w:rPr>
                <w:b/>
                <w:color w:val="FF0000"/>
              </w:rPr>
              <w:t>ACE training for students for college cultural assimilation</w:t>
            </w:r>
          </w:p>
          <w:p w:rsidR="001E1846" w:rsidRPr="0057016D" w:rsidRDefault="001E1846" w:rsidP="00E879DF">
            <w:pPr>
              <w:pStyle w:val="ListParagraph"/>
              <w:numPr>
                <w:ilvl w:val="0"/>
                <w:numId w:val="3"/>
              </w:numPr>
              <w:rPr>
                <w:b/>
                <w:color w:val="FF0000"/>
              </w:rPr>
            </w:pPr>
            <w:r w:rsidRPr="0057016D">
              <w:rPr>
                <w:b/>
                <w:color w:val="FF0000"/>
              </w:rPr>
              <w:t>Trainings and other activities for students, faculty and staff to develop a stronger appreciation of our diversity, for example:  race/ethnicity, gender, disability, deaf culture</w:t>
            </w:r>
          </w:p>
          <w:p w:rsidR="001E1846" w:rsidRDefault="001E1846" w:rsidP="00E879DF">
            <w:pPr>
              <w:pStyle w:val="ListParagraph"/>
              <w:numPr>
                <w:ilvl w:val="0"/>
                <w:numId w:val="3"/>
              </w:numPr>
              <w:rPr>
                <w:b/>
                <w:color w:val="FF0000"/>
              </w:rPr>
            </w:pPr>
            <w:r w:rsidRPr="0057016D">
              <w:rPr>
                <w:b/>
                <w:color w:val="FF0000"/>
              </w:rPr>
              <w:t>Diversify the faculty more</w:t>
            </w:r>
          </w:p>
          <w:p w:rsidR="00C850A7" w:rsidRPr="00E879DF" w:rsidRDefault="00C850A7" w:rsidP="00E879DF">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E879DF">
              <w:rPr>
                <w:rFonts w:eastAsia="Verdana" w:cs="Verdana"/>
                <w:b/>
                <w:color w:val="00B050"/>
                <w:szCs w:val="18"/>
              </w:rPr>
              <w:t>Review, revise, and disseminate Student Equity Plan</w:t>
            </w:r>
          </w:p>
          <w:p w:rsidR="00A00C58" w:rsidRPr="00E879DF" w:rsidRDefault="00C850A7" w:rsidP="00E879DF">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E879DF">
              <w:rPr>
                <w:rFonts w:eastAsia="Verdana" w:cs="Verdana"/>
                <w:b/>
                <w:color w:val="00B050"/>
                <w:szCs w:val="18"/>
              </w:rPr>
              <w:t>Align Program Review with LRC Outcomes</w:t>
            </w:r>
          </w:p>
          <w:p w:rsidR="00A00C58" w:rsidRPr="00A00C58" w:rsidRDefault="00A00C58" w:rsidP="00A00C58">
            <w:pPr>
              <w:pStyle w:val="ListParagraph"/>
              <w:ind w:left="1152"/>
              <w:rPr>
                <w:b/>
              </w:rPr>
            </w:pPr>
          </w:p>
          <w:p w:rsidR="0093191B" w:rsidRPr="00A00C58" w:rsidRDefault="003C00DB" w:rsidP="00A00C58">
            <w:pPr>
              <w:pStyle w:val="ListParagraph"/>
              <w:widowControl w:val="0"/>
              <w:numPr>
                <w:ilvl w:val="1"/>
                <w:numId w:val="5"/>
              </w:numPr>
              <w:spacing w:before="119"/>
              <w:ind w:left="719" w:right="266" w:hanging="619"/>
              <w:contextualSpacing w:val="0"/>
              <w:rPr>
                <w:color w:val="00B050"/>
              </w:rPr>
            </w:pPr>
            <w:r w:rsidRPr="00A00C58">
              <w:rPr>
                <w:b/>
                <w:spacing w:val="-1"/>
                <w:sz w:val="20"/>
              </w:rPr>
              <w:t>Quality Student Support Services:</w:t>
            </w:r>
            <w:r w:rsidRPr="00A00C58">
              <w:rPr>
                <w:spacing w:val="-1"/>
                <w:sz w:val="20"/>
              </w:rPr>
              <w:t xml:space="preserve"> Help ensure that students remain enrolled and succeed by improving the enrollment and financial aid processes in ways that produce measurable and desired outcomes.</w:t>
            </w:r>
          </w:p>
        </w:tc>
      </w:tr>
      <w:tr w:rsidR="00806762" w:rsidRPr="00931516" w:rsidTr="00931516">
        <w:trPr>
          <w:trHeight w:val="818"/>
        </w:trPr>
        <w:tc>
          <w:tcPr>
            <w:tcW w:w="2628" w:type="dxa"/>
          </w:tcPr>
          <w:p w:rsidR="00806762" w:rsidRPr="00931516" w:rsidRDefault="00C850A7" w:rsidP="00931516">
            <w:pPr>
              <w:pStyle w:val="List"/>
              <w:spacing w:before="240"/>
              <w:rPr>
                <w:b/>
                <w:sz w:val="20"/>
              </w:rPr>
            </w:pPr>
            <w:r>
              <w:rPr>
                <w:b/>
                <w:sz w:val="20"/>
              </w:rPr>
              <w:lastRenderedPageBreak/>
              <w:t>Continue BCCO</w:t>
            </w:r>
            <w:r w:rsidR="00A00C58">
              <w:rPr>
                <w:b/>
                <w:sz w:val="20"/>
              </w:rPr>
              <w:t xml:space="preserve">B: </w:t>
            </w:r>
            <w:r w:rsidR="005765D0" w:rsidRPr="00931516">
              <w:rPr>
                <w:b/>
                <w:sz w:val="20"/>
              </w:rPr>
              <w:t>Engage and Leverage</w:t>
            </w:r>
            <w:r w:rsidR="00806762" w:rsidRPr="00931516">
              <w:rPr>
                <w:b/>
                <w:sz w:val="20"/>
              </w:rPr>
              <w:t xml:space="preserve"> Partners </w:t>
            </w:r>
          </w:p>
        </w:tc>
        <w:tc>
          <w:tcPr>
            <w:tcW w:w="7560" w:type="dxa"/>
          </w:tcPr>
          <w:p w:rsidR="00806762" w:rsidRPr="00A00C58" w:rsidRDefault="00806762" w:rsidP="00A00C58">
            <w:pPr>
              <w:pStyle w:val="ListParagraph"/>
              <w:widowControl w:val="0"/>
              <w:numPr>
                <w:ilvl w:val="1"/>
                <w:numId w:val="33"/>
              </w:numPr>
              <w:spacing w:before="119"/>
              <w:ind w:right="266"/>
              <w:contextualSpacing w:val="0"/>
              <w:rPr>
                <w:spacing w:val="-1"/>
                <w:sz w:val="20"/>
              </w:rPr>
            </w:pPr>
            <w:r w:rsidRPr="00A00C58">
              <w:rPr>
                <w:b/>
                <w:spacing w:val="-1"/>
                <w:sz w:val="20"/>
              </w:rPr>
              <w:t xml:space="preserve">Partnerships: </w:t>
            </w:r>
            <w:r w:rsidR="00DA0022" w:rsidRPr="00A00C58">
              <w:rPr>
                <w:spacing w:val="-1"/>
                <w:sz w:val="20"/>
              </w:rPr>
              <w:t>Align</w:t>
            </w:r>
            <w:r w:rsidRPr="00A00C58">
              <w:rPr>
                <w:spacing w:val="-1"/>
                <w:sz w:val="20"/>
              </w:rPr>
              <w:t xml:space="preserve"> </w:t>
            </w:r>
            <w:r w:rsidR="00DA0022" w:rsidRPr="00A00C58">
              <w:rPr>
                <w:spacing w:val="-1"/>
                <w:sz w:val="20"/>
              </w:rPr>
              <w:t xml:space="preserve">and strengthen </w:t>
            </w:r>
            <w:r w:rsidR="00E7446E" w:rsidRPr="00A00C58">
              <w:rPr>
                <w:spacing w:val="-1"/>
                <w:sz w:val="20"/>
              </w:rPr>
              <w:t>external partnerships</w:t>
            </w:r>
            <w:r w:rsidR="00733C63" w:rsidRPr="00A00C58">
              <w:rPr>
                <w:spacing w:val="-1"/>
                <w:sz w:val="20"/>
              </w:rPr>
              <w:t xml:space="preserve"> (i.e., community, business, K-12)</w:t>
            </w:r>
            <w:r w:rsidR="0061242F" w:rsidRPr="00A00C58">
              <w:rPr>
                <w:spacing w:val="-1"/>
                <w:sz w:val="20"/>
              </w:rPr>
              <w:t xml:space="preserve"> </w:t>
            </w:r>
            <w:r w:rsidR="00DD52F4" w:rsidRPr="00A00C58">
              <w:rPr>
                <w:spacing w:val="-1"/>
                <w:sz w:val="20"/>
              </w:rPr>
              <w:t xml:space="preserve">to </w:t>
            </w:r>
            <w:r w:rsidR="00DA0022" w:rsidRPr="00A00C58">
              <w:rPr>
                <w:spacing w:val="-1"/>
                <w:sz w:val="20"/>
              </w:rPr>
              <w:t>improve student learning,</w:t>
            </w:r>
            <w:r w:rsidR="00F43569" w:rsidRPr="00A00C58">
              <w:rPr>
                <w:spacing w:val="-1"/>
                <w:sz w:val="20"/>
              </w:rPr>
              <w:t xml:space="preserve"> transfer,</w:t>
            </w:r>
            <w:r w:rsidR="00DA0022" w:rsidRPr="00A00C58">
              <w:rPr>
                <w:spacing w:val="-1"/>
                <w:sz w:val="20"/>
              </w:rPr>
              <w:t xml:space="preserve"> career readiness and job placement.</w:t>
            </w:r>
          </w:p>
          <w:p w:rsidR="00C850A7" w:rsidRPr="00E879DF" w:rsidRDefault="00C850A7" w:rsidP="00E879DF">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E879DF">
              <w:rPr>
                <w:rFonts w:eastAsia="Verdana" w:cs="Verdana"/>
                <w:b/>
                <w:color w:val="00B050"/>
                <w:szCs w:val="18"/>
              </w:rPr>
              <w:t>Identify leaders to inspire and provide information</w:t>
            </w:r>
            <w:r w:rsidR="006F07F5" w:rsidRPr="00E879DF">
              <w:rPr>
                <w:rFonts w:eastAsia="Verdana" w:cs="Verdana"/>
                <w:b/>
                <w:color w:val="00B050"/>
                <w:szCs w:val="18"/>
              </w:rPr>
              <w:t xml:space="preserve"> and</w:t>
            </w:r>
            <w:r w:rsidRPr="00E879DF">
              <w:rPr>
                <w:rFonts w:eastAsia="Verdana" w:cs="Verdana"/>
                <w:b/>
                <w:color w:val="00B050"/>
                <w:szCs w:val="18"/>
              </w:rPr>
              <w:t xml:space="preserve"> change agents/champions currently who “love us or want to love us”</w:t>
            </w:r>
          </w:p>
          <w:p w:rsidR="00097978" w:rsidRPr="00E879DF" w:rsidRDefault="00C850A7" w:rsidP="00E879DF">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E879DF">
              <w:rPr>
                <w:rFonts w:eastAsia="Verdana" w:cs="Verdana"/>
                <w:b/>
                <w:color w:val="00B050"/>
                <w:szCs w:val="18"/>
              </w:rPr>
              <w:t>Engage in relationship building</w:t>
            </w:r>
            <w:r w:rsidR="006F07F5" w:rsidRPr="00E879DF">
              <w:rPr>
                <w:rFonts w:eastAsia="Verdana" w:cs="Verdana"/>
                <w:b/>
                <w:color w:val="00B050"/>
                <w:szCs w:val="18"/>
              </w:rPr>
              <w:t>:</w:t>
            </w:r>
            <w:r w:rsidR="00E810FB" w:rsidRPr="00E879DF">
              <w:rPr>
                <w:rFonts w:eastAsia="Verdana" w:cs="Verdana"/>
                <w:b/>
                <w:color w:val="00B050"/>
                <w:szCs w:val="18"/>
              </w:rPr>
              <w:t xml:space="preserve"> </w:t>
            </w:r>
            <w:r w:rsidR="00097978" w:rsidRPr="00E879DF">
              <w:rPr>
                <w:rFonts w:eastAsia="Verdana" w:cs="Verdana"/>
                <w:b/>
                <w:color w:val="00B050"/>
                <w:szCs w:val="18"/>
              </w:rPr>
              <w:t>Invite CBOs to come on site</w:t>
            </w:r>
          </w:p>
          <w:p w:rsidR="00097978" w:rsidRPr="00931516" w:rsidRDefault="00097978" w:rsidP="00E879DF">
            <w:pPr>
              <w:pStyle w:val="ListParagraph"/>
              <w:widowControl w:val="0"/>
              <w:numPr>
                <w:ilvl w:val="0"/>
                <w:numId w:val="46"/>
              </w:numPr>
              <w:tabs>
                <w:tab w:val="left" w:pos="721"/>
              </w:tabs>
              <w:spacing w:before="121"/>
              <w:ind w:left="1062" w:right="131" w:hanging="360"/>
              <w:rPr>
                <w:sz w:val="20"/>
              </w:rPr>
            </w:pPr>
            <w:r w:rsidRPr="00E879DF">
              <w:rPr>
                <w:rFonts w:eastAsia="Verdana" w:cs="Verdana"/>
                <w:b/>
                <w:color w:val="00B050"/>
                <w:szCs w:val="18"/>
              </w:rPr>
              <w:t>Keep database on community partners</w:t>
            </w:r>
            <w:r w:rsidR="006F07F5" w:rsidRPr="00E879DF">
              <w:rPr>
                <w:rFonts w:eastAsia="Verdana" w:cs="Verdana"/>
                <w:b/>
                <w:color w:val="00B050"/>
                <w:szCs w:val="18"/>
              </w:rPr>
              <w:t>; s</w:t>
            </w:r>
            <w:r w:rsidRPr="00E879DF">
              <w:rPr>
                <w:rFonts w:eastAsia="Verdana" w:cs="Verdana"/>
                <w:b/>
                <w:color w:val="00B050"/>
                <w:szCs w:val="18"/>
              </w:rPr>
              <w:t>et targets for number of businesses and CBOs</w:t>
            </w:r>
            <w:r w:rsidR="006F07F5" w:rsidRPr="00E879DF">
              <w:rPr>
                <w:rFonts w:eastAsia="Verdana" w:cs="Verdana"/>
                <w:b/>
                <w:color w:val="00B050"/>
                <w:szCs w:val="18"/>
              </w:rPr>
              <w:t xml:space="preserve"> to add to DB</w:t>
            </w:r>
          </w:p>
        </w:tc>
      </w:tr>
      <w:tr w:rsidR="00806762" w:rsidRPr="00931516" w:rsidTr="00931516">
        <w:tc>
          <w:tcPr>
            <w:tcW w:w="2628" w:type="dxa"/>
          </w:tcPr>
          <w:p w:rsidR="00806762" w:rsidRPr="00931516" w:rsidRDefault="00806762" w:rsidP="00931516">
            <w:pPr>
              <w:pStyle w:val="List"/>
              <w:spacing w:before="240"/>
              <w:rPr>
                <w:b/>
                <w:sz w:val="20"/>
              </w:rPr>
            </w:pPr>
            <w:r w:rsidRPr="00931516">
              <w:rPr>
                <w:b/>
                <w:sz w:val="20"/>
              </w:rPr>
              <w:t xml:space="preserve">C: </w:t>
            </w:r>
            <w:r w:rsidRPr="00931516">
              <w:rPr>
                <w:b/>
                <w:sz w:val="20"/>
              </w:rPr>
              <w:tab/>
              <w:t>Build Programs of Distinction</w:t>
            </w:r>
          </w:p>
        </w:tc>
        <w:tc>
          <w:tcPr>
            <w:tcW w:w="7560" w:type="dxa"/>
          </w:tcPr>
          <w:p w:rsidR="00CF6B7F" w:rsidRPr="00740664" w:rsidRDefault="00E6390E" w:rsidP="00A00C58">
            <w:pPr>
              <w:pStyle w:val="List"/>
              <w:numPr>
                <w:ilvl w:val="0"/>
                <w:numId w:val="35"/>
              </w:numPr>
              <w:spacing w:after="120"/>
              <w:rPr>
                <w:sz w:val="20"/>
              </w:rPr>
            </w:pPr>
            <w:r w:rsidRPr="00740664">
              <w:rPr>
                <w:b/>
                <w:spacing w:val="-1"/>
                <w:sz w:val="20"/>
              </w:rPr>
              <w:t>Uniquely Designed Programs:</w:t>
            </w:r>
            <w:r w:rsidRPr="00740664">
              <w:rPr>
                <w:spacing w:val="-1"/>
                <w:sz w:val="20"/>
              </w:rPr>
              <w:t xml:space="preserve"> Continue to support programs and services that are </w:t>
            </w:r>
            <w:r w:rsidR="00AD7B44" w:rsidRPr="00740664">
              <w:rPr>
                <w:spacing w:val="-1"/>
                <w:sz w:val="20"/>
              </w:rPr>
              <w:t>exemplary,</w:t>
            </w:r>
            <w:r w:rsidRPr="00740664">
              <w:rPr>
                <w:spacing w:val="-1"/>
                <w:sz w:val="20"/>
              </w:rPr>
              <w:t xml:space="preserve"> innovative designs to substantially improve student success.</w:t>
            </w:r>
            <w:r w:rsidR="00AD7314" w:rsidRPr="00740664">
              <w:rPr>
                <w:spacing w:val="-1"/>
                <w:sz w:val="20"/>
              </w:rPr>
              <w:t xml:space="preserve">   </w:t>
            </w:r>
          </w:p>
          <w:p w:rsidR="0061242F" w:rsidRPr="00931516" w:rsidRDefault="00097978" w:rsidP="00E810FB">
            <w:pPr>
              <w:pStyle w:val="ListParagraph"/>
              <w:numPr>
                <w:ilvl w:val="0"/>
                <w:numId w:val="4"/>
              </w:numPr>
              <w:ind w:left="1152"/>
              <w:rPr>
                <w:sz w:val="20"/>
              </w:rPr>
            </w:pPr>
            <w:r w:rsidRPr="00E810FB">
              <w:rPr>
                <w:b/>
                <w:color w:val="00B050"/>
              </w:rPr>
              <w:t>Tie targets in this area to B, so relationships are dynamic and include all students</w:t>
            </w:r>
          </w:p>
        </w:tc>
      </w:tr>
      <w:tr w:rsidR="0057016D" w:rsidRPr="00170EA5" w:rsidTr="00931516">
        <w:tc>
          <w:tcPr>
            <w:tcW w:w="2628" w:type="dxa"/>
          </w:tcPr>
          <w:p w:rsidR="0057016D" w:rsidRPr="00931516" w:rsidRDefault="0057016D" w:rsidP="00931516">
            <w:pPr>
              <w:pStyle w:val="List"/>
              <w:spacing w:before="240"/>
              <w:rPr>
                <w:b/>
                <w:sz w:val="20"/>
              </w:rPr>
            </w:pPr>
            <w:r w:rsidRPr="00931516">
              <w:rPr>
                <w:b/>
                <w:sz w:val="20"/>
              </w:rPr>
              <w:t xml:space="preserve">D: </w:t>
            </w:r>
            <w:r w:rsidRPr="00931516">
              <w:rPr>
                <w:b/>
                <w:sz w:val="20"/>
              </w:rPr>
              <w:tab/>
              <w:t xml:space="preserve">Create a Culture Innovation and Collaboration </w:t>
            </w:r>
          </w:p>
        </w:tc>
        <w:tc>
          <w:tcPr>
            <w:tcW w:w="7560" w:type="dxa"/>
          </w:tcPr>
          <w:p w:rsidR="00E879DF" w:rsidRPr="00D16280" w:rsidRDefault="0057016D" w:rsidP="00E879DF">
            <w:pPr>
              <w:pStyle w:val="ListParagraph"/>
              <w:widowControl w:val="0"/>
              <w:numPr>
                <w:ilvl w:val="1"/>
                <w:numId w:val="45"/>
              </w:numPr>
              <w:tabs>
                <w:tab w:val="left" w:pos="722"/>
              </w:tabs>
              <w:spacing w:before="119"/>
              <w:ind w:right="128"/>
              <w:contextualSpacing w:val="0"/>
              <w:rPr>
                <w:sz w:val="20"/>
              </w:rPr>
            </w:pPr>
            <w:r w:rsidRPr="00E879DF">
              <w:rPr>
                <w:b/>
                <w:sz w:val="20"/>
              </w:rPr>
              <w:t xml:space="preserve">Service Leadership: </w:t>
            </w:r>
            <w:r w:rsidRPr="00D16280">
              <w:rPr>
                <w:sz w:val="20"/>
              </w:rPr>
              <w:t>To establish professional development initiatives leading faculty, administrators, and staff towards quality services to our students, the community, and each other.</w:t>
            </w:r>
          </w:p>
          <w:p w:rsidR="0057016D" w:rsidRPr="00D16280" w:rsidRDefault="0057016D" w:rsidP="00E879DF">
            <w:pPr>
              <w:pStyle w:val="ListParagraph"/>
              <w:widowControl w:val="0"/>
              <w:numPr>
                <w:ilvl w:val="1"/>
                <w:numId w:val="45"/>
              </w:numPr>
              <w:tabs>
                <w:tab w:val="left" w:pos="722"/>
              </w:tabs>
              <w:spacing w:before="119"/>
              <w:ind w:right="128"/>
              <w:contextualSpacing w:val="0"/>
              <w:rPr>
                <w:spacing w:val="-1"/>
                <w:sz w:val="20"/>
              </w:rPr>
            </w:pPr>
            <w:r w:rsidRPr="00E879DF">
              <w:rPr>
                <w:b/>
                <w:sz w:val="20"/>
              </w:rPr>
              <w:t xml:space="preserve">Institutional Leadership and Governance: </w:t>
            </w:r>
            <w:r w:rsidRPr="00D16280">
              <w:rPr>
                <w:sz w:val="20"/>
              </w:rPr>
              <w:t>Governance roles are designed to facilitate decisions that support student learning programs and services, and improve institutional effectiveness, while acknowledging designated responsibilities of Board and Chancellor. Adhere to, evaluate and continue to develop Board Policies and</w:t>
            </w:r>
            <w:r w:rsidRPr="00D16280">
              <w:rPr>
                <w:spacing w:val="-1"/>
                <w:sz w:val="20"/>
              </w:rPr>
              <w:t xml:space="preserve"> Administrative Procedures.</w:t>
            </w:r>
          </w:p>
          <w:p w:rsidR="0057016D" w:rsidRDefault="00DC1BE2" w:rsidP="00E879DF">
            <w:pPr>
              <w:pStyle w:val="ListParagraph"/>
              <w:widowControl w:val="0"/>
              <w:numPr>
                <w:ilvl w:val="1"/>
                <w:numId w:val="45"/>
              </w:numPr>
              <w:tabs>
                <w:tab w:val="left" w:pos="722"/>
              </w:tabs>
              <w:spacing w:before="119"/>
              <w:ind w:right="128"/>
              <w:contextualSpacing w:val="0"/>
              <w:rPr>
                <w:sz w:val="20"/>
              </w:rPr>
            </w:pPr>
            <w:r w:rsidRPr="00E879DF">
              <w:rPr>
                <w:b/>
                <w:sz w:val="20"/>
              </w:rPr>
              <w:lastRenderedPageBreak/>
              <w:t>I</w:t>
            </w:r>
            <w:r w:rsidR="0057016D" w:rsidRPr="00E879DF">
              <w:rPr>
                <w:b/>
                <w:sz w:val="20"/>
              </w:rPr>
              <w:t xml:space="preserve">nstitutional </w:t>
            </w:r>
            <w:r w:rsidR="0057016D">
              <w:rPr>
                <w:b/>
                <w:sz w:val="20"/>
              </w:rPr>
              <w:t>Effectiveness:</w:t>
            </w:r>
            <w:r w:rsidR="0057016D" w:rsidRPr="00E879DF">
              <w:rPr>
                <w:b/>
                <w:sz w:val="20"/>
              </w:rPr>
              <w:t xml:space="preserve"> </w:t>
            </w:r>
            <w:r w:rsidR="0057016D" w:rsidRPr="00D16280">
              <w:rPr>
                <w:sz w:val="20"/>
              </w:rPr>
              <w:t>Evaluate and validate accreditation standards, strategic planning process, and all master planning documents and continue to improve the Planning and Budgeting Integration Model.</w:t>
            </w:r>
          </w:p>
          <w:p w:rsidR="00B5320D" w:rsidRPr="00D16280" w:rsidRDefault="00B5320D" w:rsidP="00B5320D">
            <w:pPr>
              <w:pStyle w:val="ListParagraph"/>
              <w:widowControl w:val="0"/>
              <w:tabs>
                <w:tab w:val="left" w:pos="722"/>
              </w:tabs>
              <w:spacing w:before="119"/>
              <w:ind w:right="128"/>
              <w:contextualSpacing w:val="0"/>
              <w:rPr>
                <w:sz w:val="20"/>
              </w:rPr>
            </w:pPr>
          </w:p>
          <w:p w:rsidR="00D14DEC" w:rsidRPr="00D16280" w:rsidRDefault="00D14DEC" w:rsidP="00B5320D">
            <w:pPr>
              <w:pStyle w:val="ListParagraph"/>
              <w:ind w:left="1079" w:hanging="377"/>
              <w:rPr>
                <w:b/>
                <w:color w:val="FF0000"/>
              </w:rPr>
            </w:pPr>
            <w:r w:rsidRPr="00D16280">
              <w:rPr>
                <w:b/>
                <w:color w:val="FF0000"/>
              </w:rPr>
              <w:t>Contribute to institutional effectiveness at BCC by:</w:t>
            </w:r>
          </w:p>
          <w:p w:rsidR="00D14DEC" w:rsidRPr="001E1846" w:rsidRDefault="00D14DEC" w:rsidP="00D16280">
            <w:pPr>
              <w:pStyle w:val="ListParagraph"/>
              <w:numPr>
                <w:ilvl w:val="0"/>
                <w:numId w:val="47"/>
              </w:numPr>
              <w:ind w:hanging="377"/>
              <w:rPr>
                <w:b/>
                <w:color w:val="FF0000"/>
              </w:rPr>
            </w:pPr>
            <w:r>
              <w:rPr>
                <w:b/>
                <w:color w:val="FF0000"/>
              </w:rPr>
              <w:t xml:space="preserve">Improving </w:t>
            </w:r>
            <w:r w:rsidRPr="001E1846">
              <w:rPr>
                <w:b/>
                <w:color w:val="FF0000"/>
              </w:rPr>
              <w:t xml:space="preserve"> College functionality</w:t>
            </w:r>
          </w:p>
          <w:p w:rsidR="00D14DEC" w:rsidRPr="001E1846" w:rsidRDefault="00D14DEC" w:rsidP="001414E3">
            <w:pPr>
              <w:pStyle w:val="ListParagraph"/>
              <w:numPr>
                <w:ilvl w:val="1"/>
                <w:numId w:val="3"/>
              </w:numPr>
              <w:rPr>
                <w:b/>
                <w:color w:val="FF0000"/>
              </w:rPr>
            </w:pPr>
            <w:r w:rsidRPr="001E1846">
              <w:rPr>
                <w:b/>
                <w:color w:val="FF0000"/>
              </w:rPr>
              <w:t xml:space="preserve">Regular follow up status given to campus community on projects </w:t>
            </w:r>
          </w:p>
          <w:p w:rsidR="00D14DEC" w:rsidRPr="001E1846" w:rsidRDefault="00D14DEC" w:rsidP="001414E3">
            <w:pPr>
              <w:pStyle w:val="ListParagraph"/>
              <w:numPr>
                <w:ilvl w:val="1"/>
                <w:numId w:val="3"/>
              </w:numPr>
              <w:rPr>
                <w:b/>
                <w:color w:val="FF0000"/>
              </w:rPr>
            </w:pPr>
            <w:r w:rsidRPr="001E1846">
              <w:rPr>
                <w:b/>
                <w:color w:val="FF0000"/>
              </w:rPr>
              <w:t>Hire more faculty, administration, and staff based on real assessment of needs</w:t>
            </w:r>
          </w:p>
          <w:p w:rsidR="00D14DEC" w:rsidRPr="001E1846" w:rsidRDefault="00D14DEC" w:rsidP="00D16280">
            <w:pPr>
              <w:pStyle w:val="ListParagraph"/>
              <w:ind w:left="1079"/>
              <w:rPr>
                <w:b/>
                <w:color w:val="FF0000"/>
              </w:rPr>
            </w:pPr>
          </w:p>
          <w:p w:rsidR="00D14DEC" w:rsidRDefault="00D14DEC" w:rsidP="001414E3">
            <w:pPr>
              <w:pStyle w:val="ListParagraph"/>
              <w:numPr>
                <w:ilvl w:val="0"/>
                <w:numId w:val="47"/>
              </w:numPr>
              <w:ind w:hanging="377"/>
              <w:rPr>
                <w:b/>
                <w:color w:val="FF0000"/>
              </w:rPr>
            </w:pPr>
            <w:r>
              <w:rPr>
                <w:b/>
                <w:color w:val="FF0000"/>
              </w:rPr>
              <w:t xml:space="preserve">Improving </w:t>
            </w:r>
            <w:r w:rsidRPr="001E1846">
              <w:rPr>
                <w:b/>
                <w:color w:val="FF0000"/>
              </w:rPr>
              <w:t>Communication</w:t>
            </w:r>
          </w:p>
          <w:p w:rsidR="00D14DEC" w:rsidRPr="00B0450F" w:rsidRDefault="00D14DEC" w:rsidP="001414E3">
            <w:pPr>
              <w:pStyle w:val="ListParagraph"/>
              <w:numPr>
                <w:ilvl w:val="1"/>
                <w:numId w:val="3"/>
              </w:numPr>
              <w:rPr>
                <w:b/>
                <w:color w:val="FF0000"/>
              </w:rPr>
            </w:pPr>
            <w:r w:rsidRPr="00B0450F">
              <w:rPr>
                <w:b/>
                <w:color w:val="FF0000"/>
              </w:rPr>
              <w:t>Members of the college use consistent modes of communication</w:t>
            </w:r>
          </w:p>
          <w:p w:rsidR="00D14DEC" w:rsidRPr="00B0450F" w:rsidRDefault="00D14DEC" w:rsidP="001414E3">
            <w:pPr>
              <w:pStyle w:val="ListParagraph"/>
              <w:numPr>
                <w:ilvl w:val="1"/>
                <w:numId w:val="3"/>
              </w:numPr>
              <w:rPr>
                <w:b/>
                <w:color w:val="FF0000"/>
              </w:rPr>
            </w:pPr>
            <w:r w:rsidRPr="00B0450F">
              <w:rPr>
                <w:b/>
                <w:color w:val="FF0000"/>
              </w:rPr>
              <w:t>All members of the college follow the rules and policies</w:t>
            </w:r>
          </w:p>
          <w:p w:rsidR="00D14DEC" w:rsidRPr="001E1846" w:rsidRDefault="00D14DEC" w:rsidP="001414E3">
            <w:pPr>
              <w:pStyle w:val="ListParagraph"/>
              <w:numPr>
                <w:ilvl w:val="1"/>
                <w:numId w:val="3"/>
              </w:numPr>
              <w:rPr>
                <w:b/>
                <w:color w:val="FF0000"/>
              </w:rPr>
            </w:pPr>
          </w:p>
          <w:p w:rsidR="00D14DEC" w:rsidRPr="001E1846" w:rsidRDefault="00D14DEC" w:rsidP="001414E3">
            <w:pPr>
              <w:pStyle w:val="ListParagraph"/>
              <w:numPr>
                <w:ilvl w:val="1"/>
                <w:numId w:val="3"/>
              </w:numPr>
              <w:rPr>
                <w:b/>
                <w:color w:val="FF0000"/>
              </w:rPr>
            </w:pPr>
            <w:r w:rsidRPr="001E1846">
              <w:rPr>
                <w:b/>
                <w:color w:val="FF0000"/>
              </w:rPr>
              <w:t>Better communication about what projects are going on so that effort isn’t duplicated</w:t>
            </w:r>
          </w:p>
          <w:p w:rsidR="00D14DEC" w:rsidRPr="001E1846" w:rsidRDefault="00D14DEC" w:rsidP="001414E3">
            <w:pPr>
              <w:pStyle w:val="ListParagraph"/>
              <w:numPr>
                <w:ilvl w:val="1"/>
                <w:numId w:val="3"/>
              </w:numPr>
              <w:rPr>
                <w:b/>
                <w:color w:val="FF0000"/>
              </w:rPr>
            </w:pPr>
            <w:r w:rsidRPr="001E1846">
              <w:rPr>
                <w:b/>
                <w:color w:val="FF0000"/>
              </w:rPr>
              <w:t>Clear and accurate communication–from the district office as well as all members of the college–in multiple formats</w:t>
            </w:r>
          </w:p>
          <w:p w:rsidR="00D14DEC" w:rsidRPr="001E1846" w:rsidRDefault="00D14DEC" w:rsidP="001414E3">
            <w:pPr>
              <w:pStyle w:val="ListParagraph"/>
              <w:numPr>
                <w:ilvl w:val="1"/>
                <w:numId w:val="3"/>
              </w:numPr>
              <w:rPr>
                <w:b/>
                <w:color w:val="FF0000"/>
              </w:rPr>
            </w:pPr>
            <w:r w:rsidRPr="001E1846">
              <w:rPr>
                <w:b/>
                <w:color w:val="FF0000"/>
              </w:rPr>
              <w:t>Listening before speaking/acting</w:t>
            </w:r>
          </w:p>
          <w:p w:rsidR="006F07F5" w:rsidRDefault="006F07F5" w:rsidP="001414E3">
            <w:pPr>
              <w:pStyle w:val="ListParagraph"/>
              <w:ind w:left="1079"/>
              <w:rPr>
                <w:b/>
                <w:color w:val="FF0000"/>
              </w:rPr>
            </w:pPr>
          </w:p>
          <w:p w:rsidR="00D14DEC" w:rsidRPr="001E1846" w:rsidRDefault="00D14DEC" w:rsidP="001414E3">
            <w:pPr>
              <w:pStyle w:val="ListParagraph"/>
              <w:ind w:left="1079"/>
              <w:rPr>
                <w:b/>
                <w:color w:val="FF0000"/>
              </w:rPr>
            </w:pPr>
            <w:r w:rsidRPr="001E1846">
              <w:rPr>
                <w:b/>
                <w:color w:val="FF0000"/>
              </w:rPr>
              <w:t>III. Creating a Collaborative environment</w:t>
            </w:r>
          </w:p>
          <w:p w:rsidR="00D14DEC" w:rsidRPr="001E1846" w:rsidRDefault="00D14DEC" w:rsidP="001414E3">
            <w:pPr>
              <w:pStyle w:val="ListParagraph"/>
              <w:numPr>
                <w:ilvl w:val="1"/>
                <w:numId w:val="3"/>
              </w:numPr>
              <w:rPr>
                <w:b/>
                <w:color w:val="FF0000"/>
              </w:rPr>
            </w:pPr>
            <w:r w:rsidRPr="001E1846">
              <w:rPr>
                <w:b/>
                <w:color w:val="FF0000"/>
              </w:rPr>
              <w:t>Need more places and opportunities where all members of the college can socialize, includes celebrations and events</w:t>
            </w:r>
          </w:p>
          <w:p w:rsidR="00D14DEC" w:rsidRPr="001E1846" w:rsidRDefault="00D14DEC" w:rsidP="001414E3">
            <w:pPr>
              <w:pStyle w:val="ListParagraph"/>
              <w:numPr>
                <w:ilvl w:val="1"/>
                <w:numId w:val="3"/>
              </w:numPr>
              <w:rPr>
                <w:b/>
                <w:color w:val="FF0000"/>
              </w:rPr>
            </w:pPr>
            <w:r w:rsidRPr="001E1846">
              <w:rPr>
                <w:b/>
                <w:color w:val="FF0000"/>
              </w:rPr>
              <w:t>Use atrium much more for collective activities, maybe a coffee and snack wagon once a week, student services and departments at tables the beginning of the semester</w:t>
            </w:r>
          </w:p>
          <w:p w:rsidR="00D14DEC" w:rsidRPr="001E1846" w:rsidRDefault="00D14DEC" w:rsidP="001414E3">
            <w:pPr>
              <w:pStyle w:val="ListParagraph"/>
              <w:numPr>
                <w:ilvl w:val="1"/>
                <w:numId w:val="3"/>
              </w:numPr>
              <w:rPr>
                <w:b/>
                <w:color w:val="FF0000"/>
              </w:rPr>
            </w:pPr>
            <w:r w:rsidRPr="001E1846">
              <w:rPr>
                <w:b/>
                <w:color w:val="FF0000"/>
              </w:rPr>
              <w:t>Create a more friendly environment by having art, posters etc, and plants throughout the college</w:t>
            </w:r>
          </w:p>
          <w:p w:rsidR="00D14DEC" w:rsidRPr="001E1846" w:rsidRDefault="00D14DEC" w:rsidP="001414E3">
            <w:pPr>
              <w:pStyle w:val="ListParagraph"/>
              <w:numPr>
                <w:ilvl w:val="1"/>
                <w:numId w:val="3"/>
              </w:numPr>
              <w:rPr>
                <w:b/>
                <w:color w:val="FF0000"/>
              </w:rPr>
            </w:pPr>
            <w:r w:rsidRPr="001E1846">
              <w:rPr>
                <w:b/>
                <w:color w:val="FF0000"/>
              </w:rPr>
              <w:t>Welcome all newcomers</w:t>
            </w:r>
          </w:p>
          <w:p w:rsidR="00D14DEC" w:rsidRPr="001E1846" w:rsidRDefault="00D14DEC" w:rsidP="001414E3">
            <w:pPr>
              <w:pStyle w:val="ListParagraph"/>
              <w:numPr>
                <w:ilvl w:val="1"/>
                <w:numId w:val="3"/>
              </w:numPr>
              <w:rPr>
                <w:b/>
                <w:color w:val="FF0000"/>
              </w:rPr>
            </w:pPr>
            <w:r w:rsidRPr="001E1846">
              <w:rPr>
                <w:b/>
                <w:color w:val="FF0000"/>
              </w:rPr>
              <w:t>Foster an environment that encourages students to be independent and take initiative</w:t>
            </w:r>
          </w:p>
          <w:p w:rsidR="001414E3" w:rsidRDefault="00D14DEC" w:rsidP="001414E3">
            <w:pPr>
              <w:pStyle w:val="ListParagraph"/>
              <w:numPr>
                <w:ilvl w:val="1"/>
                <w:numId w:val="3"/>
              </w:numPr>
              <w:rPr>
                <w:b/>
                <w:color w:val="FF0000"/>
              </w:rPr>
            </w:pPr>
            <w:r w:rsidRPr="001E1846">
              <w:rPr>
                <w:b/>
                <w:color w:val="FF0000"/>
              </w:rPr>
              <w:t>People from different areas in regular operational meetings together, for example meetings between student services and instruction</w:t>
            </w:r>
          </w:p>
          <w:p w:rsidR="00B5320D" w:rsidRDefault="00B5320D" w:rsidP="00B5320D">
            <w:pPr>
              <w:pStyle w:val="ListParagraph"/>
              <w:ind w:left="1799"/>
              <w:rPr>
                <w:b/>
                <w:color w:val="FF0000"/>
              </w:rPr>
            </w:pPr>
          </w:p>
          <w:p w:rsidR="00D14DEC" w:rsidRPr="001414E3" w:rsidRDefault="00D14DEC" w:rsidP="001414E3">
            <w:pPr>
              <w:pStyle w:val="ListParagraph"/>
              <w:ind w:left="1422" w:hanging="360"/>
              <w:rPr>
                <w:b/>
                <w:color w:val="FF0000"/>
              </w:rPr>
            </w:pPr>
            <w:r w:rsidRPr="001414E3">
              <w:rPr>
                <w:b/>
                <w:color w:val="FF0000"/>
              </w:rPr>
              <w:t>IV. Sharing Information •Post a master calendar and announce monthly events at Roundtable</w:t>
            </w:r>
          </w:p>
          <w:p w:rsidR="00D14DEC" w:rsidRPr="001E1846" w:rsidRDefault="00D14DEC" w:rsidP="001414E3">
            <w:pPr>
              <w:pStyle w:val="ListParagraph"/>
              <w:numPr>
                <w:ilvl w:val="1"/>
                <w:numId w:val="3"/>
              </w:numPr>
              <w:rPr>
                <w:b/>
                <w:color w:val="FF0000"/>
              </w:rPr>
            </w:pPr>
            <w:r w:rsidRPr="001E1846">
              <w:rPr>
                <w:b/>
                <w:color w:val="FF0000"/>
              </w:rPr>
              <w:t>Orientations for all new faculty and staff and tours of the building</w:t>
            </w:r>
          </w:p>
          <w:p w:rsidR="00D14DEC" w:rsidRPr="001E1846" w:rsidRDefault="00D14DEC" w:rsidP="001414E3">
            <w:pPr>
              <w:pStyle w:val="ListParagraph"/>
              <w:numPr>
                <w:ilvl w:val="1"/>
                <w:numId w:val="3"/>
              </w:numPr>
              <w:rPr>
                <w:b/>
                <w:color w:val="FF0000"/>
              </w:rPr>
            </w:pPr>
            <w:r w:rsidRPr="001E1846">
              <w:rPr>
                <w:b/>
                <w:color w:val="FF0000"/>
              </w:rPr>
              <w:t>Campus-wide pre-semester meeting on Saturday before the semester begins to include all employees</w:t>
            </w:r>
          </w:p>
          <w:p w:rsidR="00D14DEC" w:rsidRPr="001E1846" w:rsidRDefault="00D14DEC" w:rsidP="001414E3">
            <w:pPr>
              <w:pStyle w:val="ListParagraph"/>
              <w:numPr>
                <w:ilvl w:val="1"/>
                <w:numId w:val="3"/>
              </w:numPr>
              <w:rPr>
                <w:b/>
                <w:color w:val="FF0000"/>
              </w:rPr>
            </w:pPr>
            <w:r w:rsidRPr="001E1846">
              <w:rPr>
                <w:b/>
                <w:color w:val="FF0000"/>
              </w:rPr>
              <w:t>Faculty and staff handbook</w:t>
            </w:r>
          </w:p>
          <w:p w:rsidR="00D14DEC" w:rsidRPr="001E1846" w:rsidRDefault="00D14DEC" w:rsidP="00B5320D">
            <w:pPr>
              <w:pStyle w:val="ListParagraph"/>
              <w:ind w:left="1799"/>
              <w:rPr>
                <w:b/>
                <w:color w:val="FF0000"/>
              </w:rPr>
            </w:pPr>
          </w:p>
          <w:p w:rsidR="00D14DEC" w:rsidRPr="001E1846" w:rsidRDefault="00D14DEC" w:rsidP="001414E3">
            <w:pPr>
              <w:pStyle w:val="ListParagraph"/>
              <w:ind w:left="1079"/>
              <w:rPr>
                <w:b/>
                <w:color w:val="FF0000"/>
              </w:rPr>
            </w:pPr>
            <w:r w:rsidRPr="001E1846">
              <w:rPr>
                <w:b/>
                <w:color w:val="FF0000"/>
              </w:rPr>
              <w:t>V. Improving Technology</w:t>
            </w:r>
          </w:p>
          <w:p w:rsidR="00D14DEC" w:rsidRPr="001E1846" w:rsidRDefault="00D14DEC" w:rsidP="001414E3">
            <w:pPr>
              <w:pStyle w:val="ListParagraph"/>
              <w:numPr>
                <w:ilvl w:val="1"/>
                <w:numId w:val="3"/>
              </w:numPr>
              <w:rPr>
                <w:b/>
                <w:color w:val="FF0000"/>
              </w:rPr>
            </w:pPr>
            <w:r w:rsidRPr="001E1846">
              <w:rPr>
                <w:b/>
                <w:color w:val="FF0000"/>
              </w:rPr>
              <w:t>Greater awareness and access to technology that the college has (i.e. online conferencing)</w:t>
            </w:r>
          </w:p>
          <w:p w:rsidR="00D14DEC" w:rsidRPr="001E1846" w:rsidRDefault="00D14DEC" w:rsidP="001414E3">
            <w:pPr>
              <w:pStyle w:val="ListParagraph"/>
              <w:numPr>
                <w:ilvl w:val="1"/>
                <w:numId w:val="3"/>
              </w:numPr>
              <w:rPr>
                <w:b/>
                <w:color w:val="FF0000"/>
              </w:rPr>
            </w:pPr>
            <w:r w:rsidRPr="001E1846">
              <w:rPr>
                <w:b/>
                <w:color w:val="FF0000"/>
              </w:rPr>
              <w:t>Transparency in how technology decisions are made – why do we have high tech classrooms for teaching but not enough computer labs and printers for students</w:t>
            </w:r>
          </w:p>
          <w:p w:rsidR="00D14DEC" w:rsidRPr="001E1846" w:rsidRDefault="00D14DEC" w:rsidP="001414E3">
            <w:pPr>
              <w:pStyle w:val="ListParagraph"/>
              <w:numPr>
                <w:ilvl w:val="1"/>
                <w:numId w:val="3"/>
              </w:numPr>
              <w:rPr>
                <w:b/>
                <w:color w:val="FF0000"/>
              </w:rPr>
            </w:pPr>
            <w:r w:rsidRPr="001E1846">
              <w:rPr>
                <w:b/>
                <w:color w:val="FF0000"/>
              </w:rPr>
              <w:t>Sufficient access to information to be able to serve students</w:t>
            </w:r>
          </w:p>
          <w:p w:rsidR="00D14DEC" w:rsidRPr="001E1846" w:rsidRDefault="00D14DEC" w:rsidP="001414E3">
            <w:pPr>
              <w:pStyle w:val="ListParagraph"/>
              <w:ind w:left="1079"/>
              <w:rPr>
                <w:b/>
                <w:color w:val="FF0000"/>
              </w:rPr>
            </w:pPr>
          </w:p>
          <w:p w:rsidR="00D14DEC" w:rsidRPr="001E1846" w:rsidRDefault="00D14DEC" w:rsidP="001414E3">
            <w:pPr>
              <w:pStyle w:val="ListParagraph"/>
              <w:ind w:left="1079"/>
              <w:rPr>
                <w:b/>
                <w:color w:val="FF0000"/>
              </w:rPr>
            </w:pPr>
            <w:r w:rsidRPr="001E1846">
              <w:rPr>
                <w:b/>
                <w:color w:val="FF0000"/>
              </w:rPr>
              <w:t>VI. Implementing Training</w:t>
            </w:r>
          </w:p>
          <w:p w:rsidR="00D14DEC" w:rsidRPr="001E1846" w:rsidRDefault="00D14DEC" w:rsidP="001414E3">
            <w:pPr>
              <w:pStyle w:val="ListParagraph"/>
              <w:numPr>
                <w:ilvl w:val="1"/>
                <w:numId w:val="3"/>
              </w:numPr>
              <w:rPr>
                <w:b/>
                <w:color w:val="FF0000"/>
              </w:rPr>
            </w:pPr>
            <w:r w:rsidRPr="001E1846">
              <w:rPr>
                <w:b/>
                <w:color w:val="FF0000"/>
              </w:rPr>
              <w:t xml:space="preserve">Regular training for all staff and faculty, including customer service, cultural competence, team building, methods for catching academically at risk students </w:t>
            </w:r>
            <w:r w:rsidRPr="001E1846">
              <w:rPr>
                <w:b/>
                <w:color w:val="FF0000"/>
              </w:rPr>
              <w:lastRenderedPageBreak/>
              <w:t>before they end upon probation and dismissal, and eberkeley.org and Moodle</w:t>
            </w:r>
          </w:p>
          <w:p w:rsidR="00D14DEC" w:rsidRPr="001E1846" w:rsidRDefault="00D14DEC" w:rsidP="001414E3">
            <w:pPr>
              <w:pStyle w:val="ListParagraph"/>
              <w:numPr>
                <w:ilvl w:val="1"/>
                <w:numId w:val="3"/>
              </w:numPr>
              <w:rPr>
                <w:b/>
                <w:color w:val="FF0000"/>
              </w:rPr>
            </w:pPr>
            <w:r w:rsidRPr="001E1846">
              <w:rPr>
                <w:b/>
                <w:color w:val="FF0000"/>
              </w:rPr>
              <w:t>More faculty workshops, talks, videos</w:t>
            </w:r>
          </w:p>
          <w:p w:rsidR="00D14DEC" w:rsidRPr="001E1846" w:rsidRDefault="00D14DEC" w:rsidP="001414E3">
            <w:pPr>
              <w:pStyle w:val="ListParagraph"/>
              <w:numPr>
                <w:ilvl w:val="1"/>
                <w:numId w:val="3"/>
              </w:numPr>
              <w:rPr>
                <w:b/>
                <w:color w:val="FF0000"/>
              </w:rPr>
            </w:pPr>
            <w:r w:rsidRPr="001E1846">
              <w:rPr>
                <w:b/>
                <w:color w:val="FF0000"/>
              </w:rPr>
              <w:t>More retreats</w:t>
            </w:r>
          </w:p>
          <w:p w:rsidR="006F07F5" w:rsidRDefault="006F07F5" w:rsidP="003C5BC0">
            <w:pPr>
              <w:ind w:left="720"/>
              <w:rPr>
                <w:b/>
                <w:color w:val="FF0000"/>
              </w:rPr>
            </w:pPr>
          </w:p>
          <w:p w:rsidR="00D14DEC" w:rsidRPr="001E1846" w:rsidRDefault="00D14DEC" w:rsidP="001414E3">
            <w:pPr>
              <w:ind w:left="1062"/>
              <w:rPr>
                <w:b/>
                <w:color w:val="FF0000"/>
              </w:rPr>
            </w:pPr>
            <w:r w:rsidRPr="001E1846">
              <w:rPr>
                <w:b/>
                <w:color w:val="FF0000"/>
              </w:rPr>
              <w:t>VII. Creating Transparency</w:t>
            </w:r>
          </w:p>
          <w:p w:rsidR="00D14DEC" w:rsidRPr="001E1846" w:rsidRDefault="00D14DEC" w:rsidP="001414E3">
            <w:pPr>
              <w:pStyle w:val="ListParagraph"/>
              <w:numPr>
                <w:ilvl w:val="1"/>
                <w:numId w:val="3"/>
              </w:numPr>
              <w:rPr>
                <w:b/>
                <w:color w:val="FF0000"/>
              </w:rPr>
            </w:pPr>
            <w:r w:rsidRPr="001E1846">
              <w:rPr>
                <w:b/>
                <w:color w:val="FF0000"/>
              </w:rPr>
              <w:t>Review all processes and set goals for improvement</w:t>
            </w:r>
          </w:p>
          <w:p w:rsidR="00D14DEC" w:rsidRPr="001E1846" w:rsidRDefault="00D14DEC" w:rsidP="001414E3">
            <w:pPr>
              <w:pStyle w:val="ListParagraph"/>
              <w:numPr>
                <w:ilvl w:val="1"/>
                <w:numId w:val="3"/>
              </w:numPr>
              <w:rPr>
                <w:b/>
                <w:color w:val="FF0000"/>
              </w:rPr>
            </w:pPr>
            <w:r w:rsidRPr="001E1846">
              <w:rPr>
                <w:b/>
                <w:color w:val="FF0000"/>
              </w:rPr>
              <w:t xml:space="preserve">Publish list of who serves on committees </w:t>
            </w:r>
          </w:p>
          <w:p w:rsidR="00D14DEC" w:rsidRPr="001E1846" w:rsidRDefault="00D14DEC" w:rsidP="001414E3">
            <w:pPr>
              <w:pStyle w:val="ListParagraph"/>
              <w:numPr>
                <w:ilvl w:val="1"/>
                <w:numId w:val="3"/>
              </w:numPr>
              <w:rPr>
                <w:b/>
                <w:color w:val="FF0000"/>
              </w:rPr>
            </w:pPr>
            <w:r w:rsidRPr="001E1846">
              <w:rPr>
                <w:b/>
                <w:color w:val="FF0000"/>
              </w:rPr>
              <w:t>Publish list of who gets release time and for what</w:t>
            </w:r>
          </w:p>
          <w:p w:rsidR="00D14DEC" w:rsidRPr="001E1846" w:rsidRDefault="00D14DEC" w:rsidP="001414E3">
            <w:pPr>
              <w:pStyle w:val="ListParagraph"/>
              <w:numPr>
                <w:ilvl w:val="1"/>
                <w:numId w:val="3"/>
              </w:numPr>
              <w:rPr>
                <w:b/>
                <w:color w:val="FF0000"/>
              </w:rPr>
            </w:pPr>
            <w:r w:rsidRPr="001E1846">
              <w:rPr>
                <w:b/>
                <w:color w:val="FF0000"/>
              </w:rPr>
              <w:t>Make clear how grant monies are spent, how decisions are made, and share the assessment of the effectiveness of funded projects</w:t>
            </w:r>
          </w:p>
          <w:p w:rsidR="00D14DEC" w:rsidRPr="001E1846" w:rsidRDefault="00D14DEC" w:rsidP="001414E3">
            <w:pPr>
              <w:pStyle w:val="ListParagraph"/>
              <w:numPr>
                <w:ilvl w:val="1"/>
                <w:numId w:val="3"/>
              </w:numPr>
              <w:rPr>
                <w:b/>
                <w:color w:val="FF0000"/>
              </w:rPr>
            </w:pPr>
            <w:r w:rsidRPr="001E1846">
              <w:rPr>
                <w:b/>
                <w:color w:val="FF0000"/>
              </w:rPr>
              <w:t>Discuss and review the impact of stipends and who gets them</w:t>
            </w:r>
          </w:p>
          <w:p w:rsidR="00D14DEC" w:rsidRPr="001E1846" w:rsidRDefault="00D14DEC" w:rsidP="001414E3">
            <w:pPr>
              <w:pStyle w:val="ListParagraph"/>
              <w:numPr>
                <w:ilvl w:val="1"/>
                <w:numId w:val="3"/>
              </w:numPr>
              <w:rPr>
                <w:b/>
                <w:color w:val="FF0000"/>
              </w:rPr>
            </w:pPr>
            <w:r w:rsidRPr="001E1846">
              <w:rPr>
                <w:b/>
                <w:color w:val="FF0000"/>
              </w:rPr>
              <w:t>Evaluate the pros and cons of online education</w:t>
            </w:r>
          </w:p>
          <w:p w:rsidR="00D14DEC" w:rsidRPr="001E1846" w:rsidRDefault="00D14DEC" w:rsidP="001414E3">
            <w:pPr>
              <w:pStyle w:val="ListParagraph"/>
              <w:numPr>
                <w:ilvl w:val="1"/>
                <w:numId w:val="3"/>
              </w:numPr>
              <w:rPr>
                <w:b/>
                <w:color w:val="FF0000"/>
              </w:rPr>
            </w:pPr>
            <w:r w:rsidRPr="001E1846">
              <w:rPr>
                <w:b/>
                <w:color w:val="FF0000"/>
              </w:rPr>
              <w:t>All services and opportunities should be visible to everyone</w:t>
            </w:r>
          </w:p>
          <w:p w:rsidR="00D14DEC" w:rsidRPr="001E1846" w:rsidRDefault="00D14DEC" w:rsidP="001414E3">
            <w:pPr>
              <w:pStyle w:val="ListParagraph"/>
              <w:numPr>
                <w:ilvl w:val="1"/>
                <w:numId w:val="3"/>
              </w:numPr>
              <w:rPr>
                <w:b/>
                <w:color w:val="FF0000"/>
              </w:rPr>
            </w:pPr>
            <w:r w:rsidRPr="001E1846">
              <w:rPr>
                <w:b/>
                <w:color w:val="FF0000"/>
              </w:rPr>
              <w:t>Increase transparency in college decision making and functioning of college structures</w:t>
            </w:r>
          </w:p>
          <w:p w:rsidR="00D14DEC" w:rsidRPr="001E1846" w:rsidRDefault="00D14DEC" w:rsidP="003C5BC0">
            <w:pPr>
              <w:ind w:left="720"/>
              <w:rPr>
                <w:b/>
                <w:color w:val="FF0000"/>
              </w:rPr>
            </w:pPr>
          </w:p>
          <w:p w:rsidR="00D14DEC" w:rsidRPr="001E1846" w:rsidRDefault="00D14DEC" w:rsidP="001414E3">
            <w:pPr>
              <w:ind w:left="1062"/>
              <w:rPr>
                <w:b/>
                <w:color w:val="FF0000"/>
              </w:rPr>
            </w:pPr>
            <w:r w:rsidRPr="001E1846">
              <w:rPr>
                <w:b/>
                <w:color w:val="FF0000"/>
              </w:rPr>
              <w:t>VIII. Celebrating achievements</w:t>
            </w:r>
          </w:p>
          <w:p w:rsidR="00D14DEC" w:rsidRPr="001E1846" w:rsidRDefault="00D14DEC" w:rsidP="001414E3">
            <w:pPr>
              <w:pStyle w:val="ListParagraph"/>
              <w:numPr>
                <w:ilvl w:val="1"/>
                <w:numId w:val="3"/>
              </w:numPr>
              <w:rPr>
                <w:b/>
                <w:color w:val="FF0000"/>
              </w:rPr>
            </w:pPr>
            <w:r w:rsidRPr="001E1846">
              <w:rPr>
                <w:b/>
                <w:color w:val="FF0000"/>
              </w:rPr>
              <w:t>Plan and have big 40</w:t>
            </w:r>
            <w:r w:rsidRPr="001414E3">
              <w:rPr>
                <w:b/>
                <w:color w:val="FF0000"/>
              </w:rPr>
              <w:t>th</w:t>
            </w:r>
            <w:r w:rsidRPr="001E1846">
              <w:rPr>
                <w:b/>
                <w:color w:val="FF0000"/>
              </w:rPr>
              <w:t xml:space="preserve"> anniversary birthday party</w:t>
            </w:r>
          </w:p>
          <w:p w:rsidR="0057016D" w:rsidRPr="00E879DF" w:rsidRDefault="0057016D" w:rsidP="00E879DF">
            <w:pPr>
              <w:pStyle w:val="ListParagraph"/>
              <w:widowControl w:val="0"/>
              <w:numPr>
                <w:ilvl w:val="1"/>
                <w:numId w:val="45"/>
              </w:numPr>
              <w:tabs>
                <w:tab w:val="left" w:pos="722"/>
              </w:tabs>
              <w:spacing w:before="119"/>
              <w:ind w:right="128"/>
              <w:contextualSpacing w:val="0"/>
              <w:rPr>
                <w:sz w:val="20"/>
              </w:rPr>
            </w:pPr>
            <w:r w:rsidRPr="00DC1BE2">
              <w:rPr>
                <w:b/>
                <w:sz w:val="20"/>
              </w:rPr>
              <w:t>Collaboratively</w:t>
            </w:r>
            <w:r w:rsidRPr="00E879DF">
              <w:rPr>
                <w:b/>
                <w:sz w:val="20"/>
              </w:rPr>
              <w:t xml:space="preserve"> Complete </w:t>
            </w:r>
            <w:r w:rsidRPr="00DC1BE2">
              <w:rPr>
                <w:b/>
                <w:sz w:val="20"/>
              </w:rPr>
              <w:t>Program</w:t>
            </w:r>
            <w:r w:rsidRPr="00E879DF">
              <w:rPr>
                <w:b/>
                <w:sz w:val="20"/>
              </w:rPr>
              <w:t xml:space="preserve"> </w:t>
            </w:r>
            <w:r w:rsidRPr="00DC1BE2">
              <w:rPr>
                <w:b/>
                <w:sz w:val="20"/>
              </w:rPr>
              <w:t>Reviews</w:t>
            </w:r>
            <w:r w:rsidRPr="00E879DF">
              <w:rPr>
                <w:b/>
                <w:sz w:val="20"/>
              </w:rPr>
              <w:t xml:space="preserve"> </w:t>
            </w:r>
            <w:r w:rsidRPr="00DC1BE2">
              <w:rPr>
                <w:b/>
                <w:sz w:val="20"/>
              </w:rPr>
              <w:t>and</w:t>
            </w:r>
            <w:r w:rsidRPr="00E879DF">
              <w:rPr>
                <w:b/>
                <w:sz w:val="20"/>
              </w:rPr>
              <w:t xml:space="preserve"> </w:t>
            </w:r>
            <w:r w:rsidRPr="00DC1BE2">
              <w:rPr>
                <w:b/>
                <w:sz w:val="20"/>
              </w:rPr>
              <w:t>Annual</w:t>
            </w:r>
            <w:r w:rsidRPr="00E879DF">
              <w:rPr>
                <w:b/>
                <w:sz w:val="20"/>
              </w:rPr>
              <w:t xml:space="preserve"> Program </w:t>
            </w:r>
            <w:r w:rsidRPr="00DC1BE2">
              <w:rPr>
                <w:b/>
                <w:sz w:val="20"/>
              </w:rPr>
              <w:t>Updates:</w:t>
            </w:r>
            <w:r w:rsidRPr="00E879DF">
              <w:rPr>
                <w:b/>
                <w:sz w:val="20"/>
              </w:rPr>
              <w:t xml:space="preserve"> </w:t>
            </w:r>
            <w:r w:rsidRPr="00E879DF">
              <w:rPr>
                <w:sz w:val="20"/>
              </w:rPr>
              <w:t>Ensure outcomes and assessment are ongoing, systematic and used for continuous quality improvement at the course, program and institutional levels in a collaborative manner by using program reviews and annual program updates in administrative, instructional and student services to improve student learning and student success.</w:t>
            </w:r>
          </w:p>
          <w:p w:rsidR="00DC1BE2" w:rsidRPr="00DC1BE2" w:rsidRDefault="00DC1BE2" w:rsidP="00DC1BE2">
            <w:pPr>
              <w:pStyle w:val="ListParagraph"/>
              <w:widowControl w:val="0"/>
              <w:tabs>
                <w:tab w:val="left" w:pos="685"/>
              </w:tabs>
              <w:spacing w:before="119"/>
              <w:ind w:left="721" w:right="140"/>
              <w:rPr>
                <w:rFonts w:eastAsia="Verdana" w:cs="Verdana"/>
                <w:b/>
                <w:color w:val="00B050"/>
                <w:szCs w:val="18"/>
              </w:rPr>
            </w:pPr>
          </w:p>
          <w:p w:rsidR="00097978" w:rsidRPr="00DC1BE2" w:rsidRDefault="00097978" w:rsidP="00147711">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147711">
              <w:rPr>
                <w:rFonts w:eastAsia="Verdana" w:cs="Verdana"/>
                <w:b/>
                <w:color w:val="00B050"/>
                <w:szCs w:val="18"/>
              </w:rPr>
              <w:t>Create alignment between data and resource requests, including SLOs, Enrollment, persistence, and student success</w:t>
            </w:r>
          </w:p>
          <w:p w:rsidR="0057016D" w:rsidRPr="00E879DF" w:rsidRDefault="0057016D" w:rsidP="00E879DF">
            <w:pPr>
              <w:pStyle w:val="ListParagraph"/>
              <w:widowControl w:val="0"/>
              <w:numPr>
                <w:ilvl w:val="1"/>
                <w:numId w:val="45"/>
              </w:numPr>
              <w:tabs>
                <w:tab w:val="left" w:pos="722"/>
              </w:tabs>
              <w:spacing w:before="119"/>
              <w:ind w:right="128"/>
              <w:contextualSpacing w:val="0"/>
              <w:rPr>
                <w:sz w:val="20"/>
              </w:rPr>
            </w:pPr>
            <w:r w:rsidRPr="00E879DF">
              <w:rPr>
                <w:b/>
                <w:sz w:val="20"/>
              </w:rPr>
              <w:t xml:space="preserve">Expand the Use </w:t>
            </w:r>
            <w:r>
              <w:rPr>
                <w:b/>
                <w:sz w:val="20"/>
              </w:rPr>
              <w:t>of</w:t>
            </w:r>
            <w:r w:rsidRPr="00E879DF">
              <w:rPr>
                <w:b/>
                <w:sz w:val="20"/>
              </w:rPr>
              <w:t xml:space="preserve"> </w:t>
            </w:r>
            <w:r>
              <w:rPr>
                <w:b/>
                <w:sz w:val="20"/>
              </w:rPr>
              <w:t>Educational</w:t>
            </w:r>
            <w:r w:rsidRPr="00E879DF">
              <w:rPr>
                <w:b/>
                <w:sz w:val="20"/>
              </w:rPr>
              <w:t xml:space="preserve"> </w:t>
            </w:r>
            <w:r>
              <w:rPr>
                <w:b/>
                <w:sz w:val="20"/>
              </w:rPr>
              <w:t>Technology:</w:t>
            </w:r>
            <w:r w:rsidRPr="00E879DF">
              <w:rPr>
                <w:b/>
                <w:sz w:val="20"/>
              </w:rPr>
              <w:t xml:space="preserve"> </w:t>
            </w:r>
            <w:r w:rsidRPr="00E879DF">
              <w:rPr>
                <w:sz w:val="20"/>
              </w:rPr>
              <w:t>Enhance student learning and success through the creative use of technology, particularly smart classrooms and the use of online resources.</w:t>
            </w:r>
          </w:p>
          <w:p w:rsidR="00097978" w:rsidRDefault="00097978" w:rsidP="00147711">
            <w:pPr>
              <w:pStyle w:val="ListParagraph"/>
              <w:widowControl w:val="0"/>
              <w:numPr>
                <w:ilvl w:val="0"/>
                <w:numId w:val="12"/>
              </w:numPr>
              <w:tabs>
                <w:tab w:val="left" w:pos="721"/>
              </w:tabs>
              <w:spacing w:before="121"/>
              <w:ind w:left="1062" w:right="131" w:hanging="360"/>
              <w:rPr>
                <w:rFonts w:eastAsia="Verdana" w:cs="Verdana"/>
                <w:b/>
                <w:color w:val="00B050"/>
                <w:szCs w:val="18"/>
              </w:rPr>
            </w:pPr>
            <w:r w:rsidRPr="00147711">
              <w:rPr>
                <w:rFonts w:eastAsia="Verdana" w:cs="Verdana"/>
                <w:b/>
                <w:color w:val="00B050"/>
                <w:szCs w:val="18"/>
              </w:rPr>
              <w:t>Provide equal resources for online students, i.</w:t>
            </w:r>
            <w:r w:rsidRPr="00DC1BE2">
              <w:rPr>
                <w:rFonts w:eastAsia="Verdana" w:cs="Verdana"/>
                <w:b/>
                <w:color w:val="00B050"/>
                <w:szCs w:val="18"/>
              </w:rPr>
              <w:t>e., orientation, counseling, tutoring, etc.</w:t>
            </w:r>
          </w:p>
          <w:p w:rsidR="009844E1" w:rsidRPr="00DC1BE2" w:rsidRDefault="009844E1" w:rsidP="009844E1">
            <w:pPr>
              <w:pStyle w:val="ListParagraph"/>
              <w:widowControl w:val="0"/>
              <w:tabs>
                <w:tab w:val="left" w:pos="721"/>
              </w:tabs>
              <w:spacing w:before="121"/>
              <w:ind w:left="1062" w:right="131"/>
              <w:rPr>
                <w:rFonts w:eastAsia="Verdana" w:cs="Verdana"/>
                <w:b/>
                <w:color w:val="00B050"/>
                <w:szCs w:val="18"/>
              </w:rPr>
            </w:pPr>
          </w:p>
        </w:tc>
      </w:tr>
      <w:tr w:rsidR="009844E1" w:rsidRPr="00170EA5" w:rsidTr="00931516">
        <w:tc>
          <w:tcPr>
            <w:tcW w:w="2628" w:type="dxa"/>
          </w:tcPr>
          <w:p w:rsidR="009844E1" w:rsidRPr="00931516" w:rsidRDefault="009844E1" w:rsidP="0059507C">
            <w:pPr>
              <w:pStyle w:val="List"/>
              <w:spacing w:before="240"/>
              <w:rPr>
                <w:sz w:val="20"/>
              </w:rPr>
            </w:pPr>
            <w:r w:rsidRPr="00931516">
              <w:rPr>
                <w:b/>
                <w:sz w:val="20"/>
              </w:rPr>
              <w:lastRenderedPageBreak/>
              <w:t xml:space="preserve">E: </w:t>
            </w:r>
            <w:r w:rsidRPr="00931516">
              <w:rPr>
                <w:b/>
                <w:sz w:val="20"/>
              </w:rPr>
              <w:tab/>
              <w:t>Develop and Manage Resources to Advance Our Mission</w:t>
            </w:r>
          </w:p>
        </w:tc>
        <w:tc>
          <w:tcPr>
            <w:tcW w:w="7560" w:type="dxa"/>
          </w:tcPr>
          <w:p w:rsidR="009844E1" w:rsidRPr="00097978" w:rsidRDefault="009844E1" w:rsidP="009844E1">
            <w:pPr>
              <w:pStyle w:val="ListParagraph"/>
              <w:widowControl w:val="0"/>
              <w:numPr>
                <w:ilvl w:val="1"/>
                <w:numId w:val="7"/>
              </w:numPr>
              <w:tabs>
                <w:tab w:val="left" w:pos="722"/>
              </w:tabs>
              <w:spacing w:before="119"/>
              <w:ind w:right="214" w:hanging="619"/>
              <w:contextualSpacing w:val="0"/>
              <w:jc w:val="both"/>
              <w:rPr>
                <w:rFonts w:eastAsia="Verdana" w:cs="Verdana"/>
                <w:sz w:val="20"/>
                <w:szCs w:val="20"/>
              </w:rPr>
            </w:pPr>
            <w:r>
              <w:rPr>
                <w:b/>
                <w:sz w:val="20"/>
              </w:rPr>
              <w:t>FTES</w:t>
            </w:r>
            <w:r>
              <w:rPr>
                <w:b/>
                <w:spacing w:val="-11"/>
                <w:sz w:val="20"/>
              </w:rPr>
              <w:t xml:space="preserve"> </w:t>
            </w:r>
            <w:r>
              <w:rPr>
                <w:b/>
                <w:sz w:val="20"/>
              </w:rPr>
              <w:t>Target</w:t>
            </w:r>
            <w:r>
              <w:rPr>
                <w:sz w:val="20"/>
              </w:rPr>
              <w:t>:</w:t>
            </w:r>
            <w:r>
              <w:rPr>
                <w:spacing w:val="-11"/>
                <w:sz w:val="20"/>
              </w:rPr>
              <w:t xml:space="preserve"> </w:t>
            </w:r>
            <w:r>
              <w:rPr>
                <w:sz w:val="20"/>
              </w:rPr>
              <w:t>Achieve</w:t>
            </w:r>
            <w:r>
              <w:rPr>
                <w:spacing w:val="-9"/>
                <w:sz w:val="20"/>
              </w:rPr>
              <w:t xml:space="preserve"> </w:t>
            </w:r>
            <w:r>
              <w:rPr>
                <w:sz w:val="20"/>
              </w:rPr>
              <w:t>resident</w:t>
            </w:r>
            <w:r>
              <w:rPr>
                <w:spacing w:val="-10"/>
                <w:sz w:val="20"/>
              </w:rPr>
              <w:t xml:space="preserve"> </w:t>
            </w:r>
            <w:r>
              <w:rPr>
                <w:spacing w:val="-1"/>
                <w:sz w:val="20"/>
              </w:rPr>
              <w:t>FTES</w:t>
            </w:r>
            <w:r>
              <w:rPr>
                <w:spacing w:val="-8"/>
                <w:sz w:val="20"/>
              </w:rPr>
              <w:t xml:space="preserve"> </w:t>
            </w:r>
            <w:r>
              <w:rPr>
                <w:sz w:val="20"/>
              </w:rPr>
              <w:t>(Full-Time</w:t>
            </w:r>
            <w:r>
              <w:rPr>
                <w:spacing w:val="-12"/>
                <w:sz w:val="20"/>
              </w:rPr>
              <w:t xml:space="preserve"> </w:t>
            </w:r>
            <w:r>
              <w:rPr>
                <w:sz w:val="20"/>
              </w:rPr>
              <w:t>Equivalent</w:t>
            </w:r>
            <w:r>
              <w:rPr>
                <w:spacing w:val="24"/>
                <w:w w:val="99"/>
                <w:sz w:val="20"/>
              </w:rPr>
              <w:t xml:space="preserve"> </w:t>
            </w:r>
            <w:r>
              <w:rPr>
                <w:spacing w:val="-1"/>
                <w:sz w:val="20"/>
              </w:rPr>
              <w:t>Students)</w:t>
            </w:r>
            <w:r>
              <w:rPr>
                <w:spacing w:val="-10"/>
                <w:sz w:val="20"/>
              </w:rPr>
              <w:t xml:space="preserve"> </w:t>
            </w:r>
            <w:r>
              <w:rPr>
                <w:sz w:val="20"/>
              </w:rPr>
              <w:t>enrollment</w:t>
            </w:r>
            <w:r>
              <w:rPr>
                <w:spacing w:val="-9"/>
                <w:sz w:val="20"/>
              </w:rPr>
              <w:t xml:space="preserve"> </w:t>
            </w:r>
            <w:r>
              <w:rPr>
                <w:spacing w:val="-1"/>
                <w:sz w:val="20"/>
              </w:rPr>
              <w:t>target</w:t>
            </w:r>
            <w:r>
              <w:rPr>
                <w:spacing w:val="-10"/>
                <w:sz w:val="20"/>
              </w:rPr>
              <w:t xml:space="preserve"> </w:t>
            </w:r>
            <w:r>
              <w:rPr>
                <w:spacing w:val="1"/>
                <w:sz w:val="20"/>
              </w:rPr>
              <w:t>within</w:t>
            </w:r>
            <w:r>
              <w:rPr>
                <w:spacing w:val="-9"/>
                <w:sz w:val="20"/>
              </w:rPr>
              <w:t xml:space="preserve"> </w:t>
            </w:r>
            <w:r>
              <w:rPr>
                <w:spacing w:val="-1"/>
                <w:sz w:val="20"/>
              </w:rPr>
              <w:t>the</w:t>
            </w:r>
            <w:r>
              <w:rPr>
                <w:spacing w:val="-11"/>
                <w:sz w:val="20"/>
              </w:rPr>
              <w:t xml:space="preserve"> </w:t>
            </w:r>
            <w:r>
              <w:rPr>
                <w:spacing w:val="-1"/>
                <w:sz w:val="20"/>
              </w:rPr>
              <w:t>state-funded</w:t>
            </w:r>
            <w:r>
              <w:rPr>
                <w:spacing w:val="-10"/>
                <w:sz w:val="20"/>
              </w:rPr>
              <w:t xml:space="preserve"> </w:t>
            </w:r>
            <w:r>
              <w:rPr>
                <w:sz w:val="20"/>
              </w:rPr>
              <w:t>allocation</w:t>
            </w:r>
            <w:r>
              <w:rPr>
                <w:spacing w:val="-9"/>
                <w:sz w:val="20"/>
              </w:rPr>
              <w:t xml:space="preserve"> </w:t>
            </w:r>
            <w:r>
              <w:rPr>
                <w:spacing w:val="-1"/>
                <w:sz w:val="20"/>
              </w:rPr>
              <w:t>for</w:t>
            </w:r>
            <w:r>
              <w:rPr>
                <w:spacing w:val="60"/>
                <w:w w:val="99"/>
                <w:sz w:val="20"/>
              </w:rPr>
              <w:t xml:space="preserve"> </w:t>
            </w:r>
            <w:r>
              <w:rPr>
                <w:sz w:val="20"/>
              </w:rPr>
              <w:t>the</w:t>
            </w:r>
            <w:r>
              <w:rPr>
                <w:spacing w:val="-8"/>
                <w:sz w:val="20"/>
              </w:rPr>
              <w:t xml:space="preserve"> </w:t>
            </w:r>
            <w:r>
              <w:rPr>
                <w:sz w:val="20"/>
              </w:rPr>
              <w:t>District</w:t>
            </w:r>
            <w:r>
              <w:rPr>
                <w:spacing w:val="-6"/>
                <w:sz w:val="20"/>
              </w:rPr>
              <w:t xml:space="preserve"> </w:t>
            </w:r>
            <w:r>
              <w:rPr>
                <w:spacing w:val="-1"/>
                <w:sz w:val="20"/>
              </w:rPr>
              <w:t>of</w:t>
            </w:r>
            <w:r>
              <w:rPr>
                <w:spacing w:val="-7"/>
                <w:sz w:val="20"/>
              </w:rPr>
              <w:t xml:space="preserve"> </w:t>
            </w:r>
            <w:r>
              <w:rPr>
                <w:spacing w:val="-1"/>
                <w:sz w:val="20"/>
              </w:rPr>
              <w:t>18,830</w:t>
            </w:r>
            <w:r>
              <w:rPr>
                <w:spacing w:val="-4"/>
                <w:sz w:val="20"/>
              </w:rPr>
              <w:t xml:space="preserve"> </w:t>
            </w:r>
            <w:r>
              <w:rPr>
                <w:spacing w:val="-1"/>
                <w:sz w:val="20"/>
              </w:rPr>
              <w:t>FTES</w:t>
            </w:r>
            <w:r>
              <w:rPr>
                <w:spacing w:val="-6"/>
                <w:sz w:val="20"/>
              </w:rPr>
              <w:t xml:space="preserve"> </w:t>
            </w:r>
            <w:r>
              <w:rPr>
                <w:sz w:val="20"/>
              </w:rPr>
              <w:t>and</w:t>
            </w:r>
            <w:r>
              <w:rPr>
                <w:spacing w:val="-5"/>
                <w:sz w:val="20"/>
              </w:rPr>
              <w:t xml:space="preserve"> </w:t>
            </w:r>
            <w:r>
              <w:rPr>
                <w:sz w:val="20"/>
              </w:rPr>
              <w:t>attain</w:t>
            </w:r>
            <w:r>
              <w:rPr>
                <w:spacing w:val="-5"/>
                <w:sz w:val="20"/>
              </w:rPr>
              <w:t xml:space="preserve"> </w:t>
            </w:r>
            <w:r>
              <w:rPr>
                <w:sz w:val="20"/>
              </w:rPr>
              <w:t>a</w:t>
            </w:r>
            <w:r>
              <w:rPr>
                <w:spacing w:val="-6"/>
                <w:sz w:val="20"/>
              </w:rPr>
              <w:t xml:space="preserve"> </w:t>
            </w:r>
            <w:r>
              <w:rPr>
                <w:sz w:val="20"/>
              </w:rPr>
              <w:t>productivity</w:t>
            </w:r>
            <w:r>
              <w:rPr>
                <w:spacing w:val="-9"/>
                <w:sz w:val="20"/>
              </w:rPr>
              <w:t xml:space="preserve"> </w:t>
            </w:r>
            <w:r>
              <w:rPr>
                <w:spacing w:val="-1"/>
                <w:sz w:val="20"/>
              </w:rPr>
              <w:t>level</w:t>
            </w:r>
            <w:r>
              <w:rPr>
                <w:spacing w:val="-3"/>
                <w:sz w:val="20"/>
              </w:rPr>
              <w:t xml:space="preserve"> </w:t>
            </w:r>
            <w:r>
              <w:rPr>
                <w:spacing w:val="-1"/>
                <w:sz w:val="20"/>
              </w:rPr>
              <w:t>of</w:t>
            </w:r>
            <w:r>
              <w:rPr>
                <w:spacing w:val="-7"/>
                <w:sz w:val="20"/>
              </w:rPr>
              <w:t xml:space="preserve"> </w:t>
            </w:r>
            <w:r>
              <w:rPr>
                <w:sz w:val="20"/>
              </w:rPr>
              <w:t>at</w:t>
            </w:r>
            <w:r>
              <w:rPr>
                <w:spacing w:val="48"/>
                <w:w w:val="99"/>
                <w:sz w:val="20"/>
              </w:rPr>
              <w:t xml:space="preserve"> </w:t>
            </w:r>
            <w:r>
              <w:rPr>
                <w:sz w:val="20"/>
              </w:rPr>
              <w:t>least</w:t>
            </w:r>
            <w:r>
              <w:rPr>
                <w:spacing w:val="-7"/>
                <w:sz w:val="20"/>
              </w:rPr>
              <w:t xml:space="preserve"> </w:t>
            </w:r>
            <w:r>
              <w:rPr>
                <w:spacing w:val="-1"/>
                <w:sz w:val="20"/>
              </w:rPr>
              <w:t>17.5</w:t>
            </w:r>
            <w:r>
              <w:rPr>
                <w:spacing w:val="-6"/>
                <w:sz w:val="20"/>
              </w:rPr>
              <w:t xml:space="preserve"> </w:t>
            </w:r>
            <w:r>
              <w:rPr>
                <w:sz w:val="20"/>
              </w:rPr>
              <w:t>FTES</w:t>
            </w:r>
            <w:r>
              <w:rPr>
                <w:spacing w:val="-5"/>
                <w:sz w:val="20"/>
              </w:rPr>
              <w:t xml:space="preserve"> </w:t>
            </w:r>
            <w:r>
              <w:rPr>
                <w:sz w:val="20"/>
              </w:rPr>
              <w:t>per</w:t>
            </w:r>
            <w:r>
              <w:rPr>
                <w:spacing w:val="-7"/>
                <w:sz w:val="20"/>
              </w:rPr>
              <w:t xml:space="preserve"> </w:t>
            </w:r>
            <w:r>
              <w:rPr>
                <w:sz w:val="20"/>
              </w:rPr>
              <w:t>FTEF</w:t>
            </w:r>
            <w:r>
              <w:rPr>
                <w:spacing w:val="-5"/>
                <w:sz w:val="20"/>
              </w:rPr>
              <w:t xml:space="preserve"> </w:t>
            </w:r>
            <w:r>
              <w:rPr>
                <w:sz w:val="20"/>
              </w:rPr>
              <w:t>as</w:t>
            </w:r>
            <w:r>
              <w:rPr>
                <w:spacing w:val="-7"/>
                <w:sz w:val="20"/>
              </w:rPr>
              <w:t xml:space="preserve"> </w:t>
            </w:r>
            <w:r>
              <w:rPr>
                <w:sz w:val="20"/>
              </w:rPr>
              <w:t>part</w:t>
            </w:r>
            <w:r>
              <w:rPr>
                <w:spacing w:val="-6"/>
                <w:sz w:val="20"/>
              </w:rPr>
              <w:t xml:space="preserve"> </w:t>
            </w:r>
            <w:r>
              <w:rPr>
                <w:sz w:val="20"/>
              </w:rPr>
              <w:t>of</w:t>
            </w:r>
            <w:r>
              <w:rPr>
                <w:spacing w:val="-7"/>
                <w:sz w:val="20"/>
              </w:rPr>
              <w:t xml:space="preserve"> </w:t>
            </w:r>
            <w:r>
              <w:rPr>
                <w:sz w:val="20"/>
              </w:rPr>
              <w:t>a</w:t>
            </w:r>
            <w:r>
              <w:rPr>
                <w:spacing w:val="-4"/>
                <w:sz w:val="20"/>
              </w:rPr>
              <w:t xml:space="preserve"> </w:t>
            </w:r>
            <w:r>
              <w:rPr>
                <w:sz w:val="20"/>
              </w:rPr>
              <w:t>specified</w:t>
            </w:r>
            <w:r>
              <w:rPr>
                <w:spacing w:val="-7"/>
                <w:sz w:val="20"/>
              </w:rPr>
              <w:t xml:space="preserve"> </w:t>
            </w:r>
            <w:r>
              <w:rPr>
                <w:spacing w:val="-1"/>
                <w:sz w:val="20"/>
              </w:rPr>
              <w:t>FTEF</w:t>
            </w:r>
            <w:r>
              <w:rPr>
                <w:spacing w:val="-6"/>
                <w:sz w:val="20"/>
              </w:rPr>
              <w:t xml:space="preserve"> </w:t>
            </w:r>
            <w:r>
              <w:rPr>
                <w:sz w:val="20"/>
              </w:rPr>
              <w:t>allocation.</w:t>
            </w:r>
          </w:p>
          <w:p w:rsidR="009844E1" w:rsidRPr="00147711" w:rsidRDefault="009844E1" w:rsidP="009844E1">
            <w:pPr>
              <w:pStyle w:val="ListParagraph"/>
              <w:widowControl w:val="0"/>
              <w:numPr>
                <w:ilvl w:val="0"/>
                <w:numId w:val="12"/>
              </w:numPr>
              <w:tabs>
                <w:tab w:val="left" w:pos="722"/>
              </w:tabs>
              <w:spacing w:before="121"/>
              <w:ind w:left="1062" w:right="131" w:hanging="360"/>
              <w:rPr>
                <w:rFonts w:eastAsia="Verdana" w:cs="Verdana"/>
                <w:b/>
                <w:color w:val="00B050"/>
                <w:szCs w:val="18"/>
              </w:rPr>
            </w:pPr>
            <w:r w:rsidRPr="00147711">
              <w:rPr>
                <w:rFonts w:eastAsia="Verdana" w:cs="Verdana"/>
                <w:b/>
                <w:color w:val="00B050"/>
                <w:szCs w:val="18"/>
              </w:rPr>
              <w:t>Educate faculty to adhere to roster deadlines to claim funding that is otherwise lost</w:t>
            </w:r>
          </w:p>
          <w:p w:rsidR="009844E1" w:rsidRPr="006F07F5" w:rsidRDefault="009844E1" w:rsidP="009844E1">
            <w:pPr>
              <w:pStyle w:val="ListParagraph"/>
              <w:widowControl w:val="0"/>
              <w:numPr>
                <w:ilvl w:val="0"/>
                <w:numId w:val="12"/>
              </w:numPr>
              <w:tabs>
                <w:tab w:val="left" w:pos="722"/>
              </w:tabs>
              <w:spacing w:before="121"/>
              <w:ind w:left="1062" w:right="131" w:hanging="360"/>
              <w:rPr>
                <w:rFonts w:eastAsia="Verdana" w:cs="Verdana"/>
                <w:b/>
                <w:color w:val="00B050"/>
                <w:szCs w:val="18"/>
              </w:rPr>
            </w:pPr>
            <w:r w:rsidRPr="006F07F5">
              <w:rPr>
                <w:rFonts w:eastAsia="Verdana" w:cs="Verdana"/>
                <w:b/>
                <w:color w:val="00B050"/>
                <w:szCs w:val="18"/>
              </w:rPr>
              <w:t xml:space="preserve">Schedule offerings strategically </w:t>
            </w:r>
            <w:r>
              <w:rPr>
                <w:rFonts w:eastAsia="Verdana" w:cs="Verdana"/>
                <w:b/>
                <w:color w:val="00B050"/>
                <w:szCs w:val="18"/>
              </w:rPr>
              <w:t xml:space="preserve">in summer </w:t>
            </w:r>
            <w:r w:rsidRPr="006F07F5">
              <w:rPr>
                <w:rFonts w:eastAsia="Verdana" w:cs="Verdana"/>
                <w:b/>
                <w:color w:val="00B050"/>
                <w:szCs w:val="18"/>
              </w:rPr>
              <w:t>and short term</w:t>
            </w:r>
          </w:p>
          <w:p w:rsidR="009844E1" w:rsidRDefault="009844E1" w:rsidP="009844E1">
            <w:pPr>
              <w:pStyle w:val="ListParagraph"/>
              <w:widowControl w:val="0"/>
              <w:numPr>
                <w:ilvl w:val="1"/>
                <w:numId w:val="7"/>
              </w:numPr>
              <w:tabs>
                <w:tab w:val="left" w:pos="721"/>
              </w:tabs>
              <w:spacing w:before="121"/>
              <w:ind w:left="720" w:right="235" w:hanging="619"/>
              <w:contextualSpacing w:val="0"/>
              <w:rPr>
                <w:rFonts w:eastAsia="Verdana" w:cs="Verdana"/>
                <w:sz w:val="20"/>
                <w:szCs w:val="20"/>
              </w:rPr>
            </w:pPr>
            <w:r>
              <w:rPr>
                <w:b/>
                <w:spacing w:val="-1"/>
                <w:sz w:val="20"/>
              </w:rPr>
              <w:t>Budget</w:t>
            </w:r>
            <w:r>
              <w:rPr>
                <w:b/>
                <w:spacing w:val="-10"/>
                <w:sz w:val="20"/>
              </w:rPr>
              <w:t xml:space="preserve"> </w:t>
            </w:r>
            <w:proofErr w:type="gramStart"/>
            <w:r>
              <w:rPr>
                <w:b/>
                <w:sz w:val="20"/>
              </w:rPr>
              <w:t>To</w:t>
            </w:r>
            <w:proofErr w:type="gramEnd"/>
            <w:r>
              <w:rPr>
                <w:b/>
                <w:spacing w:val="-7"/>
                <w:sz w:val="20"/>
              </w:rPr>
              <w:t xml:space="preserve"> </w:t>
            </w:r>
            <w:r>
              <w:rPr>
                <w:b/>
                <w:sz w:val="20"/>
              </w:rPr>
              <w:t>Improve</w:t>
            </w:r>
            <w:r>
              <w:rPr>
                <w:b/>
                <w:spacing w:val="-10"/>
                <w:sz w:val="20"/>
              </w:rPr>
              <w:t xml:space="preserve"> </w:t>
            </w:r>
            <w:r>
              <w:rPr>
                <w:b/>
                <w:spacing w:val="-1"/>
                <w:sz w:val="20"/>
              </w:rPr>
              <w:t>Student</w:t>
            </w:r>
            <w:r>
              <w:rPr>
                <w:b/>
                <w:spacing w:val="-7"/>
                <w:sz w:val="20"/>
              </w:rPr>
              <w:t xml:space="preserve"> </w:t>
            </w:r>
            <w:r>
              <w:rPr>
                <w:b/>
                <w:sz w:val="20"/>
              </w:rPr>
              <w:t>Success:</w:t>
            </w:r>
            <w:r>
              <w:rPr>
                <w:b/>
                <w:spacing w:val="-8"/>
                <w:sz w:val="20"/>
              </w:rPr>
              <w:t xml:space="preserve"> </w:t>
            </w:r>
            <w:r>
              <w:rPr>
                <w:sz w:val="20"/>
              </w:rPr>
              <w:t>Utilizing</w:t>
            </w:r>
            <w:r>
              <w:rPr>
                <w:spacing w:val="-10"/>
                <w:sz w:val="20"/>
              </w:rPr>
              <w:t xml:space="preserve"> </w:t>
            </w:r>
            <w:r>
              <w:rPr>
                <w:sz w:val="20"/>
              </w:rPr>
              <w:t>the</w:t>
            </w:r>
            <w:r>
              <w:rPr>
                <w:spacing w:val="-11"/>
                <w:sz w:val="20"/>
              </w:rPr>
              <w:t xml:space="preserve"> </w:t>
            </w:r>
            <w:r>
              <w:rPr>
                <w:spacing w:val="-1"/>
                <w:sz w:val="20"/>
              </w:rPr>
              <w:t>Budget</w:t>
            </w:r>
            <w:r>
              <w:rPr>
                <w:spacing w:val="50"/>
                <w:w w:val="99"/>
                <w:sz w:val="20"/>
              </w:rPr>
              <w:t xml:space="preserve"> </w:t>
            </w:r>
            <w:r>
              <w:rPr>
                <w:sz w:val="20"/>
              </w:rPr>
              <w:t>Allocation</w:t>
            </w:r>
            <w:r>
              <w:rPr>
                <w:spacing w:val="-8"/>
                <w:sz w:val="20"/>
              </w:rPr>
              <w:t xml:space="preserve"> </w:t>
            </w:r>
            <w:r>
              <w:rPr>
                <w:sz w:val="20"/>
              </w:rPr>
              <w:t>Model,</w:t>
            </w:r>
            <w:r>
              <w:rPr>
                <w:spacing w:val="-10"/>
                <w:sz w:val="20"/>
              </w:rPr>
              <w:t xml:space="preserve"> </w:t>
            </w:r>
            <w:r>
              <w:rPr>
                <w:sz w:val="20"/>
              </w:rPr>
              <w:t>financial</w:t>
            </w:r>
            <w:r>
              <w:rPr>
                <w:spacing w:val="-5"/>
                <w:sz w:val="20"/>
              </w:rPr>
              <w:t xml:space="preserve"> </w:t>
            </w:r>
            <w:r>
              <w:rPr>
                <w:spacing w:val="-1"/>
                <w:sz w:val="20"/>
              </w:rPr>
              <w:t>resources</w:t>
            </w:r>
            <w:r>
              <w:rPr>
                <w:spacing w:val="-8"/>
                <w:sz w:val="20"/>
              </w:rPr>
              <w:t xml:space="preserve"> </w:t>
            </w:r>
            <w:r>
              <w:rPr>
                <w:sz w:val="20"/>
              </w:rPr>
              <w:t>are</w:t>
            </w:r>
            <w:r>
              <w:rPr>
                <w:spacing w:val="-10"/>
                <w:sz w:val="20"/>
              </w:rPr>
              <w:t xml:space="preserve"> </w:t>
            </w:r>
            <w:r>
              <w:rPr>
                <w:sz w:val="20"/>
              </w:rPr>
              <w:t>allocated</w:t>
            </w:r>
            <w:r>
              <w:rPr>
                <w:spacing w:val="-9"/>
                <w:sz w:val="20"/>
              </w:rPr>
              <w:t xml:space="preserve"> </w:t>
            </w:r>
            <w:r>
              <w:rPr>
                <w:sz w:val="20"/>
              </w:rPr>
              <w:t>to</w:t>
            </w:r>
            <w:r>
              <w:rPr>
                <w:spacing w:val="-9"/>
                <w:sz w:val="20"/>
              </w:rPr>
              <w:t xml:space="preserve"> </w:t>
            </w:r>
            <w:r>
              <w:rPr>
                <w:sz w:val="20"/>
              </w:rPr>
              <w:t>colleges</w:t>
            </w:r>
            <w:r>
              <w:rPr>
                <w:spacing w:val="-10"/>
                <w:sz w:val="20"/>
              </w:rPr>
              <w:t xml:space="preserve"> </w:t>
            </w:r>
            <w:r>
              <w:rPr>
                <w:sz w:val="20"/>
              </w:rPr>
              <w:t>and</w:t>
            </w:r>
            <w:r>
              <w:rPr>
                <w:spacing w:val="30"/>
                <w:w w:val="99"/>
                <w:sz w:val="20"/>
              </w:rPr>
              <w:t xml:space="preserve"> </w:t>
            </w:r>
            <w:r>
              <w:rPr>
                <w:sz w:val="20"/>
              </w:rPr>
              <w:t>service</w:t>
            </w:r>
            <w:r>
              <w:rPr>
                <w:spacing w:val="-7"/>
                <w:sz w:val="20"/>
              </w:rPr>
              <w:t xml:space="preserve"> </w:t>
            </w:r>
            <w:r>
              <w:rPr>
                <w:spacing w:val="-1"/>
                <w:sz w:val="20"/>
              </w:rPr>
              <w:t>centers</w:t>
            </w:r>
            <w:r>
              <w:rPr>
                <w:spacing w:val="-6"/>
                <w:sz w:val="20"/>
              </w:rPr>
              <w:t xml:space="preserve"> </w:t>
            </w:r>
            <w:r>
              <w:rPr>
                <w:sz w:val="20"/>
              </w:rPr>
              <w:t>with</w:t>
            </w:r>
            <w:r>
              <w:rPr>
                <w:spacing w:val="-7"/>
                <w:sz w:val="20"/>
              </w:rPr>
              <w:t xml:space="preserve"> </w:t>
            </w:r>
            <w:r>
              <w:rPr>
                <w:sz w:val="20"/>
              </w:rPr>
              <w:t>a</w:t>
            </w:r>
            <w:r>
              <w:rPr>
                <w:spacing w:val="-7"/>
                <w:sz w:val="20"/>
              </w:rPr>
              <w:t xml:space="preserve"> </w:t>
            </w:r>
            <w:r>
              <w:rPr>
                <w:spacing w:val="-1"/>
                <w:sz w:val="20"/>
              </w:rPr>
              <w:t>focus</w:t>
            </w:r>
            <w:r>
              <w:rPr>
                <w:spacing w:val="-6"/>
                <w:sz w:val="20"/>
              </w:rPr>
              <w:t xml:space="preserve"> </w:t>
            </w:r>
            <w:r>
              <w:rPr>
                <w:spacing w:val="-1"/>
                <w:sz w:val="20"/>
              </w:rPr>
              <w:t>on</w:t>
            </w:r>
            <w:r>
              <w:rPr>
                <w:spacing w:val="-6"/>
                <w:sz w:val="20"/>
              </w:rPr>
              <w:t xml:space="preserve"> </w:t>
            </w:r>
            <w:r>
              <w:rPr>
                <w:sz w:val="20"/>
              </w:rPr>
              <w:t>maximizing</w:t>
            </w:r>
            <w:r>
              <w:rPr>
                <w:spacing w:val="-8"/>
                <w:sz w:val="20"/>
              </w:rPr>
              <w:t xml:space="preserve"> </w:t>
            </w:r>
            <w:r>
              <w:rPr>
                <w:spacing w:val="-1"/>
                <w:sz w:val="20"/>
              </w:rPr>
              <w:t>support</w:t>
            </w:r>
            <w:r>
              <w:rPr>
                <w:spacing w:val="-7"/>
                <w:sz w:val="20"/>
              </w:rPr>
              <w:t xml:space="preserve"> </w:t>
            </w:r>
            <w:r>
              <w:rPr>
                <w:sz w:val="20"/>
              </w:rPr>
              <w:t>and</w:t>
            </w:r>
            <w:r>
              <w:rPr>
                <w:spacing w:val="46"/>
                <w:w w:val="99"/>
                <w:sz w:val="20"/>
              </w:rPr>
              <w:t xml:space="preserve"> </w:t>
            </w:r>
            <w:r>
              <w:rPr>
                <w:spacing w:val="-1"/>
                <w:sz w:val="20"/>
              </w:rPr>
              <w:t>development</w:t>
            </w:r>
            <w:r>
              <w:rPr>
                <w:spacing w:val="-11"/>
                <w:sz w:val="20"/>
              </w:rPr>
              <w:t xml:space="preserve"> </w:t>
            </w:r>
            <w:r>
              <w:rPr>
                <w:spacing w:val="-1"/>
                <w:sz w:val="20"/>
              </w:rPr>
              <w:t>of</w:t>
            </w:r>
            <w:r>
              <w:rPr>
                <w:spacing w:val="-9"/>
                <w:sz w:val="20"/>
              </w:rPr>
              <w:t xml:space="preserve"> </w:t>
            </w:r>
            <w:r>
              <w:rPr>
                <w:spacing w:val="-1"/>
                <w:sz w:val="20"/>
              </w:rPr>
              <w:t>student</w:t>
            </w:r>
            <w:r>
              <w:rPr>
                <w:spacing w:val="-7"/>
                <w:sz w:val="20"/>
              </w:rPr>
              <w:t xml:space="preserve"> </w:t>
            </w:r>
            <w:r>
              <w:rPr>
                <w:sz w:val="20"/>
              </w:rPr>
              <w:t>learning</w:t>
            </w:r>
            <w:r>
              <w:rPr>
                <w:spacing w:val="-11"/>
                <w:sz w:val="20"/>
              </w:rPr>
              <w:t xml:space="preserve"> </w:t>
            </w:r>
            <w:r>
              <w:rPr>
                <w:spacing w:val="-1"/>
                <w:sz w:val="20"/>
              </w:rPr>
              <w:t>programs</w:t>
            </w:r>
            <w:r>
              <w:rPr>
                <w:spacing w:val="-11"/>
                <w:sz w:val="20"/>
              </w:rPr>
              <w:t xml:space="preserve"> </w:t>
            </w:r>
            <w:r>
              <w:rPr>
                <w:sz w:val="20"/>
              </w:rPr>
              <w:t>and</w:t>
            </w:r>
            <w:r>
              <w:rPr>
                <w:spacing w:val="-7"/>
                <w:sz w:val="20"/>
              </w:rPr>
              <w:t xml:space="preserve"> </w:t>
            </w:r>
            <w:r>
              <w:rPr>
                <w:sz w:val="20"/>
              </w:rPr>
              <w:t>institutional</w:t>
            </w:r>
            <w:r>
              <w:rPr>
                <w:spacing w:val="58"/>
                <w:w w:val="99"/>
                <w:sz w:val="20"/>
              </w:rPr>
              <w:t xml:space="preserve"> </w:t>
            </w:r>
            <w:r>
              <w:rPr>
                <w:spacing w:val="-1"/>
                <w:sz w:val="20"/>
              </w:rPr>
              <w:t>effectiveness.</w:t>
            </w:r>
            <w:r>
              <w:rPr>
                <w:spacing w:val="50"/>
                <w:sz w:val="20"/>
              </w:rPr>
              <w:t xml:space="preserve"> </w:t>
            </w:r>
            <w:r>
              <w:rPr>
                <w:sz w:val="20"/>
              </w:rPr>
              <w:t>Annual</w:t>
            </w:r>
            <w:r>
              <w:rPr>
                <w:spacing w:val="-7"/>
                <w:sz w:val="20"/>
              </w:rPr>
              <w:t xml:space="preserve"> </w:t>
            </w:r>
            <w:r>
              <w:rPr>
                <w:spacing w:val="-1"/>
                <w:sz w:val="20"/>
              </w:rPr>
              <w:t>assessments</w:t>
            </w:r>
            <w:r>
              <w:rPr>
                <w:spacing w:val="-9"/>
                <w:sz w:val="20"/>
              </w:rPr>
              <w:t xml:space="preserve"> </w:t>
            </w:r>
            <w:r>
              <w:rPr>
                <w:spacing w:val="-1"/>
                <w:sz w:val="20"/>
              </w:rPr>
              <w:t>of</w:t>
            </w:r>
            <w:r>
              <w:rPr>
                <w:spacing w:val="-8"/>
                <w:sz w:val="20"/>
              </w:rPr>
              <w:t xml:space="preserve"> </w:t>
            </w:r>
            <w:r>
              <w:rPr>
                <w:sz w:val="20"/>
              </w:rPr>
              <w:t>completion</w:t>
            </w:r>
            <w:r>
              <w:rPr>
                <w:spacing w:val="-9"/>
                <w:sz w:val="20"/>
              </w:rPr>
              <w:t xml:space="preserve"> </w:t>
            </w:r>
            <w:r>
              <w:rPr>
                <w:sz w:val="20"/>
              </w:rPr>
              <w:t>of</w:t>
            </w:r>
            <w:r>
              <w:rPr>
                <w:spacing w:val="-10"/>
                <w:sz w:val="20"/>
              </w:rPr>
              <w:t xml:space="preserve"> </w:t>
            </w:r>
            <w:r>
              <w:rPr>
                <w:sz w:val="20"/>
              </w:rPr>
              <w:t>institutional</w:t>
            </w:r>
            <w:r>
              <w:rPr>
                <w:spacing w:val="60"/>
                <w:w w:val="99"/>
                <w:sz w:val="20"/>
              </w:rPr>
              <w:t xml:space="preserve"> </w:t>
            </w:r>
            <w:r>
              <w:rPr>
                <w:sz w:val="20"/>
              </w:rPr>
              <w:t>goals</w:t>
            </w:r>
            <w:r>
              <w:rPr>
                <w:spacing w:val="-11"/>
                <w:sz w:val="20"/>
              </w:rPr>
              <w:t xml:space="preserve"> </w:t>
            </w:r>
            <w:r>
              <w:rPr>
                <w:sz w:val="20"/>
              </w:rPr>
              <w:t>and</w:t>
            </w:r>
            <w:r>
              <w:rPr>
                <w:spacing w:val="-9"/>
                <w:sz w:val="20"/>
              </w:rPr>
              <w:t xml:space="preserve"> </w:t>
            </w:r>
            <w:r>
              <w:rPr>
                <w:sz w:val="20"/>
              </w:rPr>
              <w:t>outcomes,</w:t>
            </w:r>
            <w:r>
              <w:rPr>
                <w:spacing w:val="-10"/>
                <w:sz w:val="20"/>
              </w:rPr>
              <w:t xml:space="preserve"> </w:t>
            </w:r>
            <w:r>
              <w:rPr>
                <w:sz w:val="20"/>
              </w:rPr>
              <w:t>program</w:t>
            </w:r>
            <w:r>
              <w:rPr>
                <w:spacing w:val="-7"/>
                <w:sz w:val="20"/>
              </w:rPr>
              <w:t xml:space="preserve"> </w:t>
            </w:r>
            <w:r>
              <w:rPr>
                <w:spacing w:val="-1"/>
                <w:sz w:val="20"/>
              </w:rPr>
              <w:t>reviews,</w:t>
            </w:r>
            <w:r>
              <w:rPr>
                <w:spacing w:val="-9"/>
                <w:sz w:val="20"/>
              </w:rPr>
              <w:t xml:space="preserve"> </w:t>
            </w:r>
            <w:r>
              <w:rPr>
                <w:sz w:val="20"/>
              </w:rPr>
              <w:t>mission</w:t>
            </w:r>
            <w:r>
              <w:rPr>
                <w:spacing w:val="-8"/>
                <w:sz w:val="20"/>
              </w:rPr>
              <w:t xml:space="preserve"> </w:t>
            </w:r>
            <w:r>
              <w:rPr>
                <w:sz w:val="20"/>
              </w:rPr>
              <w:t>critical</w:t>
            </w:r>
            <w:r>
              <w:rPr>
                <w:spacing w:val="-7"/>
                <w:sz w:val="20"/>
              </w:rPr>
              <w:t xml:space="preserve"> </w:t>
            </w:r>
            <w:r>
              <w:rPr>
                <w:spacing w:val="-1"/>
                <w:sz w:val="20"/>
              </w:rPr>
              <w:t>projects,</w:t>
            </w:r>
            <w:r>
              <w:rPr>
                <w:spacing w:val="40"/>
                <w:w w:val="99"/>
                <w:sz w:val="20"/>
              </w:rPr>
              <w:t xml:space="preserve"> </w:t>
            </w:r>
            <w:r>
              <w:rPr>
                <w:sz w:val="20"/>
              </w:rPr>
              <w:t>and</w:t>
            </w:r>
            <w:r>
              <w:rPr>
                <w:spacing w:val="-8"/>
                <w:sz w:val="20"/>
              </w:rPr>
              <w:t xml:space="preserve"> </w:t>
            </w:r>
            <w:r>
              <w:rPr>
                <w:sz w:val="20"/>
              </w:rPr>
              <w:t>the</w:t>
            </w:r>
            <w:r>
              <w:rPr>
                <w:spacing w:val="-9"/>
                <w:sz w:val="20"/>
              </w:rPr>
              <w:t xml:space="preserve"> </w:t>
            </w:r>
            <w:r>
              <w:rPr>
                <w:spacing w:val="-1"/>
                <w:sz w:val="20"/>
              </w:rPr>
              <w:t>Budget</w:t>
            </w:r>
            <w:r>
              <w:rPr>
                <w:spacing w:val="-7"/>
                <w:sz w:val="20"/>
              </w:rPr>
              <w:t xml:space="preserve"> </w:t>
            </w:r>
            <w:r>
              <w:rPr>
                <w:sz w:val="20"/>
              </w:rPr>
              <w:t>Allocation</w:t>
            </w:r>
            <w:r>
              <w:rPr>
                <w:spacing w:val="-7"/>
                <w:sz w:val="20"/>
              </w:rPr>
              <w:t xml:space="preserve"> </w:t>
            </w:r>
            <w:r>
              <w:rPr>
                <w:sz w:val="20"/>
              </w:rPr>
              <w:t>Model</w:t>
            </w:r>
            <w:r>
              <w:rPr>
                <w:spacing w:val="-4"/>
                <w:sz w:val="20"/>
              </w:rPr>
              <w:t xml:space="preserve"> </w:t>
            </w:r>
            <w:r>
              <w:rPr>
                <w:spacing w:val="-1"/>
                <w:sz w:val="20"/>
              </w:rPr>
              <w:t>are</w:t>
            </w:r>
            <w:r>
              <w:rPr>
                <w:spacing w:val="-7"/>
                <w:sz w:val="20"/>
              </w:rPr>
              <w:t xml:space="preserve"> </w:t>
            </w:r>
            <w:r>
              <w:rPr>
                <w:sz w:val="20"/>
              </w:rPr>
              <w:t>evaluated</w:t>
            </w:r>
            <w:r>
              <w:rPr>
                <w:spacing w:val="-5"/>
                <w:sz w:val="20"/>
              </w:rPr>
              <w:t xml:space="preserve"> </w:t>
            </w:r>
            <w:r>
              <w:rPr>
                <w:sz w:val="20"/>
              </w:rPr>
              <w:t>to</w:t>
            </w:r>
            <w:r>
              <w:rPr>
                <w:spacing w:val="-8"/>
                <w:sz w:val="20"/>
              </w:rPr>
              <w:t xml:space="preserve"> </w:t>
            </w:r>
            <w:r>
              <w:rPr>
                <w:sz w:val="20"/>
              </w:rPr>
              <w:t>insure</w:t>
            </w:r>
            <w:r>
              <w:rPr>
                <w:spacing w:val="34"/>
                <w:w w:val="99"/>
                <w:sz w:val="20"/>
              </w:rPr>
              <w:t xml:space="preserve"> </w:t>
            </w:r>
            <w:r>
              <w:rPr>
                <w:sz w:val="20"/>
              </w:rPr>
              <w:t>alignment</w:t>
            </w:r>
            <w:r>
              <w:rPr>
                <w:spacing w:val="-10"/>
                <w:sz w:val="20"/>
              </w:rPr>
              <w:t xml:space="preserve"> </w:t>
            </w:r>
            <w:r>
              <w:rPr>
                <w:spacing w:val="-1"/>
                <w:sz w:val="20"/>
              </w:rPr>
              <w:t>of</w:t>
            </w:r>
            <w:r>
              <w:rPr>
                <w:spacing w:val="-11"/>
                <w:sz w:val="20"/>
              </w:rPr>
              <w:t xml:space="preserve"> </w:t>
            </w:r>
            <w:r>
              <w:rPr>
                <w:sz w:val="20"/>
              </w:rPr>
              <w:t>the</w:t>
            </w:r>
            <w:r>
              <w:rPr>
                <w:spacing w:val="-9"/>
                <w:sz w:val="20"/>
              </w:rPr>
              <w:t xml:space="preserve"> </w:t>
            </w:r>
            <w:r>
              <w:rPr>
                <w:sz w:val="20"/>
              </w:rPr>
              <w:t>institutional</w:t>
            </w:r>
            <w:r>
              <w:rPr>
                <w:spacing w:val="-7"/>
                <w:sz w:val="20"/>
              </w:rPr>
              <w:t xml:space="preserve"> </w:t>
            </w:r>
            <w:r>
              <w:rPr>
                <w:sz w:val="20"/>
              </w:rPr>
              <w:t>mission.</w:t>
            </w:r>
          </w:p>
          <w:p w:rsidR="009844E1" w:rsidRPr="00E879DF" w:rsidRDefault="009844E1" w:rsidP="009844E1">
            <w:pPr>
              <w:pStyle w:val="ListParagraph"/>
              <w:widowControl w:val="0"/>
              <w:tabs>
                <w:tab w:val="left" w:pos="722"/>
              </w:tabs>
              <w:spacing w:before="119"/>
              <w:ind w:right="128"/>
              <w:contextualSpacing w:val="0"/>
              <w:rPr>
                <w:b/>
                <w:sz w:val="20"/>
              </w:rPr>
            </w:pPr>
          </w:p>
        </w:tc>
      </w:tr>
      <w:tr w:rsidR="009844E1" w:rsidRPr="00170EA5" w:rsidTr="009844E1">
        <w:trPr>
          <w:trHeight w:val="2960"/>
        </w:trPr>
        <w:tc>
          <w:tcPr>
            <w:tcW w:w="2628" w:type="dxa"/>
          </w:tcPr>
          <w:p w:rsidR="009844E1" w:rsidRPr="00931516" w:rsidRDefault="009844E1" w:rsidP="00931516">
            <w:pPr>
              <w:pStyle w:val="List"/>
              <w:spacing w:before="240"/>
              <w:rPr>
                <w:sz w:val="20"/>
              </w:rPr>
            </w:pPr>
          </w:p>
        </w:tc>
        <w:tc>
          <w:tcPr>
            <w:tcW w:w="7560" w:type="dxa"/>
          </w:tcPr>
          <w:p w:rsidR="009844E1" w:rsidRDefault="009844E1" w:rsidP="0057016D">
            <w:pPr>
              <w:pStyle w:val="ListParagraph"/>
              <w:widowControl w:val="0"/>
              <w:numPr>
                <w:ilvl w:val="1"/>
                <w:numId w:val="7"/>
              </w:numPr>
              <w:tabs>
                <w:tab w:val="left" w:pos="733"/>
              </w:tabs>
              <w:spacing w:before="121"/>
              <w:ind w:left="719" w:right="199" w:hanging="618"/>
              <w:contextualSpacing w:val="0"/>
              <w:rPr>
                <w:rFonts w:eastAsia="Verdana" w:cs="Verdana"/>
                <w:sz w:val="20"/>
                <w:szCs w:val="20"/>
              </w:rPr>
            </w:pPr>
            <w:r>
              <w:rPr>
                <w:b/>
                <w:sz w:val="20"/>
              </w:rPr>
              <w:t>Fiscal</w:t>
            </w:r>
            <w:r>
              <w:rPr>
                <w:b/>
                <w:spacing w:val="-11"/>
                <w:sz w:val="20"/>
              </w:rPr>
              <w:t xml:space="preserve"> </w:t>
            </w:r>
            <w:r>
              <w:rPr>
                <w:b/>
                <w:sz w:val="20"/>
              </w:rPr>
              <w:t>Oversight</w:t>
            </w:r>
            <w:r>
              <w:rPr>
                <w:sz w:val="20"/>
              </w:rPr>
              <w:t>:</w:t>
            </w:r>
            <w:r>
              <w:rPr>
                <w:spacing w:val="-8"/>
                <w:sz w:val="20"/>
              </w:rPr>
              <w:t xml:space="preserve"> </w:t>
            </w:r>
            <w:r>
              <w:rPr>
                <w:sz w:val="20"/>
              </w:rPr>
              <w:t>Continue</w:t>
            </w:r>
            <w:r>
              <w:rPr>
                <w:spacing w:val="-10"/>
                <w:sz w:val="20"/>
              </w:rPr>
              <w:t xml:space="preserve"> </w:t>
            </w:r>
            <w:r>
              <w:rPr>
                <w:sz w:val="20"/>
              </w:rPr>
              <w:t>to</w:t>
            </w:r>
            <w:r>
              <w:rPr>
                <w:spacing w:val="-10"/>
                <w:sz w:val="20"/>
              </w:rPr>
              <w:t xml:space="preserve"> </w:t>
            </w:r>
            <w:r>
              <w:rPr>
                <w:sz w:val="20"/>
              </w:rPr>
              <w:t>adhere</w:t>
            </w:r>
            <w:r>
              <w:rPr>
                <w:spacing w:val="-9"/>
                <w:sz w:val="20"/>
              </w:rPr>
              <w:t xml:space="preserve"> </w:t>
            </w:r>
            <w:r>
              <w:rPr>
                <w:spacing w:val="1"/>
                <w:sz w:val="20"/>
              </w:rPr>
              <w:t>to</w:t>
            </w:r>
            <w:r>
              <w:rPr>
                <w:spacing w:val="-8"/>
                <w:sz w:val="20"/>
              </w:rPr>
              <w:t xml:space="preserve"> </w:t>
            </w:r>
            <w:r>
              <w:rPr>
                <w:spacing w:val="-1"/>
                <w:sz w:val="20"/>
              </w:rPr>
              <w:t>proper</w:t>
            </w:r>
            <w:r>
              <w:rPr>
                <w:spacing w:val="-7"/>
                <w:sz w:val="20"/>
              </w:rPr>
              <w:t xml:space="preserve"> </w:t>
            </w:r>
            <w:r>
              <w:rPr>
                <w:sz w:val="20"/>
              </w:rPr>
              <w:t>fiscal</w:t>
            </w:r>
            <w:r>
              <w:rPr>
                <w:spacing w:val="-6"/>
                <w:sz w:val="20"/>
              </w:rPr>
              <w:t xml:space="preserve"> </w:t>
            </w:r>
            <w:r>
              <w:rPr>
                <w:sz w:val="20"/>
              </w:rPr>
              <w:t>oversight,</w:t>
            </w:r>
            <w:r>
              <w:rPr>
                <w:spacing w:val="36"/>
                <w:w w:val="99"/>
                <w:sz w:val="20"/>
              </w:rPr>
              <w:t xml:space="preserve"> </w:t>
            </w:r>
            <w:r>
              <w:rPr>
                <w:sz w:val="20"/>
              </w:rPr>
              <w:t>prudently</w:t>
            </w:r>
            <w:r>
              <w:rPr>
                <w:spacing w:val="-13"/>
                <w:sz w:val="20"/>
              </w:rPr>
              <w:t xml:space="preserve"> </w:t>
            </w:r>
            <w:r>
              <w:rPr>
                <w:sz w:val="20"/>
              </w:rPr>
              <w:t>manage</w:t>
            </w:r>
            <w:r>
              <w:rPr>
                <w:spacing w:val="-13"/>
                <w:sz w:val="20"/>
              </w:rPr>
              <w:t xml:space="preserve"> </w:t>
            </w:r>
            <w:r>
              <w:rPr>
                <w:sz w:val="20"/>
              </w:rPr>
              <w:t>financial</w:t>
            </w:r>
            <w:r>
              <w:rPr>
                <w:spacing w:val="-9"/>
                <w:sz w:val="20"/>
              </w:rPr>
              <w:t xml:space="preserve"> </w:t>
            </w:r>
            <w:r>
              <w:rPr>
                <w:spacing w:val="-1"/>
                <w:sz w:val="20"/>
              </w:rPr>
              <w:t>resources</w:t>
            </w:r>
            <w:r>
              <w:rPr>
                <w:spacing w:val="-12"/>
                <w:sz w:val="20"/>
              </w:rPr>
              <w:t xml:space="preserve"> </w:t>
            </w:r>
            <w:r>
              <w:rPr>
                <w:sz w:val="20"/>
              </w:rPr>
              <w:t>(oversight,</w:t>
            </w:r>
            <w:r>
              <w:rPr>
                <w:spacing w:val="-12"/>
                <w:sz w:val="20"/>
              </w:rPr>
              <w:t xml:space="preserve"> </w:t>
            </w:r>
            <w:r>
              <w:rPr>
                <w:spacing w:val="-1"/>
                <w:sz w:val="20"/>
              </w:rPr>
              <w:t>bonds,</w:t>
            </w:r>
            <w:r>
              <w:rPr>
                <w:spacing w:val="-11"/>
                <w:sz w:val="20"/>
              </w:rPr>
              <w:t xml:space="preserve"> </w:t>
            </w:r>
            <w:r>
              <w:rPr>
                <w:sz w:val="20"/>
              </w:rPr>
              <w:t>benefits,</w:t>
            </w:r>
            <w:r>
              <w:rPr>
                <w:spacing w:val="40"/>
                <w:w w:val="99"/>
                <w:sz w:val="20"/>
              </w:rPr>
              <w:t xml:space="preserve"> </w:t>
            </w:r>
            <w:r>
              <w:rPr>
                <w:spacing w:val="-1"/>
                <w:sz w:val="20"/>
              </w:rPr>
              <w:t>OPEB,</w:t>
            </w:r>
            <w:r>
              <w:rPr>
                <w:spacing w:val="-6"/>
                <w:sz w:val="20"/>
              </w:rPr>
              <w:t xml:space="preserve"> </w:t>
            </w:r>
            <w:r>
              <w:rPr>
                <w:spacing w:val="-1"/>
                <w:sz w:val="20"/>
              </w:rPr>
              <w:t>etc.),</w:t>
            </w:r>
            <w:r>
              <w:rPr>
                <w:spacing w:val="-8"/>
                <w:sz w:val="20"/>
              </w:rPr>
              <w:t xml:space="preserve"> </w:t>
            </w:r>
            <w:r>
              <w:rPr>
                <w:sz w:val="20"/>
              </w:rPr>
              <w:t>and</w:t>
            </w:r>
            <w:r>
              <w:rPr>
                <w:spacing w:val="-6"/>
                <w:sz w:val="20"/>
              </w:rPr>
              <w:t xml:space="preserve"> </w:t>
            </w:r>
            <w:r>
              <w:rPr>
                <w:sz w:val="20"/>
              </w:rPr>
              <w:t>adhere</w:t>
            </w:r>
            <w:r>
              <w:rPr>
                <w:spacing w:val="-5"/>
                <w:sz w:val="20"/>
              </w:rPr>
              <w:t xml:space="preserve"> </w:t>
            </w:r>
            <w:r>
              <w:rPr>
                <w:sz w:val="20"/>
              </w:rPr>
              <w:t>to</w:t>
            </w:r>
            <w:r>
              <w:rPr>
                <w:spacing w:val="-6"/>
                <w:sz w:val="20"/>
              </w:rPr>
              <w:t xml:space="preserve"> </w:t>
            </w:r>
            <w:r>
              <w:rPr>
                <w:spacing w:val="-1"/>
                <w:sz w:val="20"/>
              </w:rPr>
              <w:t>or</w:t>
            </w:r>
            <w:r>
              <w:rPr>
                <w:spacing w:val="-6"/>
                <w:sz w:val="20"/>
              </w:rPr>
              <w:t xml:space="preserve"> </w:t>
            </w:r>
            <w:r>
              <w:rPr>
                <w:sz w:val="20"/>
              </w:rPr>
              <w:t>continue</w:t>
            </w:r>
            <w:r>
              <w:rPr>
                <w:spacing w:val="-8"/>
                <w:sz w:val="20"/>
              </w:rPr>
              <w:t xml:space="preserve"> </w:t>
            </w:r>
            <w:r>
              <w:rPr>
                <w:sz w:val="20"/>
              </w:rPr>
              <w:t>to</w:t>
            </w:r>
            <w:r>
              <w:rPr>
                <w:spacing w:val="-8"/>
                <w:sz w:val="20"/>
              </w:rPr>
              <w:t xml:space="preserve"> </w:t>
            </w:r>
            <w:r>
              <w:rPr>
                <w:sz w:val="20"/>
              </w:rPr>
              <w:t>develop</w:t>
            </w:r>
            <w:r>
              <w:rPr>
                <w:spacing w:val="-6"/>
                <w:sz w:val="20"/>
              </w:rPr>
              <w:t xml:space="preserve"> </w:t>
            </w:r>
            <w:r>
              <w:rPr>
                <w:sz w:val="20"/>
              </w:rPr>
              <w:t>proper</w:t>
            </w:r>
            <w:r>
              <w:rPr>
                <w:spacing w:val="36"/>
                <w:w w:val="99"/>
                <w:sz w:val="20"/>
              </w:rPr>
              <w:t xml:space="preserve"> </w:t>
            </w:r>
            <w:r>
              <w:rPr>
                <w:sz w:val="20"/>
              </w:rPr>
              <w:t>Administrative</w:t>
            </w:r>
            <w:r>
              <w:rPr>
                <w:spacing w:val="-14"/>
                <w:sz w:val="20"/>
              </w:rPr>
              <w:t xml:space="preserve"> </w:t>
            </w:r>
            <w:r>
              <w:rPr>
                <w:spacing w:val="-1"/>
                <w:sz w:val="20"/>
              </w:rPr>
              <w:t>Procedures</w:t>
            </w:r>
            <w:r>
              <w:rPr>
                <w:spacing w:val="-12"/>
                <w:sz w:val="20"/>
              </w:rPr>
              <w:t xml:space="preserve"> </w:t>
            </w:r>
            <w:r>
              <w:rPr>
                <w:sz w:val="20"/>
              </w:rPr>
              <w:t>and</w:t>
            </w:r>
            <w:r>
              <w:rPr>
                <w:spacing w:val="-12"/>
                <w:sz w:val="20"/>
              </w:rPr>
              <w:t xml:space="preserve"> </w:t>
            </w:r>
            <w:r>
              <w:rPr>
                <w:sz w:val="20"/>
              </w:rPr>
              <w:t>process</w:t>
            </w:r>
            <w:r>
              <w:rPr>
                <w:spacing w:val="-11"/>
                <w:sz w:val="20"/>
              </w:rPr>
              <w:t xml:space="preserve"> </w:t>
            </w:r>
            <w:r>
              <w:rPr>
                <w:sz w:val="20"/>
              </w:rPr>
              <w:t>improvement</w:t>
            </w:r>
            <w:r>
              <w:rPr>
                <w:spacing w:val="-11"/>
                <w:sz w:val="20"/>
              </w:rPr>
              <w:t xml:space="preserve"> </w:t>
            </w:r>
            <w:r>
              <w:rPr>
                <w:spacing w:val="-1"/>
                <w:sz w:val="20"/>
              </w:rPr>
              <w:t>on</w:t>
            </w:r>
            <w:r>
              <w:rPr>
                <w:spacing w:val="29"/>
                <w:w w:val="99"/>
                <w:sz w:val="20"/>
              </w:rPr>
              <w:t xml:space="preserve"> </w:t>
            </w:r>
            <w:r>
              <w:rPr>
                <w:sz w:val="20"/>
              </w:rPr>
              <w:t>procedures.</w:t>
            </w:r>
          </w:p>
          <w:p w:rsidR="009844E1" w:rsidRPr="00931516" w:rsidRDefault="009844E1" w:rsidP="003C00DB">
            <w:pPr>
              <w:pStyle w:val="List"/>
              <w:numPr>
                <w:ilvl w:val="1"/>
                <w:numId w:val="7"/>
              </w:numPr>
              <w:spacing w:after="120"/>
              <w:rPr>
                <w:sz w:val="20"/>
              </w:rPr>
            </w:pPr>
            <w:r>
              <w:rPr>
                <w:b/>
                <w:sz w:val="20"/>
              </w:rPr>
              <w:t>Support</w:t>
            </w:r>
            <w:r>
              <w:rPr>
                <w:b/>
                <w:spacing w:val="-10"/>
                <w:sz w:val="20"/>
              </w:rPr>
              <w:t xml:space="preserve"> </w:t>
            </w:r>
            <w:r>
              <w:rPr>
                <w:b/>
                <w:sz w:val="20"/>
              </w:rPr>
              <w:t>Quality</w:t>
            </w:r>
            <w:r>
              <w:rPr>
                <w:b/>
                <w:spacing w:val="-8"/>
                <w:sz w:val="20"/>
              </w:rPr>
              <w:t xml:space="preserve"> </w:t>
            </w:r>
            <w:r>
              <w:rPr>
                <w:b/>
                <w:sz w:val="20"/>
              </w:rPr>
              <w:t>Instruction:</w:t>
            </w:r>
            <w:r>
              <w:rPr>
                <w:b/>
                <w:spacing w:val="-8"/>
                <w:sz w:val="20"/>
              </w:rPr>
              <w:t xml:space="preserve"> </w:t>
            </w:r>
            <w:r>
              <w:rPr>
                <w:sz w:val="20"/>
              </w:rPr>
              <w:t>Ensure</w:t>
            </w:r>
            <w:r>
              <w:rPr>
                <w:spacing w:val="-9"/>
                <w:sz w:val="20"/>
              </w:rPr>
              <w:t xml:space="preserve"> </w:t>
            </w:r>
            <w:r>
              <w:rPr>
                <w:sz w:val="20"/>
              </w:rPr>
              <w:t>that</w:t>
            </w:r>
            <w:r>
              <w:rPr>
                <w:spacing w:val="-10"/>
                <w:sz w:val="20"/>
              </w:rPr>
              <w:t xml:space="preserve"> </w:t>
            </w:r>
            <w:r>
              <w:rPr>
                <w:spacing w:val="-1"/>
                <w:sz w:val="20"/>
              </w:rPr>
              <w:t>students</w:t>
            </w:r>
            <w:r>
              <w:rPr>
                <w:spacing w:val="-10"/>
                <w:sz w:val="20"/>
              </w:rPr>
              <w:t xml:space="preserve"> </w:t>
            </w:r>
            <w:r>
              <w:rPr>
                <w:sz w:val="20"/>
              </w:rPr>
              <w:t>receive</w:t>
            </w:r>
            <w:r>
              <w:rPr>
                <w:spacing w:val="-12"/>
                <w:sz w:val="20"/>
              </w:rPr>
              <w:t xml:space="preserve"> </w:t>
            </w:r>
            <w:r>
              <w:rPr>
                <w:spacing w:val="1"/>
                <w:sz w:val="20"/>
              </w:rPr>
              <w:t>the</w:t>
            </w:r>
            <w:r>
              <w:rPr>
                <w:spacing w:val="30"/>
                <w:w w:val="99"/>
                <w:sz w:val="20"/>
              </w:rPr>
              <w:t xml:space="preserve"> </w:t>
            </w:r>
            <w:r>
              <w:rPr>
                <w:sz w:val="20"/>
              </w:rPr>
              <w:t>highest</w:t>
            </w:r>
            <w:r>
              <w:rPr>
                <w:spacing w:val="-9"/>
                <w:sz w:val="20"/>
              </w:rPr>
              <w:t xml:space="preserve"> </w:t>
            </w:r>
            <w:r>
              <w:rPr>
                <w:sz w:val="20"/>
              </w:rPr>
              <w:t>levels</w:t>
            </w:r>
            <w:r>
              <w:rPr>
                <w:spacing w:val="-11"/>
                <w:sz w:val="20"/>
              </w:rPr>
              <w:t xml:space="preserve"> </w:t>
            </w:r>
            <w:r>
              <w:rPr>
                <w:spacing w:val="-1"/>
                <w:sz w:val="20"/>
              </w:rPr>
              <w:t>of</w:t>
            </w:r>
            <w:r>
              <w:rPr>
                <w:spacing w:val="-9"/>
                <w:sz w:val="20"/>
              </w:rPr>
              <w:t xml:space="preserve"> </w:t>
            </w:r>
            <w:r>
              <w:rPr>
                <w:sz w:val="20"/>
              </w:rPr>
              <w:t>educational</w:t>
            </w:r>
            <w:r>
              <w:rPr>
                <w:spacing w:val="-7"/>
                <w:sz w:val="20"/>
              </w:rPr>
              <w:t xml:space="preserve"> </w:t>
            </w:r>
            <w:r>
              <w:rPr>
                <w:sz w:val="20"/>
              </w:rPr>
              <w:t>quality</w:t>
            </w:r>
            <w:r>
              <w:rPr>
                <w:spacing w:val="-11"/>
                <w:sz w:val="20"/>
              </w:rPr>
              <w:t xml:space="preserve"> </w:t>
            </w:r>
            <w:r>
              <w:rPr>
                <w:sz w:val="20"/>
              </w:rPr>
              <w:t>possible,</w:t>
            </w:r>
            <w:r>
              <w:rPr>
                <w:spacing w:val="-11"/>
                <w:sz w:val="20"/>
              </w:rPr>
              <w:t xml:space="preserve"> </w:t>
            </w:r>
            <w:r>
              <w:rPr>
                <w:sz w:val="20"/>
              </w:rPr>
              <w:t>through</w:t>
            </w:r>
            <w:r>
              <w:rPr>
                <w:spacing w:val="-9"/>
                <w:sz w:val="20"/>
              </w:rPr>
              <w:t xml:space="preserve"> </w:t>
            </w:r>
            <w:r>
              <w:rPr>
                <w:spacing w:val="-1"/>
                <w:sz w:val="20"/>
              </w:rPr>
              <w:t>investments</w:t>
            </w:r>
            <w:r>
              <w:rPr>
                <w:spacing w:val="26"/>
                <w:w w:val="99"/>
                <w:sz w:val="20"/>
              </w:rPr>
              <w:t xml:space="preserve"> </w:t>
            </w:r>
            <w:r>
              <w:rPr>
                <w:spacing w:val="1"/>
                <w:sz w:val="20"/>
              </w:rPr>
              <w:t>in</w:t>
            </w:r>
            <w:r>
              <w:rPr>
                <w:spacing w:val="-9"/>
                <w:sz w:val="20"/>
              </w:rPr>
              <w:t xml:space="preserve"> </w:t>
            </w:r>
            <w:r>
              <w:rPr>
                <w:spacing w:val="-1"/>
                <w:sz w:val="20"/>
              </w:rPr>
              <w:t>materials,</w:t>
            </w:r>
            <w:r>
              <w:rPr>
                <w:spacing w:val="-10"/>
                <w:sz w:val="20"/>
              </w:rPr>
              <w:t xml:space="preserve"> </w:t>
            </w:r>
            <w:r>
              <w:rPr>
                <w:spacing w:val="-1"/>
                <w:sz w:val="20"/>
              </w:rPr>
              <w:t>equipment,</w:t>
            </w:r>
            <w:r>
              <w:rPr>
                <w:spacing w:val="-11"/>
                <w:sz w:val="20"/>
              </w:rPr>
              <w:t xml:space="preserve"> </w:t>
            </w:r>
            <w:r>
              <w:rPr>
                <w:sz w:val="20"/>
              </w:rPr>
              <w:t>and</w:t>
            </w:r>
            <w:r>
              <w:rPr>
                <w:spacing w:val="-9"/>
                <w:sz w:val="20"/>
              </w:rPr>
              <w:t xml:space="preserve"> </w:t>
            </w:r>
            <w:r>
              <w:rPr>
                <w:sz w:val="20"/>
              </w:rPr>
              <w:t>teaching</w:t>
            </w:r>
            <w:r>
              <w:rPr>
                <w:spacing w:val="-10"/>
                <w:sz w:val="20"/>
              </w:rPr>
              <w:t xml:space="preserve"> </w:t>
            </w:r>
            <w:r>
              <w:rPr>
                <w:sz w:val="20"/>
              </w:rPr>
              <w:t>and</w:t>
            </w:r>
            <w:r>
              <w:rPr>
                <w:spacing w:val="-11"/>
                <w:sz w:val="20"/>
              </w:rPr>
              <w:t xml:space="preserve"> </w:t>
            </w:r>
            <w:r>
              <w:rPr>
                <w:sz w:val="20"/>
              </w:rPr>
              <w:t>learning</w:t>
            </w:r>
            <w:r>
              <w:rPr>
                <w:spacing w:val="-11"/>
                <w:sz w:val="20"/>
              </w:rPr>
              <w:t xml:space="preserve"> </w:t>
            </w:r>
            <w:r>
              <w:rPr>
                <w:sz w:val="20"/>
              </w:rPr>
              <w:t>innovation</w:t>
            </w:r>
          </w:p>
        </w:tc>
      </w:tr>
    </w:tbl>
    <w:p w:rsidR="00A45FC6" w:rsidRDefault="00A45FC6" w:rsidP="00806762"/>
    <w:sectPr w:rsidR="00A45FC6" w:rsidSect="00806762">
      <w:footerReference w:type="default" r:id="rId8"/>
      <w:pgSz w:w="12240" w:h="15840"/>
      <w:pgMar w:top="720" w:right="1224" w:bottom="720" w:left="122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E2" w:rsidRDefault="000326E2" w:rsidP="001D73C3">
      <w:r>
        <w:separator/>
      </w:r>
    </w:p>
  </w:endnote>
  <w:endnote w:type="continuationSeparator" w:id="0">
    <w:p w:rsidR="000326E2" w:rsidRDefault="000326E2" w:rsidP="001D7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C3" w:rsidRDefault="00CB6EFD">
    <w:pPr>
      <w:pStyle w:val="Footer"/>
      <w:jc w:val="center"/>
    </w:pPr>
    <w:r>
      <w:fldChar w:fldCharType="begin"/>
    </w:r>
    <w:r w:rsidR="001D73C3">
      <w:instrText xml:space="preserve"> PAGE   \* MERGEFORMAT </w:instrText>
    </w:r>
    <w:r>
      <w:fldChar w:fldCharType="separate"/>
    </w:r>
    <w:r w:rsidR="00B5320D">
      <w:rPr>
        <w:noProof/>
      </w:rPr>
      <w:t>1</w:t>
    </w:r>
    <w:r>
      <w:rPr>
        <w:noProof/>
      </w:rPr>
      <w:fldChar w:fldCharType="end"/>
    </w:r>
  </w:p>
  <w:p w:rsidR="001D73C3" w:rsidRDefault="001D7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E2" w:rsidRDefault="000326E2" w:rsidP="001D73C3">
      <w:r>
        <w:separator/>
      </w:r>
    </w:p>
  </w:footnote>
  <w:footnote w:type="continuationSeparator" w:id="0">
    <w:p w:rsidR="000326E2" w:rsidRDefault="000326E2" w:rsidP="001D7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A3E"/>
    <w:multiLevelType w:val="hybridMultilevel"/>
    <w:tmpl w:val="E476207A"/>
    <w:lvl w:ilvl="0" w:tplc="0409000F">
      <w:start w:val="1"/>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6A63682"/>
    <w:multiLevelType w:val="multilevel"/>
    <w:tmpl w:val="2BBE71D8"/>
    <w:styleLink w:val="Style1"/>
    <w:lvl w:ilvl="0">
      <w:start w:val="1"/>
      <w:numFmt w:val="upperLetter"/>
      <w:lvlText w:val="%1"/>
      <w:lvlJc w:val="left"/>
      <w:pPr>
        <w:ind w:left="720" w:hanging="620"/>
      </w:pPr>
      <w:rPr>
        <w:rFonts w:hint="default"/>
      </w:rPr>
    </w:lvl>
    <w:lvl w:ilvl="1">
      <w:start w:val="1"/>
      <w:numFmt w:val="decimal"/>
      <w:lvlText w:val="%1.%2"/>
      <w:lvlJc w:val="left"/>
      <w:pPr>
        <w:ind w:left="720" w:hanging="620"/>
      </w:pPr>
      <w:rPr>
        <w:rFonts w:ascii="Verdana" w:eastAsia="Verdana" w:hAnsi="Verdana" w:hint="default"/>
        <w:b/>
        <w:bCs/>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2">
    <w:nsid w:val="0F741635"/>
    <w:multiLevelType w:val="multilevel"/>
    <w:tmpl w:val="4D94926C"/>
    <w:lvl w:ilvl="0">
      <w:start w:val="1"/>
      <w:numFmt w:val="none"/>
      <w:lvlText w:val="D.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EE5D05"/>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4">
    <w:nsid w:val="102177FA"/>
    <w:multiLevelType w:val="hybridMultilevel"/>
    <w:tmpl w:val="65BA145A"/>
    <w:lvl w:ilvl="0" w:tplc="2B2A4E46">
      <w:start w:val="1"/>
      <w:numFmt w:val="bullet"/>
      <w:lvlText w:val=""/>
      <w:lvlJc w:val="left"/>
      <w:pPr>
        <w:ind w:left="1079" w:hanging="360"/>
      </w:pPr>
      <w:rPr>
        <w:rFonts w:ascii="Symbol" w:hAnsi="Symbol" w:hint="default"/>
      </w:rPr>
    </w:lvl>
    <w:lvl w:ilvl="1" w:tplc="279ACC42">
      <w:start w:val="1"/>
      <w:numFmt w:val="bullet"/>
      <w:lvlText w:val="o"/>
      <w:lvlJc w:val="left"/>
      <w:pPr>
        <w:ind w:left="1799" w:hanging="360"/>
      </w:pPr>
      <w:rPr>
        <w:rFonts w:ascii="Courier New" w:hAnsi="Courier New" w:cs="Courier New" w:hint="default"/>
      </w:rPr>
    </w:lvl>
    <w:lvl w:ilvl="2" w:tplc="996C315E" w:tentative="1">
      <w:start w:val="1"/>
      <w:numFmt w:val="bullet"/>
      <w:lvlText w:val=""/>
      <w:lvlJc w:val="left"/>
      <w:pPr>
        <w:ind w:left="2519" w:hanging="360"/>
      </w:pPr>
      <w:rPr>
        <w:rFonts w:ascii="Wingdings" w:hAnsi="Wingdings" w:hint="default"/>
      </w:rPr>
    </w:lvl>
    <w:lvl w:ilvl="3" w:tplc="358460E2" w:tentative="1">
      <w:start w:val="1"/>
      <w:numFmt w:val="bullet"/>
      <w:lvlText w:val=""/>
      <w:lvlJc w:val="left"/>
      <w:pPr>
        <w:ind w:left="3239" w:hanging="360"/>
      </w:pPr>
      <w:rPr>
        <w:rFonts w:ascii="Symbol" w:hAnsi="Symbol" w:hint="default"/>
      </w:rPr>
    </w:lvl>
    <w:lvl w:ilvl="4" w:tplc="29F642CA" w:tentative="1">
      <w:start w:val="1"/>
      <w:numFmt w:val="bullet"/>
      <w:lvlText w:val="o"/>
      <w:lvlJc w:val="left"/>
      <w:pPr>
        <w:ind w:left="3959" w:hanging="360"/>
      </w:pPr>
      <w:rPr>
        <w:rFonts w:ascii="Courier New" w:hAnsi="Courier New" w:cs="Courier New" w:hint="default"/>
      </w:rPr>
    </w:lvl>
    <w:lvl w:ilvl="5" w:tplc="A4D4DE14" w:tentative="1">
      <w:start w:val="1"/>
      <w:numFmt w:val="bullet"/>
      <w:lvlText w:val=""/>
      <w:lvlJc w:val="left"/>
      <w:pPr>
        <w:ind w:left="4679" w:hanging="360"/>
      </w:pPr>
      <w:rPr>
        <w:rFonts w:ascii="Wingdings" w:hAnsi="Wingdings" w:hint="default"/>
      </w:rPr>
    </w:lvl>
    <w:lvl w:ilvl="6" w:tplc="3F7A7C5C" w:tentative="1">
      <w:start w:val="1"/>
      <w:numFmt w:val="bullet"/>
      <w:lvlText w:val=""/>
      <w:lvlJc w:val="left"/>
      <w:pPr>
        <w:ind w:left="5399" w:hanging="360"/>
      </w:pPr>
      <w:rPr>
        <w:rFonts w:ascii="Symbol" w:hAnsi="Symbol" w:hint="default"/>
      </w:rPr>
    </w:lvl>
    <w:lvl w:ilvl="7" w:tplc="4CF85516" w:tentative="1">
      <w:start w:val="1"/>
      <w:numFmt w:val="bullet"/>
      <w:lvlText w:val="o"/>
      <w:lvlJc w:val="left"/>
      <w:pPr>
        <w:ind w:left="6119" w:hanging="360"/>
      </w:pPr>
      <w:rPr>
        <w:rFonts w:ascii="Courier New" w:hAnsi="Courier New" w:cs="Courier New" w:hint="default"/>
      </w:rPr>
    </w:lvl>
    <w:lvl w:ilvl="8" w:tplc="A26A3108" w:tentative="1">
      <w:start w:val="1"/>
      <w:numFmt w:val="bullet"/>
      <w:lvlText w:val=""/>
      <w:lvlJc w:val="left"/>
      <w:pPr>
        <w:ind w:left="6839" w:hanging="360"/>
      </w:pPr>
      <w:rPr>
        <w:rFonts w:ascii="Wingdings" w:hAnsi="Wingdings" w:hint="default"/>
      </w:rPr>
    </w:lvl>
  </w:abstractNum>
  <w:abstractNum w:abstractNumId="5">
    <w:nsid w:val="137F14DF"/>
    <w:multiLevelType w:val="multilevel"/>
    <w:tmpl w:val="ECA653FE"/>
    <w:lvl w:ilvl="0">
      <w:start w:val="5"/>
      <w:numFmt w:val="upperLetter"/>
      <w:lvlText w:val="%1"/>
      <w:lvlJc w:val="left"/>
      <w:pPr>
        <w:ind w:left="721" w:hanging="620"/>
      </w:pPr>
      <w:rPr>
        <w:rFonts w:hint="default"/>
      </w:rPr>
    </w:lvl>
    <w:lvl w:ilvl="1">
      <w:start w:val="1"/>
      <w:numFmt w:val="decimal"/>
      <w:lvlText w:val="%1.%2"/>
      <w:lvlJc w:val="left"/>
      <w:pPr>
        <w:ind w:left="710" w:hanging="620"/>
      </w:pPr>
      <w:rPr>
        <w:rFonts w:ascii="Verdana" w:eastAsia="Verdana" w:hAnsi="Verdana" w:hint="default"/>
        <w:b/>
        <w:bCs/>
        <w:w w:val="99"/>
        <w:sz w:val="20"/>
        <w:szCs w:val="20"/>
      </w:rPr>
    </w:lvl>
    <w:lvl w:ilvl="2">
      <w:start w:val="1"/>
      <w:numFmt w:val="bullet"/>
      <w:lvlText w:val="•"/>
      <w:lvlJc w:val="left"/>
      <w:pPr>
        <w:ind w:left="2086" w:hanging="620"/>
      </w:pPr>
      <w:rPr>
        <w:rFonts w:hint="default"/>
      </w:rPr>
    </w:lvl>
    <w:lvl w:ilvl="3">
      <w:start w:val="1"/>
      <w:numFmt w:val="bullet"/>
      <w:lvlText w:val="•"/>
      <w:lvlJc w:val="left"/>
      <w:pPr>
        <w:ind w:left="2769" w:hanging="620"/>
      </w:pPr>
      <w:rPr>
        <w:rFonts w:hint="default"/>
      </w:rPr>
    </w:lvl>
    <w:lvl w:ilvl="4">
      <w:start w:val="1"/>
      <w:numFmt w:val="bullet"/>
      <w:lvlText w:val="•"/>
      <w:lvlJc w:val="left"/>
      <w:pPr>
        <w:ind w:left="3452"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500" w:hanging="620"/>
      </w:pPr>
      <w:rPr>
        <w:rFonts w:hint="default"/>
      </w:rPr>
    </w:lvl>
    <w:lvl w:ilvl="8">
      <w:start w:val="1"/>
      <w:numFmt w:val="bullet"/>
      <w:lvlText w:val="•"/>
      <w:lvlJc w:val="left"/>
      <w:pPr>
        <w:ind w:left="6182" w:hanging="620"/>
      </w:pPr>
      <w:rPr>
        <w:rFonts w:hint="default"/>
      </w:rPr>
    </w:lvl>
  </w:abstractNum>
  <w:abstractNum w:abstractNumId="6">
    <w:nsid w:val="155D4AED"/>
    <w:multiLevelType w:val="multilevel"/>
    <w:tmpl w:val="0409001D"/>
    <w:styleLink w:val="Style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0028CF"/>
    <w:multiLevelType w:val="hybridMultilevel"/>
    <w:tmpl w:val="8202FCCE"/>
    <w:lvl w:ilvl="0" w:tplc="C548D3C2">
      <w:start w:val="1"/>
      <w:numFmt w:val="bullet"/>
      <w:lvlText w:val=""/>
      <w:lvlJc w:val="left"/>
      <w:pPr>
        <w:ind w:left="720" w:hanging="360"/>
      </w:pPr>
      <w:rPr>
        <w:rFonts w:ascii="Symbol" w:hAnsi="Symbol" w:hint="default"/>
      </w:rPr>
    </w:lvl>
    <w:lvl w:ilvl="1" w:tplc="721AD29A" w:tentative="1">
      <w:start w:val="1"/>
      <w:numFmt w:val="bullet"/>
      <w:lvlText w:val="o"/>
      <w:lvlJc w:val="left"/>
      <w:pPr>
        <w:ind w:left="1440" w:hanging="360"/>
      </w:pPr>
      <w:rPr>
        <w:rFonts w:ascii="Courier New" w:hAnsi="Courier New" w:cs="Courier New" w:hint="default"/>
      </w:rPr>
    </w:lvl>
    <w:lvl w:ilvl="2" w:tplc="F7D2E62A" w:tentative="1">
      <w:start w:val="1"/>
      <w:numFmt w:val="bullet"/>
      <w:lvlText w:val=""/>
      <w:lvlJc w:val="left"/>
      <w:pPr>
        <w:ind w:left="2160" w:hanging="360"/>
      </w:pPr>
      <w:rPr>
        <w:rFonts w:ascii="Wingdings" w:hAnsi="Wingdings" w:hint="default"/>
      </w:rPr>
    </w:lvl>
    <w:lvl w:ilvl="3" w:tplc="8208D5D0" w:tentative="1">
      <w:start w:val="1"/>
      <w:numFmt w:val="bullet"/>
      <w:lvlText w:val=""/>
      <w:lvlJc w:val="left"/>
      <w:pPr>
        <w:ind w:left="2880" w:hanging="360"/>
      </w:pPr>
      <w:rPr>
        <w:rFonts w:ascii="Symbol" w:hAnsi="Symbol" w:hint="default"/>
      </w:rPr>
    </w:lvl>
    <w:lvl w:ilvl="4" w:tplc="273C94D2" w:tentative="1">
      <w:start w:val="1"/>
      <w:numFmt w:val="bullet"/>
      <w:lvlText w:val="o"/>
      <w:lvlJc w:val="left"/>
      <w:pPr>
        <w:ind w:left="3600" w:hanging="360"/>
      </w:pPr>
      <w:rPr>
        <w:rFonts w:ascii="Courier New" w:hAnsi="Courier New" w:cs="Courier New" w:hint="default"/>
      </w:rPr>
    </w:lvl>
    <w:lvl w:ilvl="5" w:tplc="AED005AA" w:tentative="1">
      <w:start w:val="1"/>
      <w:numFmt w:val="bullet"/>
      <w:lvlText w:val=""/>
      <w:lvlJc w:val="left"/>
      <w:pPr>
        <w:ind w:left="4320" w:hanging="360"/>
      </w:pPr>
      <w:rPr>
        <w:rFonts w:ascii="Wingdings" w:hAnsi="Wingdings" w:hint="default"/>
      </w:rPr>
    </w:lvl>
    <w:lvl w:ilvl="6" w:tplc="C71654CC" w:tentative="1">
      <w:start w:val="1"/>
      <w:numFmt w:val="bullet"/>
      <w:lvlText w:val=""/>
      <w:lvlJc w:val="left"/>
      <w:pPr>
        <w:ind w:left="5040" w:hanging="360"/>
      </w:pPr>
      <w:rPr>
        <w:rFonts w:ascii="Symbol" w:hAnsi="Symbol" w:hint="default"/>
      </w:rPr>
    </w:lvl>
    <w:lvl w:ilvl="7" w:tplc="961AE666" w:tentative="1">
      <w:start w:val="1"/>
      <w:numFmt w:val="bullet"/>
      <w:lvlText w:val="o"/>
      <w:lvlJc w:val="left"/>
      <w:pPr>
        <w:ind w:left="5760" w:hanging="360"/>
      </w:pPr>
      <w:rPr>
        <w:rFonts w:ascii="Courier New" w:hAnsi="Courier New" w:cs="Courier New" w:hint="default"/>
      </w:rPr>
    </w:lvl>
    <w:lvl w:ilvl="8" w:tplc="66EE5650" w:tentative="1">
      <w:start w:val="1"/>
      <w:numFmt w:val="bullet"/>
      <w:lvlText w:val=""/>
      <w:lvlJc w:val="left"/>
      <w:pPr>
        <w:ind w:left="6480" w:hanging="360"/>
      </w:pPr>
      <w:rPr>
        <w:rFonts w:ascii="Wingdings" w:hAnsi="Wingdings" w:hint="default"/>
      </w:rPr>
    </w:lvl>
  </w:abstractNum>
  <w:abstractNum w:abstractNumId="8">
    <w:nsid w:val="19835FB2"/>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9">
    <w:nsid w:val="1CB0368D"/>
    <w:multiLevelType w:val="hybridMultilevel"/>
    <w:tmpl w:val="FC42307C"/>
    <w:lvl w:ilvl="0" w:tplc="5C70AEC2">
      <w:start w:val="1"/>
      <w:numFmt w:val="bullet"/>
      <w:lvlText w:val=""/>
      <w:lvlJc w:val="left"/>
      <w:pPr>
        <w:ind w:left="1440" w:hanging="360"/>
      </w:pPr>
      <w:rPr>
        <w:rFonts w:ascii="Symbol" w:hAnsi="Symbol" w:hint="default"/>
      </w:rPr>
    </w:lvl>
    <w:lvl w:ilvl="1" w:tplc="E3249D84" w:tentative="1">
      <w:start w:val="1"/>
      <w:numFmt w:val="bullet"/>
      <w:lvlText w:val="o"/>
      <w:lvlJc w:val="left"/>
      <w:pPr>
        <w:ind w:left="2160" w:hanging="360"/>
      </w:pPr>
      <w:rPr>
        <w:rFonts w:ascii="Courier New" w:hAnsi="Courier New" w:cs="Courier New" w:hint="default"/>
      </w:rPr>
    </w:lvl>
    <w:lvl w:ilvl="2" w:tplc="6464C0DC" w:tentative="1">
      <w:start w:val="1"/>
      <w:numFmt w:val="bullet"/>
      <w:lvlText w:val=""/>
      <w:lvlJc w:val="left"/>
      <w:pPr>
        <w:ind w:left="2880" w:hanging="360"/>
      </w:pPr>
      <w:rPr>
        <w:rFonts w:ascii="Wingdings" w:hAnsi="Wingdings" w:hint="default"/>
      </w:rPr>
    </w:lvl>
    <w:lvl w:ilvl="3" w:tplc="543CEF18" w:tentative="1">
      <w:start w:val="1"/>
      <w:numFmt w:val="bullet"/>
      <w:lvlText w:val=""/>
      <w:lvlJc w:val="left"/>
      <w:pPr>
        <w:ind w:left="3600" w:hanging="360"/>
      </w:pPr>
      <w:rPr>
        <w:rFonts w:ascii="Symbol" w:hAnsi="Symbol" w:hint="default"/>
      </w:rPr>
    </w:lvl>
    <w:lvl w:ilvl="4" w:tplc="0F1884C6" w:tentative="1">
      <w:start w:val="1"/>
      <w:numFmt w:val="bullet"/>
      <w:lvlText w:val="o"/>
      <w:lvlJc w:val="left"/>
      <w:pPr>
        <w:ind w:left="4320" w:hanging="360"/>
      </w:pPr>
      <w:rPr>
        <w:rFonts w:ascii="Courier New" w:hAnsi="Courier New" w:cs="Courier New" w:hint="default"/>
      </w:rPr>
    </w:lvl>
    <w:lvl w:ilvl="5" w:tplc="04DE042E" w:tentative="1">
      <w:start w:val="1"/>
      <w:numFmt w:val="bullet"/>
      <w:lvlText w:val=""/>
      <w:lvlJc w:val="left"/>
      <w:pPr>
        <w:ind w:left="5040" w:hanging="360"/>
      </w:pPr>
      <w:rPr>
        <w:rFonts w:ascii="Wingdings" w:hAnsi="Wingdings" w:hint="default"/>
      </w:rPr>
    </w:lvl>
    <w:lvl w:ilvl="6" w:tplc="D4EA8EAC" w:tentative="1">
      <w:start w:val="1"/>
      <w:numFmt w:val="bullet"/>
      <w:lvlText w:val=""/>
      <w:lvlJc w:val="left"/>
      <w:pPr>
        <w:ind w:left="5760" w:hanging="360"/>
      </w:pPr>
      <w:rPr>
        <w:rFonts w:ascii="Symbol" w:hAnsi="Symbol" w:hint="default"/>
      </w:rPr>
    </w:lvl>
    <w:lvl w:ilvl="7" w:tplc="C86C7BC4" w:tentative="1">
      <w:start w:val="1"/>
      <w:numFmt w:val="bullet"/>
      <w:lvlText w:val="o"/>
      <w:lvlJc w:val="left"/>
      <w:pPr>
        <w:ind w:left="6480" w:hanging="360"/>
      </w:pPr>
      <w:rPr>
        <w:rFonts w:ascii="Courier New" w:hAnsi="Courier New" w:cs="Courier New" w:hint="default"/>
      </w:rPr>
    </w:lvl>
    <w:lvl w:ilvl="8" w:tplc="81484A5E" w:tentative="1">
      <w:start w:val="1"/>
      <w:numFmt w:val="bullet"/>
      <w:lvlText w:val=""/>
      <w:lvlJc w:val="left"/>
      <w:pPr>
        <w:ind w:left="7200" w:hanging="360"/>
      </w:pPr>
      <w:rPr>
        <w:rFonts w:ascii="Wingdings" w:hAnsi="Wingdings" w:hint="default"/>
      </w:rPr>
    </w:lvl>
  </w:abstractNum>
  <w:abstractNum w:abstractNumId="10">
    <w:nsid w:val="1D853E47"/>
    <w:multiLevelType w:val="hybridMultilevel"/>
    <w:tmpl w:val="8332897A"/>
    <w:lvl w:ilvl="0" w:tplc="04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602A"/>
    <w:multiLevelType w:val="hybridMultilevel"/>
    <w:tmpl w:val="0ED2064E"/>
    <w:lvl w:ilvl="0" w:tplc="B128E8A4">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2">
    <w:nsid w:val="234E2BC6"/>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13">
    <w:nsid w:val="244405D3"/>
    <w:multiLevelType w:val="hybridMultilevel"/>
    <w:tmpl w:val="8A928B8C"/>
    <w:lvl w:ilvl="0" w:tplc="839A3AC0">
      <w:start w:val="1"/>
      <w:numFmt w:val="upperLetter"/>
      <w:lvlText w:val="%1."/>
      <w:lvlJc w:val="left"/>
      <w:pPr>
        <w:ind w:left="720" w:hanging="360"/>
      </w:pPr>
      <w:rPr>
        <w:rFonts w:hint="default"/>
      </w:rPr>
    </w:lvl>
    <w:lvl w:ilvl="1" w:tplc="6862D012" w:tentative="1">
      <w:start w:val="1"/>
      <w:numFmt w:val="lowerLetter"/>
      <w:lvlText w:val="%2."/>
      <w:lvlJc w:val="left"/>
      <w:pPr>
        <w:ind w:left="1440" w:hanging="360"/>
      </w:pPr>
    </w:lvl>
    <w:lvl w:ilvl="2" w:tplc="E294D06E" w:tentative="1">
      <w:start w:val="1"/>
      <w:numFmt w:val="lowerRoman"/>
      <w:lvlText w:val="%3."/>
      <w:lvlJc w:val="right"/>
      <w:pPr>
        <w:ind w:left="2160" w:hanging="180"/>
      </w:pPr>
    </w:lvl>
    <w:lvl w:ilvl="3" w:tplc="AC3C089A" w:tentative="1">
      <w:start w:val="1"/>
      <w:numFmt w:val="decimal"/>
      <w:lvlText w:val="%4."/>
      <w:lvlJc w:val="left"/>
      <w:pPr>
        <w:ind w:left="2880" w:hanging="360"/>
      </w:pPr>
    </w:lvl>
    <w:lvl w:ilvl="4" w:tplc="39086182" w:tentative="1">
      <w:start w:val="1"/>
      <w:numFmt w:val="lowerLetter"/>
      <w:lvlText w:val="%5."/>
      <w:lvlJc w:val="left"/>
      <w:pPr>
        <w:ind w:left="3600" w:hanging="360"/>
      </w:pPr>
    </w:lvl>
    <w:lvl w:ilvl="5" w:tplc="18E08D60" w:tentative="1">
      <w:start w:val="1"/>
      <w:numFmt w:val="lowerRoman"/>
      <w:lvlText w:val="%6."/>
      <w:lvlJc w:val="right"/>
      <w:pPr>
        <w:ind w:left="4320" w:hanging="180"/>
      </w:pPr>
    </w:lvl>
    <w:lvl w:ilvl="6" w:tplc="0DCA6240" w:tentative="1">
      <w:start w:val="1"/>
      <w:numFmt w:val="decimal"/>
      <w:lvlText w:val="%7."/>
      <w:lvlJc w:val="left"/>
      <w:pPr>
        <w:ind w:left="5040" w:hanging="360"/>
      </w:pPr>
    </w:lvl>
    <w:lvl w:ilvl="7" w:tplc="CFEC13EE" w:tentative="1">
      <w:start w:val="1"/>
      <w:numFmt w:val="lowerLetter"/>
      <w:lvlText w:val="%8."/>
      <w:lvlJc w:val="left"/>
      <w:pPr>
        <w:ind w:left="5760" w:hanging="360"/>
      </w:pPr>
    </w:lvl>
    <w:lvl w:ilvl="8" w:tplc="D576BD22" w:tentative="1">
      <w:start w:val="1"/>
      <w:numFmt w:val="lowerRoman"/>
      <w:lvlText w:val="%9."/>
      <w:lvlJc w:val="right"/>
      <w:pPr>
        <w:ind w:left="6480" w:hanging="180"/>
      </w:pPr>
    </w:lvl>
  </w:abstractNum>
  <w:abstractNum w:abstractNumId="14">
    <w:nsid w:val="291002F9"/>
    <w:multiLevelType w:val="multilevel"/>
    <w:tmpl w:val="B7220620"/>
    <w:lvl w:ilvl="0">
      <w:start w:val="1"/>
      <w:numFmt w:val="upperLetter"/>
      <w:lvlText w:val="%1"/>
      <w:lvlJc w:val="left"/>
      <w:pPr>
        <w:ind w:left="720" w:hanging="620"/>
      </w:pPr>
      <w:rPr>
        <w:rFonts w:hint="default"/>
      </w:rPr>
    </w:lvl>
    <w:lvl w:ilvl="1">
      <w:start w:val="1"/>
      <w:numFmt w:val="decimal"/>
      <w:lvlText w:val="%1.%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15">
    <w:nsid w:val="29764FF4"/>
    <w:multiLevelType w:val="multilevel"/>
    <w:tmpl w:val="E3A61CCC"/>
    <w:lvl w:ilvl="0">
      <w:start w:val="1"/>
      <w:numFmt w:val="bullet"/>
      <w:lvlText w:val=""/>
      <w:lvlJc w:val="left"/>
      <w:pPr>
        <w:ind w:left="1310" w:hanging="591"/>
      </w:pPr>
      <w:rPr>
        <w:rFonts w:ascii="Symbol" w:hAnsi="Symbol" w:hint="default"/>
      </w:rPr>
    </w:lvl>
    <w:lvl w:ilvl="1">
      <w:start w:val="2"/>
      <w:numFmt w:val="decimal"/>
      <w:lvlText w:val="%1.%2"/>
      <w:lvlJc w:val="left"/>
      <w:pPr>
        <w:ind w:left="1310" w:hanging="591"/>
      </w:pPr>
      <w:rPr>
        <w:rFonts w:ascii="Verdana" w:eastAsia="Verdana" w:hAnsi="Verdana" w:hint="default"/>
        <w:b/>
        <w:bCs/>
        <w:w w:val="99"/>
        <w:sz w:val="20"/>
        <w:szCs w:val="20"/>
      </w:rPr>
    </w:lvl>
    <w:lvl w:ilvl="2">
      <w:start w:val="1"/>
      <w:numFmt w:val="bullet"/>
      <w:lvlText w:val="•"/>
      <w:lvlJc w:val="left"/>
      <w:pPr>
        <w:ind w:left="2675" w:hanging="591"/>
      </w:pPr>
      <w:rPr>
        <w:rFonts w:hint="default"/>
      </w:rPr>
    </w:lvl>
    <w:lvl w:ilvl="3">
      <w:start w:val="1"/>
      <w:numFmt w:val="bullet"/>
      <w:lvlText w:val="•"/>
      <w:lvlJc w:val="left"/>
      <w:pPr>
        <w:ind w:left="3358" w:hanging="591"/>
      </w:pPr>
      <w:rPr>
        <w:rFonts w:hint="default"/>
      </w:rPr>
    </w:lvl>
    <w:lvl w:ilvl="4">
      <w:start w:val="1"/>
      <w:numFmt w:val="bullet"/>
      <w:lvlText w:val="•"/>
      <w:lvlJc w:val="left"/>
      <w:pPr>
        <w:ind w:left="4041" w:hanging="591"/>
      </w:pPr>
      <w:rPr>
        <w:rFonts w:hint="default"/>
      </w:rPr>
    </w:lvl>
    <w:lvl w:ilvl="5">
      <w:start w:val="1"/>
      <w:numFmt w:val="bullet"/>
      <w:lvlText w:val="•"/>
      <w:lvlJc w:val="left"/>
      <w:pPr>
        <w:ind w:left="4723" w:hanging="591"/>
      </w:pPr>
      <w:rPr>
        <w:rFonts w:hint="default"/>
      </w:rPr>
    </w:lvl>
    <w:lvl w:ilvl="6">
      <w:start w:val="1"/>
      <w:numFmt w:val="bullet"/>
      <w:lvlText w:val="•"/>
      <w:lvlJc w:val="left"/>
      <w:pPr>
        <w:ind w:left="5406" w:hanging="591"/>
      </w:pPr>
      <w:rPr>
        <w:rFonts w:hint="default"/>
      </w:rPr>
    </w:lvl>
    <w:lvl w:ilvl="7">
      <w:start w:val="1"/>
      <w:numFmt w:val="bullet"/>
      <w:lvlText w:val="•"/>
      <w:lvlJc w:val="left"/>
      <w:pPr>
        <w:ind w:left="6089" w:hanging="591"/>
      </w:pPr>
      <w:rPr>
        <w:rFonts w:hint="default"/>
      </w:rPr>
    </w:lvl>
    <w:lvl w:ilvl="8">
      <w:start w:val="1"/>
      <w:numFmt w:val="bullet"/>
      <w:lvlText w:val="•"/>
      <w:lvlJc w:val="left"/>
      <w:pPr>
        <w:ind w:left="6771" w:hanging="591"/>
      </w:pPr>
      <w:rPr>
        <w:rFonts w:hint="default"/>
      </w:rPr>
    </w:lvl>
  </w:abstractNum>
  <w:abstractNum w:abstractNumId="16">
    <w:nsid w:val="2B3A0F68"/>
    <w:multiLevelType w:val="multilevel"/>
    <w:tmpl w:val="091494F4"/>
    <w:numStyleLink w:val="Style3"/>
  </w:abstractNum>
  <w:abstractNum w:abstractNumId="17">
    <w:nsid w:val="2CB84D7A"/>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18">
    <w:nsid w:val="2DE3093B"/>
    <w:multiLevelType w:val="hybridMultilevel"/>
    <w:tmpl w:val="06A0A712"/>
    <w:lvl w:ilvl="0" w:tplc="99DE6794">
      <w:start w:val="1"/>
      <w:numFmt w:val="upperLetter"/>
      <w:lvlText w:val="%1."/>
      <w:lvlJc w:val="left"/>
      <w:pPr>
        <w:ind w:left="1080" w:hanging="360"/>
      </w:pPr>
      <w:rPr>
        <w:rFonts w:hint="default"/>
        <w:b/>
      </w:rPr>
    </w:lvl>
    <w:lvl w:ilvl="1" w:tplc="0356506C" w:tentative="1">
      <w:start w:val="1"/>
      <w:numFmt w:val="lowerLetter"/>
      <w:lvlText w:val="%2."/>
      <w:lvlJc w:val="left"/>
      <w:pPr>
        <w:ind w:left="1800" w:hanging="360"/>
      </w:pPr>
    </w:lvl>
    <w:lvl w:ilvl="2" w:tplc="B70CF61E" w:tentative="1">
      <w:start w:val="1"/>
      <w:numFmt w:val="lowerRoman"/>
      <w:lvlText w:val="%3."/>
      <w:lvlJc w:val="right"/>
      <w:pPr>
        <w:ind w:left="2520" w:hanging="180"/>
      </w:pPr>
    </w:lvl>
    <w:lvl w:ilvl="3" w:tplc="6A98D54A" w:tentative="1">
      <w:start w:val="1"/>
      <w:numFmt w:val="decimal"/>
      <w:lvlText w:val="%4."/>
      <w:lvlJc w:val="left"/>
      <w:pPr>
        <w:ind w:left="3240" w:hanging="360"/>
      </w:pPr>
    </w:lvl>
    <w:lvl w:ilvl="4" w:tplc="099E37C4" w:tentative="1">
      <w:start w:val="1"/>
      <w:numFmt w:val="lowerLetter"/>
      <w:lvlText w:val="%5."/>
      <w:lvlJc w:val="left"/>
      <w:pPr>
        <w:ind w:left="3960" w:hanging="360"/>
      </w:pPr>
    </w:lvl>
    <w:lvl w:ilvl="5" w:tplc="EC004E90" w:tentative="1">
      <w:start w:val="1"/>
      <w:numFmt w:val="lowerRoman"/>
      <w:lvlText w:val="%6."/>
      <w:lvlJc w:val="right"/>
      <w:pPr>
        <w:ind w:left="4680" w:hanging="180"/>
      </w:pPr>
    </w:lvl>
    <w:lvl w:ilvl="6" w:tplc="3F2A9F2E" w:tentative="1">
      <w:start w:val="1"/>
      <w:numFmt w:val="decimal"/>
      <w:lvlText w:val="%7."/>
      <w:lvlJc w:val="left"/>
      <w:pPr>
        <w:ind w:left="5400" w:hanging="360"/>
      </w:pPr>
    </w:lvl>
    <w:lvl w:ilvl="7" w:tplc="3F668A58" w:tentative="1">
      <w:start w:val="1"/>
      <w:numFmt w:val="lowerLetter"/>
      <w:lvlText w:val="%8."/>
      <w:lvlJc w:val="left"/>
      <w:pPr>
        <w:ind w:left="6120" w:hanging="360"/>
      </w:pPr>
    </w:lvl>
    <w:lvl w:ilvl="8" w:tplc="B25CF782" w:tentative="1">
      <w:start w:val="1"/>
      <w:numFmt w:val="lowerRoman"/>
      <w:lvlText w:val="%9."/>
      <w:lvlJc w:val="right"/>
      <w:pPr>
        <w:ind w:left="6840" w:hanging="180"/>
      </w:pPr>
    </w:lvl>
  </w:abstractNum>
  <w:abstractNum w:abstractNumId="19">
    <w:nsid w:val="3347596B"/>
    <w:multiLevelType w:val="multilevel"/>
    <w:tmpl w:val="32A68EB4"/>
    <w:lvl w:ilvl="0">
      <w:start w:val="2"/>
      <w:numFmt w:val="none"/>
      <w:lvlText w:val="C.1"/>
      <w:lvlJc w:val="left"/>
      <w:pPr>
        <w:ind w:left="720" w:hanging="620"/>
      </w:pPr>
      <w:rPr>
        <w:rFonts w:hint="default"/>
        <w:b/>
        <w:i w:val="0"/>
        <w:color w:val="auto"/>
      </w:rPr>
    </w:lvl>
    <w:lvl w:ilvl="1">
      <w:start w:val="1"/>
      <w:numFmt w:val="decimal"/>
      <w:lvlText w:val="%1.%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20">
    <w:nsid w:val="358E47B3"/>
    <w:multiLevelType w:val="multilevel"/>
    <w:tmpl w:val="CC4E76EE"/>
    <w:lvl w:ilvl="0">
      <w:start w:val="4"/>
      <w:numFmt w:val="upperLetter"/>
      <w:lvlText w:val="%1"/>
      <w:lvlJc w:val="left"/>
      <w:pPr>
        <w:ind w:left="721" w:hanging="591"/>
      </w:pPr>
      <w:rPr>
        <w:rFonts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21">
    <w:nsid w:val="369777A0"/>
    <w:multiLevelType w:val="singleLevel"/>
    <w:tmpl w:val="03FAEE7A"/>
    <w:lvl w:ilvl="0">
      <w:start w:val="1"/>
      <w:numFmt w:val="decimal"/>
      <w:lvlText w:val="%1."/>
      <w:lvlJc w:val="left"/>
      <w:pPr>
        <w:ind w:left="360" w:hanging="360"/>
      </w:pPr>
      <w:rPr>
        <w:rFonts w:hint="default"/>
        <w:b/>
        <w:i w:val="0"/>
      </w:rPr>
    </w:lvl>
  </w:abstractNum>
  <w:abstractNum w:abstractNumId="22">
    <w:nsid w:val="393D112B"/>
    <w:multiLevelType w:val="multilevel"/>
    <w:tmpl w:val="4D94926C"/>
    <w:styleLink w:val="Style4"/>
    <w:lvl w:ilvl="0">
      <w:start w:val="1"/>
      <w:numFmt w:val="none"/>
      <w:lvlText w:val="D.1"/>
      <w:lvlJc w:val="left"/>
      <w:pPr>
        <w:ind w:left="63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F139B9"/>
    <w:multiLevelType w:val="multilevel"/>
    <w:tmpl w:val="620AA714"/>
    <w:lvl w:ilvl="0">
      <w:start w:val="1"/>
      <w:numFmt w:val="bullet"/>
      <w:lvlText w:val=""/>
      <w:lvlJc w:val="left"/>
      <w:pPr>
        <w:ind w:left="591" w:hanging="591"/>
      </w:pPr>
      <w:rPr>
        <w:rFonts w:ascii="Symbol" w:hAnsi="Symbol" w:hint="default"/>
        <w:color w:val="00B050"/>
      </w:rPr>
    </w:lvl>
    <w:lvl w:ilvl="1">
      <w:start w:val="2"/>
      <w:numFmt w:val="decimal"/>
      <w:lvlText w:val="%1.%2"/>
      <w:lvlJc w:val="left"/>
      <w:pPr>
        <w:ind w:left="591" w:hanging="591"/>
      </w:pPr>
      <w:rPr>
        <w:rFonts w:ascii="Verdana" w:eastAsia="Verdana" w:hAnsi="Verdana" w:hint="default"/>
        <w:b/>
        <w:bCs/>
        <w:w w:val="99"/>
        <w:sz w:val="20"/>
        <w:szCs w:val="20"/>
      </w:rPr>
    </w:lvl>
    <w:lvl w:ilvl="2">
      <w:start w:val="1"/>
      <w:numFmt w:val="bullet"/>
      <w:lvlText w:val="•"/>
      <w:lvlJc w:val="left"/>
      <w:pPr>
        <w:ind w:left="1956" w:hanging="591"/>
      </w:pPr>
      <w:rPr>
        <w:rFonts w:hint="default"/>
      </w:rPr>
    </w:lvl>
    <w:lvl w:ilvl="3">
      <w:start w:val="1"/>
      <w:numFmt w:val="bullet"/>
      <w:lvlText w:val="•"/>
      <w:lvlJc w:val="left"/>
      <w:pPr>
        <w:ind w:left="2639" w:hanging="591"/>
      </w:pPr>
      <w:rPr>
        <w:rFonts w:hint="default"/>
      </w:rPr>
    </w:lvl>
    <w:lvl w:ilvl="4">
      <w:start w:val="1"/>
      <w:numFmt w:val="bullet"/>
      <w:lvlText w:val="•"/>
      <w:lvlJc w:val="left"/>
      <w:pPr>
        <w:ind w:left="3322" w:hanging="591"/>
      </w:pPr>
      <w:rPr>
        <w:rFonts w:hint="default"/>
      </w:rPr>
    </w:lvl>
    <w:lvl w:ilvl="5">
      <w:start w:val="1"/>
      <w:numFmt w:val="bullet"/>
      <w:lvlText w:val="•"/>
      <w:lvlJc w:val="left"/>
      <w:pPr>
        <w:ind w:left="4004" w:hanging="591"/>
      </w:pPr>
      <w:rPr>
        <w:rFonts w:hint="default"/>
      </w:rPr>
    </w:lvl>
    <w:lvl w:ilvl="6">
      <w:start w:val="1"/>
      <w:numFmt w:val="bullet"/>
      <w:lvlText w:val="•"/>
      <w:lvlJc w:val="left"/>
      <w:pPr>
        <w:ind w:left="4687" w:hanging="591"/>
      </w:pPr>
      <w:rPr>
        <w:rFonts w:hint="default"/>
      </w:rPr>
    </w:lvl>
    <w:lvl w:ilvl="7">
      <w:start w:val="1"/>
      <w:numFmt w:val="bullet"/>
      <w:lvlText w:val="•"/>
      <w:lvlJc w:val="left"/>
      <w:pPr>
        <w:ind w:left="5370" w:hanging="591"/>
      </w:pPr>
      <w:rPr>
        <w:rFonts w:hint="default"/>
      </w:rPr>
    </w:lvl>
    <w:lvl w:ilvl="8">
      <w:start w:val="1"/>
      <w:numFmt w:val="bullet"/>
      <w:lvlText w:val="•"/>
      <w:lvlJc w:val="left"/>
      <w:pPr>
        <w:ind w:left="6052" w:hanging="591"/>
      </w:pPr>
      <w:rPr>
        <w:rFonts w:hint="default"/>
      </w:rPr>
    </w:lvl>
  </w:abstractNum>
  <w:abstractNum w:abstractNumId="24">
    <w:nsid w:val="3FC11B99"/>
    <w:multiLevelType w:val="multilevel"/>
    <w:tmpl w:val="69901866"/>
    <w:lvl w:ilvl="0">
      <w:start w:val="1"/>
      <w:numFmt w:val="upperLetter"/>
      <w:lvlText w:val="%1"/>
      <w:lvlJc w:val="left"/>
      <w:pPr>
        <w:ind w:left="720" w:hanging="620"/>
      </w:pPr>
      <w:rPr>
        <w:rFonts w:hint="default"/>
      </w:rPr>
    </w:lvl>
    <w:lvl w:ilvl="1">
      <w:start w:val="1"/>
      <w:numFmt w:val="decimal"/>
      <w:lvlText w:val="D.%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25">
    <w:nsid w:val="42FF674F"/>
    <w:multiLevelType w:val="multilevel"/>
    <w:tmpl w:val="091494F4"/>
    <w:numStyleLink w:val="Style3"/>
  </w:abstractNum>
  <w:abstractNum w:abstractNumId="26">
    <w:nsid w:val="44B63EA7"/>
    <w:multiLevelType w:val="hybridMultilevel"/>
    <w:tmpl w:val="833C3490"/>
    <w:lvl w:ilvl="0" w:tplc="6400BABC">
      <w:start w:val="1"/>
      <w:numFmt w:val="upperLetter"/>
      <w:lvlText w:val="%1."/>
      <w:lvlJc w:val="left"/>
      <w:pPr>
        <w:ind w:left="850" w:hanging="360"/>
      </w:pPr>
      <w:rPr>
        <w:rFonts w:hint="default"/>
        <w:b/>
      </w:rPr>
    </w:lvl>
    <w:lvl w:ilvl="1" w:tplc="66C07100" w:tentative="1">
      <w:start w:val="1"/>
      <w:numFmt w:val="lowerLetter"/>
      <w:lvlText w:val="%2."/>
      <w:lvlJc w:val="left"/>
      <w:pPr>
        <w:ind w:left="1570" w:hanging="360"/>
      </w:pPr>
    </w:lvl>
    <w:lvl w:ilvl="2" w:tplc="74E4AF3E" w:tentative="1">
      <w:start w:val="1"/>
      <w:numFmt w:val="lowerRoman"/>
      <w:lvlText w:val="%3."/>
      <w:lvlJc w:val="right"/>
      <w:pPr>
        <w:ind w:left="2290" w:hanging="180"/>
      </w:pPr>
    </w:lvl>
    <w:lvl w:ilvl="3" w:tplc="7E785EC6" w:tentative="1">
      <w:start w:val="1"/>
      <w:numFmt w:val="decimal"/>
      <w:lvlText w:val="%4."/>
      <w:lvlJc w:val="left"/>
      <w:pPr>
        <w:ind w:left="3010" w:hanging="360"/>
      </w:pPr>
    </w:lvl>
    <w:lvl w:ilvl="4" w:tplc="47DC5A6E" w:tentative="1">
      <w:start w:val="1"/>
      <w:numFmt w:val="lowerLetter"/>
      <w:lvlText w:val="%5."/>
      <w:lvlJc w:val="left"/>
      <w:pPr>
        <w:ind w:left="3730" w:hanging="360"/>
      </w:pPr>
    </w:lvl>
    <w:lvl w:ilvl="5" w:tplc="B3D68720" w:tentative="1">
      <w:start w:val="1"/>
      <w:numFmt w:val="lowerRoman"/>
      <w:lvlText w:val="%6."/>
      <w:lvlJc w:val="right"/>
      <w:pPr>
        <w:ind w:left="4450" w:hanging="180"/>
      </w:pPr>
    </w:lvl>
    <w:lvl w:ilvl="6" w:tplc="5642B900" w:tentative="1">
      <w:start w:val="1"/>
      <w:numFmt w:val="decimal"/>
      <w:lvlText w:val="%7."/>
      <w:lvlJc w:val="left"/>
      <w:pPr>
        <w:ind w:left="5170" w:hanging="360"/>
      </w:pPr>
    </w:lvl>
    <w:lvl w:ilvl="7" w:tplc="AD6CB516" w:tentative="1">
      <w:start w:val="1"/>
      <w:numFmt w:val="lowerLetter"/>
      <w:lvlText w:val="%8."/>
      <w:lvlJc w:val="left"/>
      <w:pPr>
        <w:ind w:left="5890" w:hanging="360"/>
      </w:pPr>
    </w:lvl>
    <w:lvl w:ilvl="8" w:tplc="A078B23C" w:tentative="1">
      <w:start w:val="1"/>
      <w:numFmt w:val="lowerRoman"/>
      <w:lvlText w:val="%9."/>
      <w:lvlJc w:val="right"/>
      <w:pPr>
        <w:ind w:left="6610" w:hanging="180"/>
      </w:pPr>
    </w:lvl>
  </w:abstractNum>
  <w:abstractNum w:abstractNumId="27">
    <w:nsid w:val="46E911A6"/>
    <w:multiLevelType w:val="hybridMultilevel"/>
    <w:tmpl w:val="945630CA"/>
    <w:lvl w:ilvl="0" w:tplc="A97EF88A">
      <w:start w:val="1"/>
      <w:numFmt w:val="upperLetter"/>
      <w:lvlText w:val="%1."/>
      <w:lvlJc w:val="left"/>
      <w:pPr>
        <w:ind w:left="460" w:hanging="360"/>
      </w:pPr>
      <w:rPr>
        <w:rFonts w:hint="default"/>
        <w:b/>
      </w:rPr>
    </w:lvl>
    <w:lvl w:ilvl="1" w:tplc="6CDEF40E" w:tentative="1">
      <w:start w:val="1"/>
      <w:numFmt w:val="lowerLetter"/>
      <w:lvlText w:val="%2."/>
      <w:lvlJc w:val="left"/>
      <w:pPr>
        <w:ind w:left="1180" w:hanging="360"/>
      </w:pPr>
    </w:lvl>
    <w:lvl w:ilvl="2" w:tplc="747061B2" w:tentative="1">
      <w:start w:val="1"/>
      <w:numFmt w:val="lowerRoman"/>
      <w:lvlText w:val="%3."/>
      <w:lvlJc w:val="right"/>
      <w:pPr>
        <w:ind w:left="1900" w:hanging="180"/>
      </w:pPr>
    </w:lvl>
    <w:lvl w:ilvl="3" w:tplc="692ADFB0" w:tentative="1">
      <w:start w:val="1"/>
      <w:numFmt w:val="decimal"/>
      <w:lvlText w:val="%4."/>
      <w:lvlJc w:val="left"/>
      <w:pPr>
        <w:ind w:left="2620" w:hanging="360"/>
      </w:pPr>
    </w:lvl>
    <w:lvl w:ilvl="4" w:tplc="1D28E6D6" w:tentative="1">
      <w:start w:val="1"/>
      <w:numFmt w:val="lowerLetter"/>
      <w:lvlText w:val="%5."/>
      <w:lvlJc w:val="left"/>
      <w:pPr>
        <w:ind w:left="3340" w:hanging="360"/>
      </w:pPr>
    </w:lvl>
    <w:lvl w:ilvl="5" w:tplc="360E1752" w:tentative="1">
      <w:start w:val="1"/>
      <w:numFmt w:val="lowerRoman"/>
      <w:lvlText w:val="%6."/>
      <w:lvlJc w:val="right"/>
      <w:pPr>
        <w:ind w:left="4060" w:hanging="180"/>
      </w:pPr>
    </w:lvl>
    <w:lvl w:ilvl="6" w:tplc="0D641FE8" w:tentative="1">
      <w:start w:val="1"/>
      <w:numFmt w:val="decimal"/>
      <w:lvlText w:val="%7."/>
      <w:lvlJc w:val="left"/>
      <w:pPr>
        <w:ind w:left="4780" w:hanging="360"/>
      </w:pPr>
    </w:lvl>
    <w:lvl w:ilvl="7" w:tplc="74E4D996" w:tentative="1">
      <w:start w:val="1"/>
      <w:numFmt w:val="lowerLetter"/>
      <w:lvlText w:val="%8."/>
      <w:lvlJc w:val="left"/>
      <w:pPr>
        <w:ind w:left="5500" w:hanging="360"/>
      </w:pPr>
    </w:lvl>
    <w:lvl w:ilvl="8" w:tplc="EFF89994" w:tentative="1">
      <w:start w:val="1"/>
      <w:numFmt w:val="lowerRoman"/>
      <w:lvlText w:val="%9."/>
      <w:lvlJc w:val="right"/>
      <w:pPr>
        <w:ind w:left="6220" w:hanging="180"/>
      </w:pPr>
    </w:lvl>
  </w:abstractNum>
  <w:abstractNum w:abstractNumId="28">
    <w:nsid w:val="49B16051"/>
    <w:multiLevelType w:val="hybridMultilevel"/>
    <w:tmpl w:val="839A1A80"/>
    <w:lvl w:ilvl="0" w:tplc="82DA76E4">
      <w:start w:val="1"/>
      <w:numFmt w:val="upp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nsid w:val="4B2A437A"/>
    <w:multiLevelType w:val="singleLevel"/>
    <w:tmpl w:val="399207C6"/>
    <w:lvl w:ilvl="0">
      <w:start w:val="1"/>
      <w:numFmt w:val="decimal"/>
      <w:lvlText w:val="%1."/>
      <w:lvlJc w:val="left"/>
      <w:pPr>
        <w:ind w:left="720" w:hanging="620"/>
      </w:pPr>
      <w:rPr>
        <w:rFonts w:hint="default"/>
        <w:b/>
        <w:bCs/>
        <w:color w:val="auto"/>
        <w:spacing w:val="-1"/>
        <w:w w:val="99"/>
        <w:sz w:val="20"/>
        <w:szCs w:val="20"/>
      </w:rPr>
    </w:lvl>
  </w:abstractNum>
  <w:abstractNum w:abstractNumId="30">
    <w:nsid w:val="4EDD49AA"/>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31">
    <w:nsid w:val="562C17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13631"/>
    <w:multiLevelType w:val="hybridMultilevel"/>
    <w:tmpl w:val="63E48B2E"/>
    <w:lvl w:ilvl="0" w:tplc="3EE2B4E0">
      <w:start w:val="1"/>
      <w:numFmt w:val="decimal"/>
      <w:lvlText w:val="%1."/>
      <w:lvlJc w:val="left"/>
      <w:pPr>
        <w:ind w:left="720" w:hanging="360"/>
      </w:pPr>
    </w:lvl>
    <w:lvl w:ilvl="1" w:tplc="941EDF7A" w:tentative="1">
      <w:start w:val="1"/>
      <w:numFmt w:val="lowerLetter"/>
      <w:lvlText w:val="%2."/>
      <w:lvlJc w:val="left"/>
      <w:pPr>
        <w:ind w:left="1440" w:hanging="360"/>
      </w:pPr>
    </w:lvl>
    <w:lvl w:ilvl="2" w:tplc="D3FC008A" w:tentative="1">
      <w:start w:val="1"/>
      <w:numFmt w:val="lowerRoman"/>
      <w:lvlText w:val="%3."/>
      <w:lvlJc w:val="right"/>
      <w:pPr>
        <w:ind w:left="2160" w:hanging="180"/>
      </w:pPr>
    </w:lvl>
    <w:lvl w:ilvl="3" w:tplc="15246DBE" w:tentative="1">
      <w:start w:val="1"/>
      <w:numFmt w:val="decimal"/>
      <w:lvlText w:val="%4."/>
      <w:lvlJc w:val="left"/>
      <w:pPr>
        <w:ind w:left="2880" w:hanging="360"/>
      </w:pPr>
    </w:lvl>
    <w:lvl w:ilvl="4" w:tplc="B2ECA1BC" w:tentative="1">
      <w:start w:val="1"/>
      <w:numFmt w:val="lowerLetter"/>
      <w:lvlText w:val="%5."/>
      <w:lvlJc w:val="left"/>
      <w:pPr>
        <w:ind w:left="3600" w:hanging="360"/>
      </w:pPr>
    </w:lvl>
    <w:lvl w:ilvl="5" w:tplc="2E0A9548" w:tentative="1">
      <w:start w:val="1"/>
      <w:numFmt w:val="lowerRoman"/>
      <w:lvlText w:val="%6."/>
      <w:lvlJc w:val="right"/>
      <w:pPr>
        <w:ind w:left="4320" w:hanging="180"/>
      </w:pPr>
    </w:lvl>
    <w:lvl w:ilvl="6" w:tplc="8F4A901C" w:tentative="1">
      <w:start w:val="1"/>
      <w:numFmt w:val="decimal"/>
      <w:lvlText w:val="%7."/>
      <w:lvlJc w:val="left"/>
      <w:pPr>
        <w:ind w:left="5040" w:hanging="360"/>
      </w:pPr>
    </w:lvl>
    <w:lvl w:ilvl="7" w:tplc="198082A2" w:tentative="1">
      <w:start w:val="1"/>
      <w:numFmt w:val="lowerLetter"/>
      <w:lvlText w:val="%8."/>
      <w:lvlJc w:val="left"/>
      <w:pPr>
        <w:ind w:left="5760" w:hanging="360"/>
      </w:pPr>
    </w:lvl>
    <w:lvl w:ilvl="8" w:tplc="DF102218" w:tentative="1">
      <w:start w:val="1"/>
      <w:numFmt w:val="lowerRoman"/>
      <w:lvlText w:val="%9."/>
      <w:lvlJc w:val="right"/>
      <w:pPr>
        <w:ind w:left="6480" w:hanging="180"/>
      </w:pPr>
    </w:lvl>
  </w:abstractNum>
  <w:abstractNum w:abstractNumId="33">
    <w:nsid w:val="58A50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204BF5"/>
    <w:multiLevelType w:val="multilevel"/>
    <w:tmpl w:val="091494F4"/>
    <w:styleLink w:val="Style3"/>
    <w:lvl w:ilvl="0">
      <w:start w:val="2"/>
      <w:numFmt w:val="upperLetter"/>
      <w:lvlText w:val="%1"/>
      <w:lvlJc w:val="left"/>
      <w:pPr>
        <w:ind w:left="720" w:hanging="620"/>
      </w:pPr>
      <w:rPr>
        <w:rFonts w:hint="default"/>
      </w:rPr>
    </w:lvl>
    <w:lvl w:ilvl="1">
      <w:start w:val="1"/>
      <w:numFmt w:val="decimal"/>
      <w:lvlText w:val="%1.%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35">
    <w:nsid w:val="5CB129B6"/>
    <w:multiLevelType w:val="hybridMultilevel"/>
    <w:tmpl w:val="D7DA6106"/>
    <w:lvl w:ilvl="0" w:tplc="90B263C6">
      <w:start w:val="1"/>
      <w:numFmt w:val="decimal"/>
      <w:lvlText w:val="%1."/>
      <w:lvlJc w:val="left"/>
      <w:pPr>
        <w:ind w:left="720" w:hanging="360"/>
      </w:pPr>
    </w:lvl>
    <w:lvl w:ilvl="1" w:tplc="2C340C34" w:tentative="1">
      <w:start w:val="1"/>
      <w:numFmt w:val="lowerLetter"/>
      <w:lvlText w:val="%2."/>
      <w:lvlJc w:val="left"/>
      <w:pPr>
        <w:ind w:left="1440" w:hanging="360"/>
      </w:pPr>
    </w:lvl>
    <w:lvl w:ilvl="2" w:tplc="62B430C8" w:tentative="1">
      <w:start w:val="1"/>
      <w:numFmt w:val="lowerRoman"/>
      <w:lvlText w:val="%3."/>
      <w:lvlJc w:val="right"/>
      <w:pPr>
        <w:ind w:left="2160" w:hanging="180"/>
      </w:pPr>
    </w:lvl>
    <w:lvl w:ilvl="3" w:tplc="F21E106C" w:tentative="1">
      <w:start w:val="1"/>
      <w:numFmt w:val="decimal"/>
      <w:lvlText w:val="%4."/>
      <w:lvlJc w:val="left"/>
      <w:pPr>
        <w:ind w:left="2880" w:hanging="360"/>
      </w:pPr>
    </w:lvl>
    <w:lvl w:ilvl="4" w:tplc="7D8CDC30" w:tentative="1">
      <w:start w:val="1"/>
      <w:numFmt w:val="lowerLetter"/>
      <w:lvlText w:val="%5."/>
      <w:lvlJc w:val="left"/>
      <w:pPr>
        <w:ind w:left="3600" w:hanging="360"/>
      </w:pPr>
    </w:lvl>
    <w:lvl w:ilvl="5" w:tplc="D9A881AA" w:tentative="1">
      <w:start w:val="1"/>
      <w:numFmt w:val="lowerRoman"/>
      <w:lvlText w:val="%6."/>
      <w:lvlJc w:val="right"/>
      <w:pPr>
        <w:ind w:left="4320" w:hanging="180"/>
      </w:pPr>
    </w:lvl>
    <w:lvl w:ilvl="6" w:tplc="B6DA408C" w:tentative="1">
      <w:start w:val="1"/>
      <w:numFmt w:val="decimal"/>
      <w:lvlText w:val="%7."/>
      <w:lvlJc w:val="left"/>
      <w:pPr>
        <w:ind w:left="5040" w:hanging="360"/>
      </w:pPr>
    </w:lvl>
    <w:lvl w:ilvl="7" w:tplc="A45E4566" w:tentative="1">
      <w:start w:val="1"/>
      <w:numFmt w:val="lowerLetter"/>
      <w:lvlText w:val="%8."/>
      <w:lvlJc w:val="left"/>
      <w:pPr>
        <w:ind w:left="5760" w:hanging="360"/>
      </w:pPr>
    </w:lvl>
    <w:lvl w:ilvl="8" w:tplc="CCA09282" w:tentative="1">
      <w:start w:val="1"/>
      <w:numFmt w:val="lowerRoman"/>
      <w:lvlText w:val="%9."/>
      <w:lvlJc w:val="right"/>
      <w:pPr>
        <w:ind w:left="6480" w:hanging="180"/>
      </w:pPr>
    </w:lvl>
  </w:abstractNum>
  <w:abstractNum w:abstractNumId="36">
    <w:nsid w:val="5F6F72DC"/>
    <w:multiLevelType w:val="multilevel"/>
    <w:tmpl w:val="0409001D"/>
    <w:styleLink w:val="Style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F15A83"/>
    <w:multiLevelType w:val="multilevel"/>
    <w:tmpl w:val="D2B02E0E"/>
    <w:lvl w:ilvl="0">
      <w:start w:val="1"/>
      <w:numFmt w:val="decimal"/>
      <w:lvlText w:val="%1."/>
      <w:lvlJc w:val="left"/>
      <w:pPr>
        <w:ind w:left="721" w:hanging="591"/>
      </w:pPr>
      <w:rPr>
        <w:rFonts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38">
    <w:nsid w:val="63FA3407"/>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39">
    <w:nsid w:val="646D7EE6"/>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40">
    <w:nsid w:val="697D1D2B"/>
    <w:multiLevelType w:val="hybridMultilevel"/>
    <w:tmpl w:val="58B485C2"/>
    <w:lvl w:ilvl="0" w:tplc="A1D88272">
      <w:start w:val="1"/>
      <w:numFmt w:val="upperLetter"/>
      <w:lvlText w:val="%1."/>
      <w:lvlJc w:val="left"/>
      <w:pPr>
        <w:ind w:left="850" w:hanging="360"/>
      </w:pPr>
      <w:rPr>
        <w:rFonts w:hint="default"/>
        <w:b/>
      </w:rPr>
    </w:lvl>
    <w:lvl w:ilvl="1" w:tplc="CD8CF1D8" w:tentative="1">
      <w:start w:val="1"/>
      <w:numFmt w:val="lowerLetter"/>
      <w:lvlText w:val="%2."/>
      <w:lvlJc w:val="left"/>
      <w:pPr>
        <w:ind w:left="1570" w:hanging="360"/>
      </w:pPr>
    </w:lvl>
    <w:lvl w:ilvl="2" w:tplc="99EEBA66" w:tentative="1">
      <w:start w:val="1"/>
      <w:numFmt w:val="lowerRoman"/>
      <w:lvlText w:val="%3."/>
      <w:lvlJc w:val="right"/>
      <w:pPr>
        <w:ind w:left="2290" w:hanging="180"/>
      </w:pPr>
    </w:lvl>
    <w:lvl w:ilvl="3" w:tplc="7B142FF4" w:tentative="1">
      <w:start w:val="1"/>
      <w:numFmt w:val="decimal"/>
      <w:lvlText w:val="%4."/>
      <w:lvlJc w:val="left"/>
      <w:pPr>
        <w:ind w:left="3010" w:hanging="360"/>
      </w:pPr>
    </w:lvl>
    <w:lvl w:ilvl="4" w:tplc="25EA0FEA" w:tentative="1">
      <w:start w:val="1"/>
      <w:numFmt w:val="lowerLetter"/>
      <w:lvlText w:val="%5."/>
      <w:lvlJc w:val="left"/>
      <w:pPr>
        <w:ind w:left="3730" w:hanging="360"/>
      </w:pPr>
    </w:lvl>
    <w:lvl w:ilvl="5" w:tplc="0B4CB1A6" w:tentative="1">
      <w:start w:val="1"/>
      <w:numFmt w:val="lowerRoman"/>
      <w:lvlText w:val="%6."/>
      <w:lvlJc w:val="right"/>
      <w:pPr>
        <w:ind w:left="4450" w:hanging="180"/>
      </w:pPr>
    </w:lvl>
    <w:lvl w:ilvl="6" w:tplc="BA5CE084" w:tentative="1">
      <w:start w:val="1"/>
      <w:numFmt w:val="decimal"/>
      <w:lvlText w:val="%7."/>
      <w:lvlJc w:val="left"/>
      <w:pPr>
        <w:ind w:left="5170" w:hanging="360"/>
      </w:pPr>
    </w:lvl>
    <w:lvl w:ilvl="7" w:tplc="A1CA4912" w:tentative="1">
      <w:start w:val="1"/>
      <w:numFmt w:val="lowerLetter"/>
      <w:lvlText w:val="%8."/>
      <w:lvlJc w:val="left"/>
      <w:pPr>
        <w:ind w:left="5890" w:hanging="360"/>
      </w:pPr>
    </w:lvl>
    <w:lvl w:ilvl="8" w:tplc="978A0E24" w:tentative="1">
      <w:start w:val="1"/>
      <w:numFmt w:val="lowerRoman"/>
      <w:lvlText w:val="%9."/>
      <w:lvlJc w:val="right"/>
      <w:pPr>
        <w:ind w:left="6610" w:hanging="180"/>
      </w:pPr>
    </w:lvl>
  </w:abstractNum>
  <w:abstractNum w:abstractNumId="41">
    <w:nsid w:val="6F8E6FA3"/>
    <w:multiLevelType w:val="multilevel"/>
    <w:tmpl w:val="B7220620"/>
    <w:lvl w:ilvl="0">
      <w:start w:val="1"/>
      <w:numFmt w:val="upperLetter"/>
      <w:lvlText w:val="%1"/>
      <w:lvlJc w:val="left"/>
      <w:pPr>
        <w:ind w:left="720" w:hanging="620"/>
      </w:pPr>
      <w:rPr>
        <w:rFonts w:hint="default"/>
      </w:rPr>
    </w:lvl>
    <w:lvl w:ilvl="1">
      <w:start w:val="1"/>
      <w:numFmt w:val="decimal"/>
      <w:lvlText w:val="%1.%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abstractNum w:abstractNumId="42">
    <w:nsid w:val="751A2724"/>
    <w:multiLevelType w:val="hybridMultilevel"/>
    <w:tmpl w:val="701A0DE6"/>
    <w:lvl w:ilvl="0" w:tplc="9028ED88">
      <w:start w:val="1"/>
      <w:numFmt w:val="decimal"/>
      <w:lvlText w:val="%1."/>
      <w:lvlJc w:val="left"/>
      <w:pPr>
        <w:ind w:left="1440" w:hanging="360"/>
      </w:pPr>
    </w:lvl>
    <w:lvl w:ilvl="1" w:tplc="0CBABC68" w:tentative="1">
      <w:start w:val="1"/>
      <w:numFmt w:val="lowerLetter"/>
      <w:lvlText w:val="%2."/>
      <w:lvlJc w:val="left"/>
      <w:pPr>
        <w:ind w:left="2160" w:hanging="360"/>
      </w:pPr>
    </w:lvl>
    <w:lvl w:ilvl="2" w:tplc="53F8A51C" w:tentative="1">
      <w:start w:val="1"/>
      <w:numFmt w:val="lowerRoman"/>
      <w:lvlText w:val="%3."/>
      <w:lvlJc w:val="right"/>
      <w:pPr>
        <w:ind w:left="2880" w:hanging="180"/>
      </w:pPr>
    </w:lvl>
    <w:lvl w:ilvl="3" w:tplc="A0FEAC72" w:tentative="1">
      <w:start w:val="1"/>
      <w:numFmt w:val="decimal"/>
      <w:lvlText w:val="%4."/>
      <w:lvlJc w:val="left"/>
      <w:pPr>
        <w:ind w:left="3600" w:hanging="360"/>
      </w:pPr>
    </w:lvl>
    <w:lvl w:ilvl="4" w:tplc="02F00028" w:tentative="1">
      <w:start w:val="1"/>
      <w:numFmt w:val="lowerLetter"/>
      <w:lvlText w:val="%5."/>
      <w:lvlJc w:val="left"/>
      <w:pPr>
        <w:ind w:left="4320" w:hanging="360"/>
      </w:pPr>
    </w:lvl>
    <w:lvl w:ilvl="5" w:tplc="486E0620" w:tentative="1">
      <w:start w:val="1"/>
      <w:numFmt w:val="lowerRoman"/>
      <w:lvlText w:val="%6."/>
      <w:lvlJc w:val="right"/>
      <w:pPr>
        <w:ind w:left="5040" w:hanging="180"/>
      </w:pPr>
    </w:lvl>
    <w:lvl w:ilvl="6" w:tplc="726C0756" w:tentative="1">
      <w:start w:val="1"/>
      <w:numFmt w:val="decimal"/>
      <w:lvlText w:val="%7."/>
      <w:lvlJc w:val="left"/>
      <w:pPr>
        <w:ind w:left="5760" w:hanging="360"/>
      </w:pPr>
    </w:lvl>
    <w:lvl w:ilvl="7" w:tplc="EEA4ABCA" w:tentative="1">
      <w:start w:val="1"/>
      <w:numFmt w:val="lowerLetter"/>
      <w:lvlText w:val="%8."/>
      <w:lvlJc w:val="left"/>
      <w:pPr>
        <w:ind w:left="6480" w:hanging="360"/>
      </w:pPr>
    </w:lvl>
    <w:lvl w:ilvl="8" w:tplc="DAF23928" w:tentative="1">
      <w:start w:val="1"/>
      <w:numFmt w:val="lowerRoman"/>
      <w:lvlText w:val="%9."/>
      <w:lvlJc w:val="right"/>
      <w:pPr>
        <w:ind w:left="7200" w:hanging="180"/>
      </w:pPr>
    </w:lvl>
  </w:abstractNum>
  <w:abstractNum w:abstractNumId="43">
    <w:nsid w:val="79615D70"/>
    <w:multiLevelType w:val="multilevel"/>
    <w:tmpl w:val="E3A61CCC"/>
    <w:lvl w:ilvl="0">
      <w:start w:val="1"/>
      <w:numFmt w:val="bullet"/>
      <w:lvlText w:val=""/>
      <w:lvlJc w:val="left"/>
      <w:pPr>
        <w:ind w:left="721" w:hanging="591"/>
      </w:pPr>
      <w:rPr>
        <w:rFonts w:ascii="Symbol" w:hAnsi="Symbol"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44">
    <w:nsid w:val="7B6821D5"/>
    <w:multiLevelType w:val="multilevel"/>
    <w:tmpl w:val="D2B02E0E"/>
    <w:lvl w:ilvl="0">
      <w:start w:val="1"/>
      <w:numFmt w:val="decimal"/>
      <w:lvlText w:val="%1."/>
      <w:lvlJc w:val="left"/>
      <w:pPr>
        <w:ind w:left="721" w:hanging="591"/>
      </w:pPr>
      <w:rPr>
        <w:rFonts w:hint="default"/>
      </w:rPr>
    </w:lvl>
    <w:lvl w:ilvl="1">
      <w:start w:val="2"/>
      <w:numFmt w:val="decimal"/>
      <w:lvlText w:val="%1.%2"/>
      <w:lvlJc w:val="left"/>
      <w:pPr>
        <w:ind w:left="721" w:hanging="591"/>
      </w:pPr>
      <w:rPr>
        <w:rFonts w:ascii="Verdana" w:eastAsia="Verdana" w:hAnsi="Verdana" w:hint="default"/>
        <w:b/>
        <w:bCs/>
        <w:w w:val="99"/>
        <w:sz w:val="20"/>
        <w:szCs w:val="20"/>
      </w:rPr>
    </w:lvl>
    <w:lvl w:ilvl="2">
      <w:start w:val="1"/>
      <w:numFmt w:val="bullet"/>
      <w:lvlText w:val="•"/>
      <w:lvlJc w:val="left"/>
      <w:pPr>
        <w:ind w:left="2086" w:hanging="591"/>
      </w:pPr>
      <w:rPr>
        <w:rFonts w:hint="default"/>
      </w:rPr>
    </w:lvl>
    <w:lvl w:ilvl="3">
      <w:start w:val="1"/>
      <w:numFmt w:val="bullet"/>
      <w:lvlText w:val="•"/>
      <w:lvlJc w:val="left"/>
      <w:pPr>
        <w:ind w:left="2769" w:hanging="591"/>
      </w:pPr>
      <w:rPr>
        <w:rFonts w:hint="default"/>
      </w:rPr>
    </w:lvl>
    <w:lvl w:ilvl="4">
      <w:start w:val="1"/>
      <w:numFmt w:val="bullet"/>
      <w:lvlText w:val="•"/>
      <w:lvlJc w:val="left"/>
      <w:pPr>
        <w:ind w:left="3452" w:hanging="591"/>
      </w:pPr>
      <w:rPr>
        <w:rFonts w:hint="default"/>
      </w:rPr>
    </w:lvl>
    <w:lvl w:ilvl="5">
      <w:start w:val="1"/>
      <w:numFmt w:val="bullet"/>
      <w:lvlText w:val="•"/>
      <w:lvlJc w:val="left"/>
      <w:pPr>
        <w:ind w:left="4134" w:hanging="591"/>
      </w:pPr>
      <w:rPr>
        <w:rFonts w:hint="default"/>
      </w:rPr>
    </w:lvl>
    <w:lvl w:ilvl="6">
      <w:start w:val="1"/>
      <w:numFmt w:val="bullet"/>
      <w:lvlText w:val="•"/>
      <w:lvlJc w:val="left"/>
      <w:pPr>
        <w:ind w:left="4817" w:hanging="591"/>
      </w:pPr>
      <w:rPr>
        <w:rFonts w:hint="default"/>
      </w:rPr>
    </w:lvl>
    <w:lvl w:ilvl="7">
      <w:start w:val="1"/>
      <w:numFmt w:val="bullet"/>
      <w:lvlText w:val="•"/>
      <w:lvlJc w:val="left"/>
      <w:pPr>
        <w:ind w:left="5500" w:hanging="591"/>
      </w:pPr>
      <w:rPr>
        <w:rFonts w:hint="default"/>
      </w:rPr>
    </w:lvl>
    <w:lvl w:ilvl="8">
      <w:start w:val="1"/>
      <w:numFmt w:val="bullet"/>
      <w:lvlText w:val="•"/>
      <w:lvlJc w:val="left"/>
      <w:pPr>
        <w:ind w:left="6182" w:hanging="591"/>
      </w:pPr>
      <w:rPr>
        <w:rFonts w:hint="default"/>
      </w:rPr>
    </w:lvl>
  </w:abstractNum>
  <w:abstractNum w:abstractNumId="45">
    <w:nsid w:val="7B996E1A"/>
    <w:multiLevelType w:val="hybridMultilevel"/>
    <w:tmpl w:val="F6B66B60"/>
    <w:lvl w:ilvl="0" w:tplc="9A122EA0">
      <w:start w:val="1"/>
      <w:numFmt w:val="upperLetter"/>
      <w:lvlText w:val="1%1"/>
      <w:lvlJc w:val="left"/>
      <w:pPr>
        <w:ind w:left="720" w:hanging="360"/>
      </w:pPr>
      <w:rPr>
        <w:rFonts w:hint="default"/>
      </w:rPr>
    </w:lvl>
    <w:lvl w:ilvl="1" w:tplc="F6A6079A" w:tentative="1">
      <w:start w:val="1"/>
      <w:numFmt w:val="lowerLetter"/>
      <w:lvlText w:val="%2."/>
      <w:lvlJc w:val="left"/>
      <w:pPr>
        <w:ind w:left="1440" w:hanging="360"/>
      </w:pPr>
    </w:lvl>
    <w:lvl w:ilvl="2" w:tplc="FC20E47C" w:tentative="1">
      <w:start w:val="1"/>
      <w:numFmt w:val="lowerRoman"/>
      <w:lvlText w:val="%3."/>
      <w:lvlJc w:val="right"/>
      <w:pPr>
        <w:ind w:left="2160" w:hanging="180"/>
      </w:pPr>
    </w:lvl>
    <w:lvl w:ilvl="3" w:tplc="FDB26018" w:tentative="1">
      <w:start w:val="1"/>
      <w:numFmt w:val="decimal"/>
      <w:lvlText w:val="%4."/>
      <w:lvlJc w:val="left"/>
      <w:pPr>
        <w:ind w:left="2880" w:hanging="360"/>
      </w:pPr>
    </w:lvl>
    <w:lvl w:ilvl="4" w:tplc="EABCD8DC" w:tentative="1">
      <w:start w:val="1"/>
      <w:numFmt w:val="lowerLetter"/>
      <w:lvlText w:val="%5."/>
      <w:lvlJc w:val="left"/>
      <w:pPr>
        <w:ind w:left="3600" w:hanging="360"/>
      </w:pPr>
    </w:lvl>
    <w:lvl w:ilvl="5" w:tplc="32C8B1BA" w:tentative="1">
      <w:start w:val="1"/>
      <w:numFmt w:val="lowerRoman"/>
      <w:lvlText w:val="%6."/>
      <w:lvlJc w:val="right"/>
      <w:pPr>
        <w:ind w:left="4320" w:hanging="180"/>
      </w:pPr>
    </w:lvl>
    <w:lvl w:ilvl="6" w:tplc="CA8CEA86" w:tentative="1">
      <w:start w:val="1"/>
      <w:numFmt w:val="decimal"/>
      <w:lvlText w:val="%7."/>
      <w:lvlJc w:val="left"/>
      <w:pPr>
        <w:ind w:left="5040" w:hanging="360"/>
      </w:pPr>
    </w:lvl>
    <w:lvl w:ilvl="7" w:tplc="9474BF96" w:tentative="1">
      <w:start w:val="1"/>
      <w:numFmt w:val="lowerLetter"/>
      <w:lvlText w:val="%8."/>
      <w:lvlJc w:val="left"/>
      <w:pPr>
        <w:ind w:left="5760" w:hanging="360"/>
      </w:pPr>
    </w:lvl>
    <w:lvl w:ilvl="8" w:tplc="5E28B514" w:tentative="1">
      <w:start w:val="1"/>
      <w:numFmt w:val="lowerRoman"/>
      <w:lvlText w:val="%9."/>
      <w:lvlJc w:val="right"/>
      <w:pPr>
        <w:ind w:left="6480" w:hanging="180"/>
      </w:pPr>
    </w:lvl>
  </w:abstractNum>
  <w:abstractNum w:abstractNumId="46">
    <w:nsid w:val="7C232712"/>
    <w:multiLevelType w:val="multilevel"/>
    <w:tmpl w:val="B7220620"/>
    <w:lvl w:ilvl="0">
      <w:start w:val="1"/>
      <w:numFmt w:val="upperLetter"/>
      <w:lvlText w:val="%1"/>
      <w:lvlJc w:val="left"/>
      <w:pPr>
        <w:ind w:left="720" w:hanging="620"/>
      </w:pPr>
      <w:rPr>
        <w:rFonts w:hint="default"/>
      </w:rPr>
    </w:lvl>
    <w:lvl w:ilvl="1">
      <w:start w:val="1"/>
      <w:numFmt w:val="decimal"/>
      <w:lvlText w:val="%1.%2"/>
      <w:lvlJc w:val="left"/>
      <w:pPr>
        <w:ind w:left="720" w:hanging="620"/>
      </w:pPr>
      <w:rPr>
        <w:rFonts w:ascii="Verdana" w:eastAsia="Verdana" w:hAnsi="Verdana" w:hint="default"/>
        <w:b/>
        <w:bCs/>
        <w:color w:val="auto"/>
        <w:spacing w:val="-1"/>
        <w:w w:val="99"/>
        <w:sz w:val="20"/>
        <w:szCs w:val="20"/>
      </w:rPr>
    </w:lvl>
    <w:lvl w:ilvl="2">
      <w:start w:val="1"/>
      <w:numFmt w:val="bullet"/>
      <w:lvlText w:val="•"/>
      <w:lvlJc w:val="left"/>
      <w:pPr>
        <w:ind w:left="2085" w:hanging="620"/>
      </w:pPr>
      <w:rPr>
        <w:rFonts w:hint="default"/>
      </w:rPr>
    </w:lvl>
    <w:lvl w:ilvl="3">
      <w:start w:val="1"/>
      <w:numFmt w:val="bullet"/>
      <w:lvlText w:val="•"/>
      <w:lvlJc w:val="left"/>
      <w:pPr>
        <w:ind w:left="2768" w:hanging="620"/>
      </w:pPr>
      <w:rPr>
        <w:rFonts w:hint="default"/>
      </w:rPr>
    </w:lvl>
    <w:lvl w:ilvl="4">
      <w:start w:val="1"/>
      <w:numFmt w:val="bullet"/>
      <w:lvlText w:val="•"/>
      <w:lvlJc w:val="left"/>
      <w:pPr>
        <w:ind w:left="3451" w:hanging="620"/>
      </w:pPr>
      <w:rPr>
        <w:rFonts w:hint="default"/>
      </w:rPr>
    </w:lvl>
    <w:lvl w:ilvl="5">
      <w:start w:val="1"/>
      <w:numFmt w:val="bullet"/>
      <w:lvlText w:val="•"/>
      <w:lvlJc w:val="left"/>
      <w:pPr>
        <w:ind w:left="4134" w:hanging="620"/>
      </w:pPr>
      <w:rPr>
        <w:rFonts w:hint="default"/>
      </w:rPr>
    </w:lvl>
    <w:lvl w:ilvl="6">
      <w:start w:val="1"/>
      <w:numFmt w:val="bullet"/>
      <w:lvlText w:val="•"/>
      <w:lvlJc w:val="left"/>
      <w:pPr>
        <w:ind w:left="4817" w:hanging="620"/>
      </w:pPr>
      <w:rPr>
        <w:rFonts w:hint="default"/>
      </w:rPr>
    </w:lvl>
    <w:lvl w:ilvl="7">
      <w:start w:val="1"/>
      <w:numFmt w:val="bullet"/>
      <w:lvlText w:val="•"/>
      <w:lvlJc w:val="left"/>
      <w:pPr>
        <w:ind w:left="5499" w:hanging="620"/>
      </w:pPr>
      <w:rPr>
        <w:rFonts w:hint="default"/>
      </w:rPr>
    </w:lvl>
    <w:lvl w:ilvl="8">
      <w:start w:val="1"/>
      <w:numFmt w:val="bullet"/>
      <w:lvlText w:val="•"/>
      <w:lvlJc w:val="left"/>
      <w:pPr>
        <w:ind w:left="6182" w:hanging="620"/>
      </w:pPr>
      <w:rPr>
        <w:rFonts w:hint="default"/>
      </w:rPr>
    </w:lvl>
  </w:abstractNum>
  <w:num w:numId="1">
    <w:abstractNumId w:val="12"/>
  </w:num>
  <w:num w:numId="2">
    <w:abstractNumId w:val="13"/>
  </w:num>
  <w:num w:numId="3">
    <w:abstractNumId w:val="4"/>
  </w:num>
  <w:num w:numId="4">
    <w:abstractNumId w:val="10"/>
  </w:num>
  <w:num w:numId="5">
    <w:abstractNumId w:val="41"/>
  </w:num>
  <w:num w:numId="6">
    <w:abstractNumId w:val="8"/>
  </w:num>
  <w:num w:numId="7">
    <w:abstractNumId w:val="5"/>
  </w:num>
  <w:num w:numId="8">
    <w:abstractNumId w:val="27"/>
  </w:num>
  <w:num w:numId="9">
    <w:abstractNumId w:val="18"/>
  </w:num>
  <w:num w:numId="10">
    <w:abstractNumId w:val="9"/>
  </w:num>
  <w:num w:numId="11">
    <w:abstractNumId w:val="20"/>
  </w:num>
  <w:num w:numId="12">
    <w:abstractNumId w:val="15"/>
  </w:num>
  <w:num w:numId="13">
    <w:abstractNumId w:val="38"/>
  </w:num>
  <w:num w:numId="14">
    <w:abstractNumId w:val="43"/>
  </w:num>
  <w:num w:numId="15">
    <w:abstractNumId w:val="39"/>
  </w:num>
  <w:num w:numId="16">
    <w:abstractNumId w:val="17"/>
  </w:num>
  <w:num w:numId="17">
    <w:abstractNumId w:val="3"/>
  </w:num>
  <w:num w:numId="18">
    <w:abstractNumId w:val="37"/>
  </w:num>
  <w:num w:numId="19">
    <w:abstractNumId w:val="30"/>
  </w:num>
  <w:num w:numId="20">
    <w:abstractNumId w:val="11"/>
  </w:num>
  <w:num w:numId="21">
    <w:abstractNumId w:val="7"/>
  </w:num>
  <w:num w:numId="22">
    <w:abstractNumId w:val="44"/>
  </w:num>
  <w:num w:numId="23">
    <w:abstractNumId w:val="26"/>
  </w:num>
  <w:num w:numId="24">
    <w:abstractNumId w:val="40"/>
  </w:num>
  <w:num w:numId="25">
    <w:abstractNumId w:val="0"/>
  </w:num>
  <w:num w:numId="26">
    <w:abstractNumId w:val="32"/>
  </w:num>
  <w:num w:numId="27">
    <w:abstractNumId w:val="35"/>
  </w:num>
  <w:num w:numId="28">
    <w:abstractNumId w:val="42"/>
  </w:num>
  <w:num w:numId="29">
    <w:abstractNumId w:val="45"/>
  </w:num>
  <w:num w:numId="30">
    <w:abstractNumId w:val="1"/>
  </w:num>
  <w:num w:numId="31">
    <w:abstractNumId w:val="29"/>
  </w:num>
  <w:num w:numId="32">
    <w:abstractNumId w:val="36"/>
  </w:num>
  <w:num w:numId="33">
    <w:abstractNumId w:val="16"/>
  </w:num>
  <w:num w:numId="34">
    <w:abstractNumId w:val="34"/>
  </w:num>
  <w:num w:numId="35">
    <w:abstractNumId w:val="19"/>
  </w:num>
  <w:num w:numId="36">
    <w:abstractNumId w:val="21"/>
  </w:num>
  <w:num w:numId="37">
    <w:abstractNumId w:val="2"/>
  </w:num>
  <w:num w:numId="38">
    <w:abstractNumId w:val="22"/>
  </w:num>
  <w:num w:numId="39">
    <w:abstractNumId w:val="25"/>
  </w:num>
  <w:num w:numId="40">
    <w:abstractNumId w:val="6"/>
  </w:num>
  <w:num w:numId="41">
    <w:abstractNumId w:val="33"/>
  </w:num>
  <w:num w:numId="42">
    <w:abstractNumId w:val="31"/>
  </w:num>
  <w:num w:numId="43">
    <w:abstractNumId w:val="14"/>
  </w:num>
  <w:num w:numId="44">
    <w:abstractNumId w:val="46"/>
  </w:num>
  <w:num w:numId="45">
    <w:abstractNumId w:val="24"/>
  </w:num>
  <w:num w:numId="46">
    <w:abstractNumId w:val="2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815C76"/>
    <w:rsid w:val="000101E1"/>
    <w:rsid w:val="000211F6"/>
    <w:rsid w:val="00025525"/>
    <w:rsid w:val="00026BDF"/>
    <w:rsid w:val="000326E2"/>
    <w:rsid w:val="00040E9B"/>
    <w:rsid w:val="000577DC"/>
    <w:rsid w:val="00064E1D"/>
    <w:rsid w:val="00097978"/>
    <w:rsid w:val="000E2073"/>
    <w:rsid w:val="00122660"/>
    <w:rsid w:val="00133A07"/>
    <w:rsid w:val="001414E3"/>
    <w:rsid w:val="001418BB"/>
    <w:rsid w:val="00146A8E"/>
    <w:rsid w:val="00147711"/>
    <w:rsid w:val="00150738"/>
    <w:rsid w:val="00156764"/>
    <w:rsid w:val="00166750"/>
    <w:rsid w:val="00191585"/>
    <w:rsid w:val="001A4864"/>
    <w:rsid w:val="001B23A9"/>
    <w:rsid w:val="001B671B"/>
    <w:rsid w:val="001B6FF0"/>
    <w:rsid w:val="001C2576"/>
    <w:rsid w:val="001D242D"/>
    <w:rsid w:val="001D73C3"/>
    <w:rsid w:val="001E1846"/>
    <w:rsid w:val="001E2AB6"/>
    <w:rsid w:val="00207C24"/>
    <w:rsid w:val="00226695"/>
    <w:rsid w:val="00257101"/>
    <w:rsid w:val="00262DE5"/>
    <w:rsid w:val="002917A9"/>
    <w:rsid w:val="002C019B"/>
    <w:rsid w:val="002E756C"/>
    <w:rsid w:val="002F27C1"/>
    <w:rsid w:val="00304BE1"/>
    <w:rsid w:val="003071D8"/>
    <w:rsid w:val="00324E80"/>
    <w:rsid w:val="00331A93"/>
    <w:rsid w:val="0034196E"/>
    <w:rsid w:val="00346C2A"/>
    <w:rsid w:val="00363945"/>
    <w:rsid w:val="00367007"/>
    <w:rsid w:val="0039197E"/>
    <w:rsid w:val="003942B5"/>
    <w:rsid w:val="0039637F"/>
    <w:rsid w:val="003C00DB"/>
    <w:rsid w:val="003C5BC0"/>
    <w:rsid w:val="003E32B5"/>
    <w:rsid w:val="003F28E2"/>
    <w:rsid w:val="00427B1A"/>
    <w:rsid w:val="004418AF"/>
    <w:rsid w:val="004445EE"/>
    <w:rsid w:val="00450D9A"/>
    <w:rsid w:val="00452623"/>
    <w:rsid w:val="00457C7C"/>
    <w:rsid w:val="004605E2"/>
    <w:rsid w:val="00463DDC"/>
    <w:rsid w:val="0049798D"/>
    <w:rsid w:val="004A22C4"/>
    <w:rsid w:val="00514CE7"/>
    <w:rsid w:val="00532A53"/>
    <w:rsid w:val="00553662"/>
    <w:rsid w:val="005565BC"/>
    <w:rsid w:val="005570CB"/>
    <w:rsid w:val="005649F4"/>
    <w:rsid w:val="0057016D"/>
    <w:rsid w:val="005765D0"/>
    <w:rsid w:val="00580DAD"/>
    <w:rsid w:val="0058210D"/>
    <w:rsid w:val="005B4A05"/>
    <w:rsid w:val="005C7149"/>
    <w:rsid w:val="005F77AB"/>
    <w:rsid w:val="00603C6B"/>
    <w:rsid w:val="00604394"/>
    <w:rsid w:val="00607B19"/>
    <w:rsid w:val="0061242F"/>
    <w:rsid w:val="00613EDD"/>
    <w:rsid w:val="00650EF8"/>
    <w:rsid w:val="006551BC"/>
    <w:rsid w:val="006721EF"/>
    <w:rsid w:val="006B10CF"/>
    <w:rsid w:val="006D1BD9"/>
    <w:rsid w:val="006F07F5"/>
    <w:rsid w:val="007034B1"/>
    <w:rsid w:val="007075C8"/>
    <w:rsid w:val="00711BE0"/>
    <w:rsid w:val="00726B16"/>
    <w:rsid w:val="00733B29"/>
    <w:rsid w:val="00733C63"/>
    <w:rsid w:val="007347A1"/>
    <w:rsid w:val="00740664"/>
    <w:rsid w:val="007561FD"/>
    <w:rsid w:val="00766CAA"/>
    <w:rsid w:val="0077443A"/>
    <w:rsid w:val="007808C9"/>
    <w:rsid w:val="007B6B49"/>
    <w:rsid w:val="007C0492"/>
    <w:rsid w:val="007E0D12"/>
    <w:rsid w:val="007F6915"/>
    <w:rsid w:val="00806678"/>
    <w:rsid w:val="00806762"/>
    <w:rsid w:val="00815449"/>
    <w:rsid w:val="00815C76"/>
    <w:rsid w:val="008168DA"/>
    <w:rsid w:val="008206CE"/>
    <w:rsid w:val="008321CE"/>
    <w:rsid w:val="008421A3"/>
    <w:rsid w:val="008607A1"/>
    <w:rsid w:val="008622C2"/>
    <w:rsid w:val="00871EF7"/>
    <w:rsid w:val="00891794"/>
    <w:rsid w:val="008A7C17"/>
    <w:rsid w:val="008F429A"/>
    <w:rsid w:val="00906817"/>
    <w:rsid w:val="00920CAE"/>
    <w:rsid w:val="00920EB1"/>
    <w:rsid w:val="0092205B"/>
    <w:rsid w:val="00931516"/>
    <w:rsid w:val="0093191B"/>
    <w:rsid w:val="009707D8"/>
    <w:rsid w:val="00980B66"/>
    <w:rsid w:val="00980FF7"/>
    <w:rsid w:val="00982076"/>
    <w:rsid w:val="009844E1"/>
    <w:rsid w:val="00987EF3"/>
    <w:rsid w:val="009B006D"/>
    <w:rsid w:val="009D0297"/>
    <w:rsid w:val="009D361E"/>
    <w:rsid w:val="009D37C5"/>
    <w:rsid w:val="00A00C58"/>
    <w:rsid w:val="00A0269E"/>
    <w:rsid w:val="00A155CE"/>
    <w:rsid w:val="00A45FC6"/>
    <w:rsid w:val="00A4649E"/>
    <w:rsid w:val="00A7072C"/>
    <w:rsid w:val="00A8179F"/>
    <w:rsid w:val="00A94CC2"/>
    <w:rsid w:val="00AA1EA8"/>
    <w:rsid w:val="00AC12DB"/>
    <w:rsid w:val="00AD2A5D"/>
    <w:rsid w:val="00AD7314"/>
    <w:rsid w:val="00AD7B44"/>
    <w:rsid w:val="00B03B6F"/>
    <w:rsid w:val="00B0450F"/>
    <w:rsid w:val="00B11672"/>
    <w:rsid w:val="00B141E7"/>
    <w:rsid w:val="00B14BB7"/>
    <w:rsid w:val="00B41223"/>
    <w:rsid w:val="00B5320D"/>
    <w:rsid w:val="00B56EF4"/>
    <w:rsid w:val="00B96D08"/>
    <w:rsid w:val="00BA582B"/>
    <w:rsid w:val="00BB00D5"/>
    <w:rsid w:val="00BD04BB"/>
    <w:rsid w:val="00BD6218"/>
    <w:rsid w:val="00BD70DC"/>
    <w:rsid w:val="00BE1B27"/>
    <w:rsid w:val="00C0184C"/>
    <w:rsid w:val="00C0290B"/>
    <w:rsid w:val="00C036AA"/>
    <w:rsid w:val="00C1172D"/>
    <w:rsid w:val="00C15D77"/>
    <w:rsid w:val="00C21BA7"/>
    <w:rsid w:val="00C249B5"/>
    <w:rsid w:val="00C26050"/>
    <w:rsid w:val="00C2781A"/>
    <w:rsid w:val="00C27E7F"/>
    <w:rsid w:val="00C63CFB"/>
    <w:rsid w:val="00C73A12"/>
    <w:rsid w:val="00C850A7"/>
    <w:rsid w:val="00C873F4"/>
    <w:rsid w:val="00C919CA"/>
    <w:rsid w:val="00C97859"/>
    <w:rsid w:val="00CA0EF9"/>
    <w:rsid w:val="00CB6EFD"/>
    <w:rsid w:val="00CC6F07"/>
    <w:rsid w:val="00CE2A9C"/>
    <w:rsid w:val="00CF6B7F"/>
    <w:rsid w:val="00D00A30"/>
    <w:rsid w:val="00D02DBF"/>
    <w:rsid w:val="00D14DEC"/>
    <w:rsid w:val="00D16280"/>
    <w:rsid w:val="00D52162"/>
    <w:rsid w:val="00D662BD"/>
    <w:rsid w:val="00DA0022"/>
    <w:rsid w:val="00DB02E7"/>
    <w:rsid w:val="00DB514D"/>
    <w:rsid w:val="00DC1BE2"/>
    <w:rsid w:val="00DD0A02"/>
    <w:rsid w:val="00DD52F4"/>
    <w:rsid w:val="00DD548F"/>
    <w:rsid w:val="00E25DBD"/>
    <w:rsid w:val="00E6390E"/>
    <w:rsid w:val="00E7446E"/>
    <w:rsid w:val="00E810FB"/>
    <w:rsid w:val="00E879DF"/>
    <w:rsid w:val="00EA0A1D"/>
    <w:rsid w:val="00EA364F"/>
    <w:rsid w:val="00EA44E7"/>
    <w:rsid w:val="00EB0926"/>
    <w:rsid w:val="00EB2C20"/>
    <w:rsid w:val="00EB6AD1"/>
    <w:rsid w:val="00EC3F90"/>
    <w:rsid w:val="00ED13E4"/>
    <w:rsid w:val="00EF5237"/>
    <w:rsid w:val="00EF7F7B"/>
    <w:rsid w:val="00F17874"/>
    <w:rsid w:val="00F33740"/>
    <w:rsid w:val="00F33FFF"/>
    <w:rsid w:val="00F43569"/>
    <w:rsid w:val="00F614DD"/>
    <w:rsid w:val="00F61D83"/>
    <w:rsid w:val="00F90EB9"/>
    <w:rsid w:val="00FA58DF"/>
    <w:rsid w:val="00FC25A6"/>
    <w:rsid w:val="00FC2D72"/>
    <w:rsid w:val="00FD1B68"/>
    <w:rsid w:val="00FF39AA"/>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C76"/>
    <w:rPr>
      <w:rFonts w:ascii="Verdana" w:hAnsi="Verdana"/>
      <w:sz w:val="18"/>
      <w:szCs w:val="24"/>
    </w:rPr>
  </w:style>
  <w:style w:type="paragraph" w:styleId="Heading1">
    <w:name w:val="heading 1"/>
    <w:basedOn w:val="Normal"/>
    <w:next w:val="Normal"/>
    <w:qFormat/>
    <w:rsid w:val="00815C76"/>
    <w:pPr>
      <w:keepNext/>
      <w:spacing w:before="240" w:after="60"/>
      <w:outlineLvl w:val="0"/>
    </w:pPr>
    <w:rPr>
      <w:rFonts w:cs="Arial"/>
      <w:b/>
      <w:bCs/>
      <w:kern w:val="32"/>
      <w:sz w:val="48"/>
      <w:szCs w:val="32"/>
    </w:rPr>
  </w:style>
  <w:style w:type="paragraph" w:styleId="Heading3">
    <w:name w:val="heading 3"/>
    <w:basedOn w:val="Normal"/>
    <w:next w:val="Normal"/>
    <w:qFormat/>
    <w:rsid w:val="00815C7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815C76"/>
    <w:pPr>
      <w:spacing w:before="120"/>
      <w:ind w:left="360" w:hanging="360"/>
    </w:pPr>
  </w:style>
  <w:style w:type="paragraph" w:styleId="BalloonText">
    <w:name w:val="Balloon Text"/>
    <w:basedOn w:val="Normal"/>
    <w:semiHidden/>
    <w:rsid w:val="00604394"/>
    <w:rPr>
      <w:rFonts w:ascii="Tahoma" w:hAnsi="Tahoma" w:cs="Tahoma"/>
      <w:sz w:val="16"/>
      <w:szCs w:val="16"/>
    </w:rPr>
  </w:style>
  <w:style w:type="paragraph" w:styleId="Header">
    <w:name w:val="header"/>
    <w:basedOn w:val="Normal"/>
    <w:link w:val="HeaderChar"/>
    <w:rsid w:val="001D73C3"/>
    <w:pPr>
      <w:tabs>
        <w:tab w:val="center" w:pos="4680"/>
        <w:tab w:val="right" w:pos="9360"/>
      </w:tabs>
    </w:pPr>
  </w:style>
  <w:style w:type="character" w:customStyle="1" w:styleId="HeaderChar">
    <w:name w:val="Header Char"/>
    <w:link w:val="Header"/>
    <w:rsid w:val="001D73C3"/>
    <w:rPr>
      <w:rFonts w:ascii="Verdana" w:hAnsi="Verdana"/>
      <w:sz w:val="18"/>
      <w:szCs w:val="24"/>
    </w:rPr>
  </w:style>
  <w:style w:type="paragraph" w:styleId="Footer">
    <w:name w:val="footer"/>
    <w:basedOn w:val="Normal"/>
    <w:link w:val="FooterChar"/>
    <w:uiPriority w:val="99"/>
    <w:rsid w:val="001D73C3"/>
    <w:pPr>
      <w:tabs>
        <w:tab w:val="center" w:pos="4680"/>
        <w:tab w:val="right" w:pos="9360"/>
      </w:tabs>
    </w:pPr>
  </w:style>
  <w:style w:type="character" w:customStyle="1" w:styleId="FooterChar">
    <w:name w:val="Footer Char"/>
    <w:link w:val="Footer"/>
    <w:uiPriority w:val="99"/>
    <w:rsid w:val="001D73C3"/>
    <w:rPr>
      <w:rFonts w:ascii="Verdana" w:hAnsi="Verdana"/>
      <w:sz w:val="18"/>
      <w:szCs w:val="24"/>
    </w:rPr>
  </w:style>
  <w:style w:type="paragraph" w:styleId="ListParagraph">
    <w:name w:val="List Paragraph"/>
    <w:basedOn w:val="Normal"/>
    <w:uiPriority w:val="1"/>
    <w:qFormat/>
    <w:rsid w:val="001E1846"/>
    <w:pPr>
      <w:ind w:left="720"/>
      <w:contextualSpacing/>
    </w:pPr>
  </w:style>
  <w:style w:type="paragraph" w:styleId="BodyText">
    <w:name w:val="Body Text"/>
    <w:basedOn w:val="Normal"/>
    <w:link w:val="BodyTextChar"/>
    <w:uiPriority w:val="1"/>
    <w:qFormat/>
    <w:rsid w:val="0057016D"/>
    <w:pPr>
      <w:widowControl w:val="0"/>
      <w:spacing w:before="119"/>
      <w:ind w:left="719" w:hanging="619"/>
    </w:pPr>
    <w:rPr>
      <w:rFonts w:eastAsia="Verdana" w:cstheme="minorBidi"/>
      <w:sz w:val="20"/>
      <w:szCs w:val="20"/>
    </w:rPr>
  </w:style>
  <w:style w:type="character" w:customStyle="1" w:styleId="BodyTextChar">
    <w:name w:val="Body Text Char"/>
    <w:basedOn w:val="DefaultParagraphFont"/>
    <w:link w:val="BodyText"/>
    <w:uiPriority w:val="1"/>
    <w:rsid w:val="0057016D"/>
    <w:rPr>
      <w:rFonts w:ascii="Verdana" w:eastAsia="Verdana" w:hAnsi="Verdana" w:cstheme="minorBidi"/>
    </w:rPr>
  </w:style>
  <w:style w:type="paragraph" w:customStyle="1" w:styleId="TableParagraph">
    <w:name w:val="Table Paragraph"/>
    <w:basedOn w:val="Normal"/>
    <w:uiPriority w:val="1"/>
    <w:qFormat/>
    <w:rsid w:val="0057016D"/>
    <w:pPr>
      <w:widowControl w:val="0"/>
    </w:pPr>
    <w:rPr>
      <w:rFonts w:asciiTheme="minorHAnsi" w:eastAsiaTheme="minorHAnsi" w:hAnsiTheme="minorHAnsi" w:cstheme="minorBidi"/>
      <w:sz w:val="22"/>
      <w:szCs w:val="22"/>
    </w:rPr>
  </w:style>
  <w:style w:type="numbering" w:customStyle="1" w:styleId="Style1">
    <w:name w:val="Style1"/>
    <w:uiPriority w:val="99"/>
    <w:rsid w:val="00A00C58"/>
    <w:pPr>
      <w:numPr>
        <w:numId w:val="30"/>
      </w:numPr>
    </w:pPr>
  </w:style>
  <w:style w:type="numbering" w:customStyle="1" w:styleId="Style2">
    <w:name w:val="Style2"/>
    <w:uiPriority w:val="99"/>
    <w:rsid w:val="00A00C58"/>
    <w:pPr>
      <w:numPr>
        <w:numId w:val="32"/>
      </w:numPr>
    </w:pPr>
  </w:style>
  <w:style w:type="numbering" w:customStyle="1" w:styleId="Style3">
    <w:name w:val="Style3"/>
    <w:uiPriority w:val="99"/>
    <w:rsid w:val="00A00C58"/>
    <w:pPr>
      <w:numPr>
        <w:numId w:val="34"/>
      </w:numPr>
    </w:pPr>
  </w:style>
  <w:style w:type="numbering" w:customStyle="1" w:styleId="Style4">
    <w:name w:val="Style4"/>
    <w:uiPriority w:val="99"/>
    <w:rsid w:val="00EC3F90"/>
    <w:pPr>
      <w:numPr>
        <w:numId w:val="38"/>
      </w:numPr>
    </w:pPr>
  </w:style>
  <w:style w:type="numbering" w:customStyle="1" w:styleId="Style5">
    <w:name w:val="Style5"/>
    <w:uiPriority w:val="99"/>
    <w:rsid w:val="00EC3F90"/>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C76"/>
    <w:rPr>
      <w:rFonts w:ascii="Verdana" w:hAnsi="Verdana"/>
      <w:sz w:val="18"/>
      <w:szCs w:val="24"/>
    </w:rPr>
  </w:style>
  <w:style w:type="paragraph" w:styleId="Heading1">
    <w:name w:val="heading 1"/>
    <w:basedOn w:val="Normal"/>
    <w:next w:val="Normal"/>
    <w:qFormat/>
    <w:rsid w:val="00815C76"/>
    <w:pPr>
      <w:keepNext/>
      <w:spacing w:before="240" w:after="60"/>
      <w:outlineLvl w:val="0"/>
    </w:pPr>
    <w:rPr>
      <w:rFonts w:cs="Arial"/>
      <w:b/>
      <w:bCs/>
      <w:kern w:val="32"/>
      <w:sz w:val="48"/>
      <w:szCs w:val="32"/>
    </w:rPr>
  </w:style>
  <w:style w:type="paragraph" w:styleId="Heading3">
    <w:name w:val="heading 3"/>
    <w:basedOn w:val="Normal"/>
    <w:next w:val="Normal"/>
    <w:qFormat/>
    <w:rsid w:val="00815C7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815C76"/>
    <w:pPr>
      <w:spacing w:before="120"/>
      <w:ind w:left="360" w:hanging="360"/>
    </w:pPr>
  </w:style>
  <w:style w:type="paragraph" w:styleId="BalloonText">
    <w:name w:val="Balloon Text"/>
    <w:basedOn w:val="Normal"/>
    <w:semiHidden/>
    <w:rsid w:val="00604394"/>
    <w:rPr>
      <w:rFonts w:ascii="Tahoma" w:hAnsi="Tahoma" w:cs="Tahoma"/>
      <w:sz w:val="16"/>
      <w:szCs w:val="16"/>
    </w:rPr>
  </w:style>
  <w:style w:type="paragraph" w:styleId="Header">
    <w:name w:val="header"/>
    <w:basedOn w:val="Normal"/>
    <w:link w:val="HeaderChar"/>
    <w:rsid w:val="001D73C3"/>
    <w:pPr>
      <w:tabs>
        <w:tab w:val="center" w:pos="4680"/>
        <w:tab w:val="right" w:pos="9360"/>
      </w:tabs>
    </w:pPr>
  </w:style>
  <w:style w:type="character" w:customStyle="1" w:styleId="HeaderChar">
    <w:name w:val="Header Char"/>
    <w:link w:val="Header"/>
    <w:rsid w:val="001D73C3"/>
    <w:rPr>
      <w:rFonts w:ascii="Verdana" w:hAnsi="Verdana"/>
      <w:sz w:val="18"/>
      <w:szCs w:val="24"/>
    </w:rPr>
  </w:style>
  <w:style w:type="paragraph" w:styleId="Footer">
    <w:name w:val="footer"/>
    <w:basedOn w:val="Normal"/>
    <w:link w:val="FooterChar"/>
    <w:uiPriority w:val="99"/>
    <w:rsid w:val="001D73C3"/>
    <w:pPr>
      <w:tabs>
        <w:tab w:val="center" w:pos="4680"/>
        <w:tab w:val="right" w:pos="9360"/>
      </w:tabs>
    </w:pPr>
  </w:style>
  <w:style w:type="character" w:customStyle="1" w:styleId="FooterChar">
    <w:name w:val="Footer Char"/>
    <w:link w:val="Footer"/>
    <w:uiPriority w:val="99"/>
    <w:rsid w:val="001D73C3"/>
    <w:rPr>
      <w:rFonts w:ascii="Verdana" w:hAnsi="Verdana"/>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Strategic Goals &amp; Short-term Institutional Objectives 2009-2010</vt:lpstr>
    </vt:vector>
  </TitlesOfParts>
  <Company>Peralta Community College District</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Goals &amp; Short-term Institutional Objectives 2009-2010</dc:title>
  <dc:creator>dbudd</dc:creator>
  <cp:lastModifiedBy>Cynthia Reese</cp:lastModifiedBy>
  <cp:revision>9</cp:revision>
  <cp:lastPrinted>2012-08-13T17:38:00Z</cp:lastPrinted>
  <dcterms:created xsi:type="dcterms:W3CDTF">2013-08-23T18:12:00Z</dcterms:created>
  <dcterms:modified xsi:type="dcterms:W3CDTF">2013-08-23T20:53:00Z</dcterms:modified>
</cp:coreProperties>
</file>