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50" w:rsidRDefault="00A71050">
      <w:pPr>
        <w:pStyle w:val="Heading1A"/>
        <w:jc w:val="center"/>
        <w:rPr>
          <w:sz w:val="40"/>
        </w:rPr>
      </w:pPr>
      <w:r>
        <w:rPr>
          <w:sz w:val="40"/>
        </w:rPr>
        <w:t>Peralta Community College District</w:t>
      </w:r>
    </w:p>
    <w:p w:rsidR="00A71050" w:rsidRPr="002D4EA6" w:rsidRDefault="00A71050">
      <w:pPr>
        <w:jc w:val="center"/>
        <w:rPr>
          <w:b/>
          <w:sz w:val="32"/>
        </w:rPr>
      </w:pPr>
      <w:r w:rsidRPr="002D4EA6">
        <w:rPr>
          <w:b/>
          <w:sz w:val="32"/>
        </w:rPr>
        <w:t>Global Studies Program 2014</w:t>
      </w:r>
    </w:p>
    <w:tbl>
      <w:tblPr>
        <w:tblW w:w="5000" w:type="pct"/>
        <w:tblLook w:val="0000" w:firstRow="0" w:lastRow="0" w:firstColumn="0" w:lastColumn="0" w:noHBand="0" w:noVBand="0"/>
      </w:tblPr>
      <w:tblGrid>
        <w:gridCol w:w="2002"/>
        <w:gridCol w:w="1424"/>
        <w:gridCol w:w="1450"/>
        <w:gridCol w:w="311"/>
        <w:gridCol w:w="1054"/>
        <w:gridCol w:w="707"/>
        <w:gridCol w:w="1922"/>
        <w:gridCol w:w="1226"/>
      </w:tblGrid>
      <w:tr w:rsidR="00A71050" w:rsidTr="0015468D">
        <w:trPr>
          <w:cantSplit/>
          <w:trHeight w:val="273"/>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eading3A"/>
              <w:keepNext/>
              <w:keepLines/>
              <w:jc w:val="left"/>
              <w:rPr>
                <w:color w:val="000000"/>
              </w:rPr>
            </w:pPr>
            <w:r>
              <w:rPr>
                <w:color w:val="000000"/>
              </w:rPr>
              <w:lastRenderedPageBreak/>
              <w:t>I.  Overview</w:t>
            </w:r>
          </w:p>
        </w:tc>
      </w:tr>
      <w:tr w:rsidR="00A71050" w:rsidTr="0015468D">
        <w:trPr>
          <w:cantSplit/>
          <w:trHeight w:val="280"/>
        </w:trPr>
        <w:tc>
          <w:tcPr>
            <w:tcW w:w="99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sz w:val="20"/>
              </w:rPr>
            </w:pPr>
            <w:r>
              <w:rPr>
                <w:b w:val="0"/>
                <w:sz w:val="20"/>
              </w:rPr>
              <w:t>Date Submitted:</w:t>
            </w:r>
          </w:p>
        </w:tc>
        <w:tc>
          <w:tcPr>
            <w:tcW w:w="1423"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pPr>
            <w:r>
              <w:t xml:space="preserve">  December 1, 2014</w:t>
            </w:r>
          </w:p>
        </w:tc>
        <w:tc>
          <w:tcPr>
            <w:tcW w:w="676"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rPr>
                <w:sz w:val="20"/>
              </w:rPr>
            </w:pPr>
            <w:r>
              <w:rPr>
                <w:sz w:val="20"/>
              </w:rPr>
              <w:t>Administrator:</w:t>
            </w:r>
          </w:p>
        </w:tc>
        <w:tc>
          <w:tcPr>
            <w:tcW w:w="1908" w:type="pct"/>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rPr>
                <w:rFonts w:eastAsia="Times New Roman" w:hAnsi="Lucida Grande"/>
                <w:sz w:val="20"/>
              </w:rPr>
            </w:pPr>
            <w:r>
              <w:rPr>
                <w:rFonts w:eastAsia="Times New Roman" w:hAnsi="Lucida Grande"/>
                <w:sz w:val="20"/>
              </w:rPr>
              <w:t> </w:t>
            </w:r>
            <w:r>
              <w:rPr>
                <w:rFonts w:eastAsia="Times New Roman" w:hAnsi="Lucida Grande"/>
                <w:sz w:val="20"/>
              </w:rPr>
              <w:t> </w:t>
            </w:r>
            <w:r>
              <w:rPr>
                <w:rFonts w:eastAsia="Times New Roman" w:hAnsi="Lucida Grande"/>
                <w:sz w:val="20"/>
              </w:rPr>
              <w:t> </w:t>
            </w:r>
            <w:r>
              <w:rPr>
                <w:rFonts w:eastAsia="Times New Roman" w:hAnsi="Lucida Grande"/>
                <w:sz w:val="20"/>
              </w:rPr>
              <w:t> </w:t>
            </w:r>
            <w:r>
              <w:rPr>
                <w:rFonts w:eastAsia="Times New Roman" w:hAnsi="Lucida Grande"/>
                <w:sz w:val="20"/>
              </w:rPr>
              <w:t> </w:t>
            </w:r>
            <w:r w:rsidRPr="002D4EA6">
              <w:rPr>
                <w:rFonts w:eastAsia="Times New Roman" w:hAnsi="Lucida Grande"/>
                <w:sz w:val="20"/>
              </w:rPr>
              <w:t>Carlos Cortez</w:t>
            </w:r>
          </w:p>
        </w:tc>
      </w:tr>
      <w:tr w:rsidR="00A71050" w:rsidTr="0015468D">
        <w:trPr>
          <w:cantSplit/>
          <w:trHeight w:val="280"/>
        </w:trPr>
        <w:tc>
          <w:tcPr>
            <w:tcW w:w="99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sz w:val="20"/>
              </w:rPr>
            </w:pPr>
            <w:r>
              <w:rPr>
                <w:b w:val="0"/>
                <w:sz w:val="20"/>
              </w:rPr>
              <w:t>BI Download:</w:t>
            </w:r>
          </w:p>
        </w:tc>
        <w:tc>
          <w:tcPr>
            <w:tcW w:w="1423"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pPr>
          </w:p>
        </w:tc>
        <w:tc>
          <w:tcPr>
            <w:tcW w:w="676"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rPr>
                <w:sz w:val="20"/>
              </w:rPr>
            </w:pPr>
            <w:r>
              <w:rPr>
                <w:sz w:val="20"/>
              </w:rPr>
              <w:t>Dept. Chair:</w:t>
            </w:r>
          </w:p>
          <w:p w:rsidR="00A71050" w:rsidRDefault="00A71050">
            <w:pPr>
              <w:keepNext/>
              <w:keepLines/>
              <w:rPr>
                <w:sz w:val="20"/>
              </w:rPr>
            </w:pPr>
            <w:r w:rsidRPr="002D4EA6">
              <w:rPr>
                <w:sz w:val="20"/>
              </w:rPr>
              <w:t>Program Coordinator:</w:t>
            </w:r>
          </w:p>
        </w:tc>
        <w:tc>
          <w:tcPr>
            <w:tcW w:w="1908" w:type="pct"/>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Pr="002D4EA6" w:rsidRDefault="00A71050">
            <w:pPr>
              <w:keepNext/>
              <w:keepLines/>
              <w:rPr>
                <w:sz w:val="20"/>
              </w:rPr>
            </w:pPr>
            <w:r w:rsidRPr="002D4EA6">
              <w:rPr>
                <w:sz w:val="20"/>
              </w:rPr>
              <w:t xml:space="preserve">Linda McAllister </w:t>
            </w:r>
          </w:p>
          <w:p w:rsidR="00A71050" w:rsidRPr="002D4EA6" w:rsidRDefault="00A71050">
            <w:pPr>
              <w:keepNext/>
              <w:keepLines/>
              <w:rPr>
                <w:sz w:val="20"/>
              </w:rPr>
            </w:pPr>
          </w:p>
          <w:p w:rsidR="00A71050" w:rsidRPr="002D4EA6" w:rsidRDefault="00A71050">
            <w:pPr>
              <w:keepNext/>
              <w:keepLines/>
              <w:rPr>
                <w:sz w:val="20"/>
              </w:rPr>
            </w:pPr>
            <w:r w:rsidRPr="002D4EA6">
              <w:rPr>
                <w:sz w:val="20"/>
              </w:rPr>
              <w:t>Joan Berezin</w:t>
            </w:r>
          </w:p>
        </w:tc>
      </w:tr>
      <w:tr w:rsidR="00A71050" w:rsidTr="0015468D">
        <w:trPr>
          <w:cantSplit/>
          <w:trHeight w:val="2060"/>
        </w:trPr>
        <w:tc>
          <w:tcPr>
            <w:tcW w:w="99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sz w:val="20"/>
              </w:rPr>
            </w:pPr>
            <w:r>
              <w:t>Dept./Program(s)</w:t>
            </w:r>
            <w:r>
              <w:rPr>
                <w:b w:val="0"/>
                <w:sz w:val="20"/>
              </w:rPr>
              <w:t>:</w:t>
            </w:r>
          </w:p>
          <w:p w:rsidR="00A71050" w:rsidRPr="004B4385" w:rsidRDefault="00A71050" w:rsidP="004B4385">
            <w:pPr>
              <w:pStyle w:val="EvaluationCriteria"/>
              <w:keepNext/>
              <w:keepLines/>
              <w:ind w:left="360"/>
              <w:rPr>
                <w:b w:val="0"/>
                <w:sz w:val="18"/>
              </w:rPr>
            </w:pPr>
            <w:r w:rsidRPr="004B4385">
              <w:rPr>
                <w:b w:val="0"/>
                <w:sz w:val="18"/>
              </w:rPr>
              <w:t>(</w:t>
            </w:r>
            <w:r>
              <w:rPr>
                <w:b w:val="0"/>
                <w:sz w:val="18"/>
              </w:rPr>
              <w:t>List</w:t>
            </w:r>
            <w:r w:rsidRPr="004B4385">
              <w:rPr>
                <w:b w:val="0"/>
                <w:sz w:val="18"/>
              </w:rPr>
              <w:t xml:space="preserve"> department</w:t>
            </w:r>
            <w:r>
              <w:rPr>
                <w:b w:val="0"/>
                <w:sz w:val="18"/>
              </w:rPr>
              <w:t>s and</w:t>
            </w:r>
            <w:r w:rsidRPr="004B4385">
              <w:rPr>
                <w:b w:val="0"/>
                <w:sz w:val="18"/>
              </w:rPr>
              <w:t xml:space="preserve"> programs, </w:t>
            </w:r>
            <w:r>
              <w:rPr>
                <w:b w:val="0"/>
                <w:sz w:val="18"/>
              </w:rPr>
              <w:t>including</w:t>
            </w:r>
            <w:r w:rsidRPr="004B4385">
              <w:rPr>
                <w:b w:val="0"/>
                <w:sz w:val="18"/>
              </w:rPr>
              <w:t xml:space="preserve"> all associate degrees and certificates and components of general education and basic skills)</w:t>
            </w:r>
          </w:p>
        </w:tc>
        <w:tc>
          <w:tcPr>
            <w:tcW w:w="4008" w:type="pct"/>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Pr="002D4EA6" w:rsidRDefault="00A71050">
            <w:pPr>
              <w:keepNext/>
              <w:keepLines/>
              <w:rPr>
                <w:sz w:val="20"/>
              </w:rPr>
            </w:pPr>
            <w:r w:rsidRPr="002D4EA6">
              <w:rPr>
                <w:sz w:val="20"/>
              </w:rPr>
              <w:t>Social Science Department houses the</w:t>
            </w:r>
          </w:p>
          <w:p w:rsidR="00A71050" w:rsidRPr="002D4EA6" w:rsidRDefault="00A71050">
            <w:pPr>
              <w:keepNext/>
              <w:keepLines/>
              <w:rPr>
                <w:sz w:val="20"/>
              </w:rPr>
            </w:pPr>
            <w:r w:rsidRPr="002D4EA6">
              <w:rPr>
                <w:sz w:val="20"/>
              </w:rPr>
              <w:t>Global Studies Program</w:t>
            </w:r>
            <w:bookmarkStart w:id="0" w:name="_GoBack"/>
            <w:bookmarkEnd w:id="0"/>
          </w:p>
          <w:p w:rsidR="00A71050" w:rsidRDefault="00A71050">
            <w:pPr>
              <w:keepNext/>
              <w:keepLines/>
            </w:pPr>
            <w:r w:rsidRPr="002D4EA6">
              <w:rPr>
                <w:sz w:val="20"/>
              </w:rPr>
              <w:t>Global Studies AA</w:t>
            </w:r>
            <w:r>
              <w:t xml:space="preserve"> </w:t>
            </w:r>
          </w:p>
        </w:tc>
      </w:tr>
      <w:tr w:rsidR="00A71050" w:rsidTr="0015468D">
        <w:trPr>
          <w:cantSplit/>
          <w:trHeight w:val="273"/>
        </w:trPr>
        <w:tc>
          <w:tcPr>
            <w:tcW w:w="99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sz w:val="20"/>
              </w:rPr>
            </w:pPr>
            <w:r>
              <w:rPr>
                <w:b w:val="0"/>
                <w:sz w:val="20"/>
              </w:rPr>
              <w:t>Campus:</w:t>
            </w:r>
          </w:p>
        </w:tc>
        <w:tc>
          <w:tcPr>
            <w:tcW w:w="4008" w:type="pct"/>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rPr>
                <w:sz w:val="20"/>
              </w:rPr>
            </w:pPr>
            <w:r>
              <w:rPr>
                <w:sz w:val="20"/>
              </w:rPr>
              <w:t>Berkeley City College</w:t>
            </w:r>
          </w:p>
        </w:tc>
      </w:tr>
      <w:tr w:rsidR="00A71050" w:rsidTr="0015468D">
        <w:trPr>
          <w:cantSplit/>
          <w:trHeight w:val="2420"/>
        </w:trPr>
        <w:tc>
          <w:tcPr>
            <w:tcW w:w="99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sz w:val="20"/>
              </w:rPr>
            </w:pPr>
            <w:r>
              <w:rPr>
                <w:b w:val="0"/>
                <w:sz w:val="20"/>
              </w:rPr>
              <w:t xml:space="preserve">Mission </w:t>
            </w:r>
          </w:p>
        </w:tc>
        <w:tc>
          <w:tcPr>
            <w:tcW w:w="4008" w:type="pct"/>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rPr>
                <w:sz w:val="20"/>
              </w:rPr>
            </w:pPr>
          </w:p>
          <w:p w:rsidR="00A71050" w:rsidRPr="005D6AEE" w:rsidRDefault="00A71050">
            <w:pPr>
              <w:keepNext/>
              <w:keepLines/>
              <w:rPr>
                <w:sz w:val="20"/>
              </w:rPr>
            </w:pPr>
            <w:r w:rsidRPr="005D6AEE">
              <w:rPr>
                <w:b/>
                <w:sz w:val="20"/>
              </w:rPr>
              <w:t>Berkeley City College’s</w:t>
            </w:r>
            <w:r w:rsidRPr="005D6AEE">
              <w:rPr>
                <w:sz w:val="20"/>
              </w:rPr>
              <w:t xml:space="preserve"> mission is to promote student success, to provide our diverse community with educational opportunities, and to transform lives. </w:t>
            </w:r>
          </w:p>
          <w:p w:rsidR="00A71050" w:rsidRPr="005D6AEE" w:rsidRDefault="00A71050">
            <w:pPr>
              <w:keepNext/>
              <w:keepLines/>
              <w:rPr>
                <w:i/>
                <w:sz w:val="20"/>
              </w:rPr>
            </w:pPr>
            <w:r w:rsidRPr="005D6AEE">
              <w:rPr>
                <w:i/>
                <w:sz w:val="20"/>
              </w:rPr>
              <w:t>Adopted by the Peralta Board of Trustees April 12, 2005</w:t>
            </w:r>
          </w:p>
          <w:p w:rsidR="00A71050" w:rsidRPr="005D6AEE" w:rsidRDefault="00A71050">
            <w:pPr>
              <w:keepNext/>
              <w:keepLines/>
              <w:rPr>
                <w:i/>
                <w:sz w:val="20"/>
              </w:rPr>
            </w:pPr>
            <w:r w:rsidRPr="005D6AEE">
              <w:rPr>
                <w:i/>
                <w:sz w:val="20"/>
              </w:rPr>
              <w:t>.</w:t>
            </w:r>
          </w:p>
          <w:p w:rsidR="00A71050" w:rsidRPr="002D4EA6" w:rsidRDefault="00A71050">
            <w:pPr>
              <w:keepNext/>
              <w:keepLines/>
              <w:rPr>
                <w:b/>
                <w:i/>
                <w:sz w:val="22"/>
              </w:rPr>
            </w:pPr>
            <w:r w:rsidRPr="002D4EA6">
              <w:rPr>
                <w:b/>
                <w:i/>
                <w:sz w:val="22"/>
              </w:rPr>
              <w:t>Program Mission</w:t>
            </w:r>
          </w:p>
          <w:p w:rsidR="00A71050" w:rsidRDefault="00A71050">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Global Studies Program challenges students to examine history as well as, to examine the current process of globalization and socioeconomic stratification. The program offers an interdisciplinary, limited cohort model, with Global Studies core courses linked to major requirements from other disciplines.  A range of electives will give students a deeper understanding of how one key area of the globe impacts the rest of the world. </w:t>
            </w:r>
          </w:p>
          <w:p w:rsidR="00A71050" w:rsidRPr="005D6AEE" w:rsidRDefault="00A71050">
            <w:pPr>
              <w:keepNext/>
              <w:keepLines/>
              <w:rPr>
                <w:i/>
                <w:sz w:val="20"/>
              </w:rPr>
            </w:pPr>
          </w:p>
          <w:p w:rsidR="00A71050" w:rsidRDefault="00A71050">
            <w:pPr>
              <w:keepNext/>
              <w:keepLines/>
              <w:rPr>
                <w:sz w:val="20"/>
              </w:rPr>
            </w:pPr>
          </w:p>
          <w:p w:rsidR="00A71050" w:rsidRDefault="00A71050">
            <w:pPr>
              <w:keepNext/>
              <w:keepLines/>
              <w:rPr>
                <w:sz w:val="20"/>
              </w:rPr>
            </w:pPr>
          </w:p>
          <w:p w:rsidR="00A71050" w:rsidRDefault="00A71050">
            <w:pPr>
              <w:keepNext/>
              <w:keepLines/>
            </w:pPr>
          </w:p>
        </w:tc>
      </w:tr>
      <w:tr w:rsidR="00A71050" w:rsidTr="0015468D">
        <w:trPr>
          <w:cantSplit/>
          <w:trHeight w:val="273"/>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eading3A"/>
              <w:keepNext/>
              <w:keepLines/>
              <w:jc w:val="left"/>
              <w:rPr>
                <w:color w:val="000000"/>
              </w:rPr>
            </w:pPr>
            <w:r>
              <w:rPr>
                <w:color w:val="000000"/>
              </w:rPr>
              <w:t>II.  Goals and Outcomes (add lines as needed)</w:t>
            </w:r>
          </w:p>
        </w:tc>
      </w:tr>
      <w:tr w:rsidR="00A71050" w:rsidTr="0015468D">
        <w:trPr>
          <w:cantSplit/>
          <w:trHeight w:val="1540"/>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Pr="002D4EA6" w:rsidRDefault="00A71050" w:rsidP="00965C34">
            <w:pPr>
              <w:pStyle w:val="FreeForm"/>
            </w:pPr>
            <w:proofErr w:type="spellStart"/>
            <w:r w:rsidRPr="002D4EA6">
              <w:t>II.a</w:t>
            </w:r>
            <w:proofErr w:type="spellEnd"/>
            <w:r w:rsidRPr="002D4EA6">
              <w:t>.  Goals (for each one, cite Institutional Goal(s), Appendix II)</w:t>
            </w:r>
          </w:p>
          <w:p w:rsidR="00A71050" w:rsidRPr="002D4EA6" w:rsidRDefault="00A71050" w:rsidP="00965C34">
            <w:pPr>
              <w:pStyle w:val="FreeForm"/>
            </w:pPr>
          </w:p>
          <w:p w:rsidR="00A71050" w:rsidRPr="002D4EA6" w:rsidRDefault="00A71050" w:rsidP="002D4EA6">
            <w:pPr>
              <w:numPr>
                <w:ilvl w:val="0"/>
                <w:numId w:val="23"/>
              </w:numPr>
              <w:rPr>
                <w:sz w:val="20"/>
              </w:rPr>
            </w:pPr>
            <w:r w:rsidRPr="002D4EA6">
              <w:rPr>
                <w:sz w:val="20"/>
              </w:rPr>
              <w:t xml:space="preserve">Development of a coordinated recruitment strategy and materials aimed at high school students </w:t>
            </w:r>
            <w:r w:rsidRPr="002D4EA6">
              <w:rPr>
                <w:b/>
                <w:sz w:val="20"/>
              </w:rPr>
              <w:t>Per.A.1 Access</w:t>
            </w:r>
          </w:p>
          <w:p w:rsidR="00A71050" w:rsidRPr="002D4EA6" w:rsidRDefault="00A71050" w:rsidP="002D4EA6">
            <w:pPr>
              <w:numPr>
                <w:ilvl w:val="0"/>
                <w:numId w:val="22"/>
              </w:numPr>
              <w:rPr>
                <w:sz w:val="20"/>
              </w:rPr>
            </w:pPr>
            <w:r w:rsidRPr="002D4EA6">
              <w:rPr>
                <w:sz w:val="20"/>
              </w:rPr>
              <w:t xml:space="preserve">Development of better enrollment procedures geared to cohort programs </w:t>
            </w:r>
            <w:r w:rsidRPr="002D4EA6">
              <w:rPr>
                <w:b/>
                <w:sz w:val="20"/>
              </w:rPr>
              <w:t>A.1 Access</w:t>
            </w:r>
          </w:p>
          <w:p w:rsidR="00A71050" w:rsidRPr="002D4EA6" w:rsidRDefault="00A71050" w:rsidP="002D4EA6">
            <w:pPr>
              <w:numPr>
                <w:ilvl w:val="0"/>
                <w:numId w:val="22"/>
              </w:numPr>
              <w:rPr>
                <w:sz w:val="20"/>
              </w:rPr>
            </w:pPr>
            <w:r w:rsidRPr="002D4EA6">
              <w:rPr>
                <w:sz w:val="20"/>
              </w:rPr>
              <w:t xml:space="preserve">Dedicated counselor for cohort programs </w:t>
            </w:r>
            <w:r w:rsidRPr="002D4EA6">
              <w:rPr>
                <w:b/>
                <w:sz w:val="20"/>
              </w:rPr>
              <w:t>BCC A.2 Improve persistence and retention</w:t>
            </w:r>
          </w:p>
          <w:p w:rsidR="00A71050" w:rsidRPr="002D4EA6" w:rsidRDefault="00A71050" w:rsidP="002D4EA6">
            <w:pPr>
              <w:numPr>
                <w:ilvl w:val="0"/>
                <w:numId w:val="22"/>
              </w:numPr>
              <w:rPr>
                <w:b/>
                <w:sz w:val="20"/>
              </w:rPr>
            </w:pPr>
            <w:r w:rsidRPr="002D4EA6">
              <w:rPr>
                <w:sz w:val="20"/>
              </w:rPr>
              <w:t xml:space="preserve">Dedicated classrooms for the Global Studies Program to enhance team teaching and allow for more of a cohort atmosphere </w:t>
            </w:r>
            <w:r w:rsidRPr="002D4EA6">
              <w:rPr>
                <w:b/>
                <w:sz w:val="20"/>
              </w:rPr>
              <w:t>BCC A.2.1 Improve persistence and retention</w:t>
            </w:r>
          </w:p>
          <w:p w:rsidR="00A71050" w:rsidRPr="002D4EA6" w:rsidRDefault="00A71050" w:rsidP="002D4EA6">
            <w:pPr>
              <w:numPr>
                <w:ilvl w:val="0"/>
                <w:numId w:val="22"/>
              </w:numPr>
              <w:rPr>
                <w:sz w:val="20"/>
              </w:rPr>
            </w:pPr>
            <w:r w:rsidRPr="002D4EA6">
              <w:rPr>
                <w:sz w:val="20"/>
              </w:rPr>
              <w:t xml:space="preserve">Develop a transparent budgeting process for Global Studies Program purchases of materials and supplies such as books, DVDs, maps. </w:t>
            </w:r>
            <w:r w:rsidRPr="002D4EA6">
              <w:rPr>
                <w:b/>
                <w:sz w:val="20"/>
              </w:rPr>
              <w:t>BCC A.2.1 Improve persistence and retention</w:t>
            </w:r>
          </w:p>
          <w:p w:rsidR="00A71050" w:rsidRPr="002D4EA6" w:rsidRDefault="00A71050" w:rsidP="002D4EA6">
            <w:pPr>
              <w:numPr>
                <w:ilvl w:val="0"/>
                <w:numId w:val="22"/>
              </w:numPr>
              <w:rPr>
                <w:sz w:val="20"/>
              </w:rPr>
            </w:pPr>
            <w:r w:rsidRPr="002D4EA6">
              <w:rPr>
                <w:sz w:val="20"/>
              </w:rPr>
              <w:t xml:space="preserve">Increase the number of students receiving Global Studies AA’s and transferring to related programs in 4-year </w:t>
            </w:r>
            <w:proofErr w:type="gramStart"/>
            <w:r w:rsidRPr="002D4EA6">
              <w:rPr>
                <w:sz w:val="20"/>
              </w:rPr>
              <w:t>college</w:t>
            </w:r>
            <w:proofErr w:type="gramEnd"/>
            <w:r w:rsidRPr="002D4EA6">
              <w:rPr>
                <w:sz w:val="20"/>
              </w:rPr>
              <w:t xml:space="preserve"> and universities. </w:t>
            </w:r>
            <w:r w:rsidRPr="002D4EA6">
              <w:rPr>
                <w:b/>
                <w:sz w:val="20"/>
              </w:rPr>
              <w:t>BCC A.2.1 Improve persistence and retention</w:t>
            </w:r>
          </w:p>
          <w:p w:rsidR="00A71050" w:rsidRPr="00575FBA" w:rsidRDefault="00A71050" w:rsidP="00560151"/>
          <w:p w:rsidR="00A71050" w:rsidRPr="00C01627" w:rsidRDefault="00A71050" w:rsidP="00560151"/>
          <w:p w:rsidR="00A71050" w:rsidRDefault="00A71050">
            <w:pPr>
              <w:pStyle w:val="FreeForm"/>
            </w:pPr>
          </w:p>
          <w:p w:rsidR="00A71050" w:rsidRDefault="00A71050">
            <w:pPr>
              <w:pStyle w:val="FreeForm"/>
            </w:pPr>
          </w:p>
          <w:p w:rsidR="00A71050" w:rsidRDefault="00A71050">
            <w:pPr>
              <w:pStyle w:val="FreeForm"/>
            </w:pPr>
          </w:p>
          <w:p w:rsidR="00A71050" w:rsidRDefault="00A71050">
            <w:pPr>
              <w:pStyle w:val="FreeForm"/>
            </w:pPr>
          </w:p>
          <w:p w:rsidR="00A71050" w:rsidRDefault="00A71050">
            <w:pPr>
              <w:pStyle w:val="FreeForm"/>
            </w:pPr>
          </w:p>
          <w:p w:rsidR="00A71050" w:rsidRDefault="00A71050">
            <w:pPr>
              <w:pStyle w:val="FreeForm"/>
            </w:pPr>
          </w:p>
        </w:tc>
      </w:tr>
      <w:tr w:rsidR="00A71050" w:rsidTr="0015468D">
        <w:trPr>
          <w:cantSplit/>
          <w:trHeight w:val="273"/>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rsidP="00BE5817">
            <w:pPr>
              <w:pStyle w:val="Heading3A"/>
              <w:keepNext/>
              <w:keepLines/>
              <w:jc w:val="left"/>
              <w:rPr>
                <w:color w:val="000000"/>
              </w:rPr>
            </w:pPr>
            <w:proofErr w:type="spellStart"/>
            <w:r>
              <w:rPr>
                <w:color w:val="000000"/>
              </w:rPr>
              <w:t>II.b</w:t>
            </w:r>
            <w:proofErr w:type="spellEnd"/>
            <w:r>
              <w:rPr>
                <w:color w:val="000000"/>
              </w:rPr>
              <w:t>.  Program Outcomes [for each one, cite ILO(s), Appendix I]</w:t>
            </w:r>
          </w:p>
        </w:tc>
      </w:tr>
      <w:tr w:rsidR="00A71050" w:rsidTr="0015468D">
        <w:trPr>
          <w:cantSplit/>
          <w:trHeight w:val="273"/>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FreeForm"/>
              <w:rPr>
                <w:sz w:val="18"/>
              </w:rPr>
            </w:pPr>
            <w:r>
              <w:rPr>
                <w:sz w:val="18"/>
              </w:rPr>
              <w:t xml:space="preserve">PROGRAM </w:t>
            </w:r>
            <w:proofErr w:type="gramStart"/>
            <w:r>
              <w:rPr>
                <w:sz w:val="18"/>
              </w:rPr>
              <w:t>OUTCOMES(</w:t>
            </w:r>
            <w:proofErr w:type="gramEnd"/>
            <w:r>
              <w:rPr>
                <w:sz w:val="18"/>
              </w:rPr>
              <w:t>Mapped to Institutional Learning Outcomes, Appendix I).:</w:t>
            </w:r>
          </w:p>
        </w:tc>
      </w:tr>
      <w:tr w:rsidR="00A71050" w:rsidTr="0015468D">
        <w:trPr>
          <w:cantSplit/>
          <w:trHeight w:val="273"/>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Pr="002D4EA6" w:rsidRDefault="00A71050" w:rsidP="00560151">
            <w:pPr>
              <w:pStyle w:val="HTMLAddress"/>
              <w:rPr>
                <w:b/>
              </w:rPr>
            </w:pPr>
            <w:r w:rsidRPr="002D4EA6">
              <w:rPr>
                <w:b/>
                <w:sz w:val="18"/>
              </w:rPr>
              <w:lastRenderedPageBreak/>
              <w:t>PROGRAM 1:</w:t>
            </w:r>
            <w:r w:rsidRPr="002D4EA6">
              <w:rPr>
                <w:b/>
              </w:rPr>
              <w:t xml:space="preserve"> Global Studies</w:t>
            </w:r>
          </w:p>
          <w:p w:rsidR="00A71050" w:rsidRDefault="00A71050" w:rsidP="00560151">
            <w:pPr>
              <w:pStyle w:val="HTMLAddress"/>
            </w:pPr>
          </w:p>
          <w:p w:rsidR="00A71050" w:rsidRDefault="00A71050" w:rsidP="00560151">
            <w:pPr>
              <w:pStyle w:val="HTMLAddress"/>
            </w:pPr>
            <w:r>
              <w:rPr>
                <w:color w:val="000000"/>
              </w:rPr>
              <w:t xml:space="preserve">PO 1:  </w:t>
            </w:r>
            <w:r>
              <w:t>analyze how and why the solutions to world problems demand responsibility and participation at both the local and the global level</w:t>
            </w:r>
          </w:p>
          <w:p w:rsidR="00A71050" w:rsidRDefault="00A71050" w:rsidP="00560151">
            <w:pPr>
              <w:pStyle w:val="HTMLAddress"/>
              <w:rPr>
                <w:color w:val="000000"/>
              </w:rPr>
            </w:pPr>
            <w:r>
              <w:rPr>
                <w:color w:val="000000"/>
              </w:rPr>
              <w:t>ILO’s:  ethics and personal responsibility, information competency, communication, critical thinking, global awareness and valuing diversity, self-awareness &amp; interpersonal skills</w:t>
            </w:r>
          </w:p>
          <w:p w:rsidR="00A71050" w:rsidRDefault="00A71050" w:rsidP="00560151">
            <w:pPr>
              <w:pStyle w:val="HTMLAddress"/>
            </w:pPr>
            <w:r>
              <w:t>Courses: ENGL 1A, ENGL 1B, ENGL 5, HIST 23, HIST 38/POSCI 20, PHIL 1</w:t>
            </w:r>
          </w:p>
          <w:p w:rsidR="00A71050" w:rsidRDefault="00A71050" w:rsidP="00560151">
            <w:pPr>
              <w:pStyle w:val="HTMLAddress"/>
            </w:pPr>
          </w:p>
          <w:p w:rsidR="00A71050" w:rsidRDefault="00A71050" w:rsidP="00560151">
            <w:pPr>
              <w:pStyle w:val="HTMLAddress"/>
            </w:pPr>
            <w:r>
              <w:rPr>
                <w:color w:val="000000"/>
              </w:rPr>
              <w:t xml:space="preserve">PO 2:  </w:t>
            </w:r>
            <w:r>
              <w:t>describe the economic, political social and environmental interdependence among the world’s peoples, nations, and regions of the world</w:t>
            </w:r>
          </w:p>
          <w:p w:rsidR="00A71050" w:rsidRDefault="00A71050" w:rsidP="00560151">
            <w:pPr>
              <w:pStyle w:val="HTMLAddress"/>
            </w:pPr>
            <w:r>
              <w:rPr>
                <w:color w:val="000000"/>
              </w:rPr>
              <w:t>ILO’s:  information competency, global awareness &amp; valuing diversity</w:t>
            </w:r>
          </w:p>
          <w:p w:rsidR="00A71050" w:rsidRDefault="00A71050" w:rsidP="00560151">
            <w:pPr>
              <w:pStyle w:val="HTMLAddress"/>
            </w:pPr>
            <w:r>
              <w:t>Courses: Art 182, ENGL 5, HIST 7B, HIST 23, HIST 38/POSCI 20</w:t>
            </w:r>
          </w:p>
          <w:p w:rsidR="00A71050" w:rsidRDefault="00A71050" w:rsidP="00560151">
            <w:pPr>
              <w:pStyle w:val="HTMLAddress"/>
            </w:pPr>
          </w:p>
          <w:p w:rsidR="00A71050" w:rsidRDefault="00A71050" w:rsidP="00560151">
            <w:pPr>
              <w:pStyle w:val="HTMLAddress"/>
              <w:rPr>
                <w:color w:val="000000"/>
              </w:rPr>
            </w:pPr>
            <w:r>
              <w:rPr>
                <w:color w:val="000000"/>
              </w:rPr>
              <w:t xml:space="preserve">PO 3: </w:t>
            </w:r>
            <w:r>
              <w:t xml:space="preserve"> explain the diverse history, traditions, and practices that have led to a multiplicity of perspectives in different world societies</w:t>
            </w:r>
          </w:p>
          <w:p w:rsidR="00A71050" w:rsidRDefault="00A71050" w:rsidP="00560151">
            <w:pPr>
              <w:pStyle w:val="HTMLAddress"/>
              <w:rPr>
                <w:color w:val="000000"/>
              </w:rPr>
            </w:pPr>
            <w:r>
              <w:rPr>
                <w:color w:val="000000"/>
              </w:rPr>
              <w:t>ILO’s:  information competency, global awareness &amp; valuing diversity</w:t>
            </w:r>
          </w:p>
          <w:p w:rsidR="00A71050" w:rsidRDefault="00A71050" w:rsidP="00560151">
            <w:pPr>
              <w:pStyle w:val="HTMLAddress"/>
            </w:pPr>
            <w:r>
              <w:rPr>
                <w:color w:val="000000"/>
              </w:rPr>
              <w:t>Courses: ART 182, ENGL 1A, ENGL 1B, ENG 5,  HIST 7B, HIST 23, HIST 38/POSCI 20</w:t>
            </w:r>
          </w:p>
          <w:p w:rsidR="00A71050" w:rsidRDefault="00A71050" w:rsidP="00560151">
            <w:pPr>
              <w:pStyle w:val="HTMLAddress"/>
              <w:rPr>
                <w:color w:val="000000"/>
              </w:rPr>
            </w:pPr>
          </w:p>
          <w:p w:rsidR="00A71050" w:rsidRDefault="00A71050" w:rsidP="00560151">
            <w:pPr>
              <w:pStyle w:val="HTMLAddress"/>
              <w:rPr>
                <w:color w:val="000000"/>
              </w:rPr>
            </w:pPr>
          </w:p>
          <w:p w:rsidR="00A71050" w:rsidRDefault="00A71050">
            <w:pPr>
              <w:pStyle w:val="HTMLAddress1"/>
              <w:rPr>
                <w:sz w:val="18"/>
              </w:rPr>
            </w:pPr>
          </w:p>
        </w:tc>
      </w:tr>
      <w:tr w:rsidR="00A71050" w:rsidTr="0015468D">
        <w:trPr>
          <w:cantSplit/>
          <w:trHeight w:val="273"/>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TMLAddress1"/>
              <w:rPr>
                <w:sz w:val="18"/>
              </w:rPr>
            </w:pPr>
            <w:r>
              <w:rPr>
                <w:sz w:val="18"/>
              </w:rPr>
              <w:t>PROGRAM  1 Global Studies</w:t>
            </w:r>
          </w:p>
        </w:tc>
      </w:tr>
      <w:tr w:rsidR="00A71050" w:rsidTr="0015468D">
        <w:trPr>
          <w:cantSplit/>
          <w:trHeight w:val="273"/>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Pr="002D4EA6" w:rsidRDefault="00A71050">
            <w:pPr>
              <w:pStyle w:val="HTMLAddress1"/>
              <w:rPr>
                <w:sz w:val="20"/>
              </w:rPr>
            </w:pPr>
            <w:r w:rsidRPr="002D4EA6">
              <w:rPr>
                <w:sz w:val="20"/>
              </w:rPr>
              <w:t xml:space="preserve">General Education component(s): Area 1: </w:t>
            </w:r>
            <w:proofErr w:type="spellStart"/>
            <w:r w:rsidRPr="002D4EA6">
              <w:rPr>
                <w:sz w:val="20"/>
              </w:rPr>
              <w:t>EngL</w:t>
            </w:r>
            <w:proofErr w:type="spellEnd"/>
            <w:r w:rsidRPr="002D4EA6">
              <w:rPr>
                <w:sz w:val="20"/>
              </w:rPr>
              <w:t xml:space="preserve"> 1A, </w:t>
            </w:r>
            <w:proofErr w:type="spellStart"/>
            <w:r w:rsidRPr="002D4EA6">
              <w:rPr>
                <w:sz w:val="20"/>
              </w:rPr>
              <w:t>Engl</w:t>
            </w:r>
            <w:proofErr w:type="spellEnd"/>
            <w:r w:rsidRPr="002D4EA6">
              <w:rPr>
                <w:sz w:val="20"/>
              </w:rPr>
              <w:t xml:space="preserve"> 5, Area 3: Art 14 , Phil 1, Area 4: </w:t>
            </w:r>
            <w:proofErr w:type="spellStart"/>
            <w:r w:rsidRPr="002D4EA6">
              <w:rPr>
                <w:sz w:val="20"/>
              </w:rPr>
              <w:t>Hist</w:t>
            </w:r>
            <w:proofErr w:type="spellEnd"/>
            <w:r w:rsidRPr="002D4EA6">
              <w:rPr>
                <w:sz w:val="20"/>
              </w:rPr>
              <w:t xml:space="preserve"> 23, </w:t>
            </w:r>
            <w:proofErr w:type="spellStart"/>
            <w:r w:rsidRPr="002D4EA6">
              <w:rPr>
                <w:sz w:val="20"/>
              </w:rPr>
              <w:t>Hist</w:t>
            </w:r>
            <w:proofErr w:type="spellEnd"/>
            <w:r w:rsidRPr="002D4EA6">
              <w:rPr>
                <w:sz w:val="20"/>
              </w:rPr>
              <w:t xml:space="preserve"> 7B, </w:t>
            </w:r>
            <w:proofErr w:type="spellStart"/>
            <w:r w:rsidRPr="002D4EA6">
              <w:rPr>
                <w:sz w:val="20"/>
              </w:rPr>
              <w:t>Hist</w:t>
            </w:r>
            <w:proofErr w:type="spellEnd"/>
            <w:r w:rsidRPr="002D4EA6">
              <w:rPr>
                <w:sz w:val="20"/>
              </w:rPr>
              <w:t xml:space="preserve"> 38/POSCI20</w:t>
            </w:r>
          </w:p>
        </w:tc>
      </w:tr>
      <w:tr w:rsidR="00A71050" w:rsidTr="0015468D">
        <w:trPr>
          <w:cantSplit/>
          <w:trHeight w:val="530"/>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TMLAddress1"/>
              <w:rPr>
                <w:sz w:val="18"/>
              </w:rPr>
            </w:pPr>
            <w:r>
              <w:rPr>
                <w:sz w:val="18"/>
              </w:rPr>
              <w:t>Basic Skills component(s):  N/A</w:t>
            </w:r>
          </w:p>
        </w:tc>
      </w:tr>
      <w:tr w:rsidR="00A71050" w:rsidTr="0015468D">
        <w:trPr>
          <w:gridAfter w:val="1"/>
          <w:wAfter w:w="608" w:type="pct"/>
          <w:cantSplit/>
          <w:trHeight w:val="273"/>
        </w:trPr>
        <w:tc>
          <w:tcPr>
            <w:tcW w:w="4392" w:type="pct"/>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eading3A"/>
              <w:keepNext/>
              <w:keepLines/>
              <w:jc w:val="left"/>
              <w:rPr>
                <w:color w:val="000000"/>
              </w:rPr>
            </w:pPr>
            <w:r>
              <w:rPr>
                <w:color w:val="000000"/>
              </w:rPr>
              <w:lastRenderedPageBreak/>
              <w:t>III.  Evidence</w:t>
            </w:r>
          </w:p>
        </w:tc>
      </w:tr>
      <w:tr w:rsidR="00A71050" w:rsidTr="0015468D">
        <w:trPr>
          <w:gridAfter w:val="1"/>
          <w:wAfter w:w="608" w:type="pct"/>
          <w:cantSplit/>
          <w:trHeight w:val="273"/>
        </w:trPr>
        <w:tc>
          <w:tcPr>
            <w:tcW w:w="4392" w:type="pct"/>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eading3A"/>
              <w:keepNext/>
              <w:keepLines/>
              <w:jc w:val="left"/>
              <w:rPr>
                <w:color w:val="000000"/>
              </w:rPr>
            </w:pPr>
            <w:proofErr w:type="spellStart"/>
            <w:r>
              <w:rPr>
                <w:color w:val="000000"/>
              </w:rPr>
              <w:t>III.a</w:t>
            </w:r>
            <w:proofErr w:type="spellEnd"/>
            <w:r>
              <w:rPr>
                <w:color w:val="000000"/>
              </w:rPr>
              <w:t>.  Institutional Data</w:t>
            </w:r>
          </w:p>
        </w:tc>
      </w:tr>
      <w:tr w:rsidR="00A71050" w:rsidTr="0015468D">
        <w:trPr>
          <w:gridAfter w:val="1"/>
          <w:wAfter w:w="608" w:type="pct"/>
          <w:cantSplit/>
          <w:trHeight w:val="225"/>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rPr>
                <w:sz w:val="20"/>
              </w:rPr>
            </w:pPr>
            <w:r>
              <w:rPr>
                <w:sz w:val="20"/>
              </w:rPr>
              <w:t xml:space="preserve">Enrollment </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rsidP="00E10911">
            <w:pPr>
              <w:pStyle w:val="EvaluationCriteria"/>
              <w:keepNext/>
              <w:keepLines/>
              <w:jc w:val="center"/>
              <w:rPr>
                <w:sz w:val="20"/>
              </w:rPr>
            </w:pPr>
            <w:r>
              <w:rPr>
                <w:sz w:val="20"/>
              </w:rPr>
              <w:t>2009-10</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jc w:val="center"/>
              <w:rPr>
                <w:sz w:val="20"/>
              </w:rPr>
            </w:pPr>
            <w:r>
              <w:rPr>
                <w:sz w:val="20"/>
              </w:rPr>
              <w:t>2010-11</w:t>
            </w: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jc w:val="center"/>
              <w:rPr>
                <w:sz w:val="20"/>
              </w:rPr>
            </w:pPr>
            <w:r>
              <w:rPr>
                <w:sz w:val="20"/>
              </w:rPr>
              <w:t>2011-12</w:t>
            </w:r>
          </w:p>
        </w:tc>
      </w:tr>
      <w:tr w:rsidR="00A71050" w:rsidTr="0015468D">
        <w:trPr>
          <w:gridAfter w:val="1"/>
          <w:wAfter w:w="608" w:type="pct"/>
          <w:cantSplit/>
          <w:trHeight w:val="2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636"/>
              <w:rPr>
                <w:b w:val="0"/>
                <w:sz w:val="20"/>
              </w:rPr>
            </w:pPr>
            <w:r>
              <w:rPr>
                <w:b w:val="0"/>
                <w:sz w:val="20"/>
              </w:rPr>
              <w:t>Census Enrollment (duplicated)</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r>
      <w:tr w:rsidR="00A71050" w:rsidTr="0015468D">
        <w:trPr>
          <w:gridAfter w:val="1"/>
          <w:wAfter w:w="608" w:type="pct"/>
          <w:cantSplit/>
          <w:trHeight w:val="2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636"/>
              <w:rPr>
                <w:b w:val="0"/>
                <w:sz w:val="20"/>
              </w:rPr>
            </w:pPr>
            <w:r>
              <w:rPr>
                <w:b w:val="0"/>
                <w:sz w:val="20"/>
              </w:rPr>
              <w:t>Sections (master sections)</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8</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8</w:t>
            </w: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8</w:t>
            </w:r>
          </w:p>
        </w:tc>
      </w:tr>
      <w:tr w:rsidR="00A71050" w:rsidTr="0015468D">
        <w:trPr>
          <w:gridAfter w:val="1"/>
          <w:wAfter w:w="608" w:type="pct"/>
          <w:cantSplit/>
          <w:trHeight w:val="2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636"/>
              <w:rPr>
                <w:b w:val="0"/>
                <w:sz w:val="20"/>
              </w:rPr>
            </w:pPr>
            <w:r>
              <w:rPr>
                <w:b w:val="0"/>
                <w:sz w:val="20"/>
              </w:rPr>
              <w:t>Total FTES</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r>
      <w:tr w:rsidR="00A71050" w:rsidTr="0015468D">
        <w:trPr>
          <w:gridAfter w:val="1"/>
          <w:wAfter w:w="608" w:type="pct"/>
          <w:cantSplit/>
          <w:trHeight w:val="2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Total FTEF</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r>
      <w:tr w:rsidR="00A71050" w:rsidTr="0015468D">
        <w:trPr>
          <w:gridAfter w:val="1"/>
          <w:wAfter w:w="608" w:type="pct"/>
          <w:cantSplit/>
          <w:trHeight w:val="2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FTES/FTEF</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r>
      <w:tr w:rsidR="00A71050" w:rsidTr="0015468D">
        <w:trPr>
          <w:gridAfter w:val="1"/>
          <w:wAfter w:w="608" w:type="pct"/>
          <w:cantSplit/>
          <w:trHeight w:val="2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0"/>
              <w:rPr>
                <w:b/>
                <w:i w:val="0"/>
                <w:sz w:val="20"/>
              </w:rPr>
            </w:pPr>
            <w:r>
              <w:rPr>
                <w:b/>
                <w:i w:val="0"/>
                <w:sz w:val="20"/>
              </w:rPr>
              <w:t xml:space="preserve">Retention </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rsidTr="0015468D">
        <w:trPr>
          <w:gridAfter w:val="1"/>
          <w:wAfter w:w="608" w:type="pct"/>
          <w:cantSplit/>
          <w:trHeight w:val="3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Enrolled</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rsidTr="0015468D">
        <w:trPr>
          <w:gridAfter w:val="1"/>
          <w:wAfter w:w="608" w:type="pct"/>
          <w:cantSplit/>
          <w:trHeight w:val="280"/>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Retained</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282</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314</w:t>
            </w: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 xml:space="preserve">176 </w:t>
            </w:r>
            <w:proofErr w:type="spellStart"/>
            <w:r>
              <w:t>inc.</w:t>
            </w:r>
            <w:proofErr w:type="spellEnd"/>
            <w:r>
              <w:t>(missing 12)</w:t>
            </w:r>
          </w:p>
        </w:tc>
      </w:tr>
      <w:tr w:rsidR="00A71050" w:rsidTr="0015468D">
        <w:trPr>
          <w:gridAfter w:val="1"/>
          <w:wAfter w:w="608" w:type="pct"/>
          <w:cantSplit/>
          <w:trHeight w:val="280"/>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 Retained</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rsidTr="0015468D">
        <w:trPr>
          <w:gridAfter w:val="1"/>
          <w:wAfter w:w="608" w:type="pct"/>
          <w:cantSplit/>
          <w:trHeight w:val="273"/>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0"/>
              <w:rPr>
                <w:b/>
                <w:i w:val="0"/>
                <w:sz w:val="20"/>
              </w:rPr>
            </w:pPr>
            <w:r>
              <w:rPr>
                <w:b/>
                <w:i w:val="0"/>
                <w:sz w:val="20"/>
              </w:rPr>
              <w:t xml:space="preserve">Success </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rsidTr="0015468D">
        <w:trPr>
          <w:gridAfter w:val="1"/>
          <w:wAfter w:w="608" w:type="pct"/>
          <w:cantSplit/>
          <w:trHeight w:val="280"/>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Total Graded</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282</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314</w:t>
            </w: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 xml:space="preserve">176 </w:t>
            </w:r>
            <w:proofErr w:type="spellStart"/>
            <w:r>
              <w:rPr>
                <w:sz w:val="20"/>
              </w:rPr>
              <w:t>inc</w:t>
            </w:r>
            <w:proofErr w:type="spellEnd"/>
            <w:r>
              <w:rPr>
                <w:sz w:val="20"/>
              </w:rPr>
              <w:t xml:space="preserve"> (missing S12)</w:t>
            </w:r>
          </w:p>
        </w:tc>
      </w:tr>
      <w:tr w:rsidR="00A71050" w:rsidTr="0015468D">
        <w:trPr>
          <w:gridAfter w:val="1"/>
          <w:wAfter w:w="608" w:type="pct"/>
          <w:cantSplit/>
          <w:trHeight w:val="280"/>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Success</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188</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258</w:t>
            </w: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 xml:space="preserve">110 </w:t>
            </w:r>
            <w:proofErr w:type="spellStart"/>
            <w:r>
              <w:rPr>
                <w:sz w:val="20"/>
              </w:rPr>
              <w:t>inc</w:t>
            </w:r>
            <w:proofErr w:type="spellEnd"/>
            <w:r>
              <w:rPr>
                <w:sz w:val="20"/>
              </w:rPr>
              <w:t xml:space="preserve"> (missing S12)</w:t>
            </w:r>
          </w:p>
        </w:tc>
      </w:tr>
      <w:tr w:rsidR="00A71050" w:rsidTr="0015468D">
        <w:trPr>
          <w:gridAfter w:val="1"/>
          <w:wAfter w:w="608" w:type="pct"/>
          <w:cantSplit/>
          <w:trHeight w:val="280"/>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 Success</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62%</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82%`</w:t>
            </w: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r>
              <w:rPr>
                <w:sz w:val="20"/>
              </w:rPr>
              <w:t xml:space="preserve">63% </w:t>
            </w:r>
            <w:proofErr w:type="spellStart"/>
            <w:r>
              <w:rPr>
                <w:sz w:val="20"/>
              </w:rPr>
              <w:t>inc</w:t>
            </w:r>
            <w:proofErr w:type="spellEnd"/>
            <w:r>
              <w:rPr>
                <w:sz w:val="20"/>
              </w:rPr>
              <w:t xml:space="preserve"> (missing S12)</w:t>
            </w:r>
          </w:p>
        </w:tc>
      </w:tr>
      <w:tr w:rsidR="00A71050" w:rsidTr="0015468D">
        <w:trPr>
          <w:gridAfter w:val="1"/>
          <w:wAfter w:w="608" w:type="pct"/>
          <w:cantSplit/>
          <w:trHeight w:val="280"/>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Withdraw</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r>
      <w:tr w:rsidR="00A71050" w:rsidTr="0015468D">
        <w:trPr>
          <w:gridAfter w:val="1"/>
          <w:wAfter w:w="608" w:type="pct"/>
          <w:cantSplit/>
          <w:trHeight w:val="280"/>
        </w:trPr>
        <w:tc>
          <w:tcPr>
            <w:tcW w:w="1697"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 Withdraw</w:t>
            </w: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872" w:type="pct"/>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9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sz w:val="20"/>
              </w:rPr>
            </w:pPr>
          </w:p>
        </w:tc>
      </w:tr>
    </w:tbl>
    <w:p w:rsidR="00A71050" w:rsidRDefault="00A71050">
      <w:pPr>
        <w:pStyle w:val="FieldText"/>
      </w:pPr>
    </w:p>
    <w:tbl>
      <w:tblPr>
        <w:tblW w:w="0" w:type="auto"/>
        <w:tblInd w:w="8" w:type="dxa"/>
        <w:tblLayout w:type="fixed"/>
        <w:tblLook w:val="0000" w:firstRow="0" w:lastRow="0" w:firstColumn="0" w:lastColumn="0" w:noHBand="0" w:noVBand="0"/>
      </w:tblPr>
      <w:tblGrid>
        <w:gridCol w:w="3749"/>
        <w:gridCol w:w="2239"/>
      </w:tblGrid>
      <w:tr w:rsidR="00A71050">
        <w:trPr>
          <w:cantSplit/>
          <w:trHeight w:val="273"/>
        </w:trPr>
        <w:tc>
          <w:tcPr>
            <w:tcW w:w="598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both"/>
              <w:rPr>
                <w:b/>
                <w:sz w:val="16"/>
              </w:rPr>
            </w:pPr>
            <w:r>
              <w:rPr>
                <w:b/>
                <w:sz w:val="22"/>
              </w:rPr>
              <w:t xml:space="preserve">Faculty Data </w:t>
            </w:r>
            <w:r>
              <w:rPr>
                <w:b/>
                <w:sz w:val="16"/>
              </w:rPr>
              <w:t>(</w:t>
            </w:r>
            <w:r>
              <w:rPr>
                <w:b/>
                <w:sz w:val="18"/>
              </w:rPr>
              <w:t>ZZ assignments excluded</w:t>
            </w:r>
            <w:r>
              <w:rPr>
                <w:b/>
                <w:sz w:val="16"/>
              </w:rPr>
              <w:t>)</w:t>
            </w:r>
          </w:p>
        </w:tc>
      </w:tr>
      <w:tr w:rsidR="00A71050">
        <w:trPr>
          <w:cantSplit/>
          <w:trHeight w:val="273"/>
        </w:trPr>
        <w:tc>
          <w:tcPr>
            <w:tcW w:w="37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pPr>
          </w:p>
        </w:tc>
        <w:tc>
          <w:tcPr>
            <w:tcW w:w="2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rPr>
                <w:b/>
                <w:sz w:val="20"/>
              </w:rPr>
            </w:pPr>
            <w:r>
              <w:rPr>
                <w:b/>
                <w:sz w:val="20"/>
              </w:rPr>
              <w:t>Fall 2011</w:t>
            </w:r>
          </w:p>
        </w:tc>
      </w:tr>
      <w:tr w:rsidR="00A71050">
        <w:trPr>
          <w:cantSplit/>
          <w:trHeight w:val="280"/>
        </w:trPr>
        <w:tc>
          <w:tcPr>
            <w:tcW w:w="37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Contract FTEF</w:t>
            </w:r>
          </w:p>
        </w:tc>
        <w:tc>
          <w:tcPr>
            <w:tcW w:w="2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trPr>
          <w:cantSplit/>
          <w:trHeight w:val="280"/>
        </w:trPr>
        <w:tc>
          <w:tcPr>
            <w:tcW w:w="37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Hourly FTEF</w:t>
            </w:r>
          </w:p>
        </w:tc>
        <w:tc>
          <w:tcPr>
            <w:tcW w:w="2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4</w:t>
            </w:r>
          </w:p>
        </w:tc>
      </w:tr>
      <w:tr w:rsidR="00A71050">
        <w:trPr>
          <w:cantSplit/>
          <w:trHeight w:val="280"/>
        </w:trPr>
        <w:tc>
          <w:tcPr>
            <w:tcW w:w="37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Extra Service FTEF</w:t>
            </w:r>
          </w:p>
        </w:tc>
        <w:tc>
          <w:tcPr>
            <w:tcW w:w="2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trPr>
          <w:cantSplit/>
          <w:trHeight w:val="280"/>
        </w:trPr>
        <w:tc>
          <w:tcPr>
            <w:tcW w:w="37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Total FTEF</w:t>
            </w:r>
          </w:p>
        </w:tc>
        <w:tc>
          <w:tcPr>
            <w:tcW w:w="2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trPr>
          <w:cantSplit/>
          <w:trHeight w:val="280"/>
        </w:trPr>
        <w:tc>
          <w:tcPr>
            <w:tcW w:w="37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636"/>
              <w:rPr>
                <w:i w:val="0"/>
                <w:sz w:val="20"/>
              </w:rPr>
            </w:pPr>
            <w:r>
              <w:rPr>
                <w:i w:val="0"/>
                <w:sz w:val="20"/>
              </w:rPr>
              <w:t>% Contract/Total</w:t>
            </w:r>
          </w:p>
        </w:tc>
        <w:tc>
          <w:tcPr>
            <w:tcW w:w="22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bl>
    <w:p w:rsidR="00A71050" w:rsidRDefault="00A71050">
      <w:pPr>
        <w:pStyle w:val="FieldText"/>
      </w:pPr>
    </w:p>
    <w:tbl>
      <w:tblPr>
        <w:tblW w:w="10170" w:type="dxa"/>
        <w:tblInd w:w="8" w:type="dxa"/>
        <w:tblLayout w:type="fixed"/>
        <w:tblLook w:val="0000" w:firstRow="0" w:lastRow="0" w:firstColumn="0" w:lastColumn="0" w:noHBand="0" w:noVBand="0"/>
      </w:tblPr>
      <w:tblGrid>
        <w:gridCol w:w="3878"/>
        <w:gridCol w:w="1506"/>
        <w:gridCol w:w="1636"/>
        <w:gridCol w:w="1374"/>
        <w:gridCol w:w="1776"/>
      </w:tblGrid>
      <w:tr w:rsidR="00A71050">
        <w:trPr>
          <w:cantSplit/>
          <w:trHeight w:val="428"/>
        </w:trPr>
        <w:tc>
          <w:tcPr>
            <w:tcW w:w="1017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eading3A"/>
              <w:keepNext/>
              <w:keepLines/>
              <w:jc w:val="left"/>
              <w:rPr>
                <w:b w:val="0"/>
                <w:sz w:val="16"/>
              </w:rPr>
            </w:pPr>
            <w:r>
              <w:rPr>
                <w:color w:val="000000"/>
              </w:rPr>
              <w:t xml:space="preserve">Faculty Data </w:t>
            </w:r>
            <w:proofErr w:type="spellStart"/>
            <w:r>
              <w:rPr>
                <w:color w:val="000000"/>
              </w:rPr>
              <w:t>Comparables</w:t>
            </w:r>
            <w:proofErr w:type="spellEnd"/>
            <w:r>
              <w:rPr>
                <w:color w:val="000000"/>
              </w:rPr>
              <w:t xml:space="preserve"> F2011 </w:t>
            </w:r>
            <w:r>
              <w:rPr>
                <w:color w:val="000000"/>
                <w:sz w:val="18"/>
              </w:rPr>
              <w:t>(ZZ assignments excluded)</w:t>
            </w:r>
            <w:r>
              <w:rPr>
                <w:color w:val="000000"/>
              </w:rPr>
              <w:t xml:space="preserve"> </w:t>
            </w:r>
            <w:r>
              <w:rPr>
                <w:b w:val="0"/>
                <w:sz w:val="16"/>
              </w:rPr>
              <w:t xml:space="preserve">(Z NN/N/A no other global Studies Program in </w:t>
            </w:r>
            <w:proofErr w:type="spellStart"/>
            <w:r>
              <w:rPr>
                <w:b w:val="0"/>
                <w:sz w:val="16"/>
              </w:rPr>
              <w:t>districtassignments</w:t>
            </w:r>
            <w:proofErr w:type="spellEnd"/>
            <w:r>
              <w:rPr>
                <w:b w:val="0"/>
                <w:sz w:val="16"/>
              </w:rPr>
              <w:t xml:space="preserve"> excluded)</w:t>
            </w:r>
          </w:p>
        </w:tc>
      </w:tr>
      <w:tr w:rsidR="00A71050">
        <w:trPr>
          <w:cantSplit/>
          <w:trHeight w:val="225"/>
        </w:trPr>
        <w:tc>
          <w:tcPr>
            <w:tcW w:w="3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720"/>
            </w:pPr>
          </w:p>
        </w:tc>
        <w:tc>
          <w:tcPr>
            <w:tcW w:w="15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jc w:val="center"/>
              <w:rPr>
                <w:sz w:val="16"/>
              </w:rPr>
            </w:pPr>
            <w:r>
              <w:rPr>
                <w:sz w:val="16"/>
              </w:rPr>
              <w:t>Alameda</w:t>
            </w:r>
          </w:p>
        </w:tc>
        <w:tc>
          <w:tcPr>
            <w:tcW w:w="1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jc w:val="center"/>
              <w:rPr>
                <w:sz w:val="16"/>
              </w:rPr>
            </w:pPr>
            <w:r>
              <w:rPr>
                <w:sz w:val="16"/>
              </w:rPr>
              <w:t>Berkeley</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jc w:val="center"/>
              <w:rPr>
                <w:sz w:val="16"/>
              </w:rPr>
            </w:pPr>
            <w:r>
              <w:rPr>
                <w:sz w:val="16"/>
              </w:rPr>
              <w:t>Laney</w:t>
            </w:r>
          </w:p>
        </w:tc>
        <w:tc>
          <w:tcPr>
            <w:tcW w:w="17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jc w:val="center"/>
              <w:rPr>
                <w:sz w:val="16"/>
              </w:rPr>
            </w:pPr>
            <w:r>
              <w:rPr>
                <w:sz w:val="16"/>
              </w:rPr>
              <w:t>Merritt</w:t>
            </w:r>
          </w:p>
        </w:tc>
      </w:tr>
      <w:tr w:rsidR="00A71050">
        <w:trPr>
          <w:cantSplit/>
          <w:trHeight w:val="280"/>
        </w:trPr>
        <w:tc>
          <w:tcPr>
            <w:tcW w:w="3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rPr>
            </w:pPr>
            <w:r>
              <w:rPr>
                <w:b w:val="0"/>
              </w:rPr>
              <w:t>Contract FTEF</w:t>
            </w:r>
          </w:p>
        </w:tc>
        <w:tc>
          <w:tcPr>
            <w:tcW w:w="15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7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trPr>
          <w:cantSplit/>
          <w:trHeight w:val="280"/>
        </w:trPr>
        <w:tc>
          <w:tcPr>
            <w:tcW w:w="3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rPr>
            </w:pPr>
            <w:r>
              <w:rPr>
                <w:b w:val="0"/>
              </w:rPr>
              <w:t>Hourly FTEF</w:t>
            </w:r>
          </w:p>
        </w:tc>
        <w:tc>
          <w:tcPr>
            <w:tcW w:w="15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r>
              <w:t>4</w:t>
            </w: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7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trPr>
          <w:cantSplit/>
          <w:trHeight w:val="280"/>
        </w:trPr>
        <w:tc>
          <w:tcPr>
            <w:tcW w:w="3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EvaluationCriteria"/>
              <w:keepNext/>
              <w:keepLines/>
              <w:ind w:left="360"/>
              <w:rPr>
                <w:b w:val="0"/>
              </w:rPr>
            </w:pPr>
            <w:r>
              <w:rPr>
                <w:b w:val="0"/>
              </w:rPr>
              <w:t>Extra Service FTEF</w:t>
            </w:r>
          </w:p>
        </w:tc>
        <w:tc>
          <w:tcPr>
            <w:tcW w:w="15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7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trPr>
          <w:cantSplit/>
          <w:trHeight w:val="280"/>
        </w:trPr>
        <w:tc>
          <w:tcPr>
            <w:tcW w:w="3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360"/>
              <w:rPr>
                <w:i w:val="0"/>
              </w:rPr>
            </w:pPr>
            <w:r>
              <w:rPr>
                <w:i w:val="0"/>
              </w:rPr>
              <w:t>Total FTEF</w:t>
            </w:r>
          </w:p>
        </w:tc>
        <w:tc>
          <w:tcPr>
            <w:tcW w:w="15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7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r w:rsidR="00A71050">
        <w:trPr>
          <w:cantSplit/>
          <w:trHeight w:val="280"/>
        </w:trPr>
        <w:tc>
          <w:tcPr>
            <w:tcW w:w="38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Subcriteria"/>
              <w:keepNext/>
              <w:keepLines/>
              <w:ind w:left="360"/>
              <w:rPr>
                <w:i w:val="0"/>
              </w:rPr>
            </w:pPr>
            <w:r>
              <w:rPr>
                <w:i w:val="0"/>
              </w:rPr>
              <w:t>% Contract/Total</w:t>
            </w:r>
          </w:p>
        </w:tc>
        <w:tc>
          <w:tcPr>
            <w:tcW w:w="15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6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3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c>
          <w:tcPr>
            <w:tcW w:w="17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jc w:val="center"/>
            </w:pPr>
          </w:p>
        </w:tc>
      </w:tr>
    </w:tbl>
    <w:p w:rsidR="00A71050" w:rsidRDefault="00A71050">
      <w:pPr>
        <w:pStyle w:val="FreeForm"/>
      </w:pPr>
    </w:p>
    <w:tbl>
      <w:tblPr>
        <w:tblW w:w="10170" w:type="dxa"/>
        <w:tblInd w:w="8" w:type="dxa"/>
        <w:tblLayout w:type="fixed"/>
        <w:tblLook w:val="0000" w:firstRow="0" w:lastRow="0" w:firstColumn="0" w:lastColumn="0" w:noHBand="0" w:noVBand="0"/>
      </w:tblPr>
      <w:tblGrid>
        <w:gridCol w:w="5392"/>
        <w:gridCol w:w="4778"/>
      </w:tblGrid>
      <w:tr w:rsidR="00A71050">
        <w:trPr>
          <w:cantSplit/>
          <w:trHeight w:val="240"/>
        </w:trPr>
        <w:tc>
          <w:tcPr>
            <w:tcW w:w="101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pStyle w:val="Heading3A"/>
              <w:keepNext/>
              <w:keepLines/>
              <w:jc w:val="left"/>
              <w:rPr>
                <w:rStyle w:val="Strikethrough"/>
                <w:rFonts w:ascii="Times New Roman" w:hAnsi="Times New Roman"/>
                <w:b w:val="0"/>
                <w:color w:val="000000"/>
                <w:sz w:val="20"/>
              </w:rPr>
            </w:pPr>
            <w:proofErr w:type="spellStart"/>
            <w:r>
              <w:rPr>
                <w:color w:val="000000"/>
              </w:rPr>
              <w:t>III.b</w:t>
            </w:r>
            <w:proofErr w:type="spellEnd"/>
            <w:r>
              <w:rPr>
                <w:color w:val="000000"/>
              </w:rPr>
              <w:t xml:space="preserve">. </w:t>
            </w:r>
            <w:r>
              <w:rPr>
                <w:rStyle w:val="Strikethrough"/>
                <w:strike w:val="0"/>
                <w:color w:val="000000"/>
              </w:rPr>
              <w:t>External Evidence</w:t>
            </w:r>
          </w:p>
        </w:tc>
      </w:tr>
      <w:tr w:rsidR="00A71050">
        <w:trPr>
          <w:cantSplit/>
          <w:trHeight w:val="1100"/>
        </w:trPr>
        <w:tc>
          <w:tcPr>
            <w:tcW w:w="53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ind w:left="360"/>
              <w:rPr>
                <w:sz w:val="20"/>
              </w:rPr>
            </w:pPr>
            <w:r>
              <w:rPr>
                <w:b/>
                <w:sz w:val="20"/>
              </w:rPr>
              <w:t>CTE and Vocational</w:t>
            </w:r>
            <w:r>
              <w:rPr>
                <w:sz w:val="20"/>
              </w:rPr>
              <w:t xml:space="preserve">:  Community and labor market relevance.  Present evidence of community need based on Advisory Committee input, industry need data, McIntyre Environmental Scan, McKinsey Economic Report, licensure and job placement rates, etc. </w:t>
            </w:r>
          </w:p>
        </w:tc>
        <w:tc>
          <w:tcPr>
            <w:tcW w:w="47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rPr>
                <w:sz w:val="20"/>
              </w:rPr>
            </w:pPr>
          </w:p>
          <w:p w:rsidR="00A71050" w:rsidRDefault="00A71050">
            <w:pPr>
              <w:keepNext/>
              <w:keepLines/>
              <w:rPr>
                <w:sz w:val="20"/>
              </w:rPr>
            </w:pPr>
            <w:r>
              <w:rPr>
                <w:sz w:val="20"/>
              </w:rPr>
              <w:t xml:space="preserve"> N/A</w:t>
            </w:r>
          </w:p>
          <w:p w:rsidR="00A71050" w:rsidRDefault="00A71050">
            <w:pPr>
              <w:keepNext/>
              <w:keepLines/>
            </w:pPr>
          </w:p>
        </w:tc>
      </w:tr>
    </w:tbl>
    <w:p w:rsidR="00A71050" w:rsidRDefault="00A71050">
      <w:pPr>
        <w:pStyle w:val="FieldText"/>
      </w:pPr>
    </w:p>
    <w:p w:rsidR="00A71050" w:rsidRDefault="00A71050">
      <w:pPr>
        <w:pStyle w:val="FieldText"/>
      </w:pPr>
    </w:p>
    <w:p w:rsidR="00A71050" w:rsidRDefault="00A71050" w:rsidP="00EC226E">
      <w:pPr>
        <w:pStyle w:val="z-TopofForm"/>
      </w:pPr>
      <w:r>
        <w:t>Top of Form</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4"/>
        <w:gridCol w:w="2574"/>
        <w:gridCol w:w="2574"/>
        <w:gridCol w:w="2556"/>
        <w:gridCol w:w="18"/>
      </w:tblGrid>
      <w:tr w:rsidR="00A71050">
        <w:trPr>
          <w:gridAfter w:val="1"/>
          <w:wAfter w:w="18" w:type="dxa"/>
          <w:trHeight w:val="273"/>
        </w:trPr>
        <w:tc>
          <w:tcPr>
            <w:tcW w:w="10278" w:type="dxa"/>
            <w:gridSpan w:val="4"/>
          </w:tcPr>
          <w:p w:rsidR="00A71050" w:rsidRPr="00657F06" w:rsidRDefault="00A71050" w:rsidP="00657F06">
            <w:pPr>
              <w:pStyle w:val="Heading3A"/>
              <w:keepNext/>
              <w:keepLines/>
              <w:jc w:val="left"/>
              <w:rPr>
                <w:color w:val="000000"/>
              </w:rPr>
            </w:pPr>
            <w:r w:rsidRPr="00657F06">
              <w:rPr>
                <w:color w:val="000000"/>
              </w:rPr>
              <w:t>IV. Action Plans</w:t>
            </w:r>
          </w:p>
        </w:tc>
      </w:tr>
      <w:tr w:rsidR="00A71050">
        <w:trPr>
          <w:gridAfter w:val="1"/>
          <w:wAfter w:w="18" w:type="dxa"/>
          <w:trHeight w:val="1065"/>
        </w:trPr>
        <w:tc>
          <w:tcPr>
            <w:tcW w:w="10278" w:type="dxa"/>
            <w:gridSpan w:val="4"/>
          </w:tcPr>
          <w:p w:rsidR="00A71050" w:rsidRPr="00657F06" w:rsidRDefault="00A71050" w:rsidP="00657F06">
            <w:pPr>
              <w:keepNext/>
              <w:keepLines/>
              <w:ind w:left="360"/>
              <w:rPr>
                <w:color w:val="auto"/>
                <w:sz w:val="20"/>
              </w:rPr>
            </w:pPr>
            <w:r w:rsidRPr="00657F06">
              <w:rPr>
                <w:color w:val="auto"/>
                <w:sz w:val="20"/>
              </w:rPr>
              <w:t>Please describe your plan for responding to the above data. Conside</w:t>
            </w:r>
            <w:r>
              <w:rPr>
                <w:color w:val="auto"/>
                <w:sz w:val="20"/>
              </w:rPr>
              <w:t xml:space="preserve">r program learning outcomes, </w:t>
            </w:r>
            <w:r w:rsidRPr="00657F06">
              <w:rPr>
                <w:color w:val="auto"/>
                <w:sz w:val="20"/>
              </w:rPr>
              <w:t xml:space="preserve">institutional goals, external evidence, and BI data. Also, please reference any cross district collaboration with the same discipline at other Peralta colleges. </w:t>
            </w:r>
          </w:p>
          <w:p w:rsidR="00A71050" w:rsidRPr="00657F06" w:rsidRDefault="00A71050" w:rsidP="00657F06">
            <w:pPr>
              <w:pStyle w:val="ListBullet1"/>
              <w:keepNext/>
              <w:keepLines/>
              <w:ind w:left="630" w:hanging="270"/>
              <w:rPr>
                <w:rFonts w:ascii="Arial" w:hAnsi="Arial"/>
                <w:color w:val="auto"/>
                <w:sz w:val="20"/>
              </w:rPr>
            </w:pPr>
            <w:r w:rsidRPr="00657F06">
              <w:rPr>
                <w:rFonts w:ascii="Arial" w:hAnsi="Arial"/>
                <w:color w:val="auto"/>
                <w:sz w:val="20"/>
              </w:rPr>
              <w:t>Include overall plans/goals and specific action steps.</w:t>
            </w:r>
            <w:r>
              <w:rPr>
                <w:rFonts w:ascii="Arial" w:hAnsi="Arial"/>
                <w:color w:val="auto"/>
                <w:sz w:val="20"/>
              </w:rPr>
              <w:t xml:space="preserve">  Add rows as needed.</w:t>
            </w:r>
          </w:p>
          <w:p w:rsidR="00A71050" w:rsidRPr="00657F06" w:rsidRDefault="00A71050" w:rsidP="00657F06">
            <w:pPr>
              <w:pStyle w:val="ListBullet1"/>
              <w:keepNext/>
              <w:keepLines/>
              <w:ind w:left="360" w:hanging="360"/>
              <w:rPr>
                <w:rFonts w:ascii="Arial" w:hAnsi="Arial"/>
                <w:color w:val="A8184B"/>
                <w:sz w:val="20"/>
              </w:rPr>
            </w:pPr>
            <w:r w:rsidRPr="00657F06">
              <w:rPr>
                <w:rFonts w:ascii="Arial" w:hAnsi="Arial"/>
                <w:color w:val="A8184B"/>
                <w:sz w:val="20"/>
              </w:rPr>
              <w:t xml:space="preserve"> </w:t>
            </w:r>
          </w:p>
        </w:tc>
      </w:tr>
      <w:tr w:rsidR="00A71050">
        <w:tc>
          <w:tcPr>
            <w:tcW w:w="2574" w:type="dxa"/>
          </w:tcPr>
          <w:p w:rsidR="00A71050" w:rsidRDefault="00A71050" w:rsidP="00E10911">
            <w:pPr>
              <w:pStyle w:val="FieldText"/>
            </w:pPr>
            <w:r>
              <w:t>Action Item</w:t>
            </w:r>
          </w:p>
        </w:tc>
        <w:tc>
          <w:tcPr>
            <w:tcW w:w="2574" w:type="dxa"/>
          </w:tcPr>
          <w:p w:rsidR="00A71050" w:rsidRDefault="00A71050">
            <w:pPr>
              <w:pStyle w:val="FieldText"/>
            </w:pPr>
            <w:r>
              <w:t>Steps/Timeline</w:t>
            </w:r>
          </w:p>
        </w:tc>
        <w:tc>
          <w:tcPr>
            <w:tcW w:w="2574" w:type="dxa"/>
          </w:tcPr>
          <w:p w:rsidR="00A71050" w:rsidRDefault="00A71050">
            <w:pPr>
              <w:pStyle w:val="FieldText"/>
            </w:pPr>
            <w:r>
              <w:t>Person(s) Responsible</w:t>
            </w:r>
          </w:p>
        </w:tc>
        <w:tc>
          <w:tcPr>
            <w:tcW w:w="2574" w:type="dxa"/>
            <w:gridSpan w:val="2"/>
          </w:tcPr>
          <w:p w:rsidR="00A71050" w:rsidRDefault="00A71050">
            <w:pPr>
              <w:pStyle w:val="FieldText"/>
            </w:pPr>
            <w:r>
              <w:t>Supporting Data Source</w:t>
            </w:r>
          </w:p>
          <w:p w:rsidR="00A71050" w:rsidRDefault="00A71050">
            <w:pPr>
              <w:pStyle w:val="FieldText"/>
            </w:pPr>
            <w:r>
              <w:t>(check all that apply)</w:t>
            </w:r>
          </w:p>
        </w:tc>
      </w:tr>
      <w:tr w:rsidR="00A71050">
        <w:tc>
          <w:tcPr>
            <w:tcW w:w="2574" w:type="dxa"/>
          </w:tcPr>
          <w:p w:rsidR="00A71050" w:rsidRPr="002D4EA6" w:rsidRDefault="00A71050" w:rsidP="002D4EA6">
            <w:pPr>
              <w:rPr>
                <w:b/>
                <w:sz w:val="20"/>
              </w:rPr>
            </w:pPr>
            <w:r w:rsidRPr="002D4EA6">
              <w:rPr>
                <w:sz w:val="20"/>
              </w:rPr>
              <w:t xml:space="preserve">Development of a coordinated recruitment strategy and materials aimed at high school students </w:t>
            </w:r>
            <w:r w:rsidRPr="002D4EA6">
              <w:rPr>
                <w:b/>
                <w:sz w:val="20"/>
              </w:rPr>
              <w:t>Per.A.1 Access</w:t>
            </w:r>
          </w:p>
          <w:p w:rsidR="00A71050" w:rsidRDefault="00A71050" w:rsidP="002D4EA6"/>
        </w:tc>
        <w:tc>
          <w:tcPr>
            <w:tcW w:w="2574" w:type="dxa"/>
          </w:tcPr>
          <w:p w:rsidR="00A71050" w:rsidRDefault="00A71050">
            <w:pPr>
              <w:pStyle w:val="FieldText"/>
            </w:pPr>
            <w:r>
              <w:t>Spring semester 2015</w:t>
            </w:r>
          </w:p>
          <w:p w:rsidR="00A71050" w:rsidRDefault="00A71050">
            <w:pPr>
              <w:pStyle w:val="FieldText"/>
            </w:pPr>
          </w:p>
          <w:p w:rsidR="00A71050" w:rsidRDefault="00A71050">
            <w:pPr>
              <w:pStyle w:val="FieldText"/>
            </w:pPr>
          </w:p>
        </w:tc>
        <w:tc>
          <w:tcPr>
            <w:tcW w:w="2574" w:type="dxa"/>
          </w:tcPr>
          <w:p w:rsidR="00A71050" w:rsidRDefault="00A71050">
            <w:pPr>
              <w:pStyle w:val="FieldText"/>
            </w:pPr>
            <w:r>
              <w:t>Joan Berezin, Global Studies Program Coordinator, Learning community council</w:t>
            </w:r>
          </w:p>
          <w:p w:rsidR="00A71050" w:rsidRDefault="00A71050">
            <w:pPr>
              <w:pStyle w:val="FieldText"/>
            </w:pPr>
          </w:p>
        </w:tc>
        <w:tc>
          <w:tcPr>
            <w:tcW w:w="2574" w:type="dxa"/>
            <w:gridSpan w:val="2"/>
          </w:tcPr>
          <w:p w:rsidR="00A71050" w:rsidRDefault="00A71050" w:rsidP="00EC226E">
            <w:pPr>
              <w:pStyle w:val="FieldText"/>
            </w:pPr>
            <w:r>
              <w:t>__Assessment Findings</w:t>
            </w:r>
          </w:p>
          <w:p w:rsidR="00A71050" w:rsidRDefault="00A71050" w:rsidP="00EC226E">
            <w:pPr>
              <w:pStyle w:val="FieldText"/>
            </w:pPr>
            <w:r>
              <w:t>__BI Data</w:t>
            </w:r>
          </w:p>
          <w:p w:rsidR="00A71050" w:rsidRDefault="00A71050" w:rsidP="00EC226E">
            <w:pPr>
              <w:pStyle w:val="FieldText"/>
            </w:pPr>
            <w:r>
              <w:t>_Institutional Goals</w:t>
            </w:r>
          </w:p>
          <w:p w:rsidR="00A71050" w:rsidRDefault="00A71050" w:rsidP="00EC226E">
            <w:pPr>
              <w:pStyle w:val="FieldText"/>
            </w:pPr>
            <w:r>
              <w:t>__Other</w:t>
            </w:r>
          </w:p>
          <w:p w:rsidR="00A71050" w:rsidRDefault="00A71050">
            <w:pPr>
              <w:pStyle w:val="FieldText"/>
            </w:pPr>
          </w:p>
        </w:tc>
      </w:tr>
      <w:tr w:rsidR="00A71050">
        <w:tc>
          <w:tcPr>
            <w:tcW w:w="2574" w:type="dxa"/>
          </w:tcPr>
          <w:p w:rsidR="00A71050" w:rsidRPr="002D4EA6" w:rsidRDefault="00A71050" w:rsidP="002D4EA6">
            <w:pPr>
              <w:rPr>
                <w:b/>
                <w:sz w:val="20"/>
              </w:rPr>
            </w:pPr>
            <w:r w:rsidRPr="002D4EA6">
              <w:rPr>
                <w:sz w:val="20"/>
              </w:rPr>
              <w:t xml:space="preserve">Development of better enrollment procedures geared to cohort programs </w:t>
            </w:r>
            <w:r w:rsidRPr="002D4EA6">
              <w:rPr>
                <w:b/>
                <w:sz w:val="20"/>
              </w:rPr>
              <w:t>A.1 Access</w:t>
            </w:r>
          </w:p>
          <w:p w:rsidR="00A71050" w:rsidRPr="002D4EA6" w:rsidRDefault="00A71050" w:rsidP="002D4EA6">
            <w:pPr>
              <w:rPr>
                <w:sz w:val="20"/>
              </w:rPr>
            </w:pPr>
          </w:p>
        </w:tc>
        <w:tc>
          <w:tcPr>
            <w:tcW w:w="2574" w:type="dxa"/>
          </w:tcPr>
          <w:p w:rsidR="00A71050" w:rsidRDefault="00A71050">
            <w:pPr>
              <w:pStyle w:val="FieldText"/>
            </w:pPr>
            <w:r>
              <w:t>Spring semester 2015</w:t>
            </w:r>
          </w:p>
          <w:p w:rsidR="00A71050" w:rsidRDefault="00A71050">
            <w:pPr>
              <w:pStyle w:val="FieldText"/>
            </w:pPr>
          </w:p>
        </w:tc>
        <w:tc>
          <w:tcPr>
            <w:tcW w:w="2574" w:type="dxa"/>
          </w:tcPr>
          <w:p w:rsidR="00A71050" w:rsidRDefault="00A71050">
            <w:pPr>
              <w:pStyle w:val="FieldText"/>
            </w:pPr>
            <w:r>
              <w:t>Joan Berezin, Global Studies Program Coordinator, BCC assessment coordinator, counselors</w:t>
            </w:r>
          </w:p>
          <w:p w:rsidR="00A71050" w:rsidRDefault="00A71050">
            <w:pPr>
              <w:pStyle w:val="FieldText"/>
            </w:pPr>
          </w:p>
        </w:tc>
        <w:tc>
          <w:tcPr>
            <w:tcW w:w="2574" w:type="dxa"/>
            <w:gridSpan w:val="2"/>
          </w:tcPr>
          <w:p w:rsidR="00A71050" w:rsidRDefault="00A71050" w:rsidP="00EC226E">
            <w:pPr>
              <w:pStyle w:val="FieldText"/>
            </w:pPr>
            <w:r>
              <w:t>__Assessment Findings</w:t>
            </w:r>
          </w:p>
          <w:p w:rsidR="00A71050" w:rsidRDefault="00A71050" w:rsidP="00EC226E">
            <w:pPr>
              <w:pStyle w:val="FieldText"/>
            </w:pPr>
            <w:r>
              <w:t>__BI Data</w:t>
            </w:r>
          </w:p>
          <w:p w:rsidR="00A71050" w:rsidRDefault="00A71050" w:rsidP="00EC226E">
            <w:pPr>
              <w:pStyle w:val="FieldText"/>
            </w:pPr>
            <w:r>
              <w:t>_</w:t>
            </w:r>
            <w:proofErr w:type="spellStart"/>
            <w:r>
              <w:t>X_Institutional</w:t>
            </w:r>
            <w:proofErr w:type="spellEnd"/>
            <w:r>
              <w:t xml:space="preserve"> Goals</w:t>
            </w:r>
          </w:p>
          <w:p w:rsidR="00A71050" w:rsidRDefault="00A71050" w:rsidP="00EC226E">
            <w:pPr>
              <w:pStyle w:val="FieldText"/>
            </w:pPr>
            <w:r>
              <w:t>__Other</w:t>
            </w:r>
          </w:p>
          <w:p w:rsidR="00A71050" w:rsidRDefault="00A71050" w:rsidP="00EC226E">
            <w:pPr>
              <w:pStyle w:val="FieldText"/>
            </w:pPr>
          </w:p>
        </w:tc>
      </w:tr>
      <w:tr w:rsidR="00A71050">
        <w:tc>
          <w:tcPr>
            <w:tcW w:w="2574" w:type="dxa"/>
          </w:tcPr>
          <w:p w:rsidR="00A71050" w:rsidRPr="002D4EA6" w:rsidRDefault="00A71050" w:rsidP="002D4EA6">
            <w:pPr>
              <w:rPr>
                <w:sz w:val="20"/>
              </w:rPr>
            </w:pPr>
            <w:r w:rsidRPr="002D4EA6">
              <w:rPr>
                <w:sz w:val="20"/>
              </w:rPr>
              <w:t xml:space="preserve">Dedicated classrooms for the Global Studies Program to enhance team teaching and allow for more of a cohort atmosphere </w:t>
            </w:r>
            <w:r w:rsidRPr="002D4EA6">
              <w:rPr>
                <w:b/>
                <w:sz w:val="20"/>
              </w:rPr>
              <w:t>BCC A.2.1 Improve persistence and retention</w:t>
            </w:r>
          </w:p>
          <w:p w:rsidR="00A71050" w:rsidRPr="002D4EA6" w:rsidRDefault="00A71050" w:rsidP="002D4EA6">
            <w:pPr>
              <w:rPr>
                <w:sz w:val="20"/>
              </w:rPr>
            </w:pPr>
          </w:p>
        </w:tc>
        <w:tc>
          <w:tcPr>
            <w:tcW w:w="2574" w:type="dxa"/>
          </w:tcPr>
          <w:p w:rsidR="00A71050" w:rsidRDefault="00A71050">
            <w:pPr>
              <w:pStyle w:val="FieldText"/>
            </w:pPr>
            <w:r>
              <w:t>Fall 2015</w:t>
            </w:r>
          </w:p>
        </w:tc>
        <w:tc>
          <w:tcPr>
            <w:tcW w:w="2574" w:type="dxa"/>
          </w:tcPr>
          <w:p w:rsidR="00A71050" w:rsidRDefault="00A71050">
            <w:pPr>
              <w:pStyle w:val="FieldText"/>
            </w:pPr>
            <w:r>
              <w:t>Department Chairs, Office of Instruction</w:t>
            </w:r>
          </w:p>
        </w:tc>
        <w:tc>
          <w:tcPr>
            <w:tcW w:w="2574" w:type="dxa"/>
            <w:gridSpan w:val="2"/>
          </w:tcPr>
          <w:p w:rsidR="00A71050" w:rsidRDefault="00A71050" w:rsidP="00EC226E">
            <w:pPr>
              <w:pStyle w:val="FieldText"/>
            </w:pPr>
            <w:r>
              <w:t>__Assessment Findings</w:t>
            </w:r>
          </w:p>
          <w:p w:rsidR="00A71050" w:rsidRDefault="00A71050" w:rsidP="00EC226E">
            <w:pPr>
              <w:pStyle w:val="FieldText"/>
            </w:pPr>
            <w:r>
              <w:t>__BI Data</w:t>
            </w:r>
          </w:p>
          <w:p w:rsidR="00A71050" w:rsidRDefault="00A71050" w:rsidP="00EC226E">
            <w:pPr>
              <w:pStyle w:val="FieldText"/>
            </w:pPr>
            <w:r>
              <w:t>_</w:t>
            </w:r>
            <w:proofErr w:type="spellStart"/>
            <w:r>
              <w:t>X_Institutional</w:t>
            </w:r>
            <w:proofErr w:type="spellEnd"/>
            <w:r>
              <w:t xml:space="preserve"> Goals</w:t>
            </w:r>
          </w:p>
          <w:p w:rsidR="00A71050" w:rsidRDefault="00A71050" w:rsidP="00EC226E">
            <w:pPr>
              <w:pStyle w:val="FieldText"/>
            </w:pPr>
            <w:r>
              <w:t>__Other</w:t>
            </w:r>
          </w:p>
          <w:p w:rsidR="00A71050" w:rsidRDefault="00A71050" w:rsidP="00EC226E">
            <w:pPr>
              <w:pStyle w:val="FieldText"/>
            </w:pPr>
          </w:p>
        </w:tc>
      </w:tr>
      <w:tr w:rsidR="00A71050">
        <w:tc>
          <w:tcPr>
            <w:tcW w:w="2574" w:type="dxa"/>
          </w:tcPr>
          <w:p w:rsidR="00A71050" w:rsidRPr="002D4EA6" w:rsidRDefault="00A71050" w:rsidP="002D4EA6">
            <w:pPr>
              <w:rPr>
                <w:sz w:val="20"/>
              </w:rPr>
            </w:pPr>
            <w:r w:rsidRPr="002D4EA6">
              <w:rPr>
                <w:sz w:val="20"/>
              </w:rPr>
              <w:t xml:space="preserve">Develop a transparent budgeting process for Global Studies Program purchases of materials and supplies such as books, DVDs, maps. </w:t>
            </w:r>
            <w:r w:rsidRPr="002D4EA6">
              <w:rPr>
                <w:b/>
                <w:sz w:val="20"/>
              </w:rPr>
              <w:t>BCC A.2.1 Improve persistence and retention</w:t>
            </w:r>
          </w:p>
          <w:p w:rsidR="00A71050" w:rsidRPr="002D4EA6" w:rsidRDefault="00A71050" w:rsidP="002D4EA6">
            <w:pPr>
              <w:rPr>
                <w:sz w:val="20"/>
              </w:rPr>
            </w:pPr>
          </w:p>
        </w:tc>
        <w:tc>
          <w:tcPr>
            <w:tcW w:w="2574" w:type="dxa"/>
          </w:tcPr>
          <w:p w:rsidR="00A71050" w:rsidRDefault="00A71050">
            <w:pPr>
              <w:pStyle w:val="FieldText"/>
            </w:pPr>
            <w:r>
              <w:t>Fall 2015</w:t>
            </w:r>
          </w:p>
        </w:tc>
        <w:tc>
          <w:tcPr>
            <w:tcW w:w="2574" w:type="dxa"/>
          </w:tcPr>
          <w:p w:rsidR="00A71050" w:rsidRDefault="00A71050">
            <w:pPr>
              <w:pStyle w:val="FieldText"/>
            </w:pPr>
            <w:r>
              <w:t>Joan Berezin, Global Studies Program Coordinator, Department Chairs, Office of Instruction</w:t>
            </w:r>
          </w:p>
        </w:tc>
        <w:tc>
          <w:tcPr>
            <w:tcW w:w="2574" w:type="dxa"/>
            <w:gridSpan w:val="2"/>
          </w:tcPr>
          <w:p w:rsidR="00A71050" w:rsidRDefault="00A71050" w:rsidP="00EC226E">
            <w:pPr>
              <w:pStyle w:val="FieldText"/>
            </w:pPr>
            <w:r>
              <w:t>__Assessment Findings</w:t>
            </w:r>
          </w:p>
          <w:p w:rsidR="00A71050" w:rsidRDefault="00A71050" w:rsidP="00EC226E">
            <w:pPr>
              <w:pStyle w:val="FieldText"/>
            </w:pPr>
            <w:r>
              <w:t>__BI Data</w:t>
            </w:r>
          </w:p>
          <w:p w:rsidR="00A71050" w:rsidRDefault="00A71050" w:rsidP="00EC226E">
            <w:pPr>
              <w:pStyle w:val="FieldText"/>
            </w:pPr>
            <w:r>
              <w:t>_</w:t>
            </w:r>
            <w:proofErr w:type="spellStart"/>
            <w:r>
              <w:t>X_Institutional</w:t>
            </w:r>
            <w:proofErr w:type="spellEnd"/>
            <w:r>
              <w:t xml:space="preserve"> Goals</w:t>
            </w:r>
          </w:p>
          <w:p w:rsidR="00A71050" w:rsidRDefault="00A71050" w:rsidP="00EC226E">
            <w:pPr>
              <w:pStyle w:val="FieldText"/>
            </w:pPr>
            <w:r>
              <w:t>__Other</w:t>
            </w:r>
          </w:p>
          <w:p w:rsidR="00A71050" w:rsidRDefault="00A71050" w:rsidP="00EC226E">
            <w:pPr>
              <w:pStyle w:val="FieldText"/>
            </w:pPr>
          </w:p>
        </w:tc>
      </w:tr>
      <w:tr w:rsidR="00A71050">
        <w:tc>
          <w:tcPr>
            <w:tcW w:w="2574" w:type="dxa"/>
          </w:tcPr>
          <w:p w:rsidR="00A71050" w:rsidRPr="002D4EA6" w:rsidRDefault="00A71050" w:rsidP="002D4EA6">
            <w:pPr>
              <w:rPr>
                <w:sz w:val="20"/>
              </w:rPr>
            </w:pPr>
          </w:p>
          <w:p w:rsidR="00A71050" w:rsidRPr="002D4EA6" w:rsidRDefault="00A71050" w:rsidP="002D4EA6">
            <w:pPr>
              <w:rPr>
                <w:sz w:val="20"/>
              </w:rPr>
            </w:pPr>
          </w:p>
          <w:p w:rsidR="00A71050" w:rsidRPr="002D4EA6" w:rsidRDefault="00A71050" w:rsidP="002D4EA6">
            <w:pPr>
              <w:rPr>
                <w:sz w:val="20"/>
              </w:rPr>
            </w:pPr>
            <w:r w:rsidRPr="002D4EA6">
              <w:rPr>
                <w:sz w:val="20"/>
              </w:rPr>
              <w:t xml:space="preserve">Increase the number of students receiving Global Studies AA’s and transferring to 4-year college and universities. </w:t>
            </w:r>
            <w:r w:rsidRPr="002D4EA6">
              <w:rPr>
                <w:b/>
                <w:sz w:val="20"/>
              </w:rPr>
              <w:t>BCC A.2.1 Improve persistence and retention</w:t>
            </w:r>
          </w:p>
          <w:p w:rsidR="00A71050" w:rsidRPr="002D4EA6" w:rsidRDefault="00A71050" w:rsidP="002D4EA6">
            <w:pPr>
              <w:rPr>
                <w:sz w:val="20"/>
              </w:rPr>
            </w:pPr>
          </w:p>
        </w:tc>
        <w:tc>
          <w:tcPr>
            <w:tcW w:w="2574" w:type="dxa"/>
          </w:tcPr>
          <w:p w:rsidR="00A71050" w:rsidRDefault="00A71050">
            <w:pPr>
              <w:pStyle w:val="FieldText"/>
            </w:pPr>
          </w:p>
          <w:p w:rsidR="00A71050" w:rsidRDefault="00A71050">
            <w:pPr>
              <w:pStyle w:val="FieldText"/>
            </w:pPr>
          </w:p>
          <w:p w:rsidR="00A71050" w:rsidRDefault="00A71050">
            <w:pPr>
              <w:pStyle w:val="FieldText"/>
            </w:pPr>
            <w:r>
              <w:t>Over next three years</w:t>
            </w:r>
          </w:p>
        </w:tc>
        <w:tc>
          <w:tcPr>
            <w:tcW w:w="2574" w:type="dxa"/>
          </w:tcPr>
          <w:p w:rsidR="00A71050" w:rsidRDefault="00A71050">
            <w:pPr>
              <w:pStyle w:val="FieldText"/>
            </w:pPr>
          </w:p>
          <w:p w:rsidR="00A71050" w:rsidRDefault="00A71050">
            <w:pPr>
              <w:pStyle w:val="FieldText"/>
            </w:pPr>
          </w:p>
          <w:p w:rsidR="00A71050" w:rsidRDefault="00A71050">
            <w:pPr>
              <w:pStyle w:val="FieldText"/>
            </w:pPr>
            <w:r>
              <w:t>Joan Berezin, Global Studies Program Coordinator</w:t>
            </w:r>
          </w:p>
        </w:tc>
        <w:tc>
          <w:tcPr>
            <w:tcW w:w="2574" w:type="dxa"/>
            <w:gridSpan w:val="2"/>
          </w:tcPr>
          <w:p w:rsidR="00A71050" w:rsidRDefault="00A71050" w:rsidP="00EC226E">
            <w:pPr>
              <w:pStyle w:val="FieldText"/>
            </w:pPr>
          </w:p>
          <w:p w:rsidR="00A71050" w:rsidRDefault="00A71050" w:rsidP="00EC226E">
            <w:pPr>
              <w:pStyle w:val="FieldText"/>
            </w:pPr>
          </w:p>
          <w:p w:rsidR="00A71050" w:rsidRDefault="00A71050" w:rsidP="00EC226E">
            <w:pPr>
              <w:pStyle w:val="FieldText"/>
            </w:pPr>
            <w:r>
              <w:t>__Assessment Findings</w:t>
            </w:r>
          </w:p>
          <w:p w:rsidR="00A71050" w:rsidRDefault="00A71050" w:rsidP="00EC226E">
            <w:pPr>
              <w:pStyle w:val="FieldText"/>
            </w:pPr>
            <w:r>
              <w:t>__BI Data</w:t>
            </w:r>
          </w:p>
          <w:p w:rsidR="00A71050" w:rsidRDefault="00A71050" w:rsidP="00EC226E">
            <w:pPr>
              <w:pStyle w:val="FieldText"/>
            </w:pPr>
            <w:r>
              <w:t>_</w:t>
            </w:r>
            <w:proofErr w:type="spellStart"/>
            <w:r>
              <w:t>X_Institutional</w:t>
            </w:r>
            <w:proofErr w:type="spellEnd"/>
            <w:r>
              <w:t xml:space="preserve"> Goals</w:t>
            </w:r>
          </w:p>
          <w:p w:rsidR="00A71050" w:rsidRDefault="00A71050" w:rsidP="00EC226E">
            <w:pPr>
              <w:pStyle w:val="FieldText"/>
            </w:pPr>
            <w:r>
              <w:t>__Other</w:t>
            </w:r>
          </w:p>
          <w:p w:rsidR="00A71050" w:rsidRDefault="00A71050" w:rsidP="00EC226E">
            <w:pPr>
              <w:pStyle w:val="FieldText"/>
            </w:pPr>
          </w:p>
        </w:tc>
      </w:tr>
    </w:tbl>
    <w:p w:rsidR="00A71050" w:rsidRDefault="00A71050">
      <w:pPr>
        <w:pStyle w:val="z-BottomofForm"/>
      </w:pPr>
      <w:r>
        <w:t>Bottom of Form</w:t>
      </w:r>
    </w:p>
    <w:p w:rsidR="00A71050" w:rsidRDefault="00A71050">
      <w:pPr>
        <w:pStyle w:val="FieldText"/>
      </w:pPr>
    </w:p>
    <w:p w:rsidR="00A71050" w:rsidRDefault="00A71050">
      <w:pPr>
        <w:pStyle w:val="FieldText"/>
      </w:pPr>
    </w:p>
    <w:tbl>
      <w:tblPr>
        <w:tblW w:w="0" w:type="auto"/>
        <w:tblInd w:w="8" w:type="dxa"/>
        <w:tblLayout w:type="fixed"/>
        <w:tblLook w:val="0000" w:firstRow="0" w:lastRow="0" w:firstColumn="0" w:lastColumn="0" w:noHBand="0" w:noVBand="0"/>
      </w:tblPr>
      <w:tblGrid>
        <w:gridCol w:w="5940"/>
        <w:gridCol w:w="4230"/>
      </w:tblGrid>
      <w:tr w:rsidR="00A71050">
        <w:trPr>
          <w:cantSplit/>
          <w:trHeight w:val="273"/>
        </w:trPr>
        <w:tc>
          <w:tcPr>
            <w:tcW w:w="5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rsidP="00E10911">
            <w:pPr>
              <w:pStyle w:val="Heading3A"/>
              <w:keepNext/>
              <w:keepLines/>
              <w:jc w:val="left"/>
              <w:rPr>
                <w:color w:val="000000"/>
              </w:rPr>
            </w:pPr>
            <w:r>
              <w:rPr>
                <w:color w:val="000000"/>
              </w:rPr>
              <w:lastRenderedPageBreak/>
              <w:t xml:space="preserve">V. Resource Needs </w:t>
            </w:r>
          </w:p>
        </w:tc>
        <w:tc>
          <w:tcPr>
            <w:tcW w:w="4230" w:type="dxa"/>
            <w:tcBorders>
              <w:top w:val="single" w:sz="6" w:space="0" w:color="000000"/>
              <w:left w:val="single" w:sz="6" w:space="0" w:color="000000"/>
              <w:bottom w:val="single" w:sz="6" w:space="0" w:color="000000"/>
              <w:right w:val="single" w:sz="6" w:space="0" w:color="000000"/>
            </w:tcBorders>
          </w:tcPr>
          <w:p w:rsidR="00A71050" w:rsidRDefault="00A71050" w:rsidP="00E10911">
            <w:pPr>
              <w:pStyle w:val="Heading3A"/>
              <w:keepNext/>
              <w:keepLines/>
              <w:jc w:val="left"/>
              <w:rPr>
                <w:color w:val="000000"/>
              </w:rPr>
            </w:pPr>
            <w:r>
              <w:rPr>
                <w:color w:val="000000"/>
              </w:rPr>
              <w:t>Link to Action Plans (Section)</w:t>
            </w:r>
          </w:p>
        </w:tc>
      </w:tr>
      <w:tr w:rsidR="00A71050">
        <w:trPr>
          <w:cantSplit/>
          <w:trHeight w:val="2500"/>
        </w:trPr>
        <w:tc>
          <w:tcPr>
            <w:tcW w:w="5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ind w:left="360"/>
              <w:rPr>
                <w:sz w:val="20"/>
              </w:rPr>
            </w:pPr>
            <w:r>
              <w:rPr>
                <w:sz w:val="20"/>
              </w:rPr>
              <w:t xml:space="preserve">Please describe and prioritize any </w:t>
            </w:r>
            <w:r>
              <w:rPr>
                <w:b/>
                <w:sz w:val="20"/>
              </w:rPr>
              <w:t>faculty, classified, and student assistant</w:t>
            </w:r>
            <w:r>
              <w:rPr>
                <w:sz w:val="20"/>
              </w:rPr>
              <w:t xml:space="preserve"> needs</w:t>
            </w:r>
          </w:p>
          <w:p w:rsidR="00A71050" w:rsidRPr="002D4EA6" w:rsidRDefault="00A71050" w:rsidP="002D4EA6">
            <w:pPr>
              <w:numPr>
                <w:ilvl w:val="0"/>
                <w:numId w:val="24"/>
              </w:numPr>
              <w:rPr>
                <w:sz w:val="20"/>
              </w:rPr>
            </w:pPr>
            <w:r w:rsidRPr="002D4EA6">
              <w:rPr>
                <w:sz w:val="20"/>
              </w:rPr>
              <w:t>Release time for Global Studies Program Coordinator for program coordination and Global Studies faculty team meetings</w:t>
            </w:r>
          </w:p>
          <w:p w:rsidR="00A71050" w:rsidRPr="002D4EA6" w:rsidRDefault="00A71050" w:rsidP="002D4EA6">
            <w:pPr>
              <w:numPr>
                <w:ilvl w:val="0"/>
                <w:numId w:val="24"/>
              </w:numPr>
              <w:rPr>
                <w:sz w:val="20"/>
              </w:rPr>
            </w:pPr>
            <w:r w:rsidRPr="002D4EA6">
              <w:rPr>
                <w:sz w:val="20"/>
              </w:rPr>
              <w:t xml:space="preserve">Development of a coordinated recruitment strategy and materials aimed at high school students </w:t>
            </w:r>
          </w:p>
          <w:p w:rsidR="00A71050" w:rsidRPr="002D4EA6" w:rsidRDefault="00A71050" w:rsidP="002D4EA6">
            <w:pPr>
              <w:numPr>
                <w:ilvl w:val="0"/>
                <w:numId w:val="24"/>
              </w:numPr>
              <w:rPr>
                <w:sz w:val="20"/>
              </w:rPr>
            </w:pPr>
            <w:r w:rsidRPr="002D4EA6">
              <w:rPr>
                <w:sz w:val="20"/>
              </w:rPr>
              <w:t>Development of better enrollment procedures geared to cohort programs</w:t>
            </w:r>
          </w:p>
          <w:p w:rsidR="00A71050" w:rsidRPr="002D4EA6" w:rsidRDefault="00A71050" w:rsidP="002D4EA6">
            <w:pPr>
              <w:numPr>
                <w:ilvl w:val="0"/>
                <w:numId w:val="24"/>
              </w:numPr>
              <w:rPr>
                <w:sz w:val="20"/>
              </w:rPr>
            </w:pPr>
            <w:r w:rsidRPr="002D4EA6">
              <w:rPr>
                <w:sz w:val="20"/>
              </w:rPr>
              <w:t>Dedicated counselor for cohort programs</w:t>
            </w:r>
          </w:p>
          <w:p w:rsidR="00A71050" w:rsidRPr="002D4EA6" w:rsidRDefault="00A71050" w:rsidP="002D4EA6">
            <w:pPr>
              <w:numPr>
                <w:ilvl w:val="0"/>
                <w:numId w:val="24"/>
              </w:numPr>
              <w:rPr>
                <w:sz w:val="20"/>
              </w:rPr>
            </w:pPr>
            <w:r w:rsidRPr="002D4EA6">
              <w:rPr>
                <w:sz w:val="20"/>
              </w:rPr>
              <w:t xml:space="preserve">Provide comprehensive program data </w:t>
            </w:r>
          </w:p>
          <w:p w:rsidR="00A71050" w:rsidRPr="00C01627" w:rsidRDefault="00A71050" w:rsidP="00560151">
            <w:pPr>
              <w:ind w:left="360"/>
            </w:pPr>
          </w:p>
          <w:p w:rsidR="00A71050" w:rsidRPr="00C01627" w:rsidRDefault="00A71050" w:rsidP="00560151">
            <w:pPr>
              <w:ind w:left="360"/>
            </w:pPr>
          </w:p>
          <w:p w:rsidR="00A71050" w:rsidRDefault="00A71050" w:rsidP="00E10911">
            <w:pPr>
              <w:pStyle w:val="ListBullet1"/>
              <w:keepNext/>
              <w:keepLines/>
              <w:ind w:left="360" w:hanging="360"/>
              <w:rPr>
                <w:sz w:val="20"/>
              </w:rPr>
            </w:pPr>
          </w:p>
        </w:tc>
        <w:tc>
          <w:tcPr>
            <w:tcW w:w="4230" w:type="dxa"/>
            <w:tcBorders>
              <w:top w:val="single" w:sz="6" w:space="0" w:color="000000"/>
              <w:left w:val="single" w:sz="6" w:space="0" w:color="000000"/>
              <w:bottom w:val="single" w:sz="6" w:space="0" w:color="000000"/>
              <w:right w:val="single" w:sz="6" w:space="0" w:color="000000"/>
            </w:tcBorders>
          </w:tcPr>
          <w:p w:rsidR="00A71050" w:rsidRDefault="00A71050" w:rsidP="002D4EA6">
            <w:pPr>
              <w:keepNext/>
              <w:keepLines/>
              <w:rPr>
                <w:sz w:val="20"/>
              </w:rPr>
            </w:pPr>
          </w:p>
          <w:p w:rsidR="00A71050" w:rsidRDefault="00A71050" w:rsidP="002D4EA6">
            <w:pPr>
              <w:keepNext/>
              <w:keepLines/>
              <w:numPr>
                <w:ilvl w:val="0"/>
                <w:numId w:val="25"/>
              </w:numPr>
              <w:rPr>
                <w:sz w:val="20"/>
              </w:rPr>
            </w:pPr>
            <w:r>
              <w:rPr>
                <w:sz w:val="20"/>
              </w:rPr>
              <w:t>Work with Learning Communities Council, Department chairs and Office of Instruction to develop transparent program budget allocation model</w:t>
            </w:r>
          </w:p>
          <w:p w:rsidR="00A71050" w:rsidRDefault="00A71050" w:rsidP="002D4EA6">
            <w:pPr>
              <w:keepNext/>
              <w:keepLines/>
              <w:numPr>
                <w:ilvl w:val="0"/>
                <w:numId w:val="25"/>
              </w:numPr>
              <w:rPr>
                <w:sz w:val="20"/>
              </w:rPr>
            </w:pPr>
            <w:r>
              <w:rPr>
                <w:sz w:val="20"/>
              </w:rPr>
              <w:t>Work with Student Services staff</w:t>
            </w:r>
          </w:p>
          <w:p w:rsidR="00A71050" w:rsidRDefault="00A71050" w:rsidP="002D4EA6">
            <w:pPr>
              <w:keepNext/>
              <w:keepLines/>
              <w:numPr>
                <w:ilvl w:val="0"/>
                <w:numId w:val="25"/>
              </w:numPr>
              <w:rPr>
                <w:sz w:val="20"/>
              </w:rPr>
            </w:pPr>
            <w:r>
              <w:rPr>
                <w:sz w:val="20"/>
              </w:rPr>
              <w:t>Work with Office of Instruction and Peralta district</w:t>
            </w:r>
          </w:p>
          <w:p w:rsidR="00A71050" w:rsidRDefault="00A71050" w:rsidP="002D4EA6">
            <w:pPr>
              <w:keepNext/>
              <w:keepLines/>
              <w:numPr>
                <w:ilvl w:val="0"/>
                <w:numId w:val="25"/>
              </w:numPr>
              <w:rPr>
                <w:sz w:val="20"/>
              </w:rPr>
            </w:pPr>
            <w:r>
              <w:rPr>
                <w:sz w:val="20"/>
              </w:rPr>
              <w:t>Work with counseling</w:t>
            </w:r>
          </w:p>
          <w:p w:rsidR="00A71050" w:rsidRDefault="00A71050" w:rsidP="002D4EA6">
            <w:pPr>
              <w:keepNext/>
              <w:keepLines/>
              <w:numPr>
                <w:ilvl w:val="0"/>
                <w:numId w:val="25"/>
              </w:numPr>
              <w:rPr>
                <w:sz w:val="20"/>
              </w:rPr>
            </w:pPr>
            <w:r>
              <w:rPr>
                <w:sz w:val="20"/>
              </w:rPr>
              <w:t>Work with VP May Chen</w:t>
            </w:r>
          </w:p>
        </w:tc>
      </w:tr>
      <w:tr w:rsidR="00A71050">
        <w:trPr>
          <w:cantSplit/>
          <w:trHeight w:val="1760"/>
        </w:trPr>
        <w:tc>
          <w:tcPr>
            <w:tcW w:w="5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ind w:left="360"/>
              <w:rPr>
                <w:sz w:val="20"/>
              </w:rPr>
            </w:pPr>
            <w:r>
              <w:rPr>
                <w:sz w:val="20"/>
              </w:rPr>
              <w:t>Please describe and prioritize any</w:t>
            </w:r>
            <w:r>
              <w:rPr>
                <w:b/>
                <w:sz w:val="20"/>
              </w:rPr>
              <w:t xml:space="preserve"> equipment, material, and supply</w:t>
            </w:r>
            <w:r>
              <w:rPr>
                <w:sz w:val="20"/>
              </w:rPr>
              <w:t xml:space="preserve"> needs.</w:t>
            </w:r>
          </w:p>
          <w:p w:rsidR="00A71050" w:rsidRPr="002D4EA6" w:rsidRDefault="00A71050">
            <w:pPr>
              <w:keepNext/>
              <w:keepLines/>
              <w:ind w:left="360"/>
              <w:rPr>
                <w:sz w:val="20"/>
              </w:rPr>
            </w:pPr>
          </w:p>
          <w:p w:rsidR="00A71050" w:rsidRPr="002D4EA6" w:rsidRDefault="00A71050" w:rsidP="002D4EA6">
            <w:pPr>
              <w:widowControl w:val="0"/>
              <w:numPr>
                <w:ilvl w:val="0"/>
                <w:numId w:val="26"/>
              </w:numPr>
              <w:autoSpaceDE w:val="0"/>
              <w:autoSpaceDN w:val="0"/>
              <w:adjustRightInd w:val="0"/>
              <w:rPr>
                <w:sz w:val="20"/>
              </w:rPr>
            </w:pPr>
            <w:r w:rsidRPr="002D4EA6">
              <w:rPr>
                <w:sz w:val="20"/>
              </w:rPr>
              <w:t>Develop a transparent budgeting process for Global Studies Program purchases of materials and supplies such as books, DVDs, maps.</w:t>
            </w:r>
          </w:p>
          <w:p w:rsidR="00A71050" w:rsidRPr="00503EE2" w:rsidRDefault="00A71050">
            <w:pPr>
              <w:widowControl w:val="0"/>
              <w:autoSpaceDE w:val="0"/>
              <w:autoSpaceDN w:val="0"/>
              <w:adjustRightInd w:val="0"/>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rPr>
                <w:sz w:val="20"/>
              </w:rPr>
            </w:pPr>
          </w:p>
        </w:tc>
        <w:tc>
          <w:tcPr>
            <w:tcW w:w="4230" w:type="dxa"/>
            <w:tcBorders>
              <w:top w:val="single" w:sz="6" w:space="0" w:color="000000"/>
              <w:left w:val="single" w:sz="6" w:space="0" w:color="000000"/>
              <w:bottom w:val="single" w:sz="6" w:space="0" w:color="000000"/>
              <w:right w:val="single" w:sz="6" w:space="0" w:color="000000"/>
            </w:tcBorders>
          </w:tcPr>
          <w:p w:rsidR="00A71050" w:rsidRDefault="00A71050" w:rsidP="002D4EA6">
            <w:pPr>
              <w:keepNext/>
              <w:keepLines/>
              <w:ind w:left="360"/>
              <w:rPr>
                <w:sz w:val="20"/>
              </w:rPr>
            </w:pPr>
          </w:p>
          <w:p w:rsidR="00A71050" w:rsidRDefault="00A71050" w:rsidP="002D4EA6">
            <w:pPr>
              <w:keepNext/>
              <w:keepLines/>
              <w:numPr>
                <w:ilvl w:val="0"/>
                <w:numId w:val="27"/>
              </w:numPr>
              <w:rPr>
                <w:sz w:val="20"/>
              </w:rPr>
            </w:pPr>
            <w:r>
              <w:rPr>
                <w:sz w:val="20"/>
              </w:rPr>
              <w:t>Work with department chairs and Office of Instruction</w:t>
            </w:r>
          </w:p>
        </w:tc>
      </w:tr>
      <w:tr w:rsidR="00A71050">
        <w:trPr>
          <w:cantSplit/>
          <w:trHeight w:val="1600"/>
        </w:trPr>
        <w:tc>
          <w:tcPr>
            <w:tcW w:w="5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1050" w:rsidRDefault="00A71050">
            <w:pPr>
              <w:keepNext/>
              <w:keepLines/>
              <w:ind w:left="360"/>
              <w:rPr>
                <w:sz w:val="20"/>
              </w:rPr>
            </w:pPr>
            <w:r>
              <w:rPr>
                <w:sz w:val="20"/>
              </w:rPr>
              <w:t xml:space="preserve">Please describe and prioritize any </w:t>
            </w:r>
            <w:proofErr w:type="spellStart"/>
            <w:r>
              <w:rPr>
                <w:b/>
                <w:sz w:val="20"/>
              </w:rPr>
              <w:t>facilities</w:t>
            </w:r>
            <w:proofErr w:type="spellEnd"/>
            <w:r>
              <w:rPr>
                <w:sz w:val="20"/>
              </w:rPr>
              <w:t xml:space="preserve"> needs.</w:t>
            </w:r>
          </w:p>
          <w:p w:rsidR="00A71050" w:rsidRDefault="00A71050">
            <w:pPr>
              <w:keepNext/>
              <w:keepLines/>
              <w:ind w:left="360"/>
              <w:rPr>
                <w:sz w:val="20"/>
              </w:rPr>
            </w:pPr>
          </w:p>
          <w:p w:rsidR="00A71050" w:rsidRPr="002D4EA6" w:rsidRDefault="00A71050">
            <w:pPr>
              <w:keepNext/>
              <w:keepLines/>
              <w:ind w:left="360"/>
              <w:rPr>
                <w:sz w:val="20"/>
              </w:rPr>
            </w:pPr>
          </w:p>
          <w:p w:rsidR="00A71050" w:rsidRPr="002D4EA6" w:rsidRDefault="00A71050" w:rsidP="00560151">
            <w:pPr>
              <w:numPr>
                <w:ilvl w:val="0"/>
                <w:numId w:val="17"/>
              </w:numPr>
              <w:rPr>
                <w:b/>
                <w:sz w:val="20"/>
              </w:rPr>
            </w:pPr>
            <w:r w:rsidRPr="002D4EA6">
              <w:rPr>
                <w:sz w:val="20"/>
              </w:rPr>
              <w:t>Dedicated classrooms for the Global Studies Program to enhance team teaching and allow for more of a cohort atmosphere</w:t>
            </w: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rsidP="00EC226E">
            <w:pPr>
              <w:keepNext/>
              <w:keepLines/>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pStyle w:val="ListBullet1"/>
              <w:keepNext/>
              <w:keepLines/>
              <w:ind w:left="360" w:hanging="360"/>
              <w:rPr>
                <w:rFonts w:ascii="Arial" w:hAnsi="Arial"/>
                <w:sz w:val="20"/>
              </w:rPr>
            </w:pPr>
          </w:p>
          <w:p w:rsidR="00A71050" w:rsidRDefault="00A71050">
            <w:pPr>
              <w:pStyle w:val="ListBullet1"/>
              <w:keepNext/>
              <w:keepLines/>
              <w:ind w:left="360" w:hanging="360"/>
              <w:rPr>
                <w:rFonts w:ascii="Arial" w:hAnsi="Arial"/>
                <w:sz w:val="20"/>
              </w:rPr>
            </w:pPr>
          </w:p>
          <w:p w:rsidR="00A71050" w:rsidRDefault="00A71050">
            <w:pPr>
              <w:pStyle w:val="ListBullet1"/>
              <w:keepNext/>
              <w:keepLines/>
              <w:ind w:left="360" w:hanging="360"/>
              <w:rPr>
                <w:rFonts w:ascii="Arial" w:eastAsia="Times New Roman" w:hAnsi="Lucida Grande"/>
                <w:sz w:val="20"/>
              </w:rPr>
            </w:pPr>
          </w:p>
        </w:tc>
        <w:tc>
          <w:tcPr>
            <w:tcW w:w="4230" w:type="dxa"/>
            <w:tcBorders>
              <w:top w:val="single" w:sz="6" w:space="0" w:color="000000"/>
              <w:left w:val="single" w:sz="6" w:space="0" w:color="000000"/>
              <w:bottom w:val="single" w:sz="6" w:space="0" w:color="000000"/>
              <w:right w:val="single" w:sz="6" w:space="0" w:color="000000"/>
            </w:tcBorders>
          </w:tcPr>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p>
          <w:p w:rsidR="00A71050" w:rsidRDefault="00A71050">
            <w:pPr>
              <w:keepNext/>
              <w:keepLines/>
              <w:ind w:left="360"/>
              <w:rPr>
                <w:sz w:val="20"/>
              </w:rPr>
            </w:pPr>
            <w:r>
              <w:rPr>
                <w:sz w:val="20"/>
              </w:rPr>
              <w:t>Work with Department chairs and Office of Instruction</w:t>
            </w:r>
          </w:p>
        </w:tc>
      </w:tr>
    </w:tbl>
    <w:p w:rsidR="00A71050" w:rsidRDefault="00A71050">
      <w:pPr>
        <w:pStyle w:val="FieldText"/>
      </w:pP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rPr>
          <w:rFonts w:ascii="Arial" w:hAnsi="Arial"/>
        </w:rPr>
      </w:pP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jc w:val="center"/>
        <w:rPr>
          <w:rFonts w:ascii="Arial" w:hAnsi="Arial"/>
        </w:rPr>
      </w:pP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jc w:val="center"/>
        <w:rPr>
          <w:rFonts w:ascii="Arial" w:hAnsi="Arial"/>
        </w:rPr>
      </w:pPr>
      <w:r>
        <w:rPr>
          <w:rFonts w:ascii="Arial" w:hAnsi="Arial"/>
        </w:rPr>
        <w:t>Appendix I</w:t>
      </w: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jc w:val="center"/>
        <w:rPr>
          <w:rFonts w:ascii="Arial" w:hAnsi="Arial"/>
        </w:rPr>
      </w:pPr>
    </w:p>
    <w:p w:rsidR="00A71050" w:rsidRDefault="00A71050">
      <w:pPr>
        <w:pStyle w:val="HeaderFooterA"/>
        <w:tabs>
          <w:tab w:val="clear" w:pos="9360"/>
          <w:tab w:val="right" w:pos="9340"/>
        </w:tabs>
        <w:jc w:val="center"/>
        <w:rPr>
          <w:rFonts w:ascii="Times" w:hAnsi="Times"/>
          <w:b/>
          <w:sz w:val="24"/>
        </w:rPr>
      </w:pPr>
      <w:r>
        <w:rPr>
          <w:rFonts w:ascii="Times" w:hAnsi="Times"/>
          <w:b/>
          <w:sz w:val="24"/>
        </w:rPr>
        <w:t>Berkeley City College Institutional Learning Outcomes</w:t>
      </w:r>
    </w:p>
    <w:p w:rsidR="00A71050" w:rsidRDefault="00A71050">
      <w:pPr>
        <w:pStyle w:val="HeaderFooterA"/>
        <w:tabs>
          <w:tab w:val="clear" w:pos="9360"/>
          <w:tab w:val="right" w:pos="9340"/>
        </w:tabs>
        <w:jc w:val="center"/>
      </w:pPr>
    </w:p>
    <w:p w:rsidR="00A71050" w:rsidRDefault="00A71050">
      <w:pPr>
        <w:pStyle w:val="FreeFormA"/>
        <w:rPr>
          <w:rFonts w:ascii="Times" w:hAnsi="Times"/>
          <w:sz w:val="22"/>
        </w:rPr>
      </w:pPr>
      <w:r>
        <w:rPr>
          <w:rFonts w:ascii="Times" w:hAnsi="Times"/>
          <w:sz w:val="22"/>
        </w:rPr>
        <w:t>Berkeley City College’s Institutional Learning Outcomes, as described below, are the skills and knowledge that students are expected to attain as a result of completing an instructional program at BCC.  Students completing an A.A. or A.S. at BCC will be able to demonstrate all of the BCC Institutional Learning Outcomes.  All BCC courses and certificates are designed to teach some or all of the ILO’s.  In addition, students achieve these ILO’s throughout their experiences at BCC, for example, with student services and student clubs.</w:t>
      </w:r>
    </w:p>
    <w:p w:rsidR="00A71050" w:rsidRDefault="00A71050">
      <w:pPr>
        <w:pStyle w:val="FreeFormA"/>
        <w:rPr>
          <w:rFonts w:ascii="Times" w:hAnsi="Times"/>
          <w:u w:val="single"/>
        </w:rPr>
      </w:pPr>
    </w:p>
    <w:p w:rsidR="00A71050" w:rsidRDefault="00A71050">
      <w:pPr>
        <w:pStyle w:val="FreeFormA"/>
        <w:rPr>
          <w:rFonts w:ascii="Times" w:hAnsi="Times"/>
          <w:u w:val="single"/>
        </w:rPr>
      </w:pPr>
      <w:r>
        <w:rPr>
          <w:rFonts w:ascii="Times" w:hAnsi="Times"/>
          <w:u w:val="single"/>
        </w:rPr>
        <w:t>Communication</w:t>
      </w:r>
    </w:p>
    <w:p w:rsidR="00A71050" w:rsidRDefault="00A71050">
      <w:pPr>
        <w:pStyle w:val="FreeFormA"/>
        <w:rPr>
          <w:rFonts w:ascii="Times" w:hAnsi="Times"/>
          <w:sz w:val="22"/>
        </w:rPr>
      </w:pPr>
      <w:r>
        <w:rPr>
          <w:rFonts w:ascii="Times" w:hAnsi="Times"/>
          <w:sz w:val="22"/>
        </w:rPr>
        <w:t>Students show that they communicate well when they</w:t>
      </w:r>
    </w:p>
    <w:p w:rsidR="00A71050" w:rsidRDefault="00A71050">
      <w:pPr>
        <w:pStyle w:val="FreeFormA"/>
        <w:numPr>
          <w:ilvl w:val="0"/>
          <w:numId w:val="6"/>
        </w:numPr>
        <w:ind w:hanging="140"/>
        <w:rPr>
          <w:rFonts w:ascii="Times" w:hAnsi="Times"/>
          <w:i/>
          <w:position w:val="-2"/>
          <w:sz w:val="22"/>
        </w:rPr>
      </w:pPr>
      <w:r>
        <w:rPr>
          <w:rFonts w:ascii="Times" w:hAnsi="Times"/>
          <w:i/>
          <w:sz w:val="22"/>
        </w:rPr>
        <w:t>Critically read, write, and communicate interpersonally, with audience awareness; and</w:t>
      </w:r>
    </w:p>
    <w:p w:rsidR="00A71050" w:rsidRDefault="00A71050">
      <w:pPr>
        <w:pStyle w:val="FreeFormA"/>
        <w:numPr>
          <w:ilvl w:val="0"/>
          <w:numId w:val="6"/>
        </w:numPr>
        <w:ind w:hanging="140"/>
        <w:rPr>
          <w:rFonts w:ascii="Times" w:hAnsi="Times"/>
          <w:i/>
          <w:position w:val="-2"/>
        </w:rPr>
      </w:pPr>
      <w:proofErr w:type="gramStart"/>
      <w:r>
        <w:rPr>
          <w:rFonts w:ascii="Times" w:hAnsi="Times"/>
          <w:i/>
          <w:sz w:val="22"/>
        </w:rPr>
        <w:t>analyze</w:t>
      </w:r>
      <w:proofErr w:type="gramEnd"/>
      <w:r>
        <w:rPr>
          <w:rFonts w:ascii="Times" w:hAnsi="Times"/>
          <w:i/>
          <w:sz w:val="22"/>
        </w:rPr>
        <w:t xml:space="preserve"> communications for meaning, purpose, effectiveness, and logic.</w:t>
      </w:r>
    </w:p>
    <w:p w:rsidR="00A71050" w:rsidRDefault="00A71050">
      <w:pPr>
        <w:pStyle w:val="FreeFormA"/>
        <w:rPr>
          <w:rFonts w:ascii="Times" w:hAnsi="Times"/>
          <w:i/>
        </w:rPr>
      </w:pPr>
    </w:p>
    <w:p w:rsidR="00A71050" w:rsidRDefault="00A71050">
      <w:pPr>
        <w:pStyle w:val="FreeFormA"/>
        <w:rPr>
          <w:rFonts w:ascii="Times" w:hAnsi="Times"/>
        </w:rPr>
      </w:pPr>
      <w:r>
        <w:rPr>
          <w:rFonts w:ascii="Times" w:hAnsi="Times"/>
          <w:u w:val="single"/>
        </w:rPr>
        <w:t>Critical Thinking</w:t>
      </w:r>
    </w:p>
    <w:p w:rsidR="00A71050" w:rsidRDefault="00A71050">
      <w:pPr>
        <w:pStyle w:val="FreeFormA"/>
        <w:rPr>
          <w:rFonts w:ascii="Times" w:hAnsi="Times"/>
          <w:sz w:val="22"/>
          <w:u w:val="single"/>
        </w:rPr>
      </w:pPr>
      <w:r>
        <w:rPr>
          <w:rFonts w:ascii="Times" w:hAnsi="Times"/>
          <w:sz w:val="22"/>
        </w:rPr>
        <w:t>Students demonstrate critical thinking skills when they</w:t>
      </w:r>
    </w:p>
    <w:p w:rsidR="00A71050" w:rsidRDefault="00A71050">
      <w:pPr>
        <w:pStyle w:val="FreeFormA"/>
        <w:numPr>
          <w:ilvl w:val="0"/>
          <w:numId w:val="7"/>
        </w:numPr>
        <w:ind w:hanging="140"/>
        <w:rPr>
          <w:rFonts w:ascii="Times" w:hAnsi="Times"/>
          <w:i/>
          <w:position w:val="-2"/>
          <w:sz w:val="22"/>
        </w:rPr>
      </w:pPr>
      <w:r>
        <w:rPr>
          <w:rFonts w:ascii="Times" w:hAnsi="Times"/>
          <w:i/>
          <w:sz w:val="22"/>
        </w:rPr>
        <w:t xml:space="preserve">identify problems or arguments and isolate facts related to arguments; </w:t>
      </w:r>
    </w:p>
    <w:p w:rsidR="00A71050" w:rsidRDefault="00A71050">
      <w:pPr>
        <w:pStyle w:val="FreeFormA"/>
        <w:numPr>
          <w:ilvl w:val="0"/>
          <w:numId w:val="7"/>
        </w:numPr>
        <w:ind w:hanging="140"/>
        <w:rPr>
          <w:rFonts w:ascii="Times" w:hAnsi="Times"/>
          <w:i/>
          <w:position w:val="-2"/>
          <w:sz w:val="22"/>
        </w:rPr>
      </w:pPr>
      <w:r>
        <w:rPr>
          <w:rFonts w:ascii="Times" w:hAnsi="Times"/>
          <w:i/>
          <w:sz w:val="22"/>
        </w:rPr>
        <w:t>use evidence and sound reasoning to justify well-informed positions; and</w:t>
      </w:r>
    </w:p>
    <w:p w:rsidR="00A71050" w:rsidRDefault="00A71050">
      <w:pPr>
        <w:pStyle w:val="FreeFormA"/>
        <w:numPr>
          <w:ilvl w:val="0"/>
          <w:numId w:val="7"/>
        </w:numPr>
        <w:ind w:hanging="140"/>
        <w:rPr>
          <w:rFonts w:ascii="Times" w:hAnsi="Times"/>
          <w:i/>
          <w:position w:val="-2"/>
        </w:rPr>
      </w:pPr>
      <w:proofErr w:type="gramStart"/>
      <w:r>
        <w:rPr>
          <w:rFonts w:ascii="Times" w:hAnsi="Times"/>
          <w:i/>
          <w:sz w:val="22"/>
        </w:rPr>
        <w:t>generate</w:t>
      </w:r>
      <w:proofErr w:type="gramEnd"/>
      <w:r>
        <w:rPr>
          <w:rFonts w:ascii="Times" w:hAnsi="Times"/>
          <w:i/>
          <w:sz w:val="22"/>
        </w:rPr>
        <w:t xml:space="preserve"> multiple solutions to problems and predict consequences.</w:t>
      </w:r>
    </w:p>
    <w:p w:rsidR="00A71050" w:rsidRDefault="00A71050">
      <w:pPr>
        <w:pStyle w:val="FreeFormA"/>
        <w:rPr>
          <w:rFonts w:ascii="Times" w:hAnsi="Times"/>
        </w:rPr>
      </w:pPr>
    </w:p>
    <w:p w:rsidR="00A71050" w:rsidRDefault="00A71050">
      <w:pPr>
        <w:pStyle w:val="FreeFormA"/>
        <w:rPr>
          <w:rFonts w:ascii="Times" w:hAnsi="Times"/>
        </w:rPr>
      </w:pPr>
      <w:r>
        <w:rPr>
          <w:rFonts w:ascii="Times" w:hAnsi="Times"/>
          <w:u w:val="single"/>
        </w:rPr>
        <w:t>Computational Skills</w:t>
      </w:r>
    </w:p>
    <w:p w:rsidR="00A71050" w:rsidRDefault="00A71050">
      <w:pPr>
        <w:pStyle w:val="FreeFormA"/>
        <w:rPr>
          <w:rFonts w:ascii="Times" w:hAnsi="Times"/>
          <w:sz w:val="22"/>
          <w:u w:val="single"/>
        </w:rPr>
      </w:pPr>
      <w:r>
        <w:rPr>
          <w:rFonts w:ascii="Times" w:hAnsi="Times"/>
          <w:sz w:val="22"/>
        </w:rPr>
        <w:t>Students demonstrate computational skills when they</w:t>
      </w:r>
    </w:p>
    <w:p w:rsidR="00A71050" w:rsidRDefault="00A71050">
      <w:pPr>
        <w:pStyle w:val="FreeFormA"/>
        <w:numPr>
          <w:ilvl w:val="0"/>
          <w:numId w:val="8"/>
        </w:numPr>
        <w:ind w:hanging="160"/>
        <w:rPr>
          <w:rFonts w:ascii="Times" w:hAnsi="Times"/>
          <w:i/>
          <w:position w:val="-2"/>
          <w:sz w:val="22"/>
        </w:rPr>
      </w:pPr>
      <w:r>
        <w:rPr>
          <w:rFonts w:ascii="Times" w:hAnsi="Times"/>
          <w:i/>
          <w:sz w:val="22"/>
        </w:rPr>
        <w:t>master computational concepts and apply them to concrete problems; and</w:t>
      </w:r>
    </w:p>
    <w:p w:rsidR="00A71050" w:rsidRDefault="00A71050">
      <w:pPr>
        <w:pStyle w:val="FreeFormA"/>
        <w:numPr>
          <w:ilvl w:val="0"/>
          <w:numId w:val="8"/>
        </w:numPr>
        <w:ind w:hanging="160"/>
        <w:rPr>
          <w:rFonts w:ascii="Times" w:hAnsi="Times"/>
          <w:i/>
          <w:position w:val="-2"/>
          <w:sz w:val="26"/>
        </w:rPr>
      </w:pPr>
      <w:proofErr w:type="gramStart"/>
      <w:r>
        <w:rPr>
          <w:rFonts w:ascii="Times" w:hAnsi="Times"/>
          <w:i/>
          <w:sz w:val="22"/>
        </w:rPr>
        <w:t>demonstrate</w:t>
      </w:r>
      <w:proofErr w:type="gramEnd"/>
      <w:r>
        <w:rPr>
          <w:rFonts w:ascii="Times" w:hAnsi="Times"/>
          <w:i/>
          <w:sz w:val="22"/>
        </w:rPr>
        <w:t xml:space="preserve"> algorithmic competence.</w:t>
      </w:r>
    </w:p>
    <w:p w:rsidR="00A71050" w:rsidRDefault="00A71050">
      <w:pPr>
        <w:pStyle w:val="FreeFormA"/>
        <w:rPr>
          <w:rFonts w:ascii="Times" w:hAnsi="Times"/>
          <w:i/>
          <w:sz w:val="26"/>
        </w:rPr>
      </w:pPr>
    </w:p>
    <w:p w:rsidR="00A71050" w:rsidRDefault="00A71050">
      <w:pPr>
        <w:pStyle w:val="FreeFormA"/>
        <w:rPr>
          <w:rFonts w:ascii="Times" w:hAnsi="Times"/>
        </w:rPr>
      </w:pPr>
      <w:r>
        <w:rPr>
          <w:rFonts w:ascii="Times" w:hAnsi="Times"/>
          <w:u w:val="single"/>
        </w:rPr>
        <w:t>Ethics and Personal Responsibility</w:t>
      </w:r>
    </w:p>
    <w:p w:rsidR="00A71050" w:rsidRDefault="00A71050">
      <w:pPr>
        <w:pStyle w:val="FreeFormA"/>
        <w:rPr>
          <w:rFonts w:ascii="Times" w:hAnsi="Times"/>
          <w:sz w:val="22"/>
          <w:u w:val="single"/>
        </w:rPr>
      </w:pPr>
      <w:r>
        <w:rPr>
          <w:rFonts w:ascii="Times" w:hAnsi="Times"/>
          <w:sz w:val="22"/>
        </w:rPr>
        <w:t>Students show the ability to behave ethically and assume personal responsibility when they</w:t>
      </w:r>
    </w:p>
    <w:p w:rsidR="00A71050" w:rsidRDefault="00A71050">
      <w:pPr>
        <w:pStyle w:val="FreeFormA"/>
        <w:numPr>
          <w:ilvl w:val="0"/>
          <w:numId w:val="9"/>
        </w:numPr>
        <w:ind w:hanging="160"/>
        <w:rPr>
          <w:rFonts w:ascii="Times" w:hAnsi="Times"/>
          <w:i/>
          <w:position w:val="-2"/>
          <w:sz w:val="22"/>
        </w:rPr>
      </w:pPr>
      <w:r>
        <w:rPr>
          <w:rFonts w:ascii="Times" w:hAnsi="Times"/>
          <w:i/>
          <w:sz w:val="22"/>
        </w:rPr>
        <w:t>analyze the consequences of their actions and the impact of these actions on society and the self; and</w:t>
      </w:r>
    </w:p>
    <w:p w:rsidR="00A71050" w:rsidRDefault="00A71050">
      <w:pPr>
        <w:pStyle w:val="FreeFormA"/>
        <w:numPr>
          <w:ilvl w:val="0"/>
          <w:numId w:val="9"/>
        </w:numPr>
        <w:ind w:hanging="160"/>
        <w:rPr>
          <w:rFonts w:ascii="Times" w:hAnsi="Times"/>
          <w:i/>
          <w:position w:val="-2"/>
          <w:sz w:val="26"/>
        </w:rPr>
      </w:pPr>
      <w:proofErr w:type="gramStart"/>
      <w:r>
        <w:rPr>
          <w:rFonts w:ascii="Times" w:hAnsi="Times"/>
          <w:i/>
          <w:sz w:val="22"/>
        </w:rPr>
        <w:t>demonstrate</w:t>
      </w:r>
      <w:proofErr w:type="gramEnd"/>
      <w:r>
        <w:rPr>
          <w:rFonts w:ascii="Times" w:hAnsi="Times"/>
          <w:i/>
          <w:sz w:val="22"/>
        </w:rPr>
        <w:t xml:space="preserve"> collaborative involvement in community interests.</w:t>
      </w:r>
    </w:p>
    <w:p w:rsidR="00A71050" w:rsidRDefault="00A71050">
      <w:pPr>
        <w:pStyle w:val="FreeFormA"/>
        <w:rPr>
          <w:rFonts w:ascii="Times" w:hAnsi="Times"/>
          <w:i/>
          <w:sz w:val="26"/>
        </w:rPr>
      </w:pPr>
    </w:p>
    <w:p w:rsidR="00A71050" w:rsidRDefault="00A71050">
      <w:pPr>
        <w:pStyle w:val="FreeFormA"/>
        <w:rPr>
          <w:rFonts w:ascii="Times" w:hAnsi="Times"/>
          <w:u w:val="single"/>
        </w:rPr>
      </w:pPr>
      <w:r>
        <w:rPr>
          <w:rFonts w:ascii="Times" w:hAnsi="Times"/>
          <w:u w:val="single"/>
        </w:rPr>
        <w:t>Global Awareness &amp; Valuing Diversity</w:t>
      </w:r>
    </w:p>
    <w:p w:rsidR="00A71050" w:rsidRDefault="00A71050">
      <w:pPr>
        <w:pStyle w:val="FreeFormA"/>
        <w:rPr>
          <w:rFonts w:ascii="Times" w:hAnsi="Times"/>
          <w:sz w:val="22"/>
        </w:rPr>
      </w:pPr>
      <w:r>
        <w:rPr>
          <w:rFonts w:ascii="Times" w:hAnsi="Times"/>
          <w:sz w:val="22"/>
        </w:rPr>
        <w:t>Students demonstrate global awareness and show that they value diversity when they</w:t>
      </w:r>
    </w:p>
    <w:p w:rsidR="00A71050" w:rsidRDefault="00A71050">
      <w:pPr>
        <w:pStyle w:val="FreeFormA"/>
        <w:numPr>
          <w:ilvl w:val="0"/>
          <w:numId w:val="10"/>
        </w:numPr>
        <w:ind w:hanging="160"/>
        <w:rPr>
          <w:rFonts w:ascii="Times" w:hAnsi="Times"/>
          <w:i/>
          <w:position w:val="-2"/>
          <w:sz w:val="22"/>
        </w:rPr>
      </w:pPr>
      <w:r>
        <w:rPr>
          <w:rFonts w:ascii="Times" w:hAnsi="Times"/>
          <w:i/>
          <w:sz w:val="22"/>
        </w:rPr>
        <w:t>identify and explain diverse customs, beliefs, and lifestyles; and</w:t>
      </w:r>
    </w:p>
    <w:p w:rsidR="00A71050" w:rsidRDefault="00A71050">
      <w:pPr>
        <w:pStyle w:val="FreeFormA"/>
        <w:numPr>
          <w:ilvl w:val="0"/>
          <w:numId w:val="10"/>
        </w:numPr>
        <w:ind w:hanging="160"/>
        <w:rPr>
          <w:rFonts w:ascii="Times" w:hAnsi="Times"/>
          <w:i/>
          <w:position w:val="-2"/>
          <w:sz w:val="26"/>
        </w:rPr>
      </w:pPr>
      <w:proofErr w:type="gramStart"/>
      <w:r>
        <w:rPr>
          <w:rFonts w:ascii="Times" w:hAnsi="Times"/>
          <w:i/>
          <w:sz w:val="22"/>
        </w:rPr>
        <w:t>analyze</w:t>
      </w:r>
      <w:proofErr w:type="gramEnd"/>
      <w:r>
        <w:rPr>
          <w:rFonts w:ascii="Times" w:hAnsi="Times"/>
          <w:i/>
          <w:sz w:val="22"/>
        </w:rPr>
        <w:t xml:space="preserve"> how cultural, historical, and geographical issues shape perceptions.</w:t>
      </w:r>
    </w:p>
    <w:p w:rsidR="00A71050" w:rsidRDefault="00A71050">
      <w:pPr>
        <w:pStyle w:val="FreeFormA"/>
        <w:rPr>
          <w:rFonts w:ascii="Times" w:hAnsi="Times"/>
          <w:i/>
          <w:sz w:val="26"/>
        </w:rPr>
      </w:pPr>
    </w:p>
    <w:p w:rsidR="00A71050" w:rsidRDefault="00A71050">
      <w:pPr>
        <w:pStyle w:val="FreeFormA"/>
        <w:rPr>
          <w:rFonts w:ascii="Times" w:hAnsi="Times"/>
        </w:rPr>
      </w:pPr>
      <w:r>
        <w:rPr>
          <w:rFonts w:ascii="Times" w:hAnsi="Times"/>
          <w:u w:val="single"/>
        </w:rPr>
        <w:t>Information Competency</w:t>
      </w:r>
    </w:p>
    <w:p w:rsidR="00A71050" w:rsidRDefault="00A71050">
      <w:pPr>
        <w:pStyle w:val="FreeFormA"/>
        <w:rPr>
          <w:rFonts w:ascii="Times" w:hAnsi="Times"/>
          <w:sz w:val="22"/>
          <w:u w:val="single"/>
        </w:rPr>
      </w:pPr>
      <w:r>
        <w:rPr>
          <w:rFonts w:ascii="Times" w:hAnsi="Times"/>
          <w:sz w:val="22"/>
        </w:rPr>
        <w:t>Students demonstrate information competency when they</w:t>
      </w:r>
    </w:p>
    <w:p w:rsidR="00A71050" w:rsidRDefault="00A71050">
      <w:pPr>
        <w:pStyle w:val="FreeFormA"/>
        <w:numPr>
          <w:ilvl w:val="0"/>
          <w:numId w:val="11"/>
        </w:numPr>
        <w:ind w:hanging="160"/>
        <w:rPr>
          <w:rFonts w:ascii="Times" w:hAnsi="Times"/>
          <w:i/>
          <w:position w:val="-2"/>
          <w:sz w:val="22"/>
        </w:rPr>
      </w:pPr>
      <w:r>
        <w:rPr>
          <w:rFonts w:ascii="Times" w:hAnsi="Times"/>
          <w:i/>
          <w:sz w:val="22"/>
        </w:rPr>
        <w:t>find, evaluate, use, and communicate information in all its various formats;</w:t>
      </w:r>
    </w:p>
    <w:p w:rsidR="00A71050" w:rsidRDefault="00A71050">
      <w:pPr>
        <w:pStyle w:val="FreeFormA"/>
        <w:numPr>
          <w:ilvl w:val="0"/>
          <w:numId w:val="11"/>
        </w:numPr>
        <w:ind w:hanging="160"/>
        <w:rPr>
          <w:rFonts w:ascii="Times" w:hAnsi="Times"/>
          <w:i/>
          <w:position w:val="-2"/>
          <w:sz w:val="22"/>
        </w:rPr>
      </w:pPr>
      <w:r>
        <w:rPr>
          <w:rFonts w:ascii="Times" w:hAnsi="Times"/>
          <w:i/>
          <w:sz w:val="22"/>
        </w:rPr>
        <w:t>use library and online resources and research methodology effectively; and</w:t>
      </w:r>
    </w:p>
    <w:p w:rsidR="00A71050" w:rsidRDefault="00A71050">
      <w:pPr>
        <w:pStyle w:val="FreeFormA"/>
        <w:numPr>
          <w:ilvl w:val="0"/>
          <w:numId w:val="11"/>
        </w:numPr>
        <w:ind w:hanging="160"/>
        <w:rPr>
          <w:rFonts w:ascii="Times" w:hAnsi="Times"/>
          <w:i/>
          <w:position w:val="-2"/>
          <w:sz w:val="22"/>
        </w:rPr>
      </w:pPr>
      <w:proofErr w:type="gramStart"/>
      <w:r>
        <w:rPr>
          <w:rFonts w:ascii="Times" w:hAnsi="Times"/>
          <w:i/>
          <w:sz w:val="22"/>
        </w:rPr>
        <w:t>use</w:t>
      </w:r>
      <w:proofErr w:type="gramEnd"/>
      <w:r>
        <w:rPr>
          <w:rFonts w:ascii="Times" w:hAnsi="Times"/>
          <w:i/>
          <w:sz w:val="22"/>
        </w:rPr>
        <w:t xml:space="preserve"> technology effectively.</w:t>
      </w:r>
    </w:p>
    <w:p w:rsidR="00A71050" w:rsidRDefault="00A71050">
      <w:pPr>
        <w:pStyle w:val="FreeFormA"/>
        <w:rPr>
          <w:rFonts w:ascii="Times" w:hAnsi="Times"/>
          <w:i/>
          <w:sz w:val="26"/>
        </w:rPr>
      </w:pPr>
      <w:r>
        <w:rPr>
          <w:rFonts w:ascii="Times" w:hAnsi="Times"/>
          <w:i/>
          <w:sz w:val="22"/>
        </w:rPr>
        <w:t> </w:t>
      </w:r>
    </w:p>
    <w:p w:rsidR="00A71050" w:rsidRDefault="00A71050">
      <w:pPr>
        <w:pStyle w:val="FreeFormA"/>
        <w:rPr>
          <w:rFonts w:ascii="Times" w:hAnsi="Times"/>
          <w:u w:val="single"/>
        </w:rPr>
      </w:pPr>
      <w:r>
        <w:rPr>
          <w:rFonts w:ascii="Times" w:hAnsi="Times"/>
          <w:u w:val="single"/>
        </w:rPr>
        <w:t>Self-Awareness &amp; Interpersonal Skills</w:t>
      </w:r>
    </w:p>
    <w:p w:rsidR="00A71050" w:rsidRDefault="00A71050">
      <w:pPr>
        <w:pStyle w:val="FreeFormA"/>
        <w:rPr>
          <w:rFonts w:ascii="Times" w:hAnsi="Times"/>
          <w:sz w:val="22"/>
        </w:rPr>
      </w:pPr>
      <w:r>
        <w:rPr>
          <w:rFonts w:ascii="Times" w:hAnsi="Times"/>
          <w:sz w:val="22"/>
        </w:rPr>
        <w:t>Students demonstrate self-awareness and interpersonal skills when they</w:t>
      </w:r>
    </w:p>
    <w:p w:rsidR="00A71050" w:rsidRDefault="00A71050">
      <w:pPr>
        <w:pStyle w:val="FreeFormA"/>
        <w:numPr>
          <w:ilvl w:val="0"/>
          <w:numId w:val="12"/>
        </w:numPr>
        <w:ind w:hanging="160"/>
        <w:rPr>
          <w:rFonts w:ascii="Times" w:hAnsi="Times"/>
          <w:i/>
          <w:position w:val="-2"/>
          <w:sz w:val="22"/>
        </w:rPr>
      </w:pPr>
      <w:r>
        <w:rPr>
          <w:rFonts w:ascii="Times" w:hAnsi="Times"/>
          <w:i/>
          <w:sz w:val="22"/>
        </w:rPr>
        <w:t>analyze their own actions and the perspectives of other persons; and</w:t>
      </w:r>
    </w:p>
    <w:p w:rsidR="00A71050" w:rsidRDefault="00A71050">
      <w:pPr>
        <w:pStyle w:val="FreeFormA"/>
        <w:numPr>
          <w:ilvl w:val="0"/>
          <w:numId w:val="12"/>
        </w:numPr>
        <w:ind w:hanging="160"/>
        <w:rPr>
          <w:rFonts w:ascii="Times" w:hAnsi="Times"/>
          <w:i/>
          <w:sz w:val="22"/>
        </w:rPr>
      </w:pPr>
      <w:proofErr w:type="gramStart"/>
      <w:r>
        <w:rPr>
          <w:rFonts w:ascii="Times" w:hAnsi="Times"/>
          <w:i/>
          <w:sz w:val="22"/>
        </w:rPr>
        <w:t>work</w:t>
      </w:r>
      <w:proofErr w:type="gramEnd"/>
      <w:r>
        <w:rPr>
          <w:rFonts w:ascii="Times" w:hAnsi="Times"/>
          <w:i/>
          <w:sz w:val="22"/>
        </w:rPr>
        <w:t xml:space="preserve"> effectively with others in groups.</w:t>
      </w:r>
    </w:p>
    <w:p w:rsidR="00A71050" w:rsidRDefault="00A71050">
      <w:pPr>
        <w:pStyle w:val="FreeFormA"/>
        <w:tabs>
          <w:tab w:val="left" w:pos="160"/>
        </w:tabs>
        <w:rPr>
          <w:rFonts w:ascii="Times" w:hAnsi="Times"/>
          <w:i/>
          <w:sz w:val="22"/>
        </w:rPr>
      </w:pPr>
    </w:p>
    <w:p w:rsidR="00A71050" w:rsidRDefault="00A71050">
      <w:pPr>
        <w:pStyle w:val="FreeFormA"/>
        <w:tabs>
          <w:tab w:val="left" w:pos="160"/>
        </w:tabs>
        <w:rPr>
          <w:rFonts w:ascii="Times" w:hAnsi="Times"/>
          <w:i/>
          <w:sz w:val="22"/>
        </w:rPr>
      </w:pP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jc w:val="center"/>
        <w:rPr>
          <w:rFonts w:ascii="Arial" w:hAnsi="Arial"/>
        </w:rPr>
      </w:pP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jc w:val="center"/>
        <w:rPr>
          <w:rFonts w:ascii="Arial" w:hAnsi="Arial"/>
        </w:rPr>
      </w:pPr>
      <w:r>
        <w:rPr>
          <w:rFonts w:ascii="Arial" w:hAnsi="Arial"/>
        </w:rPr>
        <w:t>Appendix II</w:t>
      </w: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jc w:val="center"/>
        <w:rPr>
          <w:rFonts w:ascii="Arial" w:hAnsi="Arial"/>
        </w:rPr>
      </w:pPr>
    </w:p>
    <w:p w:rsidR="00A71050" w:rsidRDefault="00A71050">
      <w:pPr>
        <w:pStyle w:val="HeaderFooterA"/>
        <w:tabs>
          <w:tab w:val="clear" w:pos="9360"/>
          <w:tab w:val="right" w:pos="9340"/>
        </w:tabs>
        <w:jc w:val="center"/>
        <w:rPr>
          <w:rFonts w:ascii="Times" w:hAnsi="Times"/>
          <w:b/>
          <w:sz w:val="24"/>
        </w:rPr>
      </w:pPr>
      <w:r>
        <w:rPr>
          <w:rFonts w:ascii="Times" w:hAnsi="Times"/>
          <w:b/>
          <w:sz w:val="24"/>
        </w:rPr>
        <w:lastRenderedPageBreak/>
        <w:t>Institutional Goals</w:t>
      </w:r>
    </w:p>
    <w:p w:rsidR="00A71050" w:rsidRDefault="00A71050">
      <w:pPr>
        <w:pStyle w:val="HeaderFooterA"/>
        <w:tabs>
          <w:tab w:val="clear" w:pos="9360"/>
          <w:tab w:val="right" w:pos="9340"/>
        </w:tabs>
        <w:jc w:val="center"/>
      </w:pPr>
    </w:p>
    <w:p w:rsidR="00A71050" w:rsidRDefault="00A71050">
      <w:pPr>
        <w:pStyle w:val="FreeFormA"/>
        <w:rPr>
          <w:rFonts w:ascii="Times" w:hAnsi="Times"/>
          <w:sz w:val="22"/>
        </w:rPr>
      </w:pPr>
      <w:r>
        <w:rPr>
          <w:rFonts w:ascii="Times" w:hAnsi="Times"/>
          <w:sz w:val="22"/>
        </w:rPr>
        <w:t>Berkeley City College’s Institutional Goals are aligned with the PCCD Strategic Goals, and are listed below:</w:t>
      </w:r>
    </w:p>
    <w:p w:rsidR="00A71050" w:rsidRDefault="00A71050">
      <w:pPr>
        <w:pStyle w:val="FreeFormA"/>
        <w:rPr>
          <w:rFonts w:ascii="Times" w:hAnsi="Times"/>
          <w:sz w:val="22"/>
        </w:rPr>
      </w:pPr>
    </w:p>
    <w:p w:rsidR="00A71050" w:rsidRDefault="00A71050">
      <w:pPr>
        <w:pStyle w:val="EvaluationCriteria"/>
        <w:keepNext/>
        <w:keepLines/>
        <w:spacing w:before="40" w:after="40"/>
        <w:ind w:left="360"/>
        <w:rPr>
          <w:rFonts w:ascii="Times" w:hAnsi="Times"/>
          <w:b w:val="0"/>
          <w:sz w:val="24"/>
        </w:rPr>
      </w:pPr>
      <w:r>
        <w:rPr>
          <w:rFonts w:ascii="Times" w:hAnsi="Times"/>
          <w:b w:val="0"/>
          <w:sz w:val="24"/>
        </w:rPr>
        <w:t>Advance Student Access, Success &amp; Equity</w:t>
      </w:r>
    </w:p>
    <w:p w:rsidR="00A71050" w:rsidRDefault="00A71050">
      <w:pPr>
        <w:pStyle w:val="EvaluationCriteria"/>
        <w:keepNext/>
        <w:keepLines/>
        <w:spacing w:before="40" w:after="40"/>
        <w:ind w:left="360"/>
        <w:rPr>
          <w:rFonts w:ascii="Times" w:hAnsi="Times"/>
          <w:b w:val="0"/>
          <w:sz w:val="24"/>
        </w:rPr>
      </w:pPr>
      <w:r>
        <w:rPr>
          <w:rFonts w:ascii="Times" w:hAnsi="Times"/>
          <w:b w:val="0"/>
          <w:sz w:val="24"/>
        </w:rPr>
        <w:t>Engage our Communities &amp; Partners</w:t>
      </w:r>
    </w:p>
    <w:p w:rsidR="00A71050" w:rsidRDefault="00A71050">
      <w:pPr>
        <w:pStyle w:val="EvaluationCriteria"/>
        <w:keepNext/>
        <w:keepLines/>
        <w:spacing w:before="40" w:after="40"/>
        <w:ind w:left="360"/>
        <w:rPr>
          <w:rFonts w:ascii="Times" w:hAnsi="Times"/>
          <w:b w:val="0"/>
          <w:sz w:val="24"/>
        </w:rPr>
      </w:pPr>
      <w:r>
        <w:rPr>
          <w:rFonts w:ascii="Times" w:hAnsi="Times"/>
          <w:b w:val="0"/>
          <w:sz w:val="24"/>
        </w:rPr>
        <w:t>Build Programs of Distinction</w:t>
      </w:r>
    </w:p>
    <w:p w:rsidR="00A71050" w:rsidRDefault="00A71050">
      <w:pPr>
        <w:pStyle w:val="EvaluationCriteria"/>
        <w:keepNext/>
        <w:keepLines/>
        <w:spacing w:before="40" w:after="40"/>
        <w:ind w:left="360"/>
        <w:rPr>
          <w:rFonts w:ascii="Times" w:hAnsi="Times"/>
          <w:b w:val="0"/>
          <w:sz w:val="24"/>
        </w:rPr>
      </w:pPr>
      <w:r>
        <w:rPr>
          <w:rFonts w:ascii="Times" w:hAnsi="Times"/>
          <w:b w:val="0"/>
          <w:sz w:val="24"/>
        </w:rPr>
        <w:t>Create a Culture of Innovation &amp; Collaboration</w:t>
      </w:r>
    </w:p>
    <w:p w:rsidR="00A71050" w:rsidRDefault="00A71050">
      <w:pPr>
        <w:pStyle w:val="EvaluationCriteria"/>
        <w:keepNext/>
        <w:keepLines/>
        <w:spacing w:before="40" w:after="40"/>
        <w:ind w:left="360"/>
        <w:rPr>
          <w:rFonts w:ascii="Times" w:hAnsi="Times"/>
          <w:sz w:val="24"/>
        </w:rPr>
      </w:pPr>
      <w:r>
        <w:rPr>
          <w:rFonts w:ascii="Times" w:hAnsi="Times"/>
          <w:b w:val="0"/>
          <w:sz w:val="24"/>
        </w:rPr>
        <w:t>Develop Resources to Advance &amp; Sustain Mission</w:t>
      </w:r>
    </w:p>
    <w:p w:rsidR="00A71050" w:rsidRDefault="00A7105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ind w:left="360"/>
        <w:rPr>
          <w:rFonts w:eastAsia="Times New Roman"/>
          <w:color w:val="auto"/>
        </w:rPr>
      </w:pPr>
    </w:p>
    <w:sectPr w:rsidR="00A71050" w:rsidSect="00E10911">
      <w:footerReference w:type="even" r:id="rId8"/>
      <w:footerReference w:type="default" r:id="rId9"/>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3A" w:rsidRDefault="00B6373A">
      <w:r>
        <w:separator/>
      </w:r>
    </w:p>
  </w:endnote>
  <w:endnote w:type="continuationSeparator" w:id="0">
    <w:p w:rsidR="00B6373A" w:rsidRDefault="00B6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Lucida Grande">
    <w:altName w:val="Kristen ITC"/>
    <w:charset w:val="00"/>
    <w:family w:val="auto"/>
    <w:pitch w:val="variable"/>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050" w:rsidRDefault="00A71050">
    <w:pPr>
      <w:pStyle w:val="Footer1"/>
      <w:rPr>
        <w:rFonts w:ascii="Times New Roman" w:hAnsi="Times New Roman"/>
        <w:i w:val="0"/>
        <w:color w:val="auto"/>
      </w:rPr>
    </w:pPr>
    <w:r>
      <w:rPr>
        <w:sz w:val="18"/>
      </w:rPr>
      <w:t xml:space="preserve">Page </w:t>
    </w:r>
    <w:r>
      <w:rPr>
        <w:sz w:val="18"/>
      </w:rPr>
      <w:fldChar w:fldCharType="begin"/>
    </w:r>
    <w:r>
      <w:rPr>
        <w:sz w:val="18"/>
      </w:rPr>
      <w:instrText xml:space="preserve"> PAGE </w:instrText>
    </w:r>
    <w:r>
      <w:rPr>
        <w:sz w:val="18"/>
      </w:rPr>
      <w:fldChar w:fldCharType="separate"/>
    </w:r>
    <w:r w:rsidR="0015468D">
      <w:rPr>
        <w:noProof/>
        <w:sz w:val="18"/>
      </w:rPr>
      <w:t>4</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15468D">
      <w:rPr>
        <w:noProof/>
        <w:sz w:val="18"/>
      </w:rPr>
      <w:t>8</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050" w:rsidRDefault="00A71050">
    <w:pPr>
      <w:pStyle w:val="Footer1"/>
      <w:rPr>
        <w:rFonts w:ascii="Times New Roman" w:hAnsi="Times New Roman"/>
        <w:i w:val="0"/>
        <w:color w:val="auto"/>
      </w:rPr>
    </w:pPr>
    <w:r>
      <w:rPr>
        <w:sz w:val="18"/>
      </w:rPr>
      <w:t xml:space="preserve">Page </w:t>
    </w:r>
    <w:r>
      <w:rPr>
        <w:sz w:val="18"/>
      </w:rPr>
      <w:fldChar w:fldCharType="begin"/>
    </w:r>
    <w:r>
      <w:rPr>
        <w:sz w:val="18"/>
      </w:rPr>
      <w:instrText xml:space="preserve"> PAGE </w:instrText>
    </w:r>
    <w:r>
      <w:rPr>
        <w:sz w:val="18"/>
      </w:rPr>
      <w:fldChar w:fldCharType="separate"/>
    </w:r>
    <w:r w:rsidR="0015468D">
      <w:rPr>
        <w:noProof/>
        <w:sz w:val="18"/>
      </w:rPr>
      <w:t>5</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15468D">
      <w:rPr>
        <w:noProof/>
        <w:sz w:val="18"/>
      </w:rPr>
      <w:t>8</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3A" w:rsidRDefault="00B6373A">
      <w:r>
        <w:separator/>
      </w:r>
    </w:p>
  </w:footnote>
  <w:footnote w:type="continuationSeparator" w:id="0">
    <w:p w:rsidR="00B6373A" w:rsidRDefault="00B63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00"/>
        </w:tabs>
        <w:ind w:left="100"/>
      </w:pPr>
      <w:rPr>
        <w:rFonts w:hint="default"/>
        <w:position w:val="-2"/>
      </w:rPr>
    </w:lvl>
    <w:lvl w:ilvl="1">
      <w:start w:val="1"/>
      <w:numFmt w:val="bullet"/>
      <w:lvlText w:val="•"/>
      <w:lvlJc w:val="left"/>
      <w:pPr>
        <w:tabs>
          <w:tab w:val="num" w:pos="100"/>
        </w:tabs>
        <w:ind w:left="100" w:firstLine="360"/>
      </w:pPr>
      <w:rPr>
        <w:rFonts w:hint="default"/>
        <w:position w:val="-2"/>
      </w:rPr>
    </w:lvl>
    <w:lvl w:ilvl="2">
      <w:start w:val="1"/>
      <w:numFmt w:val="bullet"/>
      <w:lvlText w:val="•"/>
      <w:lvlJc w:val="left"/>
      <w:pPr>
        <w:tabs>
          <w:tab w:val="num" w:pos="100"/>
        </w:tabs>
        <w:ind w:left="100" w:firstLine="720"/>
      </w:pPr>
      <w:rPr>
        <w:rFonts w:hint="default"/>
        <w:position w:val="-2"/>
      </w:rPr>
    </w:lvl>
    <w:lvl w:ilvl="3">
      <w:start w:val="1"/>
      <w:numFmt w:val="bullet"/>
      <w:lvlText w:val="•"/>
      <w:lvlJc w:val="left"/>
      <w:pPr>
        <w:tabs>
          <w:tab w:val="num" w:pos="100"/>
        </w:tabs>
        <w:ind w:left="100" w:firstLine="1080"/>
      </w:pPr>
      <w:rPr>
        <w:rFonts w:hint="default"/>
        <w:position w:val="-2"/>
      </w:rPr>
    </w:lvl>
    <w:lvl w:ilvl="4">
      <w:start w:val="1"/>
      <w:numFmt w:val="bullet"/>
      <w:lvlText w:val="•"/>
      <w:lvlJc w:val="left"/>
      <w:pPr>
        <w:tabs>
          <w:tab w:val="num" w:pos="100"/>
        </w:tabs>
        <w:ind w:left="100" w:firstLine="1440"/>
      </w:pPr>
      <w:rPr>
        <w:rFonts w:hint="default"/>
        <w:position w:val="-2"/>
      </w:rPr>
    </w:lvl>
    <w:lvl w:ilvl="5">
      <w:start w:val="1"/>
      <w:numFmt w:val="bullet"/>
      <w:lvlText w:val="•"/>
      <w:lvlJc w:val="left"/>
      <w:pPr>
        <w:tabs>
          <w:tab w:val="num" w:pos="100"/>
        </w:tabs>
        <w:ind w:left="100" w:firstLine="1800"/>
      </w:pPr>
      <w:rPr>
        <w:rFonts w:hint="default"/>
        <w:position w:val="-2"/>
      </w:rPr>
    </w:lvl>
    <w:lvl w:ilvl="6">
      <w:start w:val="1"/>
      <w:numFmt w:val="bullet"/>
      <w:lvlText w:val="•"/>
      <w:lvlJc w:val="left"/>
      <w:pPr>
        <w:tabs>
          <w:tab w:val="num" w:pos="100"/>
        </w:tabs>
        <w:ind w:left="100" w:firstLine="2160"/>
      </w:pPr>
      <w:rPr>
        <w:rFonts w:hint="default"/>
        <w:position w:val="-2"/>
      </w:rPr>
    </w:lvl>
    <w:lvl w:ilvl="7">
      <w:start w:val="1"/>
      <w:numFmt w:val="bullet"/>
      <w:lvlText w:val="•"/>
      <w:lvlJc w:val="left"/>
      <w:pPr>
        <w:tabs>
          <w:tab w:val="num" w:pos="100"/>
        </w:tabs>
        <w:ind w:left="100" w:firstLine="2520"/>
      </w:pPr>
      <w:rPr>
        <w:rFonts w:hint="default"/>
        <w:position w:val="-2"/>
      </w:rPr>
    </w:lvl>
    <w:lvl w:ilvl="8">
      <w:start w:val="1"/>
      <w:numFmt w:val="bullet"/>
      <w:lvlText w:val="•"/>
      <w:lvlJc w:val="left"/>
      <w:pPr>
        <w:tabs>
          <w:tab w:val="num" w:pos="100"/>
        </w:tabs>
        <w:ind w:left="100" w:firstLine="2880"/>
      </w:pPr>
      <w:rPr>
        <w:rFonts w:hint="default"/>
        <w:position w:val="-2"/>
      </w:rPr>
    </w:lvl>
  </w:abstractNum>
  <w:abstractNum w:abstractNumId="1">
    <w:nsid w:val="00000002"/>
    <w:multiLevelType w:val="multilevel"/>
    <w:tmpl w:val="894EE874"/>
    <w:lvl w:ilvl="0">
      <w:start w:val="1"/>
      <w:numFmt w:val="bullet"/>
      <w:lvlText w:val="•"/>
      <w:lvlJc w:val="left"/>
      <w:pPr>
        <w:tabs>
          <w:tab w:val="num" w:pos="100"/>
        </w:tabs>
        <w:ind w:left="100"/>
      </w:pPr>
      <w:rPr>
        <w:rFonts w:hint="default"/>
        <w:position w:val="-2"/>
      </w:rPr>
    </w:lvl>
    <w:lvl w:ilvl="1">
      <w:start w:val="1"/>
      <w:numFmt w:val="bullet"/>
      <w:lvlText w:val="•"/>
      <w:lvlJc w:val="left"/>
      <w:pPr>
        <w:tabs>
          <w:tab w:val="num" w:pos="100"/>
        </w:tabs>
        <w:ind w:left="100" w:firstLine="360"/>
      </w:pPr>
      <w:rPr>
        <w:rFonts w:hint="default"/>
        <w:position w:val="-2"/>
      </w:rPr>
    </w:lvl>
    <w:lvl w:ilvl="2">
      <w:start w:val="1"/>
      <w:numFmt w:val="bullet"/>
      <w:lvlText w:val="•"/>
      <w:lvlJc w:val="left"/>
      <w:pPr>
        <w:tabs>
          <w:tab w:val="num" w:pos="100"/>
        </w:tabs>
        <w:ind w:left="100" w:firstLine="720"/>
      </w:pPr>
      <w:rPr>
        <w:rFonts w:hint="default"/>
        <w:position w:val="-2"/>
      </w:rPr>
    </w:lvl>
    <w:lvl w:ilvl="3">
      <w:start w:val="1"/>
      <w:numFmt w:val="bullet"/>
      <w:lvlText w:val="•"/>
      <w:lvlJc w:val="left"/>
      <w:pPr>
        <w:tabs>
          <w:tab w:val="num" w:pos="100"/>
        </w:tabs>
        <w:ind w:left="100" w:firstLine="1080"/>
      </w:pPr>
      <w:rPr>
        <w:rFonts w:hint="default"/>
        <w:position w:val="-2"/>
      </w:rPr>
    </w:lvl>
    <w:lvl w:ilvl="4">
      <w:start w:val="1"/>
      <w:numFmt w:val="bullet"/>
      <w:lvlText w:val="•"/>
      <w:lvlJc w:val="left"/>
      <w:pPr>
        <w:tabs>
          <w:tab w:val="num" w:pos="100"/>
        </w:tabs>
        <w:ind w:left="100" w:firstLine="1440"/>
      </w:pPr>
      <w:rPr>
        <w:rFonts w:hint="default"/>
        <w:position w:val="-2"/>
      </w:rPr>
    </w:lvl>
    <w:lvl w:ilvl="5">
      <w:start w:val="1"/>
      <w:numFmt w:val="bullet"/>
      <w:lvlText w:val="•"/>
      <w:lvlJc w:val="left"/>
      <w:pPr>
        <w:tabs>
          <w:tab w:val="num" w:pos="100"/>
        </w:tabs>
        <w:ind w:left="100" w:firstLine="1800"/>
      </w:pPr>
      <w:rPr>
        <w:rFonts w:hint="default"/>
        <w:position w:val="-2"/>
      </w:rPr>
    </w:lvl>
    <w:lvl w:ilvl="6">
      <w:start w:val="1"/>
      <w:numFmt w:val="bullet"/>
      <w:lvlText w:val="•"/>
      <w:lvlJc w:val="left"/>
      <w:pPr>
        <w:tabs>
          <w:tab w:val="num" w:pos="100"/>
        </w:tabs>
        <w:ind w:left="100" w:firstLine="2160"/>
      </w:pPr>
      <w:rPr>
        <w:rFonts w:hint="default"/>
        <w:position w:val="-2"/>
      </w:rPr>
    </w:lvl>
    <w:lvl w:ilvl="7">
      <w:start w:val="1"/>
      <w:numFmt w:val="bullet"/>
      <w:lvlText w:val="•"/>
      <w:lvlJc w:val="left"/>
      <w:pPr>
        <w:tabs>
          <w:tab w:val="num" w:pos="100"/>
        </w:tabs>
        <w:ind w:left="100" w:firstLine="2520"/>
      </w:pPr>
      <w:rPr>
        <w:rFonts w:hint="default"/>
        <w:position w:val="-2"/>
      </w:rPr>
    </w:lvl>
    <w:lvl w:ilvl="8">
      <w:start w:val="1"/>
      <w:numFmt w:val="bullet"/>
      <w:lvlText w:val="•"/>
      <w:lvlJc w:val="left"/>
      <w:pPr>
        <w:tabs>
          <w:tab w:val="num" w:pos="100"/>
        </w:tabs>
        <w:ind w:left="100" w:firstLine="2880"/>
      </w:pPr>
      <w:rPr>
        <w:rFonts w:hint="default"/>
        <w:position w:val="-2"/>
      </w:rPr>
    </w:lvl>
  </w:abstractNum>
  <w:abstractNum w:abstractNumId="2">
    <w:nsid w:val="00000003"/>
    <w:multiLevelType w:val="multilevel"/>
    <w:tmpl w:val="894EE875"/>
    <w:lvl w:ilvl="0">
      <w:start w:val="1"/>
      <w:numFmt w:val="bullet"/>
      <w:lvlText w:val="•"/>
      <w:lvlJc w:val="left"/>
      <w:pPr>
        <w:tabs>
          <w:tab w:val="num" w:pos="100"/>
        </w:tabs>
        <w:ind w:left="100"/>
      </w:pPr>
      <w:rPr>
        <w:rFonts w:hint="default"/>
        <w:position w:val="-2"/>
      </w:rPr>
    </w:lvl>
    <w:lvl w:ilvl="1">
      <w:start w:val="1"/>
      <w:numFmt w:val="bullet"/>
      <w:lvlText w:val="•"/>
      <w:lvlJc w:val="left"/>
      <w:pPr>
        <w:tabs>
          <w:tab w:val="num" w:pos="100"/>
        </w:tabs>
        <w:ind w:left="100" w:firstLine="360"/>
      </w:pPr>
      <w:rPr>
        <w:rFonts w:hint="default"/>
        <w:position w:val="-2"/>
      </w:rPr>
    </w:lvl>
    <w:lvl w:ilvl="2">
      <w:start w:val="1"/>
      <w:numFmt w:val="bullet"/>
      <w:lvlText w:val="•"/>
      <w:lvlJc w:val="left"/>
      <w:pPr>
        <w:tabs>
          <w:tab w:val="num" w:pos="100"/>
        </w:tabs>
        <w:ind w:left="100" w:firstLine="720"/>
      </w:pPr>
      <w:rPr>
        <w:rFonts w:hint="default"/>
        <w:position w:val="-2"/>
      </w:rPr>
    </w:lvl>
    <w:lvl w:ilvl="3">
      <w:start w:val="1"/>
      <w:numFmt w:val="bullet"/>
      <w:lvlText w:val="•"/>
      <w:lvlJc w:val="left"/>
      <w:pPr>
        <w:tabs>
          <w:tab w:val="num" w:pos="100"/>
        </w:tabs>
        <w:ind w:left="100" w:firstLine="1080"/>
      </w:pPr>
      <w:rPr>
        <w:rFonts w:hint="default"/>
        <w:position w:val="-2"/>
      </w:rPr>
    </w:lvl>
    <w:lvl w:ilvl="4">
      <w:start w:val="1"/>
      <w:numFmt w:val="bullet"/>
      <w:lvlText w:val="•"/>
      <w:lvlJc w:val="left"/>
      <w:pPr>
        <w:tabs>
          <w:tab w:val="num" w:pos="100"/>
        </w:tabs>
        <w:ind w:left="100" w:firstLine="1440"/>
      </w:pPr>
      <w:rPr>
        <w:rFonts w:hint="default"/>
        <w:position w:val="-2"/>
      </w:rPr>
    </w:lvl>
    <w:lvl w:ilvl="5">
      <w:start w:val="1"/>
      <w:numFmt w:val="bullet"/>
      <w:lvlText w:val="•"/>
      <w:lvlJc w:val="left"/>
      <w:pPr>
        <w:tabs>
          <w:tab w:val="num" w:pos="100"/>
        </w:tabs>
        <w:ind w:left="100" w:firstLine="1800"/>
      </w:pPr>
      <w:rPr>
        <w:rFonts w:hint="default"/>
        <w:position w:val="-2"/>
      </w:rPr>
    </w:lvl>
    <w:lvl w:ilvl="6">
      <w:start w:val="1"/>
      <w:numFmt w:val="bullet"/>
      <w:lvlText w:val="•"/>
      <w:lvlJc w:val="left"/>
      <w:pPr>
        <w:tabs>
          <w:tab w:val="num" w:pos="100"/>
        </w:tabs>
        <w:ind w:left="100" w:firstLine="2160"/>
      </w:pPr>
      <w:rPr>
        <w:rFonts w:hint="default"/>
        <w:position w:val="-2"/>
      </w:rPr>
    </w:lvl>
    <w:lvl w:ilvl="7">
      <w:start w:val="1"/>
      <w:numFmt w:val="bullet"/>
      <w:lvlText w:val="•"/>
      <w:lvlJc w:val="left"/>
      <w:pPr>
        <w:tabs>
          <w:tab w:val="num" w:pos="100"/>
        </w:tabs>
        <w:ind w:left="100" w:firstLine="2520"/>
      </w:pPr>
      <w:rPr>
        <w:rFonts w:hint="default"/>
        <w:position w:val="-2"/>
      </w:rPr>
    </w:lvl>
    <w:lvl w:ilvl="8">
      <w:start w:val="1"/>
      <w:numFmt w:val="bullet"/>
      <w:lvlText w:val="•"/>
      <w:lvlJc w:val="left"/>
      <w:pPr>
        <w:tabs>
          <w:tab w:val="num" w:pos="100"/>
        </w:tabs>
        <w:ind w:left="100" w:firstLine="2880"/>
      </w:pPr>
      <w:rPr>
        <w:rFonts w:hint="default"/>
        <w:position w:val="-2"/>
      </w:rPr>
    </w:lvl>
  </w:abstractNum>
  <w:abstractNum w:abstractNumId="3">
    <w:nsid w:val="00000004"/>
    <w:multiLevelType w:val="multilevel"/>
    <w:tmpl w:val="894EE876"/>
    <w:lvl w:ilvl="0">
      <w:start w:val="1"/>
      <w:numFmt w:val="upperRoman"/>
      <w:lvlText w:val="%1."/>
      <w:lvlJc w:val="left"/>
      <w:pPr>
        <w:tabs>
          <w:tab w:val="num" w:pos="360"/>
        </w:tabs>
        <w:ind w:left="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nsid w:val="00000005"/>
    <w:multiLevelType w:val="multilevel"/>
    <w:tmpl w:val="894EE877"/>
    <w:lvl w:ilvl="0">
      <w:start w:val="1"/>
      <w:numFmt w:val="upperRoman"/>
      <w:lvlText w:val="%1."/>
      <w:lvlJc w:val="left"/>
      <w:pPr>
        <w:tabs>
          <w:tab w:val="num" w:pos="360"/>
        </w:tabs>
        <w:ind w:left="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5">
    <w:nsid w:val="00000006"/>
    <w:multiLevelType w:val="multilevel"/>
    <w:tmpl w:val="894EE878"/>
    <w:lvl w:ilvl="0">
      <w:start w:val="1"/>
      <w:numFmt w:val="bullet"/>
      <w:lvlText w:val="•"/>
      <w:lvlJc w:val="left"/>
      <w:pPr>
        <w:tabs>
          <w:tab w:val="num" w:pos="140"/>
        </w:tabs>
        <w:ind w:left="140"/>
      </w:pPr>
      <w:rPr>
        <w:rFonts w:hint="default"/>
        <w:color w:val="000000"/>
        <w:position w:val="0"/>
        <w:sz w:val="24"/>
      </w:rPr>
    </w:lvl>
    <w:lvl w:ilvl="1">
      <w:start w:val="1"/>
      <w:numFmt w:val="bullet"/>
      <w:suff w:val="nothing"/>
      <w:lvlText w:val="•"/>
      <w:lvlJc w:val="left"/>
      <w:pPr>
        <w:ind w:firstLine="500"/>
      </w:pPr>
      <w:rPr>
        <w:rFonts w:hint="default"/>
        <w:color w:val="000000"/>
        <w:position w:val="0"/>
        <w:sz w:val="24"/>
      </w:rPr>
    </w:lvl>
    <w:lvl w:ilvl="2">
      <w:start w:val="1"/>
      <w:numFmt w:val="bullet"/>
      <w:suff w:val="nothing"/>
      <w:lvlText w:val="•"/>
      <w:lvlJc w:val="left"/>
      <w:pPr>
        <w:ind w:firstLine="860"/>
      </w:pPr>
      <w:rPr>
        <w:rFonts w:hint="default"/>
        <w:color w:val="000000"/>
        <w:position w:val="0"/>
        <w:sz w:val="24"/>
      </w:rPr>
    </w:lvl>
    <w:lvl w:ilvl="3">
      <w:start w:val="1"/>
      <w:numFmt w:val="bullet"/>
      <w:suff w:val="nothing"/>
      <w:lvlText w:val="•"/>
      <w:lvlJc w:val="left"/>
      <w:pPr>
        <w:ind w:firstLine="1220"/>
      </w:pPr>
      <w:rPr>
        <w:rFonts w:hint="default"/>
        <w:color w:val="000000"/>
        <w:position w:val="0"/>
        <w:sz w:val="24"/>
      </w:rPr>
    </w:lvl>
    <w:lvl w:ilvl="4">
      <w:start w:val="1"/>
      <w:numFmt w:val="bullet"/>
      <w:suff w:val="nothing"/>
      <w:lvlText w:val="•"/>
      <w:lvlJc w:val="left"/>
      <w:pPr>
        <w:ind w:firstLine="1580"/>
      </w:pPr>
      <w:rPr>
        <w:rFonts w:hint="default"/>
        <w:color w:val="000000"/>
        <w:position w:val="0"/>
        <w:sz w:val="24"/>
      </w:rPr>
    </w:lvl>
    <w:lvl w:ilvl="5">
      <w:start w:val="1"/>
      <w:numFmt w:val="bullet"/>
      <w:suff w:val="nothing"/>
      <w:lvlText w:val="•"/>
      <w:lvlJc w:val="left"/>
      <w:pPr>
        <w:ind w:firstLine="1940"/>
      </w:pPr>
      <w:rPr>
        <w:rFonts w:hint="default"/>
        <w:color w:val="000000"/>
        <w:position w:val="0"/>
        <w:sz w:val="24"/>
      </w:rPr>
    </w:lvl>
    <w:lvl w:ilvl="6">
      <w:start w:val="1"/>
      <w:numFmt w:val="bullet"/>
      <w:suff w:val="nothing"/>
      <w:lvlText w:val="•"/>
      <w:lvlJc w:val="left"/>
      <w:pPr>
        <w:ind w:firstLine="2300"/>
      </w:pPr>
      <w:rPr>
        <w:rFonts w:hint="default"/>
        <w:color w:val="000000"/>
        <w:position w:val="0"/>
        <w:sz w:val="24"/>
      </w:rPr>
    </w:lvl>
    <w:lvl w:ilvl="7">
      <w:start w:val="1"/>
      <w:numFmt w:val="bullet"/>
      <w:suff w:val="nothing"/>
      <w:lvlText w:val="•"/>
      <w:lvlJc w:val="left"/>
      <w:pPr>
        <w:ind w:firstLine="2660"/>
      </w:pPr>
      <w:rPr>
        <w:rFonts w:hint="default"/>
        <w:color w:val="000000"/>
        <w:position w:val="0"/>
        <w:sz w:val="24"/>
      </w:rPr>
    </w:lvl>
    <w:lvl w:ilvl="8">
      <w:start w:val="1"/>
      <w:numFmt w:val="bullet"/>
      <w:suff w:val="nothing"/>
      <w:lvlText w:val="•"/>
      <w:lvlJc w:val="left"/>
      <w:pPr>
        <w:ind w:firstLine="3020"/>
      </w:pPr>
      <w:rPr>
        <w:rFonts w:hint="default"/>
        <w:color w:val="000000"/>
        <w:position w:val="0"/>
        <w:sz w:val="24"/>
      </w:rPr>
    </w:lvl>
  </w:abstractNum>
  <w:abstractNum w:abstractNumId="6">
    <w:nsid w:val="00000007"/>
    <w:multiLevelType w:val="multilevel"/>
    <w:tmpl w:val="894EE879"/>
    <w:lvl w:ilvl="0">
      <w:start w:val="1"/>
      <w:numFmt w:val="bullet"/>
      <w:lvlText w:val="•"/>
      <w:lvlJc w:val="left"/>
      <w:pPr>
        <w:tabs>
          <w:tab w:val="num" w:pos="140"/>
        </w:tabs>
        <w:ind w:left="140"/>
      </w:pPr>
      <w:rPr>
        <w:rFonts w:hint="default"/>
        <w:b/>
        <w:color w:val="000000"/>
        <w:position w:val="0"/>
        <w:sz w:val="24"/>
      </w:rPr>
    </w:lvl>
    <w:lvl w:ilvl="1">
      <w:start w:val="1"/>
      <w:numFmt w:val="bullet"/>
      <w:suff w:val="nothing"/>
      <w:lvlText w:val="•"/>
      <w:lvlJc w:val="left"/>
      <w:pPr>
        <w:ind w:firstLine="500"/>
      </w:pPr>
      <w:rPr>
        <w:rFonts w:hint="default"/>
        <w:color w:val="000000"/>
        <w:position w:val="0"/>
        <w:sz w:val="24"/>
      </w:rPr>
    </w:lvl>
    <w:lvl w:ilvl="2">
      <w:start w:val="1"/>
      <w:numFmt w:val="bullet"/>
      <w:suff w:val="nothing"/>
      <w:lvlText w:val="•"/>
      <w:lvlJc w:val="left"/>
      <w:pPr>
        <w:ind w:firstLine="860"/>
      </w:pPr>
      <w:rPr>
        <w:rFonts w:hint="default"/>
        <w:color w:val="000000"/>
        <w:position w:val="0"/>
        <w:sz w:val="24"/>
      </w:rPr>
    </w:lvl>
    <w:lvl w:ilvl="3">
      <w:start w:val="1"/>
      <w:numFmt w:val="bullet"/>
      <w:suff w:val="nothing"/>
      <w:lvlText w:val="•"/>
      <w:lvlJc w:val="left"/>
      <w:pPr>
        <w:ind w:firstLine="1220"/>
      </w:pPr>
      <w:rPr>
        <w:rFonts w:hint="default"/>
        <w:color w:val="000000"/>
        <w:position w:val="0"/>
        <w:sz w:val="24"/>
      </w:rPr>
    </w:lvl>
    <w:lvl w:ilvl="4">
      <w:start w:val="1"/>
      <w:numFmt w:val="bullet"/>
      <w:suff w:val="nothing"/>
      <w:lvlText w:val="•"/>
      <w:lvlJc w:val="left"/>
      <w:pPr>
        <w:ind w:firstLine="1580"/>
      </w:pPr>
      <w:rPr>
        <w:rFonts w:hint="default"/>
        <w:color w:val="000000"/>
        <w:position w:val="0"/>
        <w:sz w:val="24"/>
      </w:rPr>
    </w:lvl>
    <w:lvl w:ilvl="5">
      <w:start w:val="1"/>
      <w:numFmt w:val="bullet"/>
      <w:suff w:val="nothing"/>
      <w:lvlText w:val="•"/>
      <w:lvlJc w:val="left"/>
      <w:pPr>
        <w:ind w:firstLine="1940"/>
      </w:pPr>
      <w:rPr>
        <w:rFonts w:hint="default"/>
        <w:color w:val="000000"/>
        <w:position w:val="0"/>
        <w:sz w:val="24"/>
      </w:rPr>
    </w:lvl>
    <w:lvl w:ilvl="6">
      <w:start w:val="1"/>
      <w:numFmt w:val="bullet"/>
      <w:suff w:val="nothing"/>
      <w:lvlText w:val="•"/>
      <w:lvlJc w:val="left"/>
      <w:pPr>
        <w:ind w:firstLine="2300"/>
      </w:pPr>
      <w:rPr>
        <w:rFonts w:hint="default"/>
        <w:color w:val="000000"/>
        <w:position w:val="0"/>
        <w:sz w:val="24"/>
      </w:rPr>
    </w:lvl>
    <w:lvl w:ilvl="7">
      <w:start w:val="1"/>
      <w:numFmt w:val="bullet"/>
      <w:suff w:val="nothing"/>
      <w:lvlText w:val="•"/>
      <w:lvlJc w:val="left"/>
      <w:pPr>
        <w:ind w:firstLine="2660"/>
      </w:pPr>
      <w:rPr>
        <w:rFonts w:hint="default"/>
        <w:color w:val="000000"/>
        <w:position w:val="0"/>
        <w:sz w:val="24"/>
      </w:rPr>
    </w:lvl>
    <w:lvl w:ilvl="8">
      <w:start w:val="1"/>
      <w:numFmt w:val="bullet"/>
      <w:suff w:val="nothing"/>
      <w:lvlText w:val="•"/>
      <w:lvlJc w:val="left"/>
      <w:pPr>
        <w:ind w:firstLine="3020"/>
      </w:pPr>
      <w:rPr>
        <w:rFont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160"/>
        </w:tabs>
        <w:ind w:left="160"/>
      </w:pPr>
      <w:rPr>
        <w:rFonts w:ascii="Wingdings" w:eastAsia="ヒラギノ角ゴ Pro W3" w:hAnsi="Wingdings" w:hint="default"/>
        <w:color w:val="000000"/>
        <w:position w:val="0"/>
        <w:sz w:val="16"/>
      </w:rPr>
    </w:lvl>
    <w:lvl w:ilvl="1">
      <w:start w:val="1"/>
      <w:numFmt w:val="bullet"/>
      <w:suff w:val="nothing"/>
      <w:lvlText w:val="•"/>
      <w:lvlJc w:val="left"/>
      <w:pPr>
        <w:ind w:firstLine="520"/>
      </w:pPr>
      <w:rPr>
        <w:rFonts w:ascii="Courier New" w:eastAsia="ヒラギノ角ゴ Pro W3" w:hAnsi="Courier New" w:hint="default"/>
        <w:color w:val="000000"/>
        <w:position w:val="0"/>
        <w:sz w:val="24"/>
      </w:rPr>
    </w:lvl>
    <w:lvl w:ilvl="2">
      <w:start w:val="1"/>
      <w:numFmt w:val="bullet"/>
      <w:suff w:val="nothing"/>
      <w:lvlText w:val="•"/>
      <w:lvlJc w:val="left"/>
      <w:pPr>
        <w:ind w:firstLine="880"/>
      </w:pPr>
      <w:rPr>
        <w:rFonts w:ascii="Wingdings" w:eastAsia="ヒラギノ角ゴ Pro W3" w:hAnsi="Wingdings" w:hint="default"/>
        <w:color w:val="000000"/>
        <w:position w:val="0"/>
        <w:sz w:val="24"/>
      </w:rPr>
    </w:lvl>
    <w:lvl w:ilvl="3">
      <w:start w:val="1"/>
      <w:numFmt w:val="bullet"/>
      <w:suff w:val="nothing"/>
      <w:lvlText w:val="•"/>
      <w:lvlJc w:val="left"/>
      <w:pPr>
        <w:ind w:firstLine="1240"/>
      </w:pPr>
      <w:rPr>
        <w:rFonts w:ascii="Lucida Grande" w:eastAsia="ヒラギノ角ゴ Pro W3" w:hAnsi="Symbol" w:hint="default"/>
        <w:color w:val="000000"/>
        <w:position w:val="0"/>
        <w:sz w:val="24"/>
      </w:rPr>
    </w:lvl>
    <w:lvl w:ilvl="4">
      <w:start w:val="1"/>
      <w:numFmt w:val="bullet"/>
      <w:suff w:val="nothing"/>
      <w:lvlText w:val="•"/>
      <w:lvlJc w:val="left"/>
      <w:pPr>
        <w:ind w:firstLine="1600"/>
      </w:pPr>
      <w:rPr>
        <w:rFonts w:ascii="Courier New" w:eastAsia="ヒラギノ角ゴ Pro W3" w:hAnsi="Courier New" w:hint="default"/>
        <w:color w:val="000000"/>
        <w:position w:val="0"/>
        <w:sz w:val="24"/>
      </w:rPr>
    </w:lvl>
    <w:lvl w:ilvl="5">
      <w:start w:val="1"/>
      <w:numFmt w:val="bullet"/>
      <w:suff w:val="nothing"/>
      <w:lvlText w:val="•"/>
      <w:lvlJc w:val="left"/>
      <w:pPr>
        <w:ind w:firstLine="1960"/>
      </w:pPr>
      <w:rPr>
        <w:rFonts w:ascii="Wingdings" w:eastAsia="ヒラギノ角ゴ Pro W3" w:hAnsi="Wingdings" w:hint="default"/>
        <w:color w:val="000000"/>
        <w:position w:val="0"/>
        <w:sz w:val="24"/>
      </w:rPr>
    </w:lvl>
    <w:lvl w:ilvl="6">
      <w:start w:val="1"/>
      <w:numFmt w:val="bullet"/>
      <w:suff w:val="nothing"/>
      <w:lvlText w:val="•"/>
      <w:lvlJc w:val="left"/>
      <w:pPr>
        <w:ind w:firstLine="2320"/>
      </w:pPr>
      <w:rPr>
        <w:rFonts w:ascii="Lucida Grande" w:eastAsia="ヒラギノ角ゴ Pro W3" w:hAnsi="Symbol" w:hint="default"/>
        <w:color w:val="000000"/>
        <w:position w:val="0"/>
        <w:sz w:val="24"/>
      </w:rPr>
    </w:lvl>
    <w:lvl w:ilvl="7">
      <w:start w:val="1"/>
      <w:numFmt w:val="bullet"/>
      <w:suff w:val="nothing"/>
      <w:lvlText w:val="•"/>
      <w:lvlJc w:val="left"/>
      <w:pPr>
        <w:ind w:firstLine="2680"/>
      </w:pPr>
      <w:rPr>
        <w:rFonts w:ascii="Courier New" w:eastAsia="ヒラギノ角ゴ Pro W3" w:hAnsi="Courier New" w:hint="default"/>
        <w:color w:val="000000"/>
        <w:position w:val="0"/>
        <w:sz w:val="24"/>
      </w:rPr>
    </w:lvl>
    <w:lvl w:ilvl="8">
      <w:start w:val="1"/>
      <w:numFmt w:val="bullet"/>
      <w:suff w:val="nothing"/>
      <w:lvlText w:val="•"/>
      <w:lvlJc w:val="left"/>
      <w:pPr>
        <w:ind w:firstLine="304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160"/>
        </w:tabs>
        <w:ind w:left="160"/>
      </w:pPr>
      <w:rPr>
        <w:rFonts w:hint="default"/>
        <w:color w:val="000000"/>
        <w:position w:val="0"/>
        <w:sz w:val="24"/>
      </w:rPr>
    </w:lvl>
    <w:lvl w:ilvl="1">
      <w:start w:val="1"/>
      <w:numFmt w:val="bullet"/>
      <w:suff w:val="nothing"/>
      <w:lvlText w:val="•"/>
      <w:lvlJc w:val="left"/>
      <w:pPr>
        <w:ind w:firstLine="520"/>
      </w:pPr>
      <w:rPr>
        <w:rFonts w:hint="default"/>
        <w:color w:val="000000"/>
        <w:position w:val="0"/>
        <w:sz w:val="24"/>
      </w:rPr>
    </w:lvl>
    <w:lvl w:ilvl="2">
      <w:start w:val="1"/>
      <w:numFmt w:val="bullet"/>
      <w:suff w:val="nothing"/>
      <w:lvlText w:val="•"/>
      <w:lvlJc w:val="left"/>
      <w:pPr>
        <w:ind w:firstLine="880"/>
      </w:pPr>
      <w:rPr>
        <w:rFonts w:hint="default"/>
        <w:color w:val="000000"/>
        <w:position w:val="0"/>
        <w:sz w:val="24"/>
      </w:rPr>
    </w:lvl>
    <w:lvl w:ilvl="3">
      <w:start w:val="1"/>
      <w:numFmt w:val="bullet"/>
      <w:suff w:val="nothing"/>
      <w:lvlText w:val="•"/>
      <w:lvlJc w:val="left"/>
      <w:pPr>
        <w:ind w:firstLine="1240"/>
      </w:pPr>
      <w:rPr>
        <w:rFonts w:hint="default"/>
        <w:color w:val="000000"/>
        <w:position w:val="0"/>
        <w:sz w:val="24"/>
      </w:rPr>
    </w:lvl>
    <w:lvl w:ilvl="4">
      <w:start w:val="1"/>
      <w:numFmt w:val="bullet"/>
      <w:suff w:val="nothing"/>
      <w:lvlText w:val="•"/>
      <w:lvlJc w:val="left"/>
      <w:pPr>
        <w:ind w:firstLine="1600"/>
      </w:pPr>
      <w:rPr>
        <w:rFonts w:hint="default"/>
        <w:color w:val="000000"/>
        <w:position w:val="0"/>
        <w:sz w:val="24"/>
      </w:rPr>
    </w:lvl>
    <w:lvl w:ilvl="5">
      <w:start w:val="1"/>
      <w:numFmt w:val="bullet"/>
      <w:suff w:val="nothing"/>
      <w:lvlText w:val="•"/>
      <w:lvlJc w:val="left"/>
      <w:pPr>
        <w:ind w:firstLine="1960"/>
      </w:pPr>
      <w:rPr>
        <w:rFonts w:hint="default"/>
        <w:color w:val="000000"/>
        <w:position w:val="0"/>
        <w:sz w:val="24"/>
      </w:rPr>
    </w:lvl>
    <w:lvl w:ilvl="6">
      <w:start w:val="1"/>
      <w:numFmt w:val="bullet"/>
      <w:suff w:val="nothing"/>
      <w:lvlText w:val="•"/>
      <w:lvlJc w:val="left"/>
      <w:pPr>
        <w:ind w:firstLine="2320"/>
      </w:pPr>
      <w:rPr>
        <w:rFonts w:hint="default"/>
        <w:color w:val="000000"/>
        <w:position w:val="0"/>
        <w:sz w:val="24"/>
      </w:rPr>
    </w:lvl>
    <w:lvl w:ilvl="7">
      <w:start w:val="1"/>
      <w:numFmt w:val="bullet"/>
      <w:suff w:val="nothing"/>
      <w:lvlText w:val="•"/>
      <w:lvlJc w:val="left"/>
      <w:pPr>
        <w:ind w:firstLine="2680"/>
      </w:pPr>
      <w:rPr>
        <w:rFonts w:hint="default"/>
        <w:color w:val="000000"/>
        <w:position w:val="0"/>
        <w:sz w:val="24"/>
      </w:rPr>
    </w:lvl>
    <w:lvl w:ilvl="8">
      <w:start w:val="1"/>
      <w:numFmt w:val="bullet"/>
      <w:suff w:val="nothing"/>
      <w:lvlText w:val="•"/>
      <w:lvlJc w:val="left"/>
      <w:pPr>
        <w:ind w:firstLine="3040"/>
      </w:pPr>
      <w:rPr>
        <w:rFont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160"/>
        </w:tabs>
        <w:ind w:left="160"/>
      </w:pPr>
      <w:rPr>
        <w:rFonts w:hint="default"/>
        <w:color w:val="000000"/>
        <w:position w:val="0"/>
        <w:sz w:val="24"/>
      </w:rPr>
    </w:lvl>
    <w:lvl w:ilvl="1">
      <w:start w:val="1"/>
      <w:numFmt w:val="bullet"/>
      <w:suff w:val="nothing"/>
      <w:lvlText w:val="•"/>
      <w:lvlJc w:val="left"/>
      <w:pPr>
        <w:ind w:firstLine="520"/>
      </w:pPr>
      <w:rPr>
        <w:rFonts w:hint="default"/>
        <w:color w:val="000000"/>
        <w:position w:val="0"/>
        <w:sz w:val="24"/>
      </w:rPr>
    </w:lvl>
    <w:lvl w:ilvl="2">
      <w:start w:val="1"/>
      <w:numFmt w:val="bullet"/>
      <w:suff w:val="nothing"/>
      <w:lvlText w:val="•"/>
      <w:lvlJc w:val="left"/>
      <w:pPr>
        <w:ind w:firstLine="880"/>
      </w:pPr>
      <w:rPr>
        <w:rFonts w:hint="default"/>
        <w:color w:val="000000"/>
        <w:position w:val="0"/>
        <w:sz w:val="24"/>
      </w:rPr>
    </w:lvl>
    <w:lvl w:ilvl="3">
      <w:start w:val="1"/>
      <w:numFmt w:val="bullet"/>
      <w:suff w:val="nothing"/>
      <w:lvlText w:val="•"/>
      <w:lvlJc w:val="left"/>
      <w:pPr>
        <w:ind w:firstLine="1240"/>
      </w:pPr>
      <w:rPr>
        <w:rFonts w:hint="default"/>
        <w:color w:val="000000"/>
        <w:position w:val="0"/>
        <w:sz w:val="24"/>
      </w:rPr>
    </w:lvl>
    <w:lvl w:ilvl="4">
      <w:start w:val="1"/>
      <w:numFmt w:val="bullet"/>
      <w:suff w:val="nothing"/>
      <w:lvlText w:val="•"/>
      <w:lvlJc w:val="left"/>
      <w:pPr>
        <w:ind w:firstLine="1600"/>
      </w:pPr>
      <w:rPr>
        <w:rFonts w:hint="default"/>
        <w:color w:val="000000"/>
        <w:position w:val="0"/>
        <w:sz w:val="24"/>
      </w:rPr>
    </w:lvl>
    <w:lvl w:ilvl="5">
      <w:start w:val="1"/>
      <w:numFmt w:val="bullet"/>
      <w:suff w:val="nothing"/>
      <w:lvlText w:val="•"/>
      <w:lvlJc w:val="left"/>
      <w:pPr>
        <w:ind w:firstLine="1960"/>
      </w:pPr>
      <w:rPr>
        <w:rFonts w:hint="default"/>
        <w:color w:val="000000"/>
        <w:position w:val="0"/>
        <w:sz w:val="24"/>
      </w:rPr>
    </w:lvl>
    <w:lvl w:ilvl="6">
      <w:start w:val="1"/>
      <w:numFmt w:val="bullet"/>
      <w:suff w:val="nothing"/>
      <w:lvlText w:val="•"/>
      <w:lvlJc w:val="left"/>
      <w:pPr>
        <w:ind w:firstLine="2320"/>
      </w:pPr>
      <w:rPr>
        <w:rFonts w:hint="default"/>
        <w:color w:val="000000"/>
        <w:position w:val="0"/>
        <w:sz w:val="24"/>
      </w:rPr>
    </w:lvl>
    <w:lvl w:ilvl="7">
      <w:start w:val="1"/>
      <w:numFmt w:val="bullet"/>
      <w:suff w:val="nothing"/>
      <w:lvlText w:val="•"/>
      <w:lvlJc w:val="left"/>
      <w:pPr>
        <w:ind w:firstLine="2680"/>
      </w:pPr>
      <w:rPr>
        <w:rFonts w:hint="default"/>
        <w:color w:val="000000"/>
        <w:position w:val="0"/>
        <w:sz w:val="24"/>
      </w:rPr>
    </w:lvl>
    <w:lvl w:ilvl="8">
      <w:start w:val="1"/>
      <w:numFmt w:val="bullet"/>
      <w:suff w:val="nothing"/>
      <w:lvlText w:val="•"/>
      <w:lvlJc w:val="left"/>
      <w:pPr>
        <w:ind w:firstLine="3040"/>
      </w:pPr>
      <w:rPr>
        <w:rFonts w:hint="default"/>
        <w:color w:val="000000"/>
        <w:position w:val="0"/>
        <w:sz w:val="24"/>
      </w:rPr>
    </w:lvl>
  </w:abstractNum>
  <w:abstractNum w:abstractNumId="10">
    <w:nsid w:val="0000000B"/>
    <w:multiLevelType w:val="multilevel"/>
    <w:tmpl w:val="894EE87D"/>
    <w:lvl w:ilvl="0">
      <w:start w:val="1"/>
      <w:numFmt w:val="bullet"/>
      <w:lvlText w:val="•"/>
      <w:lvlJc w:val="left"/>
      <w:pPr>
        <w:tabs>
          <w:tab w:val="num" w:pos="160"/>
        </w:tabs>
        <w:ind w:left="160"/>
      </w:pPr>
      <w:rPr>
        <w:rFonts w:hint="default"/>
        <w:color w:val="000000"/>
        <w:position w:val="0"/>
        <w:sz w:val="24"/>
      </w:rPr>
    </w:lvl>
    <w:lvl w:ilvl="1">
      <w:start w:val="1"/>
      <w:numFmt w:val="bullet"/>
      <w:suff w:val="nothing"/>
      <w:lvlText w:val="•"/>
      <w:lvlJc w:val="left"/>
      <w:pPr>
        <w:ind w:firstLine="520"/>
      </w:pPr>
      <w:rPr>
        <w:rFonts w:hint="default"/>
        <w:color w:val="000000"/>
        <w:position w:val="0"/>
        <w:sz w:val="24"/>
      </w:rPr>
    </w:lvl>
    <w:lvl w:ilvl="2">
      <w:start w:val="1"/>
      <w:numFmt w:val="bullet"/>
      <w:suff w:val="nothing"/>
      <w:lvlText w:val="•"/>
      <w:lvlJc w:val="left"/>
      <w:pPr>
        <w:ind w:firstLine="880"/>
      </w:pPr>
      <w:rPr>
        <w:rFonts w:hint="default"/>
        <w:color w:val="000000"/>
        <w:position w:val="0"/>
        <w:sz w:val="24"/>
      </w:rPr>
    </w:lvl>
    <w:lvl w:ilvl="3">
      <w:start w:val="1"/>
      <w:numFmt w:val="bullet"/>
      <w:suff w:val="nothing"/>
      <w:lvlText w:val="•"/>
      <w:lvlJc w:val="left"/>
      <w:pPr>
        <w:ind w:firstLine="1240"/>
      </w:pPr>
      <w:rPr>
        <w:rFonts w:hint="default"/>
        <w:color w:val="000000"/>
        <w:position w:val="0"/>
        <w:sz w:val="24"/>
      </w:rPr>
    </w:lvl>
    <w:lvl w:ilvl="4">
      <w:start w:val="1"/>
      <w:numFmt w:val="bullet"/>
      <w:suff w:val="nothing"/>
      <w:lvlText w:val="•"/>
      <w:lvlJc w:val="left"/>
      <w:pPr>
        <w:ind w:firstLine="1600"/>
      </w:pPr>
      <w:rPr>
        <w:rFonts w:hint="default"/>
        <w:color w:val="000000"/>
        <w:position w:val="0"/>
        <w:sz w:val="24"/>
      </w:rPr>
    </w:lvl>
    <w:lvl w:ilvl="5">
      <w:start w:val="1"/>
      <w:numFmt w:val="bullet"/>
      <w:suff w:val="nothing"/>
      <w:lvlText w:val="•"/>
      <w:lvlJc w:val="left"/>
      <w:pPr>
        <w:ind w:firstLine="1960"/>
      </w:pPr>
      <w:rPr>
        <w:rFonts w:hint="default"/>
        <w:color w:val="000000"/>
        <w:position w:val="0"/>
        <w:sz w:val="24"/>
      </w:rPr>
    </w:lvl>
    <w:lvl w:ilvl="6">
      <w:start w:val="1"/>
      <w:numFmt w:val="bullet"/>
      <w:suff w:val="nothing"/>
      <w:lvlText w:val="•"/>
      <w:lvlJc w:val="left"/>
      <w:pPr>
        <w:ind w:firstLine="2320"/>
      </w:pPr>
      <w:rPr>
        <w:rFonts w:hint="default"/>
        <w:color w:val="000000"/>
        <w:position w:val="0"/>
        <w:sz w:val="24"/>
      </w:rPr>
    </w:lvl>
    <w:lvl w:ilvl="7">
      <w:start w:val="1"/>
      <w:numFmt w:val="bullet"/>
      <w:suff w:val="nothing"/>
      <w:lvlText w:val="•"/>
      <w:lvlJc w:val="left"/>
      <w:pPr>
        <w:ind w:firstLine="2680"/>
      </w:pPr>
      <w:rPr>
        <w:rFonts w:hint="default"/>
        <w:color w:val="000000"/>
        <w:position w:val="0"/>
        <w:sz w:val="24"/>
      </w:rPr>
    </w:lvl>
    <w:lvl w:ilvl="8">
      <w:start w:val="1"/>
      <w:numFmt w:val="bullet"/>
      <w:suff w:val="nothing"/>
      <w:lvlText w:val="•"/>
      <w:lvlJc w:val="left"/>
      <w:pPr>
        <w:ind w:firstLine="3040"/>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160"/>
        </w:tabs>
        <w:ind w:left="160"/>
      </w:pPr>
      <w:rPr>
        <w:rFonts w:hint="default"/>
        <w:color w:val="000000"/>
        <w:position w:val="0"/>
        <w:sz w:val="24"/>
      </w:rPr>
    </w:lvl>
    <w:lvl w:ilvl="1">
      <w:start w:val="1"/>
      <w:numFmt w:val="bullet"/>
      <w:suff w:val="nothing"/>
      <w:lvlText w:val="•"/>
      <w:lvlJc w:val="left"/>
      <w:pPr>
        <w:ind w:firstLine="520"/>
      </w:pPr>
      <w:rPr>
        <w:rFonts w:hint="default"/>
        <w:color w:val="000000"/>
        <w:position w:val="0"/>
        <w:sz w:val="24"/>
      </w:rPr>
    </w:lvl>
    <w:lvl w:ilvl="2">
      <w:start w:val="1"/>
      <w:numFmt w:val="bullet"/>
      <w:suff w:val="nothing"/>
      <w:lvlText w:val="•"/>
      <w:lvlJc w:val="left"/>
      <w:pPr>
        <w:ind w:firstLine="880"/>
      </w:pPr>
      <w:rPr>
        <w:rFonts w:hint="default"/>
        <w:color w:val="000000"/>
        <w:position w:val="0"/>
        <w:sz w:val="24"/>
      </w:rPr>
    </w:lvl>
    <w:lvl w:ilvl="3">
      <w:start w:val="1"/>
      <w:numFmt w:val="bullet"/>
      <w:suff w:val="nothing"/>
      <w:lvlText w:val="•"/>
      <w:lvlJc w:val="left"/>
      <w:pPr>
        <w:ind w:firstLine="1240"/>
      </w:pPr>
      <w:rPr>
        <w:rFonts w:hint="default"/>
        <w:color w:val="000000"/>
        <w:position w:val="0"/>
        <w:sz w:val="24"/>
      </w:rPr>
    </w:lvl>
    <w:lvl w:ilvl="4">
      <w:start w:val="1"/>
      <w:numFmt w:val="bullet"/>
      <w:suff w:val="nothing"/>
      <w:lvlText w:val="•"/>
      <w:lvlJc w:val="left"/>
      <w:pPr>
        <w:ind w:firstLine="1600"/>
      </w:pPr>
      <w:rPr>
        <w:rFonts w:hint="default"/>
        <w:color w:val="000000"/>
        <w:position w:val="0"/>
        <w:sz w:val="24"/>
      </w:rPr>
    </w:lvl>
    <w:lvl w:ilvl="5">
      <w:start w:val="1"/>
      <w:numFmt w:val="bullet"/>
      <w:suff w:val="nothing"/>
      <w:lvlText w:val="•"/>
      <w:lvlJc w:val="left"/>
      <w:pPr>
        <w:ind w:firstLine="1960"/>
      </w:pPr>
      <w:rPr>
        <w:rFonts w:hint="default"/>
        <w:color w:val="000000"/>
        <w:position w:val="0"/>
        <w:sz w:val="24"/>
      </w:rPr>
    </w:lvl>
    <w:lvl w:ilvl="6">
      <w:start w:val="1"/>
      <w:numFmt w:val="bullet"/>
      <w:suff w:val="nothing"/>
      <w:lvlText w:val="•"/>
      <w:lvlJc w:val="left"/>
      <w:pPr>
        <w:ind w:firstLine="2320"/>
      </w:pPr>
      <w:rPr>
        <w:rFonts w:hint="default"/>
        <w:color w:val="000000"/>
        <w:position w:val="0"/>
        <w:sz w:val="24"/>
      </w:rPr>
    </w:lvl>
    <w:lvl w:ilvl="7">
      <w:start w:val="1"/>
      <w:numFmt w:val="bullet"/>
      <w:suff w:val="nothing"/>
      <w:lvlText w:val="•"/>
      <w:lvlJc w:val="left"/>
      <w:pPr>
        <w:ind w:firstLine="2680"/>
      </w:pPr>
      <w:rPr>
        <w:rFonts w:hint="default"/>
        <w:color w:val="000000"/>
        <w:position w:val="0"/>
        <w:sz w:val="24"/>
      </w:rPr>
    </w:lvl>
    <w:lvl w:ilvl="8">
      <w:start w:val="1"/>
      <w:numFmt w:val="bullet"/>
      <w:suff w:val="nothing"/>
      <w:lvlText w:val="•"/>
      <w:lvlJc w:val="left"/>
      <w:pPr>
        <w:ind w:firstLine="3040"/>
      </w:pPr>
      <w:rPr>
        <w:rFonts w:hint="default"/>
        <w:color w:val="000000"/>
        <w:position w:val="0"/>
        <w:sz w:val="24"/>
      </w:rPr>
    </w:lvl>
  </w:abstractNum>
  <w:abstractNum w:abstractNumId="12">
    <w:nsid w:val="0F741476"/>
    <w:multiLevelType w:val="hybridMultilevel"/>
    <w:tmpl w:val="7826D1E2"/>
    <w:lvl w:ilvl="0" w:tplc="08E8FE3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70823"/>
    <w:multiLevelType w:val="hybridMultilevel"/>
    <w:tmpl w:val="AB3CB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705CEC"/>
    <w:multiLevelType w:val="hybridMultilevel"/>
    <w:tmpl w:val="18946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DD4586"/>
    <w:multiLevelType w:val="hybridMultilevel"/>
    <w:tmpl w:val="E27407A0"/>
    <w:lvl w:ilvl="0" w:tplc="19BC8CB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557A8"/>
    <w:multiLevelType w:val="hybridMultilevel"/>
    <w:tmpl w:val="42BC9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A22914"/>
    <w:multiLevelType w:val="hybridMultilevel"/>
    <w:tmpl w:val="F9828610"/>
    <w:lvl w:ilvl="0" w:tplc="C0A29D0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C7AA5"/>
    <w:multiLevelType w:val="hybridMultilevel"/>
    <w:tmpl w:val="BABEA582"/>
    <w:lvl w:ilvl="0" w:tplc="2318DC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736A9"/>
    <w:multiLevelType w:val="hybridMultilevel"/>
    <w:tmpl w:val="C98CAB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75360C"/>
    <w:multiLevelType w:val="hybridMultilevel"/>
    <w:tmpl w:val="5052DF8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21A0676"/>
    <w:multiLevelType w:val="hybridMultilevel"/>
    <w:tmpl w:val="2202EF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445536"/>
    <w:multiLevelType w:val="hybridMultilevel"/>
    <w:tmpl w:val="7554B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434520"/>
    <w:multiLevelType w:val="hybridMultilevel"/>
    <w:tmpl w:val="2124C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FC5C2D"/>
    <w:multiLevelType w:val="hybridMultilevel"/>
    <w:tmpl w:val="EAAA0F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D4625F"/>
    <w:multiLevelType w:val="hybridMultilevel"/>
    <w:tmpl w:val="68BC567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E572CCC"/>
    <w:multiLevelType w:val="hybridMultilevel"/>
    <w:tmpl w:val="EE34DA68"/>
    <w:lvl w:ilvl="0" w:tplc="64883944">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8"/>
  </w:num>
  <w:num w:numId="15">
    <w:abstractNumId w:val="12"/>
  </w:num>
  <w:num w:numId="16">
    <w:abstractNumId w:val="17"/>
  </w:num>
  <w:num w:numId="17">
    <w:abstractNumId w:val="14"/>
  </w:num>
  <w:num w:numId="18">
    <w:abstractNumId w:val="23"/>
  </w:num>
  <w:num w:numId="19">
    <w:abstractNumId w:val="13"/>
  </w:num>
  <w:num w:numId="20">
    <w:abstractNumId w:val="22"/>
  </w:num>
  <w:num w:numId="21">
    <w:abstractNumId w:val="16"/>
  </w:num>
  <w:num w:numId="22">
    <w:abstractNumId w:val="24"/>
  </w:num>
  <w:num w:numId="23">
    <w:abstractNumId w:val="21"/>
  </w:num>
  <w:num w:numId="24">
    <w:abstractNumId w:val="25"/>
  </w:num>
  <w:num w:numId="25">
    <w:abstractNumId w:val="19"/>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11"/>
    <w:rsid w:val="0015468D"/>
    <w:rsid w:val="00166DB7"/>
    <w:rsid w:val="001A33B8"/>
    <w:rsid w:val="00205C37"/>
    <w:rsid w:val="00240805"/>
    <w:rsid w:val="002524E4"/>
    <w:rsid w:val="002868F8"/>
    <w:rsid w:val="002D4EA6"/>
    <w:rsid w:val="00305619"/>
    <w:rsid w:val="003C64EA"/>
    <w:rsid w:val="004A5E23"/>
    <w:rsid w:val="004B4385"/>
    <w:rsid w:val="00503EE2"/>
    <w:rsid w:val="0053010E"/>
    <w:rsid w:val="00560151"/>
    <w:rsid w:val="005678E6"/>
    <w:rsid w:val="00575FBA"/>
    <w:rsid w:val="005D6AEE"/>
    <w:rsid w:val="00657F06"/>
    <w:rsid w:val="00690D89"/>
    <w:rsid w:val="006C4180"/>
    <w:rsid w:val="00791F87"/>
    <w:rsid w:val="007A2638"/>
    <w:rsid w:val="007E5493"/>
    <w:rsid w:val="007E741F"/>
    <w:rsid w:val="008149F4"/>
    <w:rsid w:val="008C0C1F"/>
    <w:rsid w:val="008E3C19"/>
    <w:rsid w:val="008F7E5D"/>
    <w:rsid w:val="00965C34"/>
    <w:rsid w:val="00A30C4A"/>
    <w:rsid w:val="00A349BF"/>
    <w:rsid w:val="00A56BEC"/>
    <w:rsid w:val="00A71050"/>
    <w:rsid w:val="00AC7112"/>
    <w:rsid w:val="00B04DBE"/>
    <w:rsid w:val="00B05B11"/>
    <w:rsid w:val="00B53BA8"/>
    <w:rsid w:val="00B6373A"/>
    <w:rsid w:val="00B86929"/>
    <w:rsid w:val="00BE5817"/>
    <w:rsid w:val="00C01627"/>
    <w:rsid w:val="00C07EB7"/>
    <w:rsid w:val="00D5047A"/>
    <w:rsid w:val="00D832D8"/>
    <w:rsid w:val="00E06344"/>
    <w:rsid w:val="00E10911"/>
    <w:rsid w:val="00E81548"/>
    <w:rsid w:val="00E8385F"/>
    <w:rsid w:val="00EC226E"/>
    <w:rsid w:val="00F241AB"/>
    <w:rsid w:val="00FD7F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HTML Address"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44"/>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uiPriority w:val="99"/>
    <w:rsid w:val="00E06344"/>
    <w:rPr>
      <w:rFonts w:eastAsia="ヒラギノ角ゴ Pro W3"/>
      <w:color w:val="000000"/>
    </w:rPr>
  </w:style>
  <w:style w:type="paragraph" w:customStyle="1" w:styleId="Footer1">
    <w:name w:val="Footer1"/>
    <w:uiPriority w:val="99"/>
    <w:rsid w:val="00E06344"/>
    <w:pPr>
      <w:tabs>
        <w:tab w:val="center" w:pos="4320"/>
        <w:tab w:val="right" w:pos="8640"/>
      </w:tabs>
      <w:jc w:val="center"/>
    </w:pPr>
    <w:rPr>
      <w:rFonts w:ascii="Arial" w:eastAsia="ヒラギノ角ゴ Pro W3" w:hAnsi="Arial"/>
      <w:i/>
      <w:color w:val="000000"/>
    </w:rPr>
  </w:style>
  <w:style w:type="paragraph" w:customStyle="1" w:styleId="Heading1A">
    <w:name w:val="Heading 1 A"/>
    <w:next w:val="Normal"/>
    <w:uiPriority w:val="99"/>
    <w:rsid w:val="00E06344"/>
    <w:pPr>
      <w:tabs>
        <w:tab w:val="right" w:pos="9504"/>
      </w:tabs>
      <w:spacing w:before="60" w:after="480"/>
      <w:jc w:val="right"/>
      <w:outlineLvl w:val="0"/>
    </w:pPr>
    <w:rPr>
      <w:rFonts w:ascii="Arial" w:eastAsia="ヒラギノ角ゴ Pro W3" w:hAnsi="Arial"/>
      <w:b/>
      <w:color w:val="6C6C6C"/>
      <w:sz w:val="36"/>
    </w:rPr>
  </w:style>
  <w:style w:type="paragraph" w:customStyle="1" w:styleId="Heading2A">
    <w:name w:val="Heading 2 A"/>
    <w:next w:val="Normal"/>
    <w:uiPriority w:val="99"/>
    <w:rsid w:val="00E06344"/>
    <w:pPr>
      <w:tabs>
        <w:tab w:val="left" w:pos="7185"/>
      </w:tabs>
      <w:spacing w:before="60" w:after="120"/>
      <w:outlineLvl w:val="1"/>
    </w:pPr>
    <w:rPr>
      <w:rFonts w:ascii="Arial" w:eastAsia="ヒラギノ角ゴ Pro W3" w:hAnsi="Arial"/>
      <w:b/>
      <w:color w:val="000000"/>
      <w:sz w:val="24"/>
    </w:rPr>
  </w:style>
  <w:style w:type="paragraph" w:customStyle="1" w:styleId="Heading3A">
    <w:name w:val="Heading 3 A"/>
    <w:next w:val="Normal"/>
    <w:uiPriority w:val="99"/>
    <w:rsid w:val="00E06344"/>
    <w:pPr>
      <w:spacing w:before="40" w:after="40"/>
      <w:jc w:val="center"/>
      <w:outlineLvl w:val="2"/>
    </w:pPr>
    <w:rPr>
      <w:rFonts w:ascii="Arial" w:eastAsia="ヒラギノ角ゴ Pro W3" w:hAnsi="Arial"/>
      <w:b/>
      <w:color w:val="FEFFFE"/>
      <w:sz w:val="22"/>
    </w:rPr>
  </w:style>
  <w:style w:type="paragraph" w:customStyle="1" w:styleId="EvaluationCriteria">
    <w:name w:val="Evaluation Criteria"/>
    <w:uiPriority w:val="99"/>
    <w:rsid w:val="00E06344"/>
    <w:rPr>
      <w:rFonts w:ascii="Arial" w:eastAsia="ヒラギノ角ゴ Pro W3" w:hAnsi="Arial"/>
      <w:b/>
      <w:color w:val="000000"/>
      <w:sz w:val="19"/>
    </w:rPr>
  </w:style>
  <w:style w:type="paragraph" w:customStyle="1" w:styleId="HTMLAddress1">
    <w:name w:val="HTML Address1"/>
    <w:uiPriority w:val="99"/>
    <w:rsid w:val="00E06344"/>
    <w:rPr>
      <w:rFonts w:ascii="Palatino" w:eastAsia="ヒラギノ角ゴ Pro W3" w:hAnsi="Palatino"/>
      <w:color w:val="000000"/>
      <w:sz w:val="24"/>
    </w:rPr>
  </w:style>
  <w:style w:type="paragraph" w:customStyle="1" w:styleId="BodyText1">
    <w:name w:val="Body Text1"/>
    <w:uiPriority w:val="99"/>
    <w:rsid w:val="00E06344"/>
    <w:rPr>
      <w:rFonts w:ascii="Arial" w:eastAsia="ヒラギノ角ゴ Pro W3" w:hAnsi="Arial"/>
      <w:color w:val="000000"/>
      <w:sz w:val="19"/>
    </w:rPr>
  </w:style>
  <w:style w:type="paragraph" w:customStyle="1" w:styleId="Subcriteria">
    <w:name w:val="Subcriteria"/>
    <w:uiPriority w:val="99"/>
    <w:rsid w:val="00E06344"/>
    <w:pPr>
      <w:ind w:left="288"/>
    </w:pPr>
    <w:rPr>
      <w:rFonts w:ascii="Arial" w:eastAsia="ヒラギノ角ゴ Pro W3" w:hAnsi="Arial"/>
      <w:i/>
      <w:color w:val="000000"/>
      <w:sz w:val="19"/>
    </w:rPr>
  </w:style>
  <w:style w:type="paragraph" w:customStyle="1" w:styleId="FieldText">
    <w:name w:val="Field Text"/>
    <w:uiPriority w:val="99"/>
    <w:rsid w:val="00E06344"/>
    <w:rPr>
      <w:rFonts w:ascii="Arial" w:eastAsia="ヒラギノ角ゴ Pro W3" w:hAnsi="Arial"/>
      <w:b/>
      <w:color w:val="000000"/>
      <w:sz w:val="19"/>
    </w:rPr>
  </w:style>
  <w:style w:type="character" w:customStyle="1" w:styleId="Strikethrough">
    <w:name w:val="Strikethrough"/>
    <w:uiPriority w:val="99"/>
    <w:rsid w:val="00E06344"/>
    <w:rPr>
      <w:strike/>
    </w:rPr>
  </w:style>
  <w:style w:type="paragraph" w:customStyle="1" w:styleId="ListBullet1">
    <w:name w:val="List Bullet1"/>
    <w:uiPriority w:val="99"/>
    <w:rsid w:val="00E06344"/>
    <w:pPr>
      <w:tabs>
        <w:tab w:val="left" w:pos="360"/>
      </w:tabs>
      <w:spacing w:before="60" w:after="60"/>
    </w:pPr>
    <w:rPr>
      <w:rFonts w:eastAsia="ヒラギノ角ゴ Pro W3"/>
      <w:color w:val="000000"/>
      <w:sz w:val="24"/>
    </w:rPr>
  </w:style>
  <w:style w:type="paragraph" w:customStyle="1" w:styleId="HeaderFooterA">
    <w:name w:val="Header &amp; Footer A"/>
    <w:uiPriority w:val="99"/>
    <w:rsid w:val="00E06344"/>
    <w:pPr>
      <w:tabs>
        <w:tab w:val="right" w:pos="9360"/>
      </w:tabs>
    </w:pPr>
    <w:rPr>
      <w:rFonts w:ascii="Helvetica" w:eastAsia="ヒラギノ角ゴ Pro W3" w:hAnsi="Helvetica"/>
      <w:color w:val="000000"/>
    </w:rPr>
  </w:style>
  <w:style w:type="paragraph" w:customStyle="1" w:styleId="FreeFormA">
    <w:name w:val="Free Form A"/>
    <w:uiPriority w:val="99"/>
    <w:rsid w:val="00E06344"/>
    <w:rPr>
      <w:rFonts w:ascii="Helvetica" w:eastAsia="ヒラギノ角ゴ Pro W3" w:hAnsi="Helvetica"/>
      <w:color w:val="000000"/>
      <w:sz w:val="24"/>
    </w:rPr>
  </w:style>
  <w:style w:type="table" w:styleId="TableGrid">
    <w:name w:val="Table Grid"/>
    <w:basedOn w:val="TableNormal"/>
    <w:uiPriority w:val="99"/>
    <w:rsid w:val="00E1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uiPriority w:val="99"/>
    <w:rsid w:val="00EC226E"/>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rsid w:val="00EC226E"/>
    <w:rPr>
      <w:rFonts w:ascii="Arial" w:eastAsia="ヒラギノ角ゴ Pro W3" w:hAnsi="Arial" w:cs="Times New Roman"/>
      <w:vanish/>
      <w:color w:val="000000"/>
      <w:sz w:val="16"/>
    </w:rPr>
  </w:style>
  <w:style w:type="paragraph" w:styleId="z-TopofForm">
    <w:name w:val="HTML Top of Form"/>
    <w:basedOn w:val="Normal"/>
    <w:next w:val="Normal"/>
    <w:link w:val="z-TopofFormChar"/>
    <w:uiPriority w:val="99"/>
    <w:rsid w:val="00EC226E"/>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rsid w:val="00EC226E"/>
    <w:rPr>
      <w:rFonts w:ascii="Arial" w:eastAsia="ヒラギノ角ゴ Pro W3" w:hAnsi="Arial" w:cs="Times New Roman"/>
      <w:vanish/>
      <w:color w:val="000000"/>
      <w:sz w:val="16"/>
    </w:rPr>
  </w:style>
  <w:style w:type="paragraph" w:styleId="HTMLAddress">
    <w:name w:val="HTML Address"/>
    <w:basedOn w:val="z-TopofForm"/>
    <w:link w:val="HTMLAddressChar"/>
    <w:uiPriority w:val="99"/>
    <w:rsid w:val="00560151"/>
    <w:pPr>
      <w:pBdr>
        <w:bottom w:val="none" w:sz="0" w:space="0" w:color="auto"/>
      </w:pBdr>
      <w:jc w:val="left"/>
    </w:pPr>
    <w:rPr>
      <w:rFonts w:ascii="Palatino" w:eastAsia="Times New Roman" w:hAnsi="Palatino"/>
      <w:noProof/>
      <w:vanish w:val="0"/>
      <w:color w:val="auto"/>
      <w:sz w:val="24"/>
      <w:szCs w:val="20"/>
    </w:rPr>
  </w:style>
  <w:style w:type="character" w:customStyle="1" w:styleId="HTMLAddressChar">
    <w:name w:val="HTML Address Char"/>
    <w:basedOn w:val="DefaultParagraphFont"/>
    <w:link w:val="HTMLAddress"/>
    <w:uiPriority w:val="99"/>
    <w:semiHidden/>
    <w:rsid w:val="00D832D8"/>
    <w:rPr>
      <w:rFonts w:ascii="Arial" w:eastAsia="ヒラギノ角ゴ Pro W3" w:hAnsi="Arial" w:cs="Times New Roman"/>
      <w:i/>
      <w:iCs/>
      <w:color w:val="000000"/>
      <w:sz w:val="24"/>
    </w:rPr>
  </w:style>
  <w:style w:type="paragraph" w:styleId="BalloonText">
    <w:name w:val="Balloon Text"/>
    <w:basedOn w:val="Normal"/>
    <w:link w:val="BalloonTextChar"/>
    <w:uiPriority w:val="99"/>
    <w:semiHidden/>
    <w:unhideWhenUsed/>
    <w:rsid w:val="00B04DBE"/>
    <w:rPr>
      <w:rFonts w:ascii="Tahoma" w:hAnsi="Tahoma" w:cs="Tahoma"/>
      <w:sz w:val="16"/>
      <w:szCs w:val="16"/>
    </w:rPr>
  </w:style>
  <w:style w:type="character" w:customStyle="1" w:styleId="BalloonTextChar">
    <w:name w:val="Balloon Text Char"/>
    <w:basedOn w:val="DefaultParagraphFont"/>
    <w:link w:val="BalloonText"/>
    <w:uiPriority w:val="99"/>
    <w:semiHidden/>
    <w:rsid w:val="00B04DBE"/>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HTML Address"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44"/>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uiPriority w:val="99"/>
    <w:rsid w:val="00E06344"/>
    <w:rPr>
      <w:rFonts w:eastAsia="ヒラギノ角ゴ Pro W3"/>
      <w:color w:val="000000"/>
    </w:rPr>
  </w:style>
  <w:style w:type="paragraph" w:customStyle="1" w:styleId="Footer1">
    <w:name w:val="Footer1"/>
    <w:uiPriority w:val="99"/>
    <w:rsid w:val="00E06344"/>
    <w:pPr>
      <w:tabs>
        <w:tab w:val="center" w:pos="4320"/>
        <w:tab w:val="right" w:pos="8640"/>
      </w:tabs>
      <w:jc w:val="center"/>
    </w:pPr>
    <w:rPr>
      <w:rFonts w:ascii="Arial" w:eastAsia="ヒラギノ角ゴ Pro W3" w:hAnsi="Arial"/>
      <w:i/>
      <w:color w:val="000000"/>
    </w:rPr>
  </w:style>
  <w:style w:type="paragraph" w:customStyle="1" w:styleId="Heading1A">
    <w:name w:val="Heading 1 A"/>
    <w:next w:val="Normal"/>
    <w:uiPriority w:val="99"/>
    <w:rsid w:val="00E06344"/>
    <w:pPr>
      <w:tabs>
        <w:tab w:val="right" w:pos="9504"/>
      </w:tabs>
      <w:spacing w:before="60" w:after="480"/>
      <w:jc w:val="right"/>
      <w:outlineLvl w:val="0"/>
    </w:pPr>
    <w:rPr>
      <w:rFonts w:ascii="Arial" w:eastAsia="ヒラギノ角ゴ Pro W3" w:hAnsi="Arial"/>
      <w:b/>
      <w:color w:val="6C6C6C"/>
      <w:sz w:val="36"/>
    </w:rPr>
  </w:style>
  <w:style w:type="paragraph" w:customStyle="1" w:styleId="Heading2A">
    <w:name w:val="Heading 2 A"/>
    <w:next w:val="Normal"/>
    <w:uiPriority w:val="99"/>
    <w:rsid w:val="00E06344"/>
    <w:pPr>
      <w:tabs>
        <w:tab w:val="left" w:pos="7185"/>
      </w:tabs>
      <w:spacing w:before="60" w:after="120"/>
      <w:outlineLvl w:val="1"/>
    </w:pPr>
    <w:rPr>
      <w:rFonts w:ascii="Arial" w:eastAsia="ヒラギノ角ゴ Pro W3" w:hAnsi="Arial"/>
      <w:b/>
      <w:color w:val="000000"/>
      <w:sz w:val="24"/>
    </w:rPr>
  </w:style>
  <w:style w:type="paragraph" w:customStyle="1" w:styleId="Heading3A">
    <w:name w:val="Heading 3 A"/>
    <w:next w:val="Normal"/>
    <w:uiPriority w:val="99"/>
    <w:rsid w:val="00E06344"/>
    <w:pPr>
      <w:spacing w:before="40" w:after="40"/>
      <w:jc w:val="center"/>
      <w:outlineLvl w:val="2"/>
    </w:pPr>
    <w:rPr>
      <w:rFonts w:ascii="Arial" w:eastAsia="ヒラギノ角ゴ Pro W3" w:hAnsi="Arial"/>
      <w:b/>
      <w:color w:val="FEFFFE"/>
      <w:sz w:val="22"/>
    </w:rPr>
  </w:style>
  <w:style w:type="paragraph" w:customStyle="1" w:styleId="EvaluationCriteria">
    <w:name w:val="Evaluation Criteria"/>
    <w:uiPriority w:val="99"/>
    <w:rsid w:val="00E06344"/>
    <w:rPr>
      <w:rFonts w:ascii="Arial" w:eastAsia="ヒラギノ角ゴ Pro W3" w:hAnsi="Arial"/>
      <w:b/>
      <w:color w:val="000000"/>
      <w:sz w:val="19"/>
    </w:rPr>
  </w:style>
  <w:style w:type="paragraph" w:customStyle="1" w:styleId="HTMLAddress1">
    <w:name w:val="HTML Address1"/>
    <w:uiPriority w:val="99"/>
    <w:rsid w:val="00E06344"/>
    <w:rPr>
      <w:rFonts w:ascii="Palatino" w:eastAsia="ヒラギノ角ゴ Pro W3" w:hAnsi="Palatino"/>
      <w:color w:val="000000"/>
      <w:sz w:val="24"/>
    </w:rPr>
  </w:style>
  <w:style w:type="paragraph" w:customStyle="1" w:styleId="BodyText1">
    <w:name w:val="Body Text1"/>
    <w:uiPriority w:val="99"/>
    <w:rsid w:val="00E06344"/>
    <w:rPr>
      <w:rFonts w:ascii="Arial" w:eastAsia="ヒラギノ角ゴ Pro W3" w:hAnsi="Arial"/>
      <w:color w:val="000000"/>
      <w:sz w:val="19"/>
    </w:rPr>
  </w:style>
  <w:style w:type="paragraph" w:customStyle="1" w:styleId="Subcriteria">
    <w:name w:val="Subcriteria"/>
    <w:uiPriority w:val="99"/>
    <w:rsid w:val="00E06344"/>
    <w:pPr>
      <w:ind w:left="288"/>
    </w:pPr>
    <w:rPr>
      <w:rFonts w:ascii="Arial" w:eastAsia="ヒラギノ角ゴ Pro W3" w:hAnsi="Arial"/>
      <w:i/>
      <w:color w:val="000000"/>
      <w:sz w:val="19"/>
    </w:rPr>
  </w:style>
  <w:style w:type="paragraph" w:customStyle="1" w:styleId="FieldText">
    <w:name w:val="Field Text"/>
    <w:uiPriority w:val="99"/>
    <w:rsid w:val="00E06344"/>
    <w:rPr>
      <w:rFonts w:ascii="Arial" w:eastAsia="ヒラギノ角ゴ Pro W3" w:hAnsi="Arial"/>
      <w:b/>
      <w:color w:val="000000"/>
      <w:sz w:val="19"/>
    </w:rPr>
  </w:style>
  <w:style w:type="character" w:customStyle="1" w:styleId="Strikethrough">
    <w:name w:val="Strikethrough"/>
    <w:uiPriority w:val="99"/>
    <w:rsid w:val="00E06344"/>
    <w:rPr>
      <w:strike/>
    </w:rPr>
  </w:style>
  <w:style w:type="paragraph" w:customStyle="1" w:styleId="ListBullet1">
    <w:name w:val="List Bullet1"/>
    <w:uiPriority w:val="99"/>
    <w:rsid w:val="00E06344"/>
    <w:pPr>
      <w:tabs>
        <w:tab w:val="left" w:pos="360"/>
      </w:tabs>
      <w:spacing w:before="60" w:after="60"/>
    </w:pPr>
    <w:rPr>
      <w:rFonts w:eastAsia="ヒラギノ角ゴ Pro W3"/>
      <w:color w:val="000000"/>
      <w:sz w:val="24"/>
    </w:rPr>
  </w:style>
  <w:style w:type="paragraph" w:customStyle="1" w:styleId="HeaderFooterA">
    <w:name w:val="Header &amp; Footer A"/>
    <w:uiPriority w:val="99"/>
    <w:rsid w:val="00E06344"/>
    <w:pPr>
      <w:tabs>
        <w:tab w:val="right" w:pos="9360"/>
      </w:tabs>
    </w:pPr>
    <w:rPr>
      <w:rFonts w:ascii="Helvetica" w:eastAsia="ヒラギノ角ゴ Pro W3" w:hAnsi="Helvetica"/>
      <w:color w:val="000000"/>
    </w:rPr>
  </w:style>
  <w:style w:type="paragraph" w:customStyle="1" w:styleId="FreeFormA">
    <w:name w:val="Free Form A"/>
    <w:uiPriority w:val="99"/>
    <w:rsid w:val="00E06344"/>
    <w:rPr>
      <w:rFonts w:ascii="Helvetica" w:eastAsia="ヒラギノ角ゴ Pro W3" w:hAnsi="Helvetica"/>
      <w:color w:val="000000"/>
      <w:sz w:val="24"/>
    </w:rPr>
  </w:style>
  <w:style w:type="table" w:styleId="TableGrid">
    <w:name w:val="Table Grid"/>
    <w:basedOn w:val="TableNormal"/>
    <w:uiPriority w:val="99"/>
    <w:rsid w:val="00E1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uiPriority w:val="99"/>
    <w:rsid w:val="00EC226E"/>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rsid w:val="00EC226E"/>
    <w:rPr>
      <w:rFonts w:ascii="Arial" w:eastAsia="ヒラギノ角ゴ Pro W3" w:hAnsi="Arial" w:cs="Times New Roman"/>
      <w:vanish/>
      <w:color w:val="000000"/>
      <w:sz w:val="16"/>
    </w:rPr>
  </w:style>
  <w:style w:type="paragraph" w:styleId="z-TopofForm">
    <w:name w:val="HTML Top of Form"/>
    <w:basedOn w:val="Normal"/>
    <w:next w:val="Normal"/>
    <w:link w:val="z-TopofFormChar"/>
    <w:uiPriority w:val="99"/>
    <w:rsid w:val="00EC226E"/>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rsid w:val="00EC226E"/>
    <w:rPr>
      <w:rFonts w:ascii="Arial" w:eastAsia="ヒラギノ角ゴ Pro W3" w:hAnsi="Arial" w:cs="Times New Roman"/>
      <w:vanish/>
      <w:color w:val="000000"/>
      <w:sz w:val="16"/>
    </w:rPr>
  </w:style>
  <w:style w:type="paragraph" w:styleId="HTMLAddress">
    <w:name w:val="HTML Address"/>
    <w:basedOn w:val="z-TopofForm"/>
    <w:link w:val="HTMLAddressChar"/>
    <w:uiPriority w:val="99"/>
    <w:rsid w:val="00560151"/>
    <w:pPr>
      <w:pBdr>
        <w:bottom w:val="none" w:sz="0" w:space="0" w:color="auto"/>
      </w:pBdr>
      <w:jc w:val="left"/>
    </w:pPr>
    <w:rPr>
      <w:rFonts w:ascii="Palatino" w:eastAsia="Times New Roman" w:hAnsi="Palatino"/>
      <w:noProof/>
      <w:vanish w:val="0"/>
      <w:color w:val="auto"/>
      <w:sz w:val="24"/>
      <w:szCs w:val="20"/>
    </w:rPr>
  </w:style>
  <w:style w:type="character" w:customStyle="1" w:styleId="HTMLAddressChar">
    <w:name w:val="HTML Address Char"/>
    <w:basedOn w:val="DefaultParagraphFont"/>
    <w:link w:val="HTMLAddress"/>
    <w:uiPriority w:val="99"/>
    <w:semiHidden/>
    <w:rsid w:val="00D832D8"/>
    <w:rPr>
      <w:rFonts w:ascii="Arial" w:eastAsia="ヒラギノ角ゴ Pro W3" w:hAnsi="Arial" w:cs="Times New Roman"/>
      <w:i/>
      <w:iCs/>
      <w:color w:val="000000"/>
      <w:sz w:val="24"/>
    </w:rPr>
  </w:style>
  <w:style w:type="paragraph" w:styleId="BalloonText">
    <w:name w:val="Balloon Text"/>
    <w:basedOn w:val="Normal"/>
    <w:link w:val="BalloonTextChar"/>
    <w:uiPriority w:val="99"/>
    <w:semiHidden/>
    <w:unhideWhenUsed/>
    <w:rsid w:val="00B04DBE"/>
    <w:rPr>
      <w:rFonts w:ascii="Tahoma" w:hAnsi="Tahoma" w:cs="Tahoma"/>
      <w:sz w:val="16"/>
      <w:szCs w:val="16"/>
    </w:rPr>
  </w:style>
  <w:style w:type="character" w:customStyle="1" w:styleId="BalloonTextChar">
    <w:name w:val="Balloon Text Char"/>
    <w:basedOn w:val="DefaultParagraphFont"/>
    <w:link w:val="BalloonText"/>
    <w:uiPriority w:val="99"/>
    <w:semiHidden/>
    <w:rsid w:val="00B04DBE"/>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Peralta Community College District</vt:lpstr>
    </vt:vector>
  </TitlesOfParts>
  <Company>PCCD</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Peralta Community College District</dc:title>
  <dc:creator>Valerie Sue</dc:creator>
  <cp:lastModifiedBy>Distance Education 2</cp:lastModifiedBy>
  <cp:revision>3</cp:revision>
  <cp:lastPrinted>2014-12-01T19:59:00Z</cp:lastPrinted>
  <dcterms:created xsi:type="dcterms:W3CDTF">2014-12-01T20:00:00Z</dcterms:created>
  <dcterms:modified xsi:type="dcterms:W3CDTF">2015-01-20T19:24:00Z</dcterms:modified>
</cp:coreProperties>
</file>