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092BDC" w:rsidP="00264450">
      <w:pPr>
        <w:pStyle w:val="Heading2A"/>
        <w:jc w:val="center"/>
        <w:rPr>
          <w:sz w:val="32"/>
        </w:rPr>
      </w:pPr>
      <w:r>
        <w:rPr>
          <w:sz w:val="32"/>
        </w:rPr>
        <w:t xml:space="preserve">BCC </w:t>
      </w:r>
      <w:r w:rsidR="00E10911">
        <w:rPr>
          <w:sz w:val="32"/>
        </w:rPr>
        <w:t xml:space="preserve">Program Review 2011-2012 </w:t>
      </w:r>
      <w:r w:rsidR="00264450">
        <w:rPr>
          <w:sz w:val="32"/>
        </w:rPr>
        <w:t>-- English</w:t>
      </w:r>
    </w:p>
    <w:p w:rsidR="00E10911" w:rsidRDefault="00E10911">
      <w:pPr>
        <w:jc w:val="center"/>
      </w:pPr>
    </w:p>
    <w:tbl>
      <w:tblPr>
        <w:tblW w:w="0" w:type="auto"/>
        <w:tblInd w:w="8" w:type="dxa"/>
        <w:tblLayout w:type="fixed"/>
        <w:tblLook w:val="0000"/>
      </w:tblPr>
      <w:tblGrid>
        <w:gridCol w:w="2233"/>
        <w:gridCol w:w="1586"/>
        <w:gridCol w:w="1615"/>
        <w:gridCol w:w="346"/>
        <w:gridCol w:w="1176"/>
        <w:gridCol w:w="786"/>
        <w:gridCol w:w="2141"/>
        <w:gridCol w:w="38"/>
      </w:tblGrid>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  Overview</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3871C2">
            <w:pPr>
              <w:keepNext/>
              <w:keepLines/>
            </w:pPr>
            <w:r>
              <w:t>10/10/11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3871C2">
            <w:pPr>
              <w:keepNext/>
              <w:keepLines/>
              <w:rPr>
                <w:rFonts w:eastAsia="Lucida Grande" w:hAnsi="Lucida Grande"/>
                <w:sz w:val="20"/>
                <w:lang w:val="en-US"/>
              </w:rPr>
            </w:pPr>
            <w:r>
              <w:rPr>
                <w:rFonts w:eastAsia="Lucida Grande" w:hAnsi="Lucida Grande"/>
                <w:sz w:val="20"/>
                <w:lang w:val="en-US"/>
              </w:rPr>
              <w:t>Krista Johns</w:t>
            </w:r>
            <w:r w:rsidR="00E10911">
              <w:rPr>
                <w:rFonts w:eastAsia="Lucida Grande" w:hAnsi="Lucida Grande"/>
                <w:sz w:val="20"/>
                <w:lang w:val="en-US"/>
              </w:rPr>
              <w:t>     </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805E4B">
            <w:pPr>
              <w:keepNext/>
              <w:keepLines/>
            </w:pPr>
            <w:r>
              <w:t>9/19/11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805E4B">
            <w:pPr>
              <w:keepNext/>
              <w:keepLines/>
            </w:pPr>
            <w:r>
              <w:t>Jenny Lowood</w:t>
            </w:r>
          </w:p>
        </w:tc>
      </w:tr>
      <w:tr w:rsidR="00E10911">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05E4B" w:rsidRDefault="00805E4B">
            <w:pPr>
              <w:keepNext/>
              <w:keepLines/>
            </w:pPr>
            <w:r>
              <w:t>English Department</w:t>
            </w:r>
            <w:r w:rsidR="0021218F">
              <w:t>:</w:t>
            </w:r>
          </w:p>
          <w:p w:rsidR="00E10911" w:rsidRDefault="00805E4B">
            <w:pPr>
              <w:keepNext/>
              <w:keepLines/>
            </w:pPr>
            <w:r>
              <w:t>English Language and Literature A.A.</w:t>
            </w:r>
          </w:p>
          <w:p w:rsidR="00805E4B" w:rsidRDefault="00805E4B">
            <w:pPr>
              <w:keepNext/>
              <w:keepLines/>
            </w:pPr>
            <w:r>
              <w:t>English Language/Writing A.A.</w:t>
            </w:r>
          </w:p>
          <w:p w:rsidR="00805E4B" w:rsidRDefault="00805E4B">
            <w:pPr>
              <w:keepNext/>
              <w:keepLines/>
            </w:pPr>
            <w:r>
              <w:t>Creative Writing/Fiction C.C.</w:t>
            </w:r>
          </w:p>
          <w:p w:rsidR="00805E4B" w:rsidRDefault="00805E4B">
            <w:pPr>
              <w:keepNext/>
              <w:keepLines/>
            </w:pPr>
            <w:r>
              <w:t>Creative Writing/Poetry C.C.</w:t>
            </w:r>
          </w:p>
          <w:p w:rsidR="00805E4B" w:rsidRDefault="00805E4B">
            <w:pPr>
              <w:keepNext/>
              <w:keepLines/>
            </w:pPr>
            <w:r>
              <w:t>Creative Writing/Playwriting and Screenwriting C.A.</w:t>
            </w:r>
          </w:p>
          <w:p w:rsidR="00805E4B" w:rsidRDefault="00805E4B">
            <w:pPr>
              <w:keepNext/>
              <w:keepLines/>
            </w:pPr>
            <w:r>
              <w:t>Basic Skills, English</w:t>
            </w:r>
          </w:p>
          <w:p w:rsidR="00805E4B" w:rsidRDefault="00805E4B" w:rsidP="00805E4B">
            <w:pPr>
              <w:keepNext/>
              <w:keepLines/>
            </w:pPr>
            <w:r>
              <w:t>General Education, Area 1, English Composition – English 1A</w:t>
            </w:r>
          </w:p>
          <w:p w:rsidR="00805E4B" w:rsidRDefault="00805E4B" w:rsidP="00805E4B">
            <w:pPr>
              <w:keepNext/>
              <w:keepLines/>
            </w:pPr>
            <w:r>
              <w:t>(major area of focus for communication and information competency)</w:t>
            </w:r>
          </w:p>
          <w:p w:rsidR="00805E4B" w:rsidRDefault="00805E4B" w:rsidP="00805E4B">
            <w:pPr>
              <w:keepNext/>
              <w:keepLines/>
            </w:pPr>
            <w:r>
              <w:t xml:space="preserve">General Education, Area 2, Critical Thinking – English 5 </w:t>
            </w:r>
          </w:p>
          <w:p w:rsidR="00805E4B" w:rsidRDefault="00805E4B" w:rsidP="00805E4B">
            <w:pPr>
              <w:keepNext/>
              <w:keepLines/>
            </w:pPr>
            <w:r>
              <w:t>(major area of focus for critical thinking)</w:t>
            </w:r>
          </w:p>
        </w:tc>
      </w:tr>
      <w:tr w:rsidR="00E10911">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Berkeley City College</w:t>
            </w:r>
          </w:p>
        </w:tc>
      </w:tr>
      <w:tr w:rsidR="00E10911"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rsidP="00092BD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E10911" w:rsidRDefault="00092BDC">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E10911" w:rsidRDefault="00E10911">
            <w:pPr>
              <w:keepNext/>
              <w:keepLines/>
            </w:pPr>
          </w:p>
        </w:tc>
      </w:tr>
      <w:tr w:rsidR="00092BD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t>Unit/Dept/Program</w:t>
            </w:r>
          </w:p>
          <w:p w:rsidR="00092BDC" w:rsidRDefault="00092BDC">
            <w:pPr>
              <w:pStyle w:val="EvaluationCriteria"/>
              <w:keepNext/>
              <w:keepLines/>
              <w:ind w:left="360"/>
              <w:rPr>
                <w:b w:val="0"/>
                <w:sz w:val="20"/>
              </w:rPr>
            </w:pPr>
            <w:r>
              <w:rPr>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9A2648" w:rsidP="00097EE4">
            <w:pPr>
              <w:autoSpaceDE w:val="0"/>
              <w:autoSpaceDN w:val="0"/>
              <w:adjustRightInd w:val="0"/>
              <w:rPr>
                <w:rFonts w:ascii="Palatino-Roman" w:eastAsia="Times New Roman" w:hAnsi="Palatino-Roman" w:cs="Palatino-Roman"/>
                <w:color w:val="auto"/>
                <w:sz w:val="22"/>
                <w:szCs w:val="22"/>
              </w:rPr>
            </w:pPr>
            <w:r>
              <w:rPr>
                <w:sz w:val="20"/>
              </w:rPr>
              <w:t>The goals of the English department at Berkeley City College include providing all students with strong skills in reading and</w:t>
            </w:r>
            <w:r w:rsidR="00A779A9">
              <w:rPr>
                <w:sz w:val="20"/>
              </w:rPr>
              <w:t xml:space="preserve"> composition</w:t>
            </w:r>
            <w:r>
              <w:rPr>
                <w:sz w:val="20"/>
              </w:rPr>
              <w:t xml:space="preserve">, preparing students for transfer, and providing basic skills instruction in English. English courses at the college tend to fall into four broad categories:  </w:t>
            </w:r>
            <w:r w:rsidR="00097EE4">
              <w:rPr>
                <w:sz w:val="20"/>
              </w:rPr>
              <w:t>B</w:t>
            </w:r>
            <w:r>
              <w:rPr>
                <w:sz w:val="20"/>
              </w:rPr>
              <w:t xml:space="preserve">asic skills, reading and </w:t>
            </w:r>
            <w:r w:rsidR="00A779A9">
              <w:rPr>
                <w:sz w:val="20"/>
              </w:rPr>
              <w:t xml:space="preserve">comprehension, literature, and </w:t>
            </w:r>
            <w:r>
              <w:rPr>
                <w:sz w:val="20"/>
              </w:rPr>
              <w:t xml:space="preserve">creative writing.  In addition to communication, courses in English address the following institutional learning outcomes:  Critical thinking skills, information competency, and global perspectives and valuing diversity.  Through its basic skills courses, especially, </w:t>
            </w:r>
            <w:r w:rsidR="00097EE4">
              <w:rPr>
                <w:sz w:val="20"/>
              </w:rPr>
              <w:t xml:space="preserve">but also through its general education courses and A.A. degrees, </w:t>
            </w:r>
            <w:r>
              <w:rPr>
                <w:sz w:val="20"/>
              </w:rPr>
              <w:t>the department addresses the advancement of student access, equity, and success.</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  Goals and Outcomes</w:t>
            </w:r>
            <w:r w:rsidR="003C64EA">
              <w:rPr>
                <w:color w:val="000000"/>
              </w:rPr>
              <w:t xml:space="preserve"> (add lines as needed)</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tc>
      </w:tr>
      <w:tr w:rsidR="00E10911">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2CA4" w:rsidRDefault="006E46AB" w:rsidP="00672CA4">
            <w:pPr>
              <w:pStyle w:val="List"/>
              <w:numPr>
                <w:ilvl w:val="0"/>
                <w:numId w:val="20"/>
              </w:numPr>
              <w:spacing w:after="120"/>
            </w:pPr>
            <w:r>
              <w:t>Create</w:t>
            </w:r>
            <w:r w:rsidR="004F1D28">
              <w:t xml:space="preserve"> English AA-T program at B.C.C., using only courses currently offered at the college</w:t>
            </w:r>
            <w:r>
              <w:t>.</w:t>
            </w:r>
            <w:r w:rsidR="004F1D28">
              <w:t xml:space="preserve"> (A.</w:t>
            </w:r>
            <w:r w:rsidR="00672CA4">
              <w:t xml:space="preserve">1, </w:t>
            </w:r>
            <w:r>
              <w:t>a</w:t>
            </w:r>
            <w:r w:rsidR="00672CA4">
              <w:t>ccess</w:t>
            </w:r>
            <w:r w:rsidR="00A779A9">
              <w:t>; A.3.1 innovative programs for increasing student persistence</w:t>
            </w:r>
            <w:r w:rsidR="00672CA4">
              <w:t>)</w:t>
            </w:r>
          </w:p>
          <w:p w:rsidR="00672CA4" w:rsidRDefault="006E46AB" w:rsidP="00672CA4">
            <w:pPr>
              <w:pStyle w:val="List"/>
              <w:numPr>
                <w:ilvl w:val="0"/>
                <w:numId w:val="20"/>
              </w:numPr>
              <w:spacing w:after="120"/>
            </w:pPr>
            <w:r>
              <w:t>Implement</w:t>
            </w:r>
            <w:r w:rsidR="00672CA4">
              <w:t xml:space="preserve"> accelerated approach to basic skills instruction in English, based on findings of program review</w:t>
            </w:r>
            <w:r>
              <w:t>.</w:t>
            </w:r>
            <w:r w:rsidR="00672CA4">
              <w:t xml:space="preserve"> (A.1, </w:t>
            </w:r>
            <w:r>
              <w:t>a</w:t>
            </w:r>
            <w:r w:rsidR="00672CA4">
              <w:t xml:space="preserve">ccess; A.2, </w:t>
            </w:r>
            <w:r>
              <w:t>s</w:t>
            </w:r>
            <w:r w:rsidR="00672CA4">
              <w:t xml:space="preserve">uccess; A.3, </w:t>
            </w:r>
            <w:r>
              <w:t>e</w:t>
            </w:r>
            <w:r w:rsidR="00672CA4">
              <w:t>quity; A.2.1., basic skills best practices; A.2.2., acceleration models; A.3.1 innovative programs for increasing student persistence</w:t>
            </w:r>
            <w:r>
              <w:t>; C.2, alternatively designed programs; E.2, structural change</w:t>
            </w:r>
            <w:r w:rsidR="00672CA4">
              <w:t>)</w:t>
            </w:r>
          </w:p>
          <w:p w:rsidR="00672CA4" w:rsidRDefault="00672CA4" w:rsidP="00672CA4">
            <w:pPr>
              <w:pStyle w:val="List"/>
              <w:numPr>
                <w:ilvl w:val="0"/>
                <w:numId w:val="20"/>
              </w:numPr>
              <w:spacing w:after="120"/>
            </w:pPr>
            <w:r>
              <w:t>Complete all program reviews and implement their action plans</w:t>
            </w:r>
            <w:r w:rsidR="006E46AB">
              <w:t>.</w:t>
            </w:r>
            <w:r>
              <w:t xml:space="preserve"> (A.2.4. learning outcomes proficiency</w:t>
            </w:r>
            <w:r w:rsidR="006E46AB">
              <w:t>; C.1, SLO assessment</w:t>
            </w:r>
            <w:r>
              <w:t>)</w:t>
            </w:r>
          </w:p>
          <w:p w:rsidR="00754F8D" w:rsidRDefault="00672CA4" w:rsidP="00CA449A">
            <w:pPr>
              <w:pStyle w:val="List"/>
              <w:numPr>
                <w:ilvl w:val="0"/>
                <w:numId w:val="20"/>
              </w:numPr>
              <w:spacing w:after="120"/>
            </w:pPr>
            <w:r>
              <w:t>Complete the redesign of the writing workshops at B.C.C. to provide sufficient and sustainable support for students in the areas of composition, reading, and critical thinking</w:t>
            </w:r>
            <w:r w:rsidR="006E46AB">
              <w:t>.</w:t>
            </w:r>
            <w:r>
              <w:t xml:space="preserve"> (</w:t>
            </w:r>
            <w:r w:rsidR="006E46AB">
              <w:t xml:space="preserve">A.2, success; A.3, equity; A.2.2 acceleration models; A.3.1 innovative programs for increasing student persistence C.2, </w:t>
            </w:r>
            <w:r w:rsidR="00DD3E04">
              <w:t>alternatively designed programs)</w:t>
            </w:r>
          </w:p>
          <w:p w:rsidR="00E10911" w:rsidRPr="00754F8D" w:rsidRDefault="00E10911" w:rsidP="00754F8D"/>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E5817">
            <w:pPr>
              <w:pStyle w:val="Heading3A"/>
              <w:keepNext/>
              <w:keepLines/>
              <w:jc w:val="left"/>
              <w:rPr>
                <w:color w:val="000000"/>
              </w:rPr>
            </w:pPr>
            <w:r>
              <w:rPr>
                <w:color w:val="000000"/>
              </w:rPr>
              <w:t>II.b.  Program Outcomes [for each one, cite ILO(s)</w:t>
            </w:r>
            <w:r w:rsidR="00E10911">
              <w:rPr>
                <w:color w:val="000000"/>
              </w:rPr>
              <w:t>, Appendix I</w:t>
            </w:r>
            <w:r>
              <w:rPr>
                <w:color w:val="000000"/>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754F8D" w:rsidRDefault="00E10911" w:rsidP="00754F8D">
            <w:pPr>
              <w:pStyle w:val="FreeForm"/>
              <w:rPr>
                <w:sz w:val="18"/>
              </w:rPr>
            </w:pPr>
            <w:r>
              <w:rPr>
                <w:sz w:val="18"/>
              </w:rPr>
              <w:t>PROGRAM OUTCOMES(Mapped to Institutional Learning Outcomes</w:t>
            </w:r>
            <w:r w:rsidR="003C64EA">
              <w:rPr>
                <w:sz w:val="18"/>
              </w:rPr>
              <w:t>, Appendix I</w:t>
            </w:r>
            <w:r>
              <w:rPr>
                <w:sz w:val="18"/>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E46AB" w:rsidRPr="00E374FD" w:rsidRDefault="00E10911" w:rsidP="006E46AB">
            <w:pPr>
              <w:keepNext/>
              <w:keepLines/>
            </w:pPr>
            <w:r w:rsidRPr="00E374FD">
              <w:rPr>
                <w:sz w:val="18"/>
              </w:rPr>
              <w:lastRenderedPageBreak/>
              <w:t>PROGRAM 1:</w:t>
            </w:r>
            <w:r w:rsidR="006E46AB" w:rsidRPr="00E374FD">
              <w:rPr>
                <w:sz w:val="18"/>
              </w:rPr>
              <w:t xml:space="preserve"> </w:t>
            </w:r>
            <w:r w:rsidR="006E46AB" w:rsidRPr="00E374FD">
              <w:rPr>
                <w:b/>
              </w:rPr>
              <w:t>English Language and Literature A.A.</w:t>
            </w:r>
          </w:p>
          <w:p w:rsidR="00C975FE" w:rsidRPr="001E0D04" w:rsidRDefault="00C975FE" w:rsidP="006E46AB">
            <w:pPr>
              <w:keepNext/>
              <w:keepLines/>
              <w:rPr>
                <w:color w:val="auto"/>
                <w:sz w:val="22"/>
                <w:szCs w:val="22"/>
              </w:rPr>
            </w:pPr>
            <w:r w:rsidRPr="001E0D04">
              <w:rPr>
                <w:color w:val="auto"/>
                <w:sz w:val="22"/>
                <w:szCs w:val="22"/>
              </w:rPr>
              <w:t>-write well organized, well developed, effective, well edited, logically sound, and clear essays</w:t>
            </w:r>
          </w:p>
          <w:p w:rsidR="00C975FE" w:rsidRPr="001E0D04" w:rsidRDefault="00C975FE" w:rsidP="006E46AB">
            <w:pPr>
              <w:keepNext/>
              <w:keepLines/>
              <w:rPr>
                <w:color w:val="auto"/>
                <w:sz w:val="22"/>
                <w:szCs w:val="22"/>
              </w:rPr>
            </w:pPr>
            <w:r w:rsidRPr="001E0D04">
              <w:rPr>
                <w:color w:val="auto"/>
                <w:sz w:val="22"/>
                <w:szCs w:val="22"/>
              </w:rPr>
              <w:t>(</w:t>
            </w:r>
            <w:hyperlink r:id="rId7" w:history="1">
              <w:r w:rsidRPr="001E0D04">
                <w:rPr>
                  <w:rStyle w:val="Hyperlink"/>
                  <w:color w:val="auto"/>
                  <w:sz w:val="22"/>
                  <w:szCs w:val="22"/>
                  <w:u w:val="none"/>
                </w:rPr>
                <w:t>Communication</w:t>
              </w:r>
            </w:hyperlink>
            <w:r w:rsidRPr="001E0D04">
              <w:rPr>
                <w:color w:val="auto"/>
                <w:sz w:val="22"/>
                <w:szCs w:val="22"/>
              </w:rPr>
              <w:t xml:space="preserve">, </w:t>
            </w:r>
            <w:hyperlink r:id="rId8" w:history="1">
              <w:r w:rsidRPr="001E0D04">
                <w:rPr>
                  <w:rStyle w:val="Hyperlink"/>
                  <w:color w:val="auto"/>
                  <w:sz w:val="22"/>
                  <w:szCs w:val="22"/>
                  <w:u w:val="none"/>
                </w:rPr>
                <w:t>Critical Thinking</w:t>
              </w:r>
            </w:hyperlink>
            <w:r w:rsidRPr="001E0D04">
              <w:rPr>
                <w:color w:val="auto"/>
                <w:sz w:val="22"/>
                <w:szCs w:val="22"/>
              </w:rPr>
              <w:t>)</w:t>
            </w:r>
          </w:p>
          <w:p w:rsidR="00C975FE" w:rsidRPr="001E0D04" w:rsidRDefault="00C975FE" w:rsidP="006E46AB">
            <w:pPr>
              <w:keepNext/>
              <w:keepLines/>
              <w:rPr>
                <w:color w:val="auto"/>
                <w:sz w:val="22"/>
                <w:szCs w:val="22"/>
              </w:rPr>
            </w:pPr>
            <w:r w:rsidRPr="001E0D04">
              <w:rPr>
                <w:color w:val="auto"/>
                <w:sz w:val="22"/>
                <w:szCs w:val="22"/>
              </w:rPr>
              <w:t>- write effective, well edited, well organized research papers of 3,000-5,000 words which apply appropriate and clear organizational strategies</w:t>
            </w:r>
          </w:p>
          <w:p w:rsidR="00C975FE" w:rsidRPr="001E0D04" w:rsidRDefault="00C975FE" w:rsidP="006E46AB">
            <w:pPr>
              <w:keepNext/>
              <w:keepLines/>
              <w:rPr>
                <w:color w:val="auto"/>
                <w:sz w:val="22"/>
                <w:szCs w:val="22"/>
              </w:rPr>
            </w:pPr>
            <w:r w:rsidRPr="001E0D04">
              <w:rPr>
                <w:color w:val="auto"/>
                <w:sz w:val="22"/>
                <w:szCs w:val="22"/>
              </w:rPr>
              <w:t>(</w:t>
            </w:r>
            <w:hyperlink r:id="rId9" w:history="1">
              <w:r w:rsidRPr="001E0D04">
                <w:rPr>
                  <w:rStyle w:val="Hyperlink"/>
                  <w:color w:val="auto"/>
                  <w:sz w:val="22"/>
                  <w:szCs w:val="22"/>
                  <w:u w:val="none"/>
                </w:rPr>
                <w:t>Communication</w:t>
              </w:r>
            </w:hyperlink>
            <w:r w:rsidRPr="001E0D04">
              <w:rPr>
                <w:color w:val="auto"/>
                <w:sz w:val="22"/>
                <w:szCs w:val="22"/>
              </w:rPr>
              <w:t xml:space="preserve">, </w:t>
            </w:r>
            <w:hyperlink r:id="rId10" w:history="1">
              <w:r w:rsidRPr="001E0D04">
                <w:rPr>
                  <w:rStyle w:val="Hyperlink"/>
                  <w:color w:val="auto"/>
                  <w:sz w:val="22"/>
                  <w:szCs w:val="22"/>
                  <w:u w:val="none"/>
                </w:rPr>
                <w:t>Critical Thinking</w:t>
              </w:r>
            </w:hyperlink>
            <w:r w:rsidRPr="001E0D04">
              <w:rPr>
                <w:color w:val="auto"/>
                <w:sz w:val="22"/>
                <w:szCs w:val="22"/>
              </w:rPr>
              <w:t xml:space="preserve">, </w:t>
            </w:r>
            <w:hyperlink r:id="rId11" w:history="1">
              <w:r w:rsidRPr="001E0D04">
                <w:rPr>
                  <w:rStyle w:val="Hyperlink"/>
                  <w:color w:val="auto"/>
                  <w:sz w:val="22"/>
                  <w:szCs w:val="22"/>
                  <w:u w:val="none"/>
                </w:rPr>
                <w:t>Information Competency</w:t>
              </w:r>
            </w:hyperlink>
            <w:r w:rsidRPr="001E0D04">
              <w:rPr>
                <w:color w:val="auto"/>
                <w:sz w:val="22"/>
                <w:szCs w:val="22"/>
              </w:rPr>
              <w:t>)</w:t>
            </w:r>
          </w:p>
          <w:p w:rsidR="00C975FE" w:rsidRPr="001E0D04" w:rsidRDefault="00C975FE" w:rsidP="006E46AB">
            <w:pPr>
              <w:keepNext/>
              <w:keepLines/>
              <w:rPr>
                <w:color w:val="auto"/>
                <w:sz w:val="22"/>
                <w:szCs w:val="22"/>
              </w:rPr>
            </w:pPr>
            <w:r w:rsidRPr="001E0D04">
              <w:rPr>
                <w:color w:val="auto"/>
                <w:sz w:val="22"/>
                <w:szCs w:val="22"/>
              </w:rPr>
              <w:t>-apply active reading strategies in order to identify main ideas and critically analyze and explain ideas in texts</w:t>
            </w:r>
            <w:r w:rsidR="009574C9" w:rsidRPr="001E0D04">
              <w:rPr>
                <w:color w:val="auto"/>
                <w:sz w:val="22"/>
                <w:szCs w:val="22"/>
              </w:rPr>
              <w:t xml:space="preserve">                        </w:t>
            </w:r>
            <w:r w:rsidRPr="001E0D04">
              <w:rPr>
                <w:color w:val="auto"/>
                <w:sz w:val="22"/>
                <w:szCs w:val="22"/>
              </w:rPr>
              <w:t>(</w:t>
            </w:r>
            <w:r w:rsidRPr="001E0D04">
              <w:rPr>
                <w:color w:val="auto"/>
                <w:sz w:val="22"/>
                <w:szCs w:val="22"/>
              </w:rPr>
              <w:fldChar w:fldCharType="begin"/>
            </w:r>
            <w:r w:rsidRPr="001E0D04">
              <w:rPr>
                <w:color w:val="auto"/>
                <w:sz w:val="22"/>
                <w:szCs w:val="22"/>
              </w:rPr>
              <w:instrText xml:space="preserve"> HYPERLINK "javascript:void(0);" </w:instrText>
            </w:r>
            <w:r w:rsidRPr="001E0D04">
              <w:rPr>
                <w:color w:val="auto"/>
                <w:sz w:val="22"/>
                <w:szCs w:val="22"/>
              </w:rPr>
            </w:r>
            <w:r w:rsidRPr="001E0D04">
              <w:rPr>
                <w:color w:val="auto"/>
                <w:sz w:val="22"/>
                <w:szCs w:val="22"/>
              </w:rPr>
              <w:fldChar w:fldCharType="separate"/>
            </w:r>
            <w:r w:rsidRPr="001E0D04">
              <w:rPr>
                <w:rStyle w:val="Hyperlink"/>
                <w:color w:val="auto"/>
                <w:sz w:val="22"/>
                <w:szCs w:val="22"/>
                <w:u w:val="none"/>
              </w:rPr>
              <w:t>Communication</w:t>
            </w:r>
            <w:r w:rsidRPr="001E0D04">
              <w:rPr>
                <w:color w:val="auto"/>
                <w:sz w:val="22"/>
                <w:szCs w:val="22"/>
              </w:rPr>
              <w:fldChar w:fldCharType="end"/>
            </w:r>
            <w:r w:rsidRPr="001E0D04">
              <w:rPr>
                <w:color w:val="auto"/>
                <w:sz w:val="22"/>
                <w:szCs w:val="22"/>
              </w:rPr>
              <w:t xml:space="preserve">, </w:t>
            </w:r>
            <w:hyperlink r:id="rId12" w:history="1">
              <w:r w:rsidRPr="001E0D04">
                <w:rPr>
                  <w:rStyle w:val="Hyperlink"/>
                  <w:color w:val="auto"/>
                  <w:sz w:val="22"/>
                  <w:szCs w:val="22"/>
                  <w:u w:val="none"/>
                </w:rPr>
                <w:t>Critical Thinking</w:t>
              </w:r>
            </w:hyperlink>
            <w:r w:rsidRPr="001E0D04">
              <w:rPr>
                <w:color w:val="auto"/>
                <w:sz w:val="22"/>
                <w:szCs w:val="22"/>
              </w:rPr>
              <w:t>)</w:t>
            </w:r>
          </w:p>
          <w:p w:rsidR="00E374FD" w:rsidRPr="001E0D04" w:rsidRDefault="00E374FD" w:rsidP="00E374FD">
            <w:pPr>
              <w:pStyle w:val="HTMLAddress"/>
              <w:rPr>
                <w:sz w:val="22"/>
                <w:szCs w:val="22"/>
              </w:rPr>
            </w:pPr>
            <w:r w:rsidRPr="001E0D04">
              <w:rPr>
                <w:sz w:val="22"/>
                <w:szCs w:val="22"/>
              </w:rPr>
              <w:t>effectively analyze literature in light of historical context, critical theories, and formal elements</w:t>
            </w:r>
          </w:p>
          <w:p w:rsidR="00E10911" w:rsidRDefault="00E374FD" w:rsidP="00E374FD">
            <w:pPr>
              <w:keepNext/>
              <w:keepLines/>
              <w:rPr>
                <w:color w:val="auto"/>
                <w:sz w:val="22"/>
                <w:szCs w:val="22"/>
              </w:rPr>
            </w:pPr>
            <w:r w:rsidRPr="001E0D04">
              <w:rPr>
                <w:color w:val="auto"/>
                <w:sz w:val="22"/>
                <w:szCs w:val="22"/>
              </w:rPr>
              <w:t>(</w:t>
            </w:r>
            <w:hyperlink r:id="rId13" w:history="1">
              <w:r w:rsidRPr="001E0D04">
                <w:rPr>
                  <w:rStyle w:val="Hyperlink"/>
                  <w:color w:val="auto"/>
                  <w:sz w:val="22"/>
                  <w:szCs w:val="22"/>
                  <w:u w:val="none"/>
                </w:rPr>
                <w:t>Communication</w:t>
              </w:r>
            </w:hyperlink>
            <w:r w:rsidRPr="001E0D04">
              <w:rPr>
                <w:color w:val="auto"/>
                <w:sz w:val="22"/>
                <w:szCs w:val="22"/>
              </w:rPr>
              <w:t>, Critical Thinking, Global Awareness and Valuing Diversity, Self-Awareness and Interpersonal Skills)</w:t>
            </w:r>
          </w:p>
          <w:p w:rsidR="00754F8D" w:rsidRPr="00754F8D" w:rsidRDefault="00754F8D" w:rsidP="00E374FD">
            <w:pPr>
              <w:keepNext/>
              <w:keepLines/>
              <w:rPr>
                <w:color w:val="auto"/>
                <w:sz w:val="22"/>
                <w:szCs w:val="22"/>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E46AB" w:rsidRDefault="00E10911" w:rsidP="006E46AB">
            <w:pPr>
              <w:keepNext/>
              <w:keepLines/>
            </w:pPr>
            <w:r>
              <w:rPr>
                <w:sz w:val="18"/>
              </w:rPr>
              <w:t>PROGRAM 2:</w:t>
            </w:r>
            <w:r w:rsidR="006E46AB">
              <w:rPr>
                <w:sz w:val="18"/>
              </w:rPr>
              <w:t xml:space="preserve"> </w:t>
            </w:r>
            <w:r w:rsidR="006E46AB" w:rsidRPr="00E374FD">
              <w:rPr>
                <w:b/>
              </w:rPr>
              <w:t>English Language/Writing A.A.</w:t>
            </w:r>
          </w:p>
          <w:p w:rsidR="00C975FE" w:rsidRPr="001608FB" w:rsidRDefault="00C975FE" w:rsidP="00C975FE">
            <w:pPr>
              <w:keepNext/>
              <w:keepLines/>
              <w:rPr>
                <w:color w:val="auto"/>
                <w:sz w:val="22"/>
                <w:szCs w:val="22"/>
              </w:rPr>
            </w:pPr>
            <w:r w:rsidRPr="001608FB">
              <w:rPr>
                <w:color w:val="auto"/>
                <w:sz w:val="22"/>
                <w:szCs w:val="22"/>
              </w:rPr>
              <w:t>-write well organized, well developed, effective, well edited, logically sound, and clear essays</w:t>
            </w:r>
          </w:p>
          <w:p w:rsidR="00C975FE" w:rsidRPr="001608FB" w:rsidRDefault="00C975FE" w:rsidP="00C975FE">
            <w:pPr>
              <w:keepNext/>
              <w:keepLines/>
              <w:rPr>
                <w:color w:val="auto"/>
                <w:sz w:val="22"/>
                <w:szCs w:val="22"/>
              </w:rPr>
            </w:pPr>
            <w:r w:rsidRPr="001608FB">
              <w:rPr>
                <w:color w:val="auto"/>
                <w:sz w:val="22"/>
                <w:szCs w:val="22"/>
              </w:rPr>
              <w:t>(</w:t>
            </w:r>
            <w:hyperlink r:id="rId14" w:history="1">
              <w:r w:rsidRPr="001608FB">
                <w:rPr>
                  <w:rStyle w:val="Hyperlink"/>
                  <w:color w:val="auto"/>
                  <w:sz w:val="22"/>
                  <w:szCs w:val="22"/>
                  <w:u w:val="none"/>
                </w:rPr>
                <w:t>Communication</w:t>
              </w:r>
            </w:hyperlink>
            <w:r w:rsidRPr="001608FB">
              <w:rPr>
                <w:color w:val="auto"/>
                <w:sz w:val="22"/>
                <w:szCs w:val="22"/>
              </w:rPr>
              <w:t xml:space="preserve">, </w:t>
            </w:r>
            <w:hyperlink r:id="rId15" w:history="1">
              <w:r w:rsidRPr="001608FB">
                <w:rPr>
                  <w:rStyle w:val="Hyperlink"/>
                  <w:color w:val="auto"/>
                  <w:sz w:val="22"/>
                  <w:szCs w:val="22"/>
                  <w:u w:val="none"/>
                </w:rPr>
                <w:t>Critical Thinking</w:t>
              </w:r>
            </w:hyperlink>
            <w:r w:rsidRPr="001608FB">
              <w:rPr>
                <w:color w:val="auto"/>
                <w:sz w:val="22"/>
                <w:szCs w:val="22"/>
              </w:rPr>
              <w:t>)</w:t>
            </w:r>
          </w:p>
          <w:p w:rsidR="00C975FE" w:rsidRPr="001608FB" w:rsidRDefault="00C975FE" w:rsidP="00C975FE">
            <w:pPr>
              <w:keepNext/>
              <w:keepLines/>
              <w:rPr>
                <w:color w:val="auto"/>
                <w:sz w:val="22"/>
                <w:szCs w:val="22"/>
              </w:rPr>
            </w:pPr>
            <w:r w:rsidRPr="001608FB">
              <w:rPr>
                <w:color w:val="auto"/>
                <w:sz w:val="22"/>
                <w:szCs w:val="22"/>
              </w:rPr>
              <w:t>- write effective, well edited, well organized research papers of 3,000-5,000 words which apply appropriate and clear organizational strategies</w:t>
            </w:r>
          </w:p>
          <w:p w:rsidR="00C975FE" w:rsidRPr="001608FB" w:rsidRDefault="00C975FE" w:rsidP="00C975FE">
            <w:pPr>
              <w:keepNext/>
              <w:keepLines/>
              <w:rPr>
                <w:color w:val="auto"/>
                <w:sz w:val="22"/>
                <w:szCs w:val="22"/>
              </w:rPr>
            </w:pPr>
            <w:r w:rsidRPr="001608FB">
              <w:rPr>
                <w:color w:val="auto"/>
                <w:sz w:val="22"/>
                <w:szCs w:val="22"/>
              </w:rPr>
              <w:t>(</w:t>
            </w:r>
            <w:hyperlink r:id="rId16" w:history="1">
              <w:r w:rsidRPr="001608FB">
                <w:rPr>
                  <w:rStyle w:val="Hyperlink"/>
                  <w:color w:val="auto"/>
                  <w:sz w:val="22"/>
                  <w:szCs w:val="22"/>
                  <w:u w:val="none"/>
                </w:rPr>
                <w:t>Communication</w:t>
              </w:r>
            </w:hyperlink>
            <w:r w:rsidRPr="001608FB">
              <w:rPr>
                <w:color w:val="auto"/>
                <w:sz w:val="22"/>
                <w:szCs w:val="22"/>
              </w:rPr>
              <w:t xml:space="preserve">, </w:t>
            </w:r>
            <w:hyperlink r:id="rId17" w:history="1">
              <w:r w:rsidRPr="001608FB">
                <w:rPr>
                  <w:rStyle w:val="Hyperlink"/>
                  <w:color w:val="auto"/>
                  <w:sz w:val="22"/>
                  <w:szCs w:val="22"/>
                  <w:u w:val="none"/>
                </w:rPr>
                <w:t>Critical Thinking</w:t>
              </w:r>
            </w:hyperlink>
            <w:r w:rsidRPr="001608FB">
              <w:rPr>
                <w:color w:val="auto"/>
                <w:sz w:val="22"/>
                <w:szCs w:val="22"/>
              </w:rPr>
              <w:t xml:space="preserve">, </w:t>
            </w:r>
            <w:hyperlink r:id="rId18" w:history="1">
              <w:r w:rsidRPr="001608FB">
                <w:rPr>
                  <w:rStyle w:val="Hyperlink"/>
                  <w:color w:val="auto"/>
                  <w:sz w:val="22"/>
                  <w:szCs w:val="22"/>
                  <w:u w:val="none"/>
                </w:rPr>
                <w:t>Information Competency</w:t>
              </w:r>
            </w:hyperlink>
            <w:r w:rsidRPr="001608FB">
              <w:rPr>
                <w:color w:val="auto"/>
                <w:sz w:val="22"/>
                <w:szCs w:val="22"/>
              </w:rPr>
              <w:t>)</w:t>
            </w:r>
          </w:p>
          <w:p w:rsidR="00C975FE" w:rsidRPr="001608FB" w:rsidRDefault="00C975FE" w:rsidP="00C975FE">
            <w:pPr>
              <w:keepNext/>
              <w:keepLines/>
              <w:rPr>
                <w:color w:val="auto"/>
                <w:sz w:val="22"/>
                <w:szCs w:val="22"/>
              </w:rPr>
            </w:pPr>
            <w:r w:rsidRPr="001608FB">
              <w:rPr>
                <w:color w:val="auto"/>
                <w:sz w:val="22"/>
                <w:szCs w:val="22"/>
              </w:rPr>
              <w:t>-apply active reading strategies in order to identify main ideas and critically analyze and explain ideas in texts</w:t>
            </w:r>
            <w:r w:rsidR="009574C9" w:rsidRPr="001608FB">
              <w:rPr>
                <w:color w:val="auto"/>
                <w:sz w:val="22"/>
                <w:szCs w:val="22"/>
              </w:rPr>
              <w:t xml:space="preserve">                      </w:t>
            </w:r>
            <w:r w:rsidRPr="001608FB">
              <w:rPr>
                <w:color w:val="auto"/>
                <w:sz w:val="22"/>
                <w:szCs w:val="22"/>
              </w:rPr>
              <w:t>(</w:t>
            </w:r>
            <w:hyperlink r:id="rId19" w:history="1">
              <w:r w:rsidRPr="001608FB">
                <w:rPr>
                  <w:rStyle w:val="Hyperlink"/>
                  <w:color w:val="auto"/>
                  <w:sz w:val="22"/>
                  <w:szCs w:val="22"/>
                  <w:u w:val="none"/>
                </w:rPr>
                <w:t>Communication</w:t>
              </w:r>
            </w:hyperlink>
            <w:r w:rsidRPr="001608FB">
              <w:rPr>
                <w:color w:val="auto"/>
                <w:sz w:val="22"/>
                <w:szCs w:val="22"/>
              </w:rPr>
              <w:t xml:space="preserve">, </w:t>
            </w:r>
            <w:hyperlink r:id="rId20" w:history="1">
              <w:r w:rsidRPr="001608FB">
                <w:rPr>
                  <w:rStyle w:val="Hyperlink"/>
                  <w:color w:val="auto"/>
                  <w:sz w:val="22"/>
                  <w:szCs w:val="22"/>
                  <w:u w:val="none"/>
                </w:rPr>
                <w:t>Critical Thinking</w:t>
              </w:r>
            </w:hyperlink>
            <w:r w:rsidRPr="001608FB">
              <w:rPr>
                <w:color w:val="auto"/>
                <w:sz w:val="22"/>
                <w:szCs w:val="22"/>
              </w:rPr>
              <w:t>)</w:t>
            </w:r>
          </w:p>
          <w:p w:rsidR="00C975FE" w:rsidRPr="001608FB" w:rsidRDefault="00C975FE" w:rsidP="00C975FE">
            <w:pPr>
              <w:keepNext/>
              <w:keepLines/>
              <w:rPr>
                <w:color w:val="auto"/>
                <w:sz w:val="22"/>
                <w:szCs w:val="22"/>
              </w:rPr>
            </w:pPr>
            <w:r w:rsidRPr="001608FB">
              <w:rPr>
                <w:color w:val="auto"/>
                <w:sz w:val="22"/>
                <w:szCs w:val="22"/>
              </w:rPr>
              <w:t xml:space="preserve">apply writing strategies in a variety of genres, considering audience, context, purpose, and genre-specific conventions </w:t>
            </w:r>
          </w:p>
          <w:p w:rsidR="00E10911" w:rsidRDefault="00C975FE" w:rsidP="00754F8D">
            <w:pPr>
              <w:keepNext/>
              <w:keepLines/>
              <w:rPr>
                <w:color w:val="auto"/>
                <w:sz w:val="22"/>
                <w:szCs w:val="22"/>
              </w:rPr>
            </w:pPr>
            <w:r w:rsidRPr="001608FB">
              <w:rPr>
                <w:color w:val="auto"/>
                <w:sz w:val="22"/>
                <w:szCs w:val="22"/>
              </w:rPr>
              <w:t>(</w:t>
            </w:r>
            <w:hyperlink r:id="rId21" w:history="1">
              <w:r w:rsidRPr="001608FB">
                <w:rPr>
                  <w:rStyle w:val="Hyperlink"/>
                  <w:color w:val="auto"/>
                  <w:sz w:val="22"/>
                  <w:szCs w:val="22"/>
                  <w:u w:val="none"/>
                </w:rPr>
                <w:t>Communication</w:t>
              </w:r>
            </w:hyperlink>
            <w:r w:rsidRPr="001608FB">
              <w:rPr>
                <w:color w:val="auto"/>
                <w:sz w:val="22"/>
                <w:szCs w:val="22"/>
              </w:rPr>
              <w:t xml:space="preserve">, </w:t>
            </w:r>
            <w:hyperlink r:id="rId22" w:history="1">
              <w:r w:rsidRPr="001608FB">
                <w:rPr>
                  <w:rStyle w:val="Hyperlink"/>
                  <w:color w:val="auto"/>
                  <w:sz w:val="22"/>
                  <w:szCs w:val="22"/>
                  <w:u w:val="none"/>
                </w:rPr>
                <w:t>Critical Thinking</w:t>
              </w:r>
            </w:hyperlink>
            <w:r w:rsidRPr="001608FB">
              <w:rPr>
                <w:color w:val="auto"/>
                <w:sz w:val="22"/>
                <w:szCs w:val="22"/>
              </w:rPr>
              <w:t>, Global Awareness and Valuing Diversity)</w:t>
            </w:r>
          </w:p>
          <w:p w:rsidR="00754F8D" w:rsidRPr="00754F8D" w:rsidRDefault="00754F8D" w:rsidP="00754F8D">
            <w:pPr>
              <w:keepNext/>
              <w:keepLines/>
              <w:rPr>
                <w:color w:val="auto"/>
                <w:sz w:val="22"/>
                <w:szCs w:val="22"/>
              </w:rPr>
            </w:pPr>
          </w:p>
        </w:tc>
      </w:tr>
      <w:tr w:rsidR="006E46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E46AB" w:rsidRDefault="006E46AB" w:rsidP="006E46AB">
            <w:pPr>
              <w:keepNext/>
              <w:keepLines/>
            </w:pPr>
            <w:r>
              <w:rPr>
                <w:sz w:val="18"/>
              </w:rPr>
              <w:t xml:space="preserve">PROGRAM 3: </w:t>
            </w:r>
            <w:r w:rsidRPr="009574C9">
              <w:rPr>
                <w:b/>
              </w:rPr>
              <w:t>Creative Writing/Fiction C.C.</w:t>
            </w:r>
          </w:p>
          <w:p w:rsidR="009574C9" w:rsidRPr="001608FB" w:rsidRDefault="009574C9" w:rsidP="006E46AB">
            <w:pPr>
              <w:keepNext/>
              <w:keepLines/>
              <w:rPr>
                <w:sz w:val="22"/>
                <w:szCs w:val="22"/>
              </w:rPr>
            </w:pPr>
            <w:r w:rsidRPr="001608FB">
              <w:rPr>
                <w:sz w:val="22"/>
                <w:szCs w:val="22"/>
              </w:rPr>
              <w:t xml:space="preserve">-write a piece of fiction with strong character development, plot, conflict, and dialogue, using original language                           </w:t>
            </w:r>
            <w:r w:rsidRPr="001608FB">
              <w:rPr>
                <w:color w:val="auto"/>
                <w:sz w:val="22"/>
                <w:szCs w:val="22"/>
              </w:rPr>
              <w:t>(</w:t>
            </w:r>
            <w:hyperlink r:id="rId23" w:history="1">
              <w:r w:rsidRPr="001608FB">
                <w:rPr>
                  <w:rStyle w:val="Hyperlink"/>
                  <w:color w:val="auto"/>
                  <w:sz w:val="22"/>
                  <w:szCs w:val="22"/>
                  <w:u w:val="none"/>
                </w:rPr>
                <w:t>Communication</w:t>
              </w:r>
            </w:hyperlink>
            <w:r w:rsidRPr="001608FB">
              <w:rPr>
                <w:color w:val="auto"/>
                <w:sz w:val="22"/>
                <w:szCs w:val="22"/>
              </w:rPr>
              <w:t>, Critical Thinking)</w:t>
            </w:r>
          </w:p>
          <w:p w:rsidR="009574C9" w:rsidRPr="001608FB" w:rsidRDefault="009574C9" w:rsidP="009574C9">
            <w:pPr>
              <w:keepNext/>
              <w:keepLines/>
              <w:rPr>
                <w:sz w:val="22"/>
                <w:szCs w:val="22"/>
              </w:rPr>
            </w:pPr>
            <w:r w:rsidRPr="001608FB">
              <w:rPr>
                <w:sz w:val="22"/>
                <w:szCs w:val="22"/>
              </w:rPr>
              <w:t xml:space="preserve">-write a novella or short story collection with strong character development, plot, conflict, and dialogue, using original language   </w:t>
            </w:r>
            <w:r w:rsidRPr="001608FB">
              <w:rPr>
                <w:color w:val="auto"/>
                <w:sz w:val="22"/>
                <w:szCs w:val="22"/>
              </w:rPr>
              <w:t>(</w:t>
            </w:r>
            <w:hyperlink r:id="rId24" w:history="1">
              <w:r w:rsidRPr="001608FB">
                <w:rPr>
                  <w:rStyle w:val="Hyperlink"/>
                  <w:color w:val="auto"/>
                  <w:sz w:val="22"/>
                  <w:szCs w:val="22"/>
                  <w:u w:val="none"/>
                </w:rPr>
                <w:t>Communication</w:t>
              </w:r>
            </w:hyperlink>
            <w:r w:rsidRPr="001608FB">
              <w:rPr>
                <w:color w:val="auto"/>
                <w:sz w:val="22"/>
                <w:szCs w:val="22"/>
              </w:rPr>
              <w:t>, Critical Thinking)</w:t>
            </w:r>
          </w:p>
          <w:p w:rsidR="009574C9" w:rsidRPr="001608FB" w:rsidRDefault="009574C9" w:rsidP="006E46AB">
            <w:pPr>
              <w:keepNext/>
              <w:keepLines/>
              <w:rPr>
                <w:sz w:val="22"/>
                <w:szCs w:val="22"/>
              </w:rPr>
            </w:pPr>
            <w:r w:rsidRPr="001608FB">
              <w:rPr>
                <w:sz w:val="22"/>
                <w:szCs w:val="22"/>
              </w:rPr>
              <w:t>-research venues for publication or public presentation of work</w:t>
            </w:r>
          </w:p>
          <w:p w:rsidR="009574C9" w:rsidRDefault="009574C9" w:rsidP="009574C9">
            <w:pPr>
              <w:keepNext/>
              <w:keepLines/>
              <w:rPr>
                <w:color w:val="auto"/>
                <w:sz w:val="22"/>
                <w:szCs w:val="22"/>
              </w:rPr>
            </w:pPr>
            <w:r w:rsidRPr="001608FB">
              <w:rPr>
                <w:color w:val="auto"/>
                <w:sz w:val="22"/>
                <w:szCs w:val="22"/>
              </w:rPr>
              <w:t>(</w:t>
            </w:r>
            <w:hyperlink r:id="rId25" w:history="1">
              <w:r w:rsidRPr="001608FB">
                <w:rPr>
                  <w:rStyle w:val="Hyperlink"/>
                  <w:color w:val="auto"/>
                  <w:sz w:val="22"/>
                  <w:szCs w:val="22"/>
                  <w:u w:val="none"/>
                </w:rPr>
                <w:t>Communication</w:t>
              </w:r>
            </w:hyperlink>
            <w:r w:rsidRPr="001608FB">
              <w:rPr>
                <w:color w:val="auto"/>
                <w:sz w:val="22"/>
                <w:szCs w:val="22"/>
              </w:rPr>
              <w:t>, Critical Thinking, Information Competency)</w:t>
            </w:r>
          </w:p>
          <w:p w:rsidR="00754F8D" w:rsidRPr="00754F8D" w:rsidRDefault="00754F8D" w:rsidP="009574C9">
            <w:pPr>
              <w:keepNext/>
              <w:keepLines/>
              <w:rPr>
                <w:color w:val="auto"/>
                <w:sz w:val="22"/>
                <w:szCs w:val="22"/>
              </w:rPr>
            </w:pPr>
          </w:p>
        </w:tc>
      </w:tr>
      <w:tr w:rsidR="006E46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E46AB" w:rsidRDefault="006E46AB" w:rsidP="006E46AB">
            <w:pPr>
              <w:keepNext/>
              <w:keepLines/>
            </w:pPr>
            <w:r>
              <w:rPr>
                <w:sz w:val="18"/>
              </w:rPr>
              <w:t xml:space="preserve">PROGRAM 4: </w:t>
            </w:r>
            <w:r w:rsidRPr="009574C9">
              <w:rPr>
                <w:b/>
              </w:rPr>
              <w:t>Creative Writing/Poetry C.C.</w:t>
            </w:r>
          </w:p>
          <w:p w:rsidR="009574C9" w:rsidRPr="001608FB" w:rsidRDefault="009574C9" w:rsidP="006E46AB">
            <w:pPr>
              <w:keepNext/>
              <w:keepLines/>
              <w:rPr>
                <w:color w:val="auto"/>
                <w:sz w:val="22"/>
                <w:szCs w:val="22"/>
              </w:rPr>
            </w:pPr>
            <w:r w:rsidRPr="001608FB">
              <w:rPr>
                <w:sz w:val="22"/>
                <w:szCs w:val="22"/>
              </w:rPr>
              <w:t xml:space="preserve">-write a poem with strong use of voice, imagery, and poetic conventions of form and sound, using original language                    </w:t>
            </w:r>
            <w:r w:rsidRPr="001608FB">
              <w:rPr>
                <w:color w:val="auto"/>
                <w:sz w:val="22"/>
                <w:szCs w:val="22"/>
              </w:rPr>
              <w:t>(</w:t>
            </w:r>
            <w:hyperlink r:id="rId26" w:history="1">
              <w:r w:rsidRPr="001608FB">
                <w:rPr>
                  <w:rStyle w:val="Hyperlink"/>
                  <w:color w:val="auto"/>
                  <w:sz w:val="22"/>
                  <w:szCs w:val="22"/>
                  <w:u w:val="none"/>
                </w:rPr>
                <w:t>Communication</w:t>
              </w:r>
            </w:hyperlink>
            <w:r w:rsidRPr="001608FB">
              <w:rPr>
                <w:color w:val="auto"/>
                <w:sz w:val="22"/>
                <w:szCs w:val="22"/>
              </w:rPr>
              <w:t xml:space="preserve">, </w:t>
            </w:r>
            <w:hyperlink r:id="rId27" w:history="1">
              <w:r w:rsidRPr="001608FB">
                <w:rPr>
                  <w:rStyle w:val="Hyperlink"/>
                  <w:color w:val="auto"/>
                  <w:sz w:val="22"/>
                  <w:szCs w:val="22"/>
                  <w:u w:val="none"/>
                </w:rPr>
                <w:t>Critical Thinking</w:t>
              </w:r>
            </w:hyperlink>
            <w:r w:rsidRPr="001608FB">
              <w:rPr>
                <w:color w:val="auto"/>
                <w:sz w:val="22"/>
                <w:szCs w:val="22"/>
              </w:rPr>
              <w:t>)</w:t>
            </w:r>
          </w:p>
          <w:p w:rsidR="009574C9" w:rsidRPr="001608FB" w:rsidRDefault="009574C9" w:rsidP="006E46AB">
            <w:pPr>
              <w:keepNext/>
              <w:keepLines/>
              <w:rPr>
                <w:color w:val="auto"/>
                <w:sz w:val="22"/>
                <w:szCs w:val="22"/>
              </w:rPr>
            </w:pPr>
            <w:r w:rsidRPr="001608FB">
              <w:rPr>
                <w:color w:val="auto"/>
                <w:sz w:val="22"/>
                <w:szCs w:val="22"/>
              </w:rPr>
              <w:t>-write a well sequenced collection of poetry of at least 24 pages, with strong use of voice, imagery, and poetic conventions of form and sound, using original language</w:t>
            </w:r>
          </w:p>
          <w:p w:rsidR="009574C9" w:rsidRPr="001608FB" w:rsidRDefault="009574C9" w:rsidP="009574C9">
            <w:pPr>
              <w:keepNext/>
              <w:keepLines/>
              <w:rPr>
                <w:color w:val="auto"/>
                <w:sz w:val="22"/>
                <w:szCs w:val="22"/>
              </w:rPr>
            </w:pPr>
            <w:r w:rsidRPr="001608FB">
              <w:rPr>
                <w:color w:val="auto"/>
                <w:sz w:val="22"/>
                <w:szCs w:val="22"/>
              </w:rPr>
              <w:t>(</w:t>
            </w:r>
            <w:hyperlink r:id="rId28" w:history="1">
              <w:r w:rsidRPr="001608FB">
                <w:rPr>
                  <w:rStyle w:val="Hyperlink"/>
                  <w:color w:val="auto"/>
                  <w:sz w:val="22"/>
                  <w:szCs w:val="22"/>
                  <w:u w:val="none"/>
                </w:rPr>
                <w:t>Communication</w:t>
              </w:r>
            </w:hyperlink>
            <w:r w:rsidRPr="001608FB">
              <w:rPr>
                <w:color w:val="auto"/>
                <w:sz w:val="22"/>
                <w:szCs w:val="22"/>
              </w:rPr>
              <w:t xml:space="preserve">, </w:t>
            </w:r>
            <w:hyperlink r:id="rId29" w:history="1">
              <w:r w:rsidRPr="001608FB">
                <w:rPr>
                  <w:rStyle w:val="Hyperlink"/>
                  <w:color w:val="auto"/>
                  <w:sz w:val="22"/>
                  <w:szCs w:val="22"/>
                  <w:u w:val="none"/>
                </w:rPr>
                <w:t>Critical Thinking</w:t>
              </w:r>
            </w:hyperlink>
            <w:r w:rsidRPr="001608FB">
              <w:rPr>
                <w:color w:val="auto"/>
                <w:sz w:val="22"/>
                <w:szCs w:val="22"/>
              </w:rPr>
              <w:t>)</w:t>
            </w:r>
          </w:p>
          <w:p w:rsidR="009574C9" w:rsidRPr="001608FB" w:rsidRDefault="009574C9" w:rsidP="006E46AB">
            <w:pPr>
              <w:keepNext/>
              <w:keepLines/>
              <w:rPr>
                <w:sz w:val="22"/>
                <w:szCs w:val="22"/>
              </w:rPr>
            </w:pPr>
            <w:r w:rsidRPr="001608FB">
              <w:rPr>
                <w:sz w:val="22"/>
                <w:szCs w:val="22"/>
              </w:rPr>
              <w:t>-research venues for publication or public presentation of work</w:t>
            </w:r>
          </w:p>
          <w:p w:rsidR="006E46AB" w:rsidRDefault="009574C9" w:rsidP="00754F8D">
            <w:pPr>
              <w:keepNext/>
              <w:keepLines/>
              <w:rPr>
                <w:color w:val="auto"/>
                <w:sz w:val="22"/>
                <w:szCs w:val="22"/>
              </w:rPr>
            </w:pPr>
            <w:r w:rsidRPr="001608FB">
              <w:rPr>
                <w:color w:val="auto"/>
                <w:sz w:val="22"/>
                <w:szCs w:val="22"/>
              </w:rPr>
              <w:t>(</w:t>
            </w:r>
            <w:hyperlink r:id="rId30" w:history="1">
              <w:r w:rsidRPr="001608FB">
                <w:rPr>
                  <w:rStyle w:val="Hyperlink"/>
                  <w:color w:val="auto"/>
                  <w:sz w:val="22"/>
                  <w:szCs w:val="22"/>
                  <w:u w:val="none"/>
                </w:rPr>
                <w:t>Communication</w:t>
              </w:r>
            </w:hyperlink>
            <w:r w:rsidRPr="001608FB">
              <w:rPr>
                <w:color w:val="auto"/>
                <w:sz w:val="22"/>
                <w:szCs w:val="22"/>
              </w:rPr>
              <w:t>, Critical Thinking, Information Competency)</w:t>
            </w:r>
          </w:p>
          <w:p w:rsidR="00754F8D" w:rsidRPr="00754F8D" w:rsidRDefault="00754F8D" w:rsidP="00754F8D">
            <w:pPr>
              <w:keepNext/>
              <w:keepLines/>
              <w:rPr>
                <w:color w:val="auto"/>
                <w:sz w:val="22"/>
                <w:szCs w:val="22"/>
              </w:rPr>
            </w:pPr>
          </w:p>
        </w:tc>
      </w:tr>
      <w:tr w:rsidR="006E46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E46AB" w:rsidRDefault="006E46AB" w:rsidP="006E46AB">
            <w:pPr>
              <w:keepNext/>
              <w:keepLines/>
            </w:pPr>
            <w:r>
              <w:rPr>
                <w:sz w:val="18"/>
              </w:rPr>
              <w:t xml:space="preserve">PROGRAM </w:t>
            </w:r>
            <w:r w:rsidR="005A4BFB">
              <w:rPr>
                <w:sz w:val="18"/>
              </w:rPr>
              <w:t>5</w:t>
            </w:r>
            <w:r>
              <w:rPr>
                <w:sz w:val="18"/>
              </w:rPr>
              <w:t xml:space="preserve">: </w:t>
            </w:r>
            <w:r w:rsidRPr="000B124C">
              <w:rPr>
                <w:b/>
              </w:rPr>
              <w:t>Creative Writing/ Playwriting and Screenwriting C.A.</w:t>
            </w:r>
          </w:p>
          <w:p w:rsidR="001608FB" w:rsidRDefault="001608FB" w:rsidP="006E46AB">
            <w:pPr>
              <w:keepNext/>
              <w:keepLines/>
            </w:pPr>
            <w:r>
              <w:t>-write a play or screenplay with strong character development, plot, dramatic sequencing, dialogue and/or monologue, using appropriate language to reveal characters</w:t>
            </w:r>
          </w:p>
          <w:p w:rsidR="001608FB" w:rsidRPr="001608FB" w:rsidRDefault="001608FB" w:rsidP="001608FB">
            <w:pPr>
              <w:keepNext/>
              <w:keepLines/>
              <w:rPr>
                <w:color w:val="auto"/>
                <w:sz w:val="22"/>
                <w:szCs w:val="22"/>
              </w:rPr>
            </w:pPr>
            <w:r w:rsidRPr="001608FB">
              <w:rPr>
                <w:color w:val="auto"/>
                <w:sz w:val="22"/>
                <w:szCs w:val="22"/>
              </w:rPr>
              <w:t>(</w:t>
            </w:r>
            <w:hyperlink r:id="rId31" w:history="1">
              <w:r w:rsidRPr="001608FB">
                <w:rPr>
                  <w:rStyle w:val="Hyperlink"/>
                  <w:color w:val="auto"/>
                  <w:sz w:val="22"/>
                  <w:szCs w:val="22"/>
                  <w:u w:val="none"/>
                </w:rPr>
                <w:t>Communication</w:t>
              </w:r>
            </w:hyperlink>
            <w:r w:rsidRPr="001608FB">
              <w:rPr>
                <w:color w:val="auto"/>
                <w:sz w:val="22"/>
                <w:szCs w:val="22"/>
              </w:rPr>
              <w:t xml:space="preserve">, </w:t>
            </w:r>
            <w:hyperlink r:id="rId32" w:history="1">
              <w:r w:rsidRPr="001608FB">
                <w:rPr>
                  <w:rStyle w:val="Hyperlink"/>
                  <w:color w:val="auto"/>
                  <w:sz w:val="22"/>
                  <w:szCs w:val="22"/>
                  <w:u w:val="none"/>
                </w:rPr>
                <w:t>Critical Thinking</w:t>
              </w:r>
            </w:hyperlink>
            <w:r w:rsidRPr="001608FB">
              <w:rPr>
                <w:color w:val="auto"/>
                <w:sz w:val="22"/>
                <w:szCs w:val="22"/>
              </w:rPr>
              <w:t>)</w:t>
            </w:r>
          </w:p>
          <w:p w:rsidR="001608FB" w:rsidRDefault="001608FB" w:rsidP="006E46AB">
            <w:pPr>
              <w:keepNext/>
              <w:keepLines/>
            </w:pPr>
            <w:r>
              <w:t>-research venues for publication or public presentation of work</w:t>
            </w:r>
          </w:p>
          <w:p w:rsidR="001608FB" w:rsidRDefault="001608FB" w:rsidP="006E46AB">
            <w:pPr>
              <w:keepNext/>
              <w:keepLines/>
              <w:rPr>
                <w:color w:val="auto"/>
                <w:sz w:val="22"/>
                <w:szCs w:val="22"/>
              </w:rPr>
            </w:pPr>
            <w:r w:rsidRPr="001608FB">
              <w:rPr>
                <w:color w:val="auto"/>
                <w:sz w:val="22"/>
                <w:szCs w:val="22"/>
              </w:rPr>
              <w:t>(</w:t>
            </w:r>
            <w:hyperlink r:id="rId33" w:history="1">
              <w:r w:rsidRPr="001608FB">
                <w:rPr>
                  <w:rStyle w:val="Hyperlink"/>
                  <w:color w:val="auto"/>
                  <w:sz w:val="22"/>
                  <w:szCs w:val="22"/>
                  <w:u w:val="none"/>
                </w:rPr>
                <w:t>Communication</w:t>
              </w:r>
            </w:hyperlink>
            <w:r w:rsidRPr="001608FB">
              <w:rPr>
                <w:color w:val="auto"/>
                <w:sz w:val="22"/>
                <w:szCs w:val="22"/>
              </w:rPr>
              <w:t>, Critical Thinking, Information Competency)</w:t>
            </w:r>
          </w:p>
          <w:p w:rsidR="00754F8D" w:rsidRPr="00754F8D" w:rsidRDefault="00754F8D" w:rsidP="006E46AB">
            <w:pPr>
              <w:keepNext/>
              <w:keepLines/>
              <w:rPr>
                <w:color w:val="auto"/>
                <w:sz w:val="22"/>
                <w:szCs w:val="22"/>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pPr>
              <w:pStyle w:val="HTMLAddress1"/>
              <w:rPr>
                <w:sz w:val="18"/>
              </w:rPr>
            </w:pPr>
            <w:r>
              <w:rPr>
                <w:sz w:val="18"/>
              </w:rPr>
              <w:t>General Education component(s)</w:t>
            </w:r>
            <w:r w:rsidR="00E10911">
              <w:rPr>
                <w:sz w:val="18"/>
              </w:rPr>
              <w:t>:</w:t>
            </w:r>
            <w:r w:rsidR="006E46AB">
              <w:rPr>
                <w:sz w:val="18"/>
              </w:rPr>
              <w:t xml:space="preserve">  </w:t>
            </w:r>
          </w:p>
          <w:p w:rsidR="00BC19F1" w:rsidRDefault="00BC19F1" w:rsidP="00BC19F1">
            <w:pPr>
              <w:keepNext/>
              <w:keepLines/>
            </w:pPr>
            <w:r>
              <w:t>General Education, Area 1, English Composition – English 1A</w:t>
            </w:r>
          </w:p>
          <w:p w:rsidR="00BC19F1" w:rsidRDefault="00BC19F1" w:rsidP="00BC19F1">
            <w:pPr>
              <w:keepNext/>
              <w:keepLines/>
            </w:pPr>
            <w:r>
              <w:t>(communication and information competency)</w:t>
            </w:r>
          </w:p>
          <w:p w:rsidR="00BC19F1" w:rsidRDefault="00BC19F1" w:rsidP="00BC19F1">
            <w:pPr>
              <w:keepNext/>
              <w:keepLines/>
            </w:pPr>
            <w:r>
              <w:t xml:space="preserve">General Education, Area 2, Critical Thinking – English 5 </w:t>
            </w:r>
          </w:p>
          <w:p w:rsidR="00BC19F1" w:rsidRDefault="00BC19F1" w:rsidP="00097EE4">
            <w:pPr>
              <w:pStyle w:val="HTMLAddress1"/>
              <w:rPr>
                <w:sz w:val="18"/>
              </w:rPr>
            </w:pPr>
            <w:r>
              <w:t>(critical thinking)</w:t>
            </w:r>
          </w:p>
        </w:tc>
      </w:tr>
      <w:tr w:rsidR="00E10911">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C19F1">
            <w:pPr>
              <w:pStyle w:val="HTMLAddress1"/>
              <w:rPr>
                <w:sz w:val="18"/>
              </w:rPr>
            </w:pPr>
            <w:r>
              <w:rPr>
                <w:sz w:val="18"/>
              </w:rPr>
              <w:t>Basic Skills component(s)</w:t>
            </w:r>
            <w:r w:rsidR="00E10911">
              <w:rPr>
                <w:sz w:val="18"/>
              </w:rPr>
              <w:t>:</w:t>
            </w:r>
            <w:r w:rsidR="00BC19F1">
              <w:rPr>
                <w:sz w:val="18"/>
              </w:rPr>
              <w:t xml:space="preserve">  </w:t>
            </w:r>
            <w:r w:rsidR="00BC19F1">
              <w:t>Basic Skills, English</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3523CD">
            <w:pPr>
              <w:pStyle w:val="Heading3A"/>
              <w:keepNext/>
              <w:keepLines/>
              <w:jc w:val="left"/>
              <w:rPr>
                <w:color w:val="000000"/>
              </w:rPr>
            </w:pPr>
            <w:r>
              <w:rPr>
                <w:color w:val="000000"/>
              </w:rPr>
              <w:t>III.  Evidence</w:t>
            </w:r>
            <w:r w:rsidR="00754F8D">
              <w:rPr>
                <w:color w:val="000000"/>
              </w:rPr>
              <w:t xml:space="preserve">    [filled by District Research)</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III.a.  Institutional Data</w:t>
            </w:r>
          </w:p>
        </w:tc>
      </w:tr>
      <w:tr w:rsidR="00DC750C">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ind w:left="360"/>
              <w:rPr>
                <w:sz w:val="20"/>
              </w:rPr>
            </w:pPr>
            <w:r w:rsidRPr="008A15B5">
              <w:rPr>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jc w:val="center"/>
              <w:rPr>
                <w:sz w:val="20"/>
              </w:rPr>
            </w:pPr>
            <w:r w:rsidRPr="008A15B5">
              <w:rPr>
                <w:sz w:val="20"/>
              </w:rPr>
              <w:t>Fall 200</w:t>
            </w:r>
            <w:r>
              <w:rPr>
                <w:sz w:val="20"/>
              </w:rPr>
              <w:t>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jc w:val="center"/>
              <w:rPr>
                <w:sz w:val="20"/>
              </w:rPr>
            </w:pPr>
            <w:r w:rsidRPr="008A15B5">
              <w:rPr>
                <w:sz w:val="20"/>
              </w:rPr>
              <w:t>Fall 20</w:t>
            </w:r>
            <w:r>
              <w:rPr>
                <w:sz w:val="20"/>
              </w:rPr>
              <w:t>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jc w:val="center"/>
              <w:rPr>
                <w:sz w:val="20"/>
              </w:rPr>
            </w:pPr>
            <w:r w:rsidRPr="008A15B5">
              <w:rPr>
                <w:sz w:val="20"/>
              </w:rPr>
              <w:t>Fall 201</w:t>
            </w:r>
            <w:r>
              <w:rPr>
                <w:sz w:val="20"/>
              </w:rPr>
              <w:t>1</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ind w:left="636"/>
              <w:rPr>
                <w:b w:val="0"/>
                <w:sz w:val="20"/>
              </w:rPr>
            </w:pPr>
            <w:r w:rsidRPr="008A15B5">
              <w:rPr>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1991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2089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2097</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ind w:left="636"/>
              <w:rPr>
                <w:b w:val="0"/>
                <w:sz w:val="20"/>
              </w:rPr>
            </w:pPr>
            <w:r w:rsidRPr="008A15B5">
              <w:rPr>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67</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71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63</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EvaluationCriteria"/>
              <w:keepNext/>
              <w:keepLines/>
              <w:ind w:left="636"/>
              <w:rPr>
                <w:b w:val="0"/>
                <w:sz w:val="20"/>
              </w:rPr>
            </w:pPr>
            <w:r w:rsidRPr="008A15B5">
              <w:rPr>
                <w:b w:val="0"/>
                <w:sz w:val="20"/>
              </w:rPr>
              <w:t>Total FTE</w:t>
            </w:r>
            <w:r>
              <w:rPr>
                <w:b w:val="0"/>
                <w:sz w:val="20"/>
              </w:rPr>
              <w:t>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243.2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254.01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243.77</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Total FTE</w:t>
            </w:r>
            <w:r>
              <w:rPr>
                <w:i w:val="0"/>
                <w:sz w:val="20"/>
              </w:rPr>
              <w:t>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16.15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16.01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14.73</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15.06</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15.86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16.55</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360"/>
              <w:rPr>
                <w:i w:val="0"/>
                <w:sz w:val="20"/>
              </w:rPr>
            </w:pPr>
            <w:r w:rsidRPr="008A15B5">
              <w:rPr>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r>
      <w:tr w:rsidR="00DC750C">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F55909" w:rsidRDefault="00DC750C" w:rsidP="003871C2">
            <w:pPr>
              <w:keepNext/>
              <w:keepLines/>
              <w:jc w:val="center"/>
              <w:rPr>
                <w:sz w:val="20"/>
                <w:szCs w:val="20"/>
              </w:rPr>
            </w:pPr>
            <w:r w:rsidRPr="008D1571">
              <w:rPr>
                <w:noProof/>
                <w:sz w:val="20"/>
                <w:szCs w:val="20"/>
              </w:rPr>
              <w:t>1991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D905CB" w:rsidRDefault="00DC750C" w:rsidP="003871C2">
            <w:pPr>
              <w:keepNext/>
              <w:keepLines/>
              <w:jc w:val="center"/>
              <w:rPr>
                <w:sz w:val="20"/>
                <w:szCs w:val="20"/>
              </w:rPr>
            </w:pPr>
            <w:r w:rsidRPr="008D1571">
              <w:rPr>
                <w:noProof/>
                <w:sz w:val="20"/>
                <w:szCs w:val="20"/>
              </w:rPr>
              <w:t>2089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4C139E" w:rsidRDefault="00DC750C" w:rsidP="003871C2">
            <w:pPr>
              <w:keepNext/>
              <w:keepLines/>
              <w:jc w:val="center"/>
              <w:rPr>
                <w:sz w:val="20"/>
                <w:szCs w:val="20"/>
              </w:rPr>
            </w:pPr>
            <w:r w:rsidRPr="008D1571">
              <w:rPr>
                <w:noProof/>
                <w:sz w:val="20"/>
                <w:szCs w:val="20"/>
              </w:rPr>
              <w:t>1563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4C139E" w:rsidRDefault="00DC750C" w:rsidP="003871C2">
            <w:pPr>
              <w:keepNext/>
              <w:keepLines/>
              <w:jc w:val="center"/>
              <w:rPr>
                <w:sz w:val="20"/>
                <w:szCs w:val="20"/>
              </w:rPr>
            </w:pPr>
            <w:r w:rsidRPr="008D1571">
              <w:rPr>
                <w:noProof/>
                <w:sz w:val="20"/>
                <w:szCs w:val="20"/>
              </w:rPr>
              <w:t>1632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Pr>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4C139E" w:rsidRDefault="00DC750C" w:rsidP="003871C2">
            <w:pPr>
              <w:keepNext/>
              <w:keepLines/>
              <w:jc w:val="center"/>
              <w:rPr>
                <w:sz w:val="20"/>
                <w:szCs w:val="20"/>
              </w:rPr>
            </w:pPr>
            <w:r w:rsidRPr="008D1571">
              <w:rPr>
                <w:noProof/>
                <w:sz w:val="20"/>
                <w:szCs w:val="20"/>
              </w:rPr>
              <w:t>81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4C139E" w:rsidRDefault="00DC750C" w:rsidP="003871C2">
            <w:pPr>
              <w:keepNext/>
              <w:keepLines/>
              <w:jc w:val="center"/>
              <w:rPr>
                <w:sz w:val="20"/>
                <w:szCs w:val="20"/>
              </w:rPr>
            </w:pPr>
            <w:r w:rsidRPr="008D1571">
              <w:rPr>
                <w:noProof/>
                <w:sz w:val="20"/>
                <w:szCs w:val="20"/>
              </w:rPr>
              <w:t>79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t>N/A</w:t>
            </w:r>
          </w:p>
        </w:tc>
      </w:tr>
      <w:tr w:rsidR="00DC750C">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360"/>
              <w:rPr>
                <w:b/>
                <w:i w:val="0"/>
                <w:sz w:val="20"/>
              </w:rPr>
            </w:pPr>
            <w:r w:rsidRPr="008A15B5">
              <w:rPr>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keepNext/>
              <w:keepLines/>
              <w:jc w:val="center"/>
              <w:rPr>
                <w:sz w:val="20"/>
                <w:szCs w:val="20"/>
              </w:rPr>
            </w:pP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1910</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2050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sz w:val="20"/>
                <w:szCs w:val="20"/>
              </w:rP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1290</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1341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sz w:val="20"/>
                <w:szCs w:val="20"/>
              </w:rP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67</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65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sz w:val="20"/>
                <w:szCs w:val="20"/>
              </w:rP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347</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418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sz w:val="20"/>
                <w:szCs w:val="20"/>
              </w:rPr>
              <w:t>N/A</w:t>
            </w:r>
          </w:p>
        </w:tc>
      </w:tr>
      <w:tr w:rsidR="00DC750C">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Pr="008A15B5" w:rsidRDefault="00DC750C" w:rsidP="003871C2">
            <w:pPr>
              <w:pStyle w:val="Subcriteria"/>
              <w:keepNext/>
              <w:keepLines/>
              <w:ind w:left="636"/>
              <w:rPr>
                <w:i w:val="0"/>
                <w:sz w:val="20"/>
              </w:rPr>
            </w:pPr>
            <w:r w:rsidRPr="008A15B5">
              <w:rPr>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20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sz w:val="20"/>
                <w:szCs w:val="20"/>
              </w:rPr>
              <w:t>N/A</w:t>
            </w:r>
          </w:p>
        </w:tc>
      </w:tr>
    </w:tbl>
    <w:p w:rsidR="00E10911" w:rsidRDefault="00E10911">
      <w:pPr>
        <w:pStyle w:val="FieldText"/>
      </w:pPr>
    </w:p>
    <w:tbl>
      <w:tblPr>
        <w:tblW w:w="0" w:type="auto"/>
        <w:tblInd w:w="8" w:type="dxa"/>
        <w:tblLayout w:type="fixed"/>
        <w:tblLook w:val="0000"/>
      </w:tblPr>
      <w:tblGrid>
        <w:gridCol w:w="3749"/>
        <w:gridCol w:w="2239"/>
      </w:tblGrid>
      <w:tr w:rsidR="00E10911">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E10911">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b/>
                <w:sz w:val="20"/>
              </w:rPr>
            </w:pPr>
            <w:r>
              <w:rPr>
                <w:b/>
                <w:sz w:val="20"/>
              </w:rPr>
              <w:t>Fall 2010</w:t>
            </w:r>
          </w:p>
        </w:tc>
      </w:tr>
      <w:tr w:rsidR="00DC750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jc w:val="center"/>
            </w:pPr>
            <w:r>
              <w:rPr>
                <w:noProof/>
              </w:rPr>
              <w:t>3.63</w:t>
            </w:r>
          </w:p>
        </w:tc>
      </w:tr>
      <w:tr w:rsidR="00DC750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jc w:val="center"/>
            </w:pPr>
            <w:r>
              <w:rPr>
                <w:noProof/>
              </w:rPr>
              <w:t>10.99</w:t>
            </w:r>
          </w:p>
        </w:tc>
      </w:tr>
      <w:tr w:rsidR="00DC750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jc w:val="center"/>
            </w:pPr>
            <w:r>
              <w:rPr>
                <w:noProof/>
              </w:rPr>
              <w:t>0.11</w:t>
            </w:r>
          </w:p>
        </w:tc>
      </w:tr>
      <w:tr w:rsidR="00DC750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jc w:val="center"/>
            </w:pPr>
            <w:r>
              <w:rPr>
                <w:noProof/>
              </w:rPr>
              <w:t>14.73</w:t>
            </w:r>
          </w:p>
        </w:tc>
      </w:tr>
      <w:tr w:rsidR="00DC750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jc w:val="center"/>
            </w:pPr>
            <w:r>
              <w:rPr>
                <w:noProof/>
              </w:rPr>
              <w:t>24.67</w:t>
            </w:r>
          </w:p>
        </w:tc>
      </w:tr>
    </w:tbl>
    <w:p w:rsidR="00E10911" w:rsidRDefault="00E10911">
      <w:pPr>
        <w:pStyle w:val="FieldText"/>
      </w:pPr>
    </w:p>
    <w:tbl>
      <w:tblPr>
        <w:tblW w:w="0" w:type="auto"/>
        <w:tblInd w:w="8" w:type="dxa"/>
        <w:tblLayout w:type="fixed"/>
        <w:tblLook w:val="0000"/>
      </w:tblPr>
      <w:tblGrid>
        <w:gridCol w:w="3878"/>
        <w:gridCol w:w="1506"/>
        <w:gridCol w:w="1505"/>
        <w:gridCol w:w="1505"/>
        <w:gridCol w:w="1527"/>
      </w:tblGrid>
      <w:tr w:rsidR="00E10911">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b w:val="0"/>
                <w:sz w:val="16"/>
              </w:rPr>
            </w:pPr>
            <w:r>
              <w:rPr>
                <w:color w:val="000000"/>
              </w:rPr>
              <w:t xml:space="preserve">Faculty Data Comparables F2010 </w:t>
            </w:r>
            <w:r>
              <w:rPr>
                <w:color w:val="000000"/>
                <w:sz w:val="18"/>
              </w:rPr>
              <w:t>(ZZ assignments excluded)</w:t>
            </w:r>
            <w:r>
              <w:rPr>
                <w:color w:val="000000"/>
              </w:rPr>
              <w:t xml:space="preserve"> </w:t>
            </w:r>
            <w:r>
              <w:rPr>
                <w:b w:val="0"/>
                <w:sz w:val="16"/>
              </w:rPr>
              <w:t>(Z assignments excluded)</w:t>
            </w:r>
          </w:p>
        </w:tc>
      </w:tr>
      <w:tr w:rsidR="00E10911" w:rsidTr="00DC750C">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720"/>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Laney</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Merritt</w:t>
            </w:r>
          </w:p>
        </w:tc>
      </w:tr>
      <w:tr w:rsidR="00DC750C" w:rsidTr="00DC750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EvaluationCriteria"/>
              <w:keepNext/>
              <w:keepLines/>
              <w:ind w:left="360"/>
              <w:rPr>
                <w:b w:val="0"/>
              </w:rPr>
            </w:pPr>
            <w:r>
              <w:rPr>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4.14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3.63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6.94</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3.68</w:t>
            </w:r>
          </w:p>
        </w:tc>
      </w:tr>
      <w:tr w:rsidR="00DC750C" w:rsidTr="00DC750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EvaluationCriteria"/>
              <w:keepNext/>
              <w:keepLines/>
              <w:ind w:left="360"/>
              <w:rPr>
                <w:b w:val="0"/>
              </w:rPr>
            </w:pPr>
            <w:r>
              <w:rPr>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4.47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8.94</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4.27</w:t>
            </w:r>
          </w:p>
        </w:tc>
      </w:tr>
      <w:tr w:rsidR="00DC750C" w:rsidTr="00DC750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EvaluationCriteria"/>
              <w:keepNext/>
              <w:keepLines/>
              <w:ind w:left="360"/>
              <w:rPr>
                <w:b w:val="0"/>
              </w:rPr>
            </w:pPr>
            <w:r>
              <w:rPr>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0.07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0.11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0.2</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0.45</w:t>
            </w:r>
          </w:p>
        </w:tc>
      </w:tr>
      <w:tr w:rsidR="00DC750C" w:rsidTr="00DC750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360"/>
              <w:rPr>
                <w:i w:val="0"/>
              </w:rPr>
            </w:pPr>
            <w:r>
              <w:rPr>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8.67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14.74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16.08</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8.41</w:t>
            </w:r>
          </w:p>
        </w:tc>
      </w:tr>
      <w:tr w:rsidR="00DC750C" w:rsidTr="00DC750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pPr>
              <w:pStyle w:val="Subcriteria"/>
              <w:keepNext/>
              <w:keepLines/>
              <w:ind w:left="360"/>
              <w:rPr>
                <w:i w:val="0"/>
              </w:rPr>
            </w:pPr>
            <w:r>
              <w:rPr>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47.69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24.66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43.15</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C750C" w:rsidRDefault="00DC750C" w:rsidP="003871C2">
            <w:pPr>
              <w:keepNext/>
              <w:keepLines/>
              <w:jc w:val="center"/>
            </w:pPr>
            <w:r>
              <w:rPr>
                <w:noProof/>
              </w:rPr>
              <w:t>43.8</w:t>
            </w:r>
          </w:p>
        </w:tc>
      </w:tr>
    </w:tbl>
    <w:p w:rsidR="00E10911" w:rsidRDefault="00E10911">
      <w:pPr>
        <w:pStyle w:val="FreeForm"/>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754F8D" w:rsidRDefault="00E10911">
            <w:pPr>
              <w:keepNext/>
              <w:keepLines/>
              <w:ind w:left="360"/>
              <w:rPr>
                <w:sz w:val="18"/>
                <w:szCs w:val="18"/>
              </w:rPr>
            </w:pPr>
            <w:r w:rsidRPr="00754F8D">
              <w:rPr>
                <w:b/>
                <w:sz w:val="18"/>
                <w:szCs w:val="18"/>
              </w:rPr>
              <w:t>CTE and Vocational</w:t>
            </w:r>
            <w:r w:rsidRPr="00754F8D">
              <w:rPr>
                <w:sz w:val="18"/>
                <w:szCs w:val="18"/>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lang w:val="en-US"/>
              </w:rPr>
            </w:pPr>
          </w:p>
          <w:p w:rsidR="00E10911" w:rsidRDefault="008C7F61">
            <w:pPr>
              <w:keepNext/>
              <w:keepLines/>
              <w:rPr>
                <w:sz w:val="20"/>
                <w:lang w:val="en-US"/>
              </w:rPr>
            </w:pPr>
            <w:r>
              <w:rPr>
                <w:sz w:val="20"/>
                <w:lang w:val="en-US"/>
              </w:rPr>
              <w:t>N/A</w:t>
            </w:r>
            <w:r w:rsidR="00DD4207">
              <w:rPr>
                <w:sz w:val="20"/>
                <w:lang w:val="en-US"/>
              </w:rPr>
              <w:t xml:space="preserve"> (program not CTE or vocational)</w:t>
            </w:r>
          </w:p>
          <w:p w:rsidR="00E10911" w:rsidRDefault="00E10911">
            <w:pPr>
              <w:keepNext/>
              <w:keepLines/>
            </w:pPr>
          </w:p>
        </w:tc>
      </w:tr>
    </w:tbl>
    <w:p w:rsidR="00E10911" w:rsidRDefault="00E10911">
      <w:pPr>
        <w:pStyle w:val="FieldText"/>
      </w:pPr>
    </w:p>
    <w:tbl>
      <w:tblPr>
        <w:tblW w:w="10281" w:type="dxa"/>
        <w:tblInd w:w="8" w:type="dxa"/>
        <w:tblLayout w:type="fixed"/>
        <w:tblLook w:val="0000"/>
      </w:tblPr>
      <w:tblGrid>
        <w:gridCol w:w="3240"/>
        <w:gridCol w:w="3600"/>
        <w:gridCol w:w="3441"/>
      </w:tblGrid>
      <w:tr w:rsidR="00877652" w:rsidTr="001D72F5">
        <w:trPr>
          <w:cantSplit/>
          <w:trHeight w:val="449"/>
        </w:trPr>
        <w:tc>
          <w:tcPr>
            <w:tcW w:w="324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600"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3441"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877652" w:rsidTr="001D72F5">
        <w:trPr>
          <w:cantSplit/>
          <w:trHeight w:val="207"/>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E10911">
            <w:pPr>
              <w:keepNext/>
              <w:keepLines/>
              <w:rPr>
                <w:sz w:val="22"/>
                <w:szCs w:val="22"/>
              </w:rPr>
            </w:pPr>
            <w:r w:rsidRPr="00507921">
              <w:rPr>
                <w:sz w:val="22"/>
                <w:szCs w:val="22"/>
              </w:rPr>
              <w:t>PROGRAM 1:</w:t>
            </w:r>
            <w:r w:rsidR="00C72618" w:rsidRPr="00507921">
              <w:rPr>
                <w:sz w:val="22"/>
                <w:szCs w:val="22"/>
              </w:rPr>
              <w:t xml:space="preserve"> English Language and Literature/AA</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D02F86" w:rsidP="00D02F86">
            <w:pPr>
              <w:keepNext/>
              <w:keepLines/>
              <w:rPr>
                <w:sz w:val="22"/>
                <w:szCs w:val="22"/>
              </w:rPr>
            </w:pPr>
            <w:r w:rsidRPr="00507921">
              <w:rPr>
                <w:sz w:val="22"/>
                <w:szCs w:val="22"/>
              </w:rPr>
              <w:t>The assessment of the A.A. in English language and literature was completed; students in the literature courses</w:t>
            </w:r>
            <w:r w:rsidR="00097EE4" w:rsidRPr="00507921">
              <w:rPr>
                <w:sz w:val="22"/>
                <w:szCs w:val="22"/>
              </w:rPr>
              <w:t>, which students take at the end of the program,</w:t>
            </w:r>
            <w:r w:rsidRPr="00507921">
              <w:rPr>
                <w:sz w:val="22"/>
                <w:szCs w:val="22"/>
              </w:rPr>
              <w:t xml:space="preserve"> demonstrated strong skills in writing and in analyzing literature.  </w:t>
            </w:r>
          </w:p>
        </w:tc>
        <w:tc>
          <w:tcPr>
            <w:tcW w:w="34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D02F86" w:rsidP="00D02F86">
            <w:pPr>
              <w:keepNext/>
              <w:keepLines/>
              <w:rPr>
                <w:sz w:val="22"/>
                <w:szCs w:val="22"/>
              </w:rPr>
            </w:pPr>
            <w:r w:rsidRPr="00507921">
              <w:rPr>
                <w:sz w:val="22"/>
                <w:szCs w:val="22"/>
              </w:rPr>
              <w:t>The few action plans noted in Taskstream have been addressed.</w:t>
            </w:r>
          </w:p>
        </w:tc>
      </w:tr>
      <w:tr w:rsidR="00877652" w:rsidTr="001D72F5">
        <w:trPr>
          <w:cantSplit/>
          <w:trHeight w:val="207"/>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E10911">
            <w:pPr>
              <w:keepNext/>
              <w:keepLines/>
              <w:rPr>
                <w:sz w:val="22"/>
                <w:szCs w:val="22"/>
              </w:rPr>
            </w:pPr>
            <w:r w:rsidRPr="00507921">
              <w:rPr>
                <w:sz w:val="22"/>
                <w:szCs w:val="22"/>
              </w:rPr>
              <w:t>PROGRAM 2:</w:t>
            </w:r>
            <w:r w:rsidR="00D02F86" w:rsidRPr="00507921">
              <w:rPr>
                <w:sz w:val="22"/>
                <w:szCs w:val="22"/>
              </w:rPr>
              <w:t xml:space="preserve"> Other A.A. programs and certificates</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877652">
            <w:pPr>
              <w:keepNext/>
              <w:keepLines/>
              <w:rPr>
                <w:sz w:val="22"/>
                <w:szCs w:val="22"/>
              </w:rPr>
            </w:pPr>
            <w:r w:rsidRPr="00507921">
              <w:rPr>
                <w:sz w:val="22"/>
                <w:szCs w:val="22"/>
              </w:rPr>
              <w:t>Other A.A. programs and certificates will be assessed in Spring, 2012.</w:t>
            </w:r>
          </w:p>
        </w:tc>
        <w:tc>
          <w:tcPr>
            <w:tcW w:w="34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877652">
            <w:pPr>
              <w:keepNext/>
              <w:keepLines/>
              <w:rPr>
                <w:sz w:val="22"/>
                <w:szCs w:val="22"/>
              </w:rPr>
            </w:pPr>
            <w:r w:rsidRPr="00507921">
              <w:rPr>
                <w:sz w:val="22"/>
                <w:szCs w:val="22"/>
              </w:rPr>
              <w:t>N/A</w:t>
            </w:r>
          </w:p>
        </w:tc>
      </w:tr>
      <w:tr w:rsidR="00877652" w:rsidTr="001D72F5">
        <w:trPr>
          <w:cantSplit/>
          <w:trHeight w:val="207"/>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E10911">
            <w:pPr>
              <w:keepNext/>
              <w:keepLines/>
              <w:rPr>
                <w:sz w:val="22"/>
                <w:szCs w:val="22"/>
              </w:rPr>
            </w:pPr>
            <w:r w:rsidRPr="00507921">
              <w:rPr>
                <w:sz w:val="22"/>
                <w:szCs w:val="22"/>
              </w:rPr>
              <w:t>General education component: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877652" w:rsidP="00877652">
            <w:pPr>
              <w:keepNext/>
              <w:keepLines/>
              <w:rPr>
                <w:sz w:val="22"/>
                <w:szCs w:val="22"/>
              </w:rPr>
            </w:pPr>
            <w:r w:rsidRPr="00507921">
              <w:rPr>
                <w:sz w:val="22"/>
                <w:szCs w:val="22"/>
              </w:rPr>
              <w:t>The assessment of English 1A, based on student portfolios, was completed in spring semester, 2011.  It indicated that students were learning conventional writing skills well, but needed additional support in the areas of research and reading skills.</w:t>
            </w:r>
          </w:p>
        </w:tc>
        <w:tc>
          <w:tcPr>
            <w:tcW w:w="34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877652" w:rsidP="00877652">
            <w:pPr>
              <w:keepNext/>
              <w:keepLines/>
              <w:rPr>
                <w:sz w:val="22"/>
                <w:szCs w:val="22"/>
              </w:rPr>
            </w:pPr>
            <w:r w:rsidRPr="00507921">
              <w:rPr>
                <w:sz w:val="22"/>
                <w:szCs w:val="22"/>
              </w:rPr>
              <w:t xml:space="preserve">- </w:t>
            </w:r>
            <w:r w:rsidR="00C72618" w:rsidRPr="00507921">
              <w:rPr>
                <w:sz w:val="22"/>
                <w:szCs w:val="22"/>
              </w:rPr>
              <w:t xml:space="preserve">develop model curriculum for English 1A and English 201 in order to </w:t>
            </w:r>
            <w:r w:rsidRPr="00507921">
              <w:rPr>
                <w:sz w:val="22"/>
                <w:szCs w:val="22"/>
              </w:rPr>
              <w:t>provide additional instruction in research and reading skills</w:t>
            </w:r>
          </w:p>
        </w:tc>
      </w:tr>
      <w:tr w:rsidR="00877652" w:rsidTr="001D72F5">
        <w:trPr>
          <w:cantSplit/>
          <w:trHeight w:val="626"/>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Basic skills component: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507921" w:rsidRDefault="00877652">
            <w:pPr>
              <w:keepNext/>
              <w:keepLines/>
              <w:rPr>
                <w:sz w:val="22"/>
                <w:szCs w:val="22"/>
              </w:rPr>
            </w:pPr>
            <w:r w:rsidRPr="00507921">
              <w:rPr>
                <w:sz w:val="22"/>
                <w:szCs w:val="22"/>
              </w:rPr>
              <w:t>The assessment of English 269</w:t>
            </w:r>
            <w:r w:rsidR="001D72F5" w:rsidRPr="00507921">
              <w:rPr>
                <w:sz w:val="22"/>
                <w:szCs w:val="22"/>
              </w:rPr>
              <w:t xml:space="preserve"> and 201</w:t>
            </w:r>
            <w:r w:rsidRPr="00507921">
              <w:rPr>
                <w:sz w:val="22"/>
                <w:szCs w:val="22"/>
              </w:rPr>
              <w:t>, based on student portfolios, was completed in spring semester, 2011.  The full results are available in Taskstream.  One of the most significant findings of the assessments was that English 269 students’ portfolio results were much more similar to the results of English 201 students than anticipated, despite the fact that they did not receive instruction in research skills.</w:t>
            </w:r>
            <w:r w:rsidR="00507921" w:rsidRPr="00507921">
              <w:rPr>
                <w:sz w:val="22"/>
                <w:szCs w:val="22"/>
              </w:rPr>
              <w:t xml:space="preserve">  </w:t>
            </w:r>
            <w:r w:rsidR="00507921">
              <w:rPr>
                <w:sz w:val="22"/>
                <w:szCs w:val="22"/>
              </w:rPr>
              <w:t>In reviewing these findings, the department has concluded that the assessment tool may be responsible for some part of this.  Since it currently cannot be validated, it may be best to develop a better tool.</w:t>
            </w:r>
          </w:p>
          <w:p w:rsidR="001D72F5" w:rsidRPr="00507921" w:rsidRDefault="001D72F5">
            <w:pPr>
              <w:keepNext/>
              <w:keepLines/>
              <w:rPr>
                <w:sz w:val="22"/>
                <w:szCs w:val="22"/>
              </w:rPr>
            </w:pPr>
          </w:p>
          <w:p w:rsidR="001D72F5" w:rsidRPr="00507921" w:rsidRDefault="001D72F5" w:rsidP="00097EE4">
            <w:pPr>
              <w:keepNext/>
              <w:keepLines/>
              <w:rPr>
                <w:sz w:val="22"/>
                <w:szCs w:val="22"/>
              </w:rPr>
            </w:pPr>
            <w:r w:rsidRPr="00507921">
              <w:rPr>
                <w:sz w:val="22"/>
                <w:szCs w:val="22"/>
              </w:rPr>
              <w:t>The assessment of English 208 and 258 was completed in Spring 2010, and again in Fall 2011.  Student survey results indicate</w:t>
            </w:r>
            <w:r w:rsidR="00097EE4" w:rsidRPr="00507921">
              <w:rPr>
                <w:sz w:val="22"/>
                <w:szCs w:val="22"/>
              </w:rPr>
              <w:t>d</w:t>
            </w:r>
            <w:r w:rsidRPr="00507921">
              <w:rPr>
                <w:sz w:val="22"/>
                <w:szCs w:val="22"/>
              </w:rPr>
              <w:t xml:space="preserve"> that students fe</w:t>
            </w:r>
            <w:r w:rsidR="00097EE4" w:rsidRPr="00507921">
              <w:rPr>
                <w:sz w:val="22"/>
                <w:szCs w:val="22"/>
              </w:rPr>
              <w:t>lt</w:t>
            </w:r>
            <w:r w:rsidRPr="00507921">
              <w:rPr>
                <w:sz w:val="22"/>
                <w:szCs w:val="22"/>
              </w:rPr>
              <w:t xml:space="preserve"> that their writing improved significantly as a result of their taking these courses; additionally, they indicated the need for more sections of the course and more writing coaches.</w:t>
            </w:r>
            <w:r w:rsidR="005948B6" w:rsidRPr="00507921">
              <w:rPr>
                <w:sz w:val="22"/>
                <w:szCs w:val="22"/>
              </w:rPr>
              <w:t xml:space="preserve">   </w:t>
            </w:r>
          </w:p>
        </w:tc>
        <w:tc>
          <w:tcPr>
            <w:tcW w:w="34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05EC8" w:rsidRPr="00507921" w:rsidRDefault="00877652" w:rsidP="00E05EC8">
            <w:pPr>
              <w:keepNext/>
              <w:keepLines/>
              <w:numPr>
                <w:ilvl w:val="0"/>
                <w:numId w:val="22"/>
              </w:numPr>
              <w:rPr>
                <w:sz w:val="22"/>
                <w:szCs w:val="22"/>
              </w:rPr>
            </w:pPr>
            <w:r w:rsidRPr="00507921">
              <w:rPr>
                <w:sz w:val="22"/>
                <w:szCs w:val="22"/>
              </w:rPr>
              <w:t>develop accelerated basic skills course to allow students testin</w:t>
            </w:r>
            <w:r w:rsidR="001D72F5" w:rsidRPr="00507921">
              <w:rPr>
                <w:sz w:val="22"/>
                <w:szCs w:val="22"/>
              </w:rPr>
              <w:t>g into the “bottom level” English course to move into English 1A in one semester</w:t>
            </w:r>
          </w:p>
          <w:p w:rsidR="00E10911" w:rsidRPr="00507921" w:rsidRDefault="00877652" w:rsidP="00E05EC8">
            <w:pPr>
              <w:keepNext/>
              <w:keepLines/>
              <w:ind w:left="360"/>
              <w:rPr>
                <w:sz w:val="22"/>
                <w:szCs w:val="22"/>
              </w:rPr>
            </w:pPr>
            <w:r w:rsidRPr="00507921">
              <w:rPr>
                <w:sz w:val="22"/>
                <w:szCs w:val="22"/>
              </w:rPr>
              <w:t xml:space="preserve"> </w:t>
            </w:r>
          </w:p>
          <w:p w:rsidR="001D72F5" w:rsidRPr="00507921" w:rsidRDefault="001D72F5" w:rsidP="001D72F5">
            <w:pPr>
              <w:keepNext/>
              <w:keepLines/>
              <w:numPr>
                <w:ilvl w:val="0"/>
                <w:numId w:val="21"/>
              </w:numPr>
              <w:rPr>
                <w:sz w:val="22"/>
                <w:szCs w:val="22"/>
              </w:rPr>
            </w:pPr>
            <w:r w:rsidRPr="00507921">
              <w:rPr>
                <w:sz w:val="22"/>
                <w:szCs w:val="22"/>
              </w:rPr>
              <w:t xml:space="preserve">utilize the findings of the course assessments for English 208 and 258 in this course design </w:t>
            </w:r>
          </w:p>
          <w:p w:rsidR="00E05EC8" w:rsidRPr="00507921" w:rsidRDefault="00E05EC8" w:rsidP="00E05EC8">
            <w:pPr>
              <w:keepNext/>
              <w:keepLines/>
              <w:ind w:left="720"/>
              <w:rPr>
                <w:sz w:val="22"/>
                <w:szCs w:val="22"/>
              </w:rPr>
            </w:pPr>
          </w:p>
          <w:p w:rsidR="001D72F5" w:rsidRDefault="001D72F5" w:rsidP="001D72F5">
            <w:pPr>
              <w:keepNext/>
              <w:keepLines/>
              <w:numPr>
                <w:ilvl w:val="0"/>
                <w:numId w:val="21"/>
              </w:numPr>
              <w:rPr>
                <w:sz w:val="22"/>
                <w:szCs w:val="22"/>
              </w:rPr>
            </w:pPr>
            <w:r w:rsidRPr="00507921">
              <w:rPr>
                <w:sz w:val="22"/>
                <w:szCs w:val="22"/>
              </w:rPr>
              <w:t>ensure sufficient numbers of writing coaches and sufficient numbers of sections of writing workshop classes</w:t>
            </w:r>
          </w:p>
          <w:p w:rsidR="00507921" w:rsidRDefault="00507921" w:rsidP="00507921">
            <w:pPr>
              <w:keepNext/>
              <w:keepLines/>
              <w:rPr>
                <w:sz w:val="22"/>
                <w:szCs w:val="22"/>
              </w:rPr>
            </w:pPr>
          </w:p>
          <w:p w:rsidR="00507921" w:rsidRPr="00507921" w:rsidRDefault="00507921" w:rsidP="001D72F5">
            <w:pPr>
              <w:keepNext/>
              <w:keepLines/>
              <w:numPr>
                <w:ilvl w:val="0"/>
                <w:numId w:val="21"/>
              </w:numPr>
              <w:rPr>
                <w:sz w:val="22"/>
                <w:szCs w:val="22"/>
              </w:rPr>
            </w:pPr>
            <w:r>
              <w:rPr>
                <w:sz w:val="22"/>
                <w:szCs w:val="22"/>
              </w:rPr>
              <w:t>develop an improved tool for assessing placement into writing classes for incoming students</w:t>
            </w:r>
          </w:p>
        </w:tc>
      </w:tr>
      <w:tr w:rsidR="00EC226E" w:rsidTr="005A4BFB">
        <w:trPr>
          <w:cantSplit/>
          <w:trHeight w:val="1425"/>
        </w:trPr>
        <w:tc>
          <w:tcPr>
            <w:tcW w:w="102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t>Program Outcome Assessments Narrative:</w:t>
            </w:r>
          </w:p>
          <w:p w:rsidR="00EC226E" w:rsidRDefault="001D72F5" w:rsidP="00EC226E">
            <w:r>
              <w:t xml:space="preserve"> </w:t>
            </w:r>
          </w:p>
          <w:p w:rsidR="001D72F5" w:rsidRDefault="001D72F5" w:rsidP="00EC226E">
            <w:r>
              <w:t>See above.</w:t>
            </w:r>
          </w:p>
          <w:p w:rsidR="00EC226E" w:rsidRDefault="00EC226E" w:rsidP="00EC226E"/>
          <w:p w:rsidR="00092BDC" w:rsidRPr="00EC226E" w:rsidRDefault="00092BDC" w:rsidP="005A4BFB"/>
        </w:tc>
      </w:tr>
      <w:tr w:rsidR="00E10911" w:rsidTr="005A4BFB">
        <w:trPr>
          <w:cantSplit/>
          <w:trHeight w:val="85"/>
        </w:trPr>
        <w:tc>
          <w:tcPr>
            <w:tcW w:w="102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769A" w:rsidRDefault="00E10911">
            <w:pPr>
              <w:pStyle w:val="Heading3A"/>
              <w:keepNext/>
              <w:keepLines/>
              <w:jc w:val="left"/>
              <w:rPr>
                <w:color w:val="000000"/>
              </w:rPr>
            </w:pPr>
            <w:r>
              <w:rPr>
                <w:color w:val="000000"/>
              </w:rPr>
              <w:t xml:space="preserve">III.d.  Institutional Goals -- Narrative </w:t>
            </w:r>
            <w:r w:rsidR="00092BDC">
              <w:rPr>
                <w:color w:val="000000"/>
              </w:rPr>
              <w:t>of Unit/Dept/Program activities in support of institutional goals</w:t>
            </w:r>
            <w:r w:rsidR="000651F3">
              <w:rPr>
                <w:color w:val="000000"/>
              </w:rPr>
              <w:t xml:space="preserve">   </w:t>
            </w:r>
          </w:p>
          <w:p w:rsidR="0009769A" w:rsidRDefault="0009769A">
            <w:pPr>
              <w:pStyle w:val="Heading3A"/>
              <w:keepNext/>
              <w:keepLines/>
              <w:jc w:val="left"/>
              <w:rPr>
                <w:color w:val="000000"/>
              </w:rPr>
            </w:pPr>
          </w:p>
          <w:p w:rsidR="00E10911" w:rsidRDefault="000651F3">
            <w:pPr>
              <w:pStyle w:val="Heading3A"/>
              <w:keepNext/>
              <w:keepLines/>
              <w:jc w:val="left"/>
              <w:rPr>
                <w:color w:val="000000"/>
              </w:rPr>
            </w:pPr>
            <w:r>
              <w:rPr>
                <w:color w:val="000000"/>
              </w:rPr>
              <w:t>[Please refer to Appendix</w:t>
            </w:r>
            <w:r w:rsidR="0009769A">
              <w:rPr>
                <w:color w:val="000000"/>
              </w:rPr>
              <w:t xml:space="preserve"> II</w:t>
            </w:r>
            <w:r>
              <w:rPr>
                <w:color w:val="000000"/>
              </w:rPr>
              <w:t xml:space="preserve"> for full description of goals/objectives.]</w:t>
            </w:r>
          </w:p>
        </w:tc>
      </w:tr>
      <w:tr w:rsidR="00E10911" w:rsidTr="005A4BFB">
        <w:trPr>
          <w:cantSplit/>
          <w:trHeight w:val="7806"/>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10911" w:rsidRDefault="000651F3">
            <w:pPr>
              <w:keepNext/>
              <w:keepLines/>
              <w:ind w:left="360"/>
              <w:rPr>
                <w:color w:val="auto"/>
                <w:sz w:val="20"/>
              </w:rPr>
            </w:pPr>
            <w:r>
              <w:rPr>
                <w:color w:val="auto"/>
                <w:sz w:val="20"/>
              </w:rPr>
              <w:t xml:space="preserve">Discuss </w:t>
            </w:r>
            <w:r w:rsidR="00E10911" w:rsidRPr="00E10911">
              <w:rPr>
                <w:color w:val="auto"/>
                <w:sz w:val="20"/>
              </w:rPr>
              <w:t>all that apply.</w:t>
            </w:r>
          </w:p>
          <w:p w:rsidR="00E10911" w:rsidRPr="00E10911" w:rsidRDefault="00E10911">
            <w:pPr>
              <w:pStyle w:val="EvaluationCriteria"/>
              <w:keepNext/>
              <w:keepLines/>
              <w:ind w:left="360"/>
              <w:rPr>
                <w:b w:val="0"/>
                <w:color w:val="auto"/>
              </w:rPr>
            </w:pPr>
          </w:p>
          <w:p w:rsidR="00E10911" w:rsidRDefault="00B462BC">
            <w:pPr>
              <w:pStyle w:val="EvaluationCriteria"/>
              <w:keepNext/>
              <w:keepLines/>
              <w:spacing w:before="40" w:after="40"/>
              <w:ind w:left="360"/>
              <w:rPr>
                <w:b w:val="0"/>
                <w:color w:val="auto"/>
                <w:sz w:val="20"/>
              </w:rPr>
            </w:pPr>
            <w:r>
              <w:rPr>
                <w:b w:val="0"/>
                <w:color w:val="auto"/>
                <w:sz w:val="20"/>
              </w:rPr>
              <w:t xml:space="preserve">X  </w:t>
            </w:r>
            <w:r w:rsidR="00E10911" w:rsidRPr="00E10911">
              <w:rPr>
                <w:b w:val="0"/>
                <w:color w:val="auto"/>
                <w:sz w:val="20"/>
              </w:rPr>
              <w:t>Advance Student Access, Success &amp; Equity</w:t>
            </w:r>
          </w:p>
          <w:p w:rsidR="00092BDC" w:rsidRPr="00E10911" w:rsidRDefault="00092BDC">
            <w:pPr>
              <w:pStyle w:val="EvaluationCriteria"/>
              <w:keepNext/>
              <w:keepLines/>
              <w:spacing w:before="40" w:after="40"/>
              <w:ind w:left="360"/>
              <w:rPr>
                <w:b w:val="0"/>
                <w:color w:val="auto"/>
                <w:sz w:val="20"/>
              </w:rPr>
            </w:pPr>
          </w:p>
          <w:p w:rsidR="00E10911" w:rsidRDefault="00B462BC">
            <w:pPr>
              <w:pStyle w:val="EvaluationCriteria"/>
              <w:keepNext/>
              <w:keepLines/>
              <w:spacing w:before="40" w:after="40"/>
              <w:ind w:left="360"/>
              <w:rPr>
                <w:b w:val="0"/>
                <w:color w:val="auto"/>
                <w:sz w:val="20"/>
              </w:rPr>
            </w:pPr>
            <w:r>
              <w:rPr>
                <w:b w:val="0"/>
                <w:color w:val="auto"/>
                <w:sz w:val="20"/>
              </w:rPr>
              <w:t xml:space="preserve">X  </w:t>
            </w:r>
            <w:r w:rsidR="00E10911" w:rsidRPr="00E10911">
              <w:rPr>
                <w:b w:val="0"/>
                <w:color w:val="auto"/>
                <w:sz w:val="20"/>
              </w:rPr>
              <w:t>Increase Transfer and Program Completion Rates</w:t>
            </w:r>
          </w:p>
          <w:p w:rsidR="00092BDC" w:rsidRPr="00E10911" w:rsidRDefault="00092BDC">
            <w:pPr>
              <w:pStyle w:val="EvaluationCriteria"/>
              <w:keepNext/>
              <w:keepLines/>
              <w:spacing w:before="40" w:after="40"/>
              <w:ind w:left="360"/>
              <w:rPr>
                <w:b w:val="0"/>
                <w:color w:val="auto"/>
                <w:sz w:val="20"/>
              </w:rPr>
            </w:pPr>
          </w:p>
          <w:p w:rsidR="00E10911" w:rsidRDefault="00B462BC">
            <w:pPr>
              <w:pStyle w:val="EvaluationCriteria"/>
              <w:keepNext/>
              <w:keepLines/>
              <w:spacing w:before="40" w:after="40"/>
              <w:ind w:left="360"/>
              <w:rPr>
                <w:b w:val="0"/>
                <w:color w:val="auto"/>
                <w:sz w:val="20"/>
              </w:rPr>
            </w:pPr>
            <w:r>
              <w:rPr>
                <w:b w:val="0"/>
                <w:color w:val="auto"/>
                <w:sz w:val="20"/>
              </w:rPr>
              <w:t xml:space="preserve">X  </w:t>
            </w:r>
            <w:r w:rsidR="00E10911" w:rsidRPr="00E10911">
              <w:rPr>
                <w:b w:val="0"/>
                <w:color w:val="auto"/>
                <w:sz w:val="20"/>
              </w:rPr>
              <w:t>Engage our Communities &amp; Partners</w:t>
            </w:r>
          </w:p>
          <w:p w:rsidR="00092BDC" w:rsidRPr="00E10911" w:rsidRDefault="00092BDC">
            <w:pPr>
              <w:pStyle w:val="EvaluationCriteria"/>
              <w:keepNext/>
              <w:keepLines/>
              <w:spacing w:before="40" w:after="40"/>
              <w:ind w:left="360"/>
              <w:rPr>
                <w:b w:val="0"/>
                <w:color w:val="auto"/>
                <w:sz w:val="20"/>
              </w:rPr>
            </w:pPr>
          </w:p>
          <w:p w:rsidR="00E10911" w:rsidRDefault="00B462BC">
            <w:pPr>
              <w:pStyle w:val="EvaluationCriteria"/>
              <w:keepNext/>
              <w:keepLines/>
              <w:spacing w:before="40" w:after="40"/>
              <w:ind w:left="360"/>
              <w:rPr>
                <w:b w:val="0"/>
                <w:color w:val="auto"/>
                <w:sz w:val="20"/>
              </w:rPr>
            </w:pPr>
            <w:r>
              <w:rPr>
                <w:b w:val="0"/>
                <w:color w:val="auto"/>
                <w:sz w:val="20"/>
              </w:rPr>
              <w:t xml:space="preserve">X  </w:t>
            </w:r>
            <w:r w:rsidR="00E10911" w:rsidRPr="00E10911">
              <w:rPr>
                <w:b w:val="0"/>
                <w:color w:val="auto"/>
                <w:sz w:val="20"/>
              </w:rPr>
              <w:t>Build Programs of Distinction</w:t>
            </w:r>
          </w:p>
          <w:p w:rsidR="00092BDC" w:rsidRPr="00E10911" w:rsidRDefault="00092BDC">
            <w:pPr>
              <w:pStyle w:val="EvaluationCriteria"/>
              <w:keepNext/>
              <w:keepLines/>
              <w:spacing w:before="40" w:after="40"/>
              <w:ind w:left="360"/>
              <w:rPr>
                <w:b w:val="0"/>
                <w:color w:val="auto"/>
                <w:sz w:val="20"/>
              </w:rPr>
            </w:pPr>
          </w:p>
          <w:p w:rsidR="00E10911" w:rsidRDefault="00B462BC">
            <w:pPr>
              <w:pStyle w:val="EvaluationCriteria"/>
              <w:keepNext/>
              <w:keepLines/>
              <w:spacing w:before="40" w:after="40"/>
              <w:ind w:left="360"/>
              <w:rPr>
                <w:b w:val="0"/>
                <w:color w:val="auto"/>
                <w:sz w:val="20"/>
              </w:rPr>
            </w:pPr>
            <w:r>
              <w:rPr>
                <w:b w:val="0"/>
                <w:color w:val="auto"/>
                <w:sz w:val="20"/>
              </w:rPr>
              <w:t xml:space="preserve">X  </w:t>
            </w:r>
            <w:r w:rsidR="00E10911" w:rsidRPr="00E10911">
              <w:rPr>
                <w:b w:val="0"/>
                <w:color w:val="auto"/>
                <w:sz w:val="20"/>
              </w:rPr>
              <w:t>Create a Culture of Innovation &amp; Collaboration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BE5817" w:rsidRPr="00E10911" w:rsidRDefault="00BE5817" w:rsidP="00BE5817">
            <w:pPr>
              <w:pStyle w:val="EvaluationCriteria"/>
              <w:keepNext/>
              <w:keepLines/>
              <w:spacing w:before="40" w:after="40"/>
              <w:rPr>
                <w:b w:val="0"/>
                <w:color w:val="auto"/>
                <w:sz w:val="20"/>
              </w:rPr>
            </w:pPr>
          </w:p>
          <w:p w:rsidR="00E10911" w:rsidRPr="00E10911" w:rsidRDefault="00E10911">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pPr>
          </w:p>
        </w:tc>
        <w:tc>
          <w:tcPr>
            <w:tcW w:w="70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F1D28" w:rsidRDefault="004F1D28" w:rsidP="004F1D28">
            <w:pPr>
              <w:keepNext/>
              <w:keepLines/>
              <w:rPr>
                <w:sz w:val="20"/>
              </w:rPr>
            </w:pPr>
            <w:r>
              <w:rPr>
                <w:sz w:val="20"/>
              </w:rPr>
              <w:t>Advancing student access, success and equity is a major goal of the department’s basic skills and composition classes, which make up a majority of the sections of English courses at the college.  As such, members of the department have been actively involved in BSI and Title III grant projects, and in the PERSIST and TRIO programs.</w:t>
            </w:r>
            <w:r w:rsidR="00507921">
              <w:rPr>
                <w:sz w:val="20"/>
              </w:rPr>
              <w:t xml:space="preserve">  In addition, the success rate for students in writing classes has increased from 45.2% in 2008-09 to 58.8% in 2009-10, an increase of 13.6 percentage points</w:t>
            </w:r>
            <w:r w:rsidR="00AE473A">
              <w:rPr>
                <w:sz w:val="20"/>
              </w:rPr>
              <w:t>.</w:t>
            </w:r>
          </w:p>
          <w:p w:rsidR="004F1D28" w:rsidRDefault="004F1D28" w:rsidP="004F1D28">
            <w:pPr>
              <w:keepNext/>
              <w:keepLines/>
              <w:rPr>
                <w:sz w:val="20"/>
              </w:rPr>
            </w:pPr>
          </w:p>
          <w:p w:rsidR="004F1D28" w:rsidRDefault="004F1D28">
            <w:pPr>
              <w:keepNext/>
              <w:keepLines/>
              <w:rPr>
                <w:sz w:val="20"/>
              </w:rPr>
            </w:pPr>
            <w:r>
              <w:rPr>
                <w:sz w:val="20"/>
              </w:rPr>
              <w:t xml:space="preserve">In terms of transfer, the department </w:t>
            </w:r>
            <w:r w:rsidR="00B462BC">
              <w:rPr>
                <w:sz w:val="20"/>
              </w:rPr>
              <w:t>offers a sequence of classes especially designed for English majors planning to transfer to U.C. Berkeley; this has been a particularly successful endeavor, as more than 90% of the students from these courses applying to transfer to U.C. Berkeley as English major</w:t>
            </w:r>
            <w:r>
              <w:rPr>
                <w:sz w:val="20"/>
              </w:rPr>
              <w:t xml:space="preserve">s each year from 2004-2009 </w:t>
            </w:r>
            <w:r w:rsidR="00B462BC">
              <w:rPr>
                <w:sz w:val="20"/>
              </w:rPr>
              <w:t>successfully accomplished this goal.  In 2008, 11 of the 92 students graduating from U.C. Berkeley who had transferred from BCC were English majors</w:t>
            </w:r>
            <w:r>
              <w:rPr>
                <w:sz w:val="20"/>
              </w:rPr>
              <w:t xml:space="preserve"> (figures of this kind for later years are not available at this time)</w:t>
            </w:r>
            <w:r w:rsidR="00B462BC">
              <w:rPr>
                <w:sz w:val="20"/>
              </w:rPr>
              <w:t>.  Currently, these transfer classes are articulated to fill major requirements at U.C. Davis, U.C. Irvine, U.C.L.A., U.C.S.B., S.F.S.U., and C.S.U.E.B., in addition to U.C. Berkeley. </w:t>
            </w:r>
          </w:p>
          <w:p w:rsidR="004F1D28" w:rsidRDefault="004F1D28">
            <w:pPr>
              <w:keepNext/>
              <w:keepLines/>
              <w:rPr>
                <w:sz w:val="20"/>
              </w:rPr>
            </w:pPr>
          </w:p>
          <w:p w:rsidR="00B462BC" w:rsidRDefault="00B462BC">
            <w:pPr>
              <w:keepNext/>
              <w:keepLines/>
              <w:rPr>
                <w:sz w:val="20"/>
              </w:rPr>
            </w:pPr>
            <w:r>
              <w:rPr>
                <w:sz w:val="20"/>
              </w:rPr>
              <w:t>The department has developed joint projects with local high schools, theater companies, and community agencies in order to better serve students.</w:t>
            </w:r>
          </w:p>
          <w:p w:rsidR="00B462BC" w:rsidRDefault="00B462BC">
            <w:pPr>
              <w:keepNext/>
              <w:keepLines/>
              <w:rPr>
                <w:sz w:val="20"/>
              </w:rPr>
            </w:pPr>
          </w:p>
          <w:p w:rsidR="00B462BC" w:rsidRDefault="00B462BC">
            <w:pPr>
              <w:keepNext/>
              <w:keepLines/>
              <w:rPr>
                <w:sz w:val="20"/>
              </w:rPr>
            </w:pPr>
            <w:r>
              <w:rPr>
                <w:sz w:val="20"/>
              </w:rPr>
              <w:t>The college's programs of distinction include the Eng</w:t>
            </w:r>
            <w:r w:rsidR="004F1D28">
              <w:rPr>
                <w:sz w:val="20"/>
              </w:rPr>
              <w:t>l</w:t>
            </w:r>
            <w:r>
              <w:rPr>
                <w:sz w:val="20"/>
              </w:rPr>
              <w:t>ish department transfer track (described above), its participation in the PERSIST program, and the "writing workshop" classes, which have served as a district model.  The department also offers creative writing classes in poetry writing, fiction writing, and play writing, which are heavily enrolled; the creative writing program, along with the fine arts program at BCC, produces a li</w:t>
            </w:r>
            <w:r w:rsidR="004F1D28">
              <w:rPr>
                <w:sz w:val="20"/>
              </w:rPr>
              <w:t xml:space="preserve">terary arts journal each year, </w:t>
            </w:r>
            <w:r w:rsidR="004F1D28" w:rsidRPr="004F1D28">
              <w:rPr>
                <w:i/>
                <w:sz w:val="20"/>
              </w:rPr>
              <w:t>Milvia Street</w:t>
            </w:r>
            <w:r w:rsidR="004F1D28">
              <w:rPr>
                <w:sz w:val="20"/>
              </w:rPr>
              <w:t>,</w:t>
            </w:r>
            <w:r>
              <w:rPr>
                <w:sz w:val="20"/>
              </w:rPr>
              <w:t xml:space="preserve"> which has earned several national awards.</w:t>
            </w:r>
          </w:p>
          <w:p w:rsidR="00B462BC" w:rsidRDefault="00B462BC">
            <w:pPr>
              <w:keepNext/>
              <w:keepLines/>
              <w:rPr>
                <w:sz w:val="20"/>
              </w:rPr>
            </w:pPr>
          </w:p>
          <w:p w:rsidR="00B462BC" w:rsidRDefault="00B462BC">
            <w:pPr>
              <w:keepNext/>
              <w:keepLines/>
              <w:rPr>
                <w:color w:val="A8184B"/>
                <w:sz w:val="20"/>
                <w:lang w:val="en-US"/>
              </w:rPr>
            </w:pPr>
            <w:r>
              <w:rPr>
                <w:sz w:val="20"/>
              </w:rPr>
              <w:t>Members of the English department have been involved in innovative and collaborative ende</w:t>
            </w:r>
            <w:r w:rsidR="00097EE4">
              <w:rPr>
                <w:sz w:val="20"/>
              </w:rPr>
              <w:t xml:space="preserve">avors, particularly through </w:t>
            </w:r>
            <w:r>
              <w:rPr>
                <w:sz w:val="20"/>
              </w:rPr>
              <w:t>involvement in the PERSIST program and through several faculty inquiry group projects.  The department has used course assessments creatively in order to improve student learning.</w:t>
            </w:r>
          </w:p>
        </w:tc>
      </w:tr>
    </w:tbl>
    <w:p w:rsidR="00E10911" w:rsidRDefault="00E10911">
      <w:pPr>
        <w:pStyle w:val="FieldText"/>
      </w:pPr>
    </w:p>
    <w:p w:rsidR="00E10911" w:rsidRDefault="00E10911">
      <w:pPr>
        <w:pStyle w:val="FieldText"/>
      </w:pPr>
    </w:p>
    <w:p w:rsidR="00E10911" w:rsidRDefault="00E10911">
      <w:pPr>
        <w:pStyle w:val="FieldText"/>
      </w:pPr>
    </w:p>
    <w:p w:rsidR="00092BDC" w:rsidRDefault="00092BDC">
      <w:pPr>
        <w:pStyle w:val="FieldText"/>
      </w:pPr>
    </w:p>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2160"/>
        <w:gridCol w:w="2574"/>
        <w:gridCol w:w="2556"/>
        <w:gridCol w:w="18"/>
      </w:tblGrid>
      <w:tr w:rsidR="00E10911" w:rsidTr="00092BDC">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t>IV. Action Plans</w:t>
            </w:r>
          </w:p>
        </w:tc>
      </w:tr>
      <w:tr w:rsidR="00E10911" w:rsidTr="00092BDC">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Pr="00657F06"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rsidTr="00B847F1">
        <w:tc>
          <w:tcPr>
            <w:tcW w:w="2988" w:type="dxa"/>
            <w:shd w:val="clear" w:color="auto" w:fill="auto"/>
          </w:tcPr>
          <w:p w:rsidR="00E10911" w:rsidRDefault="00EC226E" w:rsidP="00E10911">
            <w:pPr>
              <w:pStyle w:val="FieldText"/>
            </w:pPr>
            <w:r>
              <w:t>Action Item</w:t>
            </w:r>
          </w:p>
        </w:tc>
        <w:tc>
          <w:tcPr>
            <w:tcW w:w="2160"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rsidTr="00B847F1">
        <w:tc>
          <w:tcPr>
            <w:tcW w:w="2988" w:type="dxa"/>
            <w:shd w:val="clear" w:color="auto" w:fill="auto"/>
          </w:tcPr>
          <w:p w:rsidR="00E10911" w:rsidRDefault="003E2F9D">
            <w:pPr>
              <w:pStyle w:val="FieldText"/>
            </w:pPr>
            <w:r>
              <w:t xml:space="preserve">1.  </w:t>
            </w:r>
            <w:r w:rsidR="00CC4C94">
              <w:t>Create English AA-T program at B.C.C., using only courses currently offered at the college.</w:t>
            </w:r>
            <w:r w:rsidR="00DD3E04">
              <w:t xml:space="preserve"> (Goal 1)</w:t>
            </w:r>
          </w:p>
        </w:tc>
        <w:tc>
          <w:tcPr>
            <w:tcW w:w="2160" w:type="dxa"/>
            <w:shd w:val="clear" w:color="auto" w:fill="auto"/>
          </w:tcPr>
          <w:p w:rsidR="00E10911" w:rsidRDefault="00FA36E2">
            <w:pPr>
              <w:pStyle w:val="FieldText"/>
            </w:pPr>
            <w:r>
              <w:t>- bring curriculum to curriculum committee (F ’11)</w:t>
            </w:r>
          </w:p>
          <w:p w:rsidR="00FA36E2" w:rsidRDefault="00FA36E2">
            <w:pPr>
              <w:pStyle w:val="FieldText"/>
            </w:pPr>
            <w:r>
              <w:t>- bring to CIPD (F ’11)</w:t>
            </w:r>
          </w:p>
          <w:p w:rsidR="00E10911" w:rsidRDefault="00FA36E2">
            <w:pPr>
              <w:pStyle w:val="FieldText"/>
            </w:pPr>
            <w:r>
              <w:t xml:space="preserve">- apply for state </w:t>
            </w:r>
          </w:p>
          <w:p w:rsidR="00E10911" w:rsidRDefault="00FA36E2">
            <w:pPr>
              <w:pStyle w:val="FieldText"/>
            </w:pPr>
            <w:r>
              <w:t>certification (F ’11)</w:t>
            </w:r>
          </w:p>
          <w:p w:rsidR="00E10911" w:rsidRDefault="00E10911">
            <w:pPr>
              <w:pStyle w:val="FieldText"/>
            </w:pPr>
          </w:p>
        </w:tc>
        <w:tc>
          <w:tcPr>
            <w:tcW w:w="2574" w:type="dxa"/>
            <w:shd w:val="clear" w:color="auto" w:fill="auto"/>
          </w:tcPr>
          <w:p w:rsidR="00E10911" w:rsidRDefault="00A33199">
            <w:pPr>
              <w:pStyle w:val="FieldText"/>
            </w:pPr>
            <w:r>
              <w:t>Department chair</w:t>
            </w:r>
            <w:r w:rsidR="003D3D30">
              <w:t>, English faculty</w:t>
            </w: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__BI Data</w:t>
            </w:r>
          </w:p>
          <w:p w:rsidR="00EC226E" w:rsidRDefault="00CC4C94">
            <w:pPr>
              <w:pStyle w:val="FieldText"/>
            </w:pPr>
            <w:r>
              <w:t xml:space="preserve">X </w:t>
            </w:r>
            <w:r w:rsidR="00EC226E">
              <w:t>Ins</w:t>
            </w:r>
            <w:r w:rsidR="000D3BCE">
              <w:t>t</w:t>
            </w:r>
            <w:r w:rsidR="00EC226E">
              <w:t>itutional Goals</w:t>
            </w:r>
          </w:p>
          <w:p w:rsidR="00EC226E" w:rsidRDefault="00EC226E">
            <w:pPr>
              <w:pStyle w:val="FieldText"/>
            </w:pPr>
            <w:r>
              <w:t>__Other</w:t>
            </w:r>
          </w:p>
          <w:p w:rsidR="00EC226E" w:rsidRDefault="00EC226E">
            <w:pPr>
              <w:pStyle w:val="FieldText"/>
            </w:pPr>
          </w:p>
        </w:tc>
      </w:tr>
      <w:tr w:rsidR="00E10911" w:rsidTr="00B847F1">
        <w:tc>
          <w:tcPr>
            <w:tcW w:w="2988" w:type="dxa"/>
            <w:shd w:val="clear" w:color="auto" w:fill="auto"/>
          </w:tcPr>
          <w:p w:rsidR="00FA36E2" w:rsidRPr="00B847F1" w:rsidRDefault="008616A6" w:rsidP="00FA36E2">
            <w:pPr>
              <w:keepNext/>
              <w:keepLines/>
              <w:rPr>
                <w:b/>
                <w:sz w:val="19"/>
                <w:szCs w:val="19"/>
              </w:rPr>
            </w:pPr>
            <w:r w:rsidRPr="00492362">
              <w:rPr>
                <w:sz w:val="19"/>
                <w:szCs w:val="19"/>
              </w:rPr>
              <w:t>2.</w:t>
            </w:r>
            <w:r>
              <w:t xml:space="preserve">  </w:t>
            </w:r>
            <w:r w:rsidR="00FA36E2" w:rsidRPr="00B847F1">
              <w:rPr>
                <w:b/>
                <w:sz w:val="19"/>
                <w:szCs w:val="19"/>
              </w:rPr>
              <w:t>D</w:t>
            </w:r>
            <w:r w:rsidR="00FA36E2">
              <w:rPr>
                <w:b/>
                <w:sz w:val="19"/>
                <w:szCs w:val="19"/>
              </w:rPr>
              <w:t>evelop acce</w:t>
            </w:r>
            <w:r w:rsidR="00FA36E2" w:rsidRPr="00B847F1">
              <w:rPr>
                <w:b/>
                <w:sz w:val="19"/>
                <w:szCs w:val="19"/>
              </w:rPr>
              <w:t>lerated basic skills course to allow students testing into the “bottom level” English course to move into English 1A in one semester; utilize the findings of the course assessments for English 208 and 258 in this course design</w:t>
            </w:r>
            <w:r>
              <w:rPr>
                <w:b/>
                <w:sz w:val="19"/>
                <w:szCs w:val="19"/>
              </w:rPr>
              <w:t>.</w:t>
            </w:r>
            <w:r w:rsidR="00FA36E2" w:rsidRPr="00B847F1">
              <w:rPr>
                <w:b/>
                <w:sz w:val="19"/>
                <w:szCs w:val="19"/>
              </w:rPr>
              <w:t xml:space="preserve"> </w:t>
            </w:r>
            <w:r w:rsidR="00DD3E04">
              <w:rPr>
                <w:b/>
                <w:sz w:val="19"/>
                <w:szCs w:val="19"/>
              </w:rPr>
              <w:t xml:space="preserve"> (Goal 2)</w:t>
            </w:r>
          </w:p>
          <w:p w:rsidR="00E10911" w:rsidRDefault="00E10911">
            <w:pPr>
              <w:pStyle w:val="FieldText"/>
            </w:pPr>
          </w:p>
        </w:tc>
        <w:tc>
          <w:tcPr>
            <w:tcW w:w="2160" w:type="dxa"/>
            <w:shd w:val="clear" w:color="auto" w:fill="auto"/>
          </w:tcPr>
          <w:p w:rsidR="00E10911" w:rsidRDefault="00FA36E2">
            <w:pPr>
              <w:pStyle w:val="FieldText"/>
            </w:pPr>
            <w:r>
              <w:t>- develop course outline (F ’11)</w:t>
            </w:r>
          </w:p>
          <w:p w:rsidR="00E10911" w:rsidRDefault="00FA36E2">
            <w:pPr>
              <w:pStyle w:val="FieldText"/>
            </w:pPr>
            <w:r>
              <w:t>- schedule course (S ’12 or F ’12)</w:t>
            </w:r>
          </w:p>
          <w:p w:rsidR="00E10911" w:rsidRDefault="00FA36E2">
            <w:pPr>
              <w:pStyle w:val="FieldText"/>
            </w:pPr>
            <w:r>
              <w:t>assess results (F ’12 or S ’13)</w:t>
            </w:r>
          </w:p>
        </w:tc>
        <w:tc>
          <w:tcPr>
            <w:tcW w:w="2574" w:type="dxa"/>
            <w:shd w:val="clear" w:color="auto" w:fill="auto"/>
          </w:tcPr>
          <w:p w:rsidR="00E10911" w:rsidRDefault="003D3D30">
            <w:pPr>
              <w:pStyle w:val="FieldText"/>
            </w:pPr>
            <w:r>
              <w:t>Department chair, English faculty</w:t>
            </w:r>
          </w:p>
        </w:tc>
        <w:tc>
          <w:tcPr>
            <w:tcW w:w="2574" w:type="dxa"/>
            <w:gridSpan w:val="2"/>
            <w:shd w:val="clear" w:color="auto" w:fill="auto"/>
          </w:tcPr>
          <w:p w:rsidR="00EC226E" w:rsidRDefault="00B847F1" w:rsidP="00EC226E">
            <w:pPr>
              <w:pStyle w:val="FieldText"/>
            </w:pPr>
            <w:r>
              <w:t>X_</w:t>
            </w:r>
            <w:r w:rsidR="00EC226E">
              <w:t>Assessment Findings</w:t>
            </w:r>
          </w:p>
          <w:p w:rsidR="00EC226E" w:rsidRDefault="00B847F1" w:rsidP="00EC226E">
            <w:pPr>
              <w:pStyle w:val="FieldText"/>
            </w:pPr>
            <w:r>
              <w:t>X_</w:t>
            </w:r>
            <w:r w:rsidR="00EC226E">
              <w:t>BI Data</w:t>
            </w:r>
          </w:p>
          <w:p w:rsidR="00EC226E" w:rsidRDefault="00B847F1" w:rsidP="00EC226E">
            <w:pPr>
              <w:pStyle w:val="FieldText"/>
            </w:pPr>
            <w:r>
              <w:t>X</w:t>
            </w:r>
            <w:r w:rsidR="00EC226E">
              <w:t>_Ins</w:t>
            </w:r>
            <w:r w:rsidR="000D3BCE">
              <w:t>t</w:t>
            </w:r>
            <w:r w:rsidR="00EC226E">
              <w:t>itutional Goals</w:t>
            </w:r>
          </w:p>
          <w:p w:rsidR="00EC226E" w:rsidRDefault="00EC226E" w:rsidP="00EC226E">
            <w:pPr>
              <w:pStyle w:val="FieldText"/>
            </w:pPr>
            <w:r>
              <w:t>__Other</w:t>
            </w:r>
          </w:p>
          <w:p w:rsidR="00E10911" w:rsidRDefault="00E10911">
            <w:pPr>
              <w:pStyle w:val="FieldText"/>
            </w:pPr>
          </w:p>
        </w:tc>
      </w:tr>
      <w:tr w:rsidR="00E10911" w:rsidTr="00B847F1">
        <w:trPr>
          <w:trHeight w:val="1052"/>
        </w:trPr>
        <w:tc>
          <w:tcPr>
            <w:tcW w:w="2988" w:type="dxa"/>
            <w:shd w:val="clear" w:color="auto" w:fill="auto"/>
          </w:tcPr>
          <w:p w:rsidR="00E10911" w:rsidRDefault="003E2F9D" w:rsidP="00E10911">
            <w:pPr>
              <w:pStyle w:val="FieldText"/>
            </w:pPr>
            <w:r>
              <w:t xml:space="preserve">3.  </w:t>
            </w:r>
            <w:r w:rsidR="00B847F1">
              <w:t>Complete all program reviews and implement their action plans.</w:t>
            </w:r>
            <w:r w:rsidR="00DD3E04">
              <w:t xml:space="preserve"> (Goal 3)</w:t>
            </w:r>
          </w:p>
        </w:tc>
        <w:tc>
          <w:tcPr>
            <w:tcW w:w="2160" w:type="dxa"/>
            <w:shd w:val="clear" w:color="auto" w:fill="auto"/>
          </w:tcPr>
          <w:p w:rsidR="00E10911" w:rsidRDefault="00FA36E2">
            <w:pPr>
              <w:pStyle w:val="FieldText"/>
            </w:pPr>
            <w:r>
              <w:t>- complete action plans (S ’12)</w:t>
            </w:r>
          </w:p>
          <w:p w:rsidR="00E10911" w:rsidRDefault="00FA36E2">
            <w:pPr>
              <w:pStyle w:val="FieldText"/>
            </w:pPr>
            <w:r>
              <w:t xml:space="preserve">- close the loop, </w:t>
            </w:r>
          </w:p>
          <w:p w:rsidR="00E10911" w:rsidRDefault="00FA36E2">
            <w:pPr>
              <w:pStyle w:val="FieldText"/>
            </w:pPr>
            <w:r>
              <w:t>using FIT’s when</w:t>
            </w:r>
          </w:p>
          <w:p w:rsidR="00E10911" w:rsidRDefault="00FA36E2">
            <w:pPr>
              <w:pStyle w:val="FieldText"/>
            </w:pPr>
            <w:r>
              <w:t>possible) (F’12)</w:t>
            </w:r>
          </w:p>
        </w:tc>
        <w:tc>
          <w:tcPr>
            <w:tcW w:w="2574" w:type="dxa"/>
            <w:shd w:val="clear" w:color="auto" w:fill="auto"/>
          </w:tcPr>
          <w:p w:rsidR="00E10911" w:rsidRDefault="003D3D30">
            <w:pPr>
              <w:pStyle w:val="FieldText"/>
            </w:pPr>
            <w:r>
              <w:t>English faculty, assessment liaison</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B847F1" w:rsidP="00EC226E">
            <w:pPr>
              <w:pStyle w:val="FieldText"/>
            </w:pPr>
            <w:r>
              <w:t>X_</w:t>
            </w:r>
            <w:r w:rsidR="00EC226E">
              <w:t>Ins</w:t>
            </w:r>
            <w:r w:rsidR="000D3BCE">
              <w:t>t</w:t>
            </w:r>
            <w:r w:rsidR="00EC226E">
              <w:t>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2160"/>
        <w:gridCol w:w="2574"/>
        <w:gridCol w:w="2574"/>
      </w:tblGrid>
      <w:tr w:rsidR="00B70314" w:rsidTr="00B847F1">
        <w:tc>
          <w:tcPr>
            <w:tcW w:w="2988" w:type="dxa"/>
            <w:shd w:val="clear" w:color="auto" w:fill="auto"/>
          </w:tcPr>
          <w:p w:rsidR="00B70314" w:rsidRDefault="003E2F9D" w:rsidP="00D454D3">
            <w:pPr>
              <w:pStyle w:val="FieldText"/>
            </w:pPr>
            <w:r>
              <w:t xml:space="preserve">4.  </w:t>
            </w:r>
            <w:r w:rsidR="00B847F1">
              <w:t>Complete the redesign of the writing workshops at B.C.C. to provide sufficient and sustainable support for students in the areas of composition, reading, and critical thinking.</w:t>
            </w:r>
            <w:r w:rsidR="00DD3E04">
              <w:t xml:space="preserve"> (Goal 4)</w:t>
            </w:r>
          </w:p>
          <w:p w:rsidR="00FA36E2" w:rsidRDefault="00FA36E2" w:rsidP="00D454D3">
            <w:pPr>
              <w:pStyle w:val="FieldText"/>
            </w:pPr>
          </w:p>
        </w:tc>
        <w:tc>
          <w:tcPr>
            <w:tcW w:w="2160" w:type="dxa"/>
            <w:shd w:val="clear" w:color="auto" w:fill="auto"/>
          </w:tcPr>
          <w:p w:rsidR="00B70314" w:rsidRDefault="00FA36E2" w:rsidP="00D454D3">
            <w:pPr>
              <w:pStyle w:val="FieldText"/>
            </w:pPr>
            <w:r>
              <w:t>- complete plans (F ’11)</w:t>
            </w:r>
          </w:p>
          <w:p w:rsidR="00FA36E2" w:rsidRDefault="00FA36E2" w:rsidP="00D454D3">
            <w:pPr>
              <w:pStyle w:val="FieldText"/>
            </w:pPr>
            <w:r>
              <w:t>- evaluate, redesign, and implement plans (S ’12)</w:t>
            </w: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3D3D30" w:rsidP="00FA36E2">
            <w:pPr>
              <w:pStyle w:val="FieldText"/>
            </w:pPr>
            <w:r>
              <w:t xml:space="preserve">Department chair, </w:t>
            </w:r>
            <w:r w:rsidR="00FA36E2">
              <w:t>Administration</w:t>
            </w:r>
          </w:p>
        </w:tc>
        <w:tc>
          <w:tcPr>
            <w:tcW w:w="2574" w:type="dxa"/>
            <w:shd w:val="clear" w:color="auto" w:fill="auto"/>
          </w:tcPr>
          <w:p w:rsidR="00B70314" w:rsidRDefault="003E2F9D" w:rsidP="00D454D3">
            <w:pPr>
              <w:pStyle w:val="FieldText"/>
            </w:pPr>
            <w:r>
              <w:t>X_</w:t>
            </w:r>
            <w:r w:rsidR="00B70314">
              <w:t>Assessment Findings</w:t>
            </w:r>
          </w:p>
          <w:p w:rsidR="00B70314" w:rsidRDefault="00B70314" w:rsidP="00D454D3">
            <w:pPr>
              <w:pStyle w:val="FieldText"/>
            </w:pPr>
            <w:r>
              <w:t>__BI Data</w:t>
            </w:r>
          </w:p>
          <w:p w:rsidR="00B70314" w:rsidRDefault="00B847F1" w:rsidP="00D454D3">
            <w:pPr>
              <w:pStyle w:val="FieldText"/>
            </w:pPr>
            <w:r>
              <w:t>X_</w:t>
            </w:r>
            <w:r w:rsidR="00B70314">
              <w:t>Ins</w:t>
            </w:r>
            <w:r w:rsidR="000D3BCE">
              <w:t>t</w:t>
            </w:r>
            <w:r w:rsidR="00B70314">
              <w:t>itutional Goals</w:t>
            </w:r>
          </w:p>
          <w:p w:rsidR="00B70314" w:rsidRDefault="00B70314" w:rsidP="00D454D3">
            <w:pPr>
              <w:pStyle w:val="FieldText"/>
            </w:pPr>
            <w:r>
              <w:t>__Other</w:t>
            </w:r>
          </w:p>
          <w:p w:rsidR="00B70314" w:rsidRDefault="00B70314" w:rsidP="00D454D3">
            <w:pPr>
              <w:pStyle w:val="FieldText"/>
            </w:pPr>
          </w:p>
        </w:tc>
      </w:tr>
      <w:tr w:rsidR="00B70314" w:rsidTr="00B847F1">
        <w:trPr>
          <w:trHeight w:val="1160"/>
        </w:trPr>
        <w:tc>
          <w:tcPr>
            <w:tcW w:w="2988" w:type="dxa"/>
            <w:shd w:val="clear" w:color="auto" w:fill="auto"/>
          </w:tcPr>
          <w:p w:rsidR="00B70314" w:rsidRDefault="003E2F9D" w:rsidP="00D454D3">
            <w:pPr>
              <w:pStyle w:val="FieldText"/>
            </w:pPr>
            <w:r>
              <w:t xml:space="preserve">5.  </w:t>
            </w:r>
            <w:r w:rsidR="00B847F1">
              <w:t>Develop model curriculum for English 1A and English 201 in order to provide additional instruction in research and reading skills</w:t>
            </w:r>
            <w:r w:rsidR="008616A6">
              <w:t>.</w:t>
            </w:r>
          </w:p>
        </w:tc>
        <w:tc>
          <w:tcPr>
            <w:tcW w:w="2160" w:type="dxa"/>
            <w:shd w:val="clear" w:color="auto" w:fill="auto"/>
          </w:tcPr>
          <w:p w:rsidR="00B70314" w:rsidRDefault="00FA36E2" w:rsidP="00D454D3">
            <w:pPr>
              <w:pStyle w:val="FieldText"/>
            </w:pPr>
            <w:r>
              <w:t>-FIG and FIT groups meet and develop curricula and materials (F ’11)</w:t>
            </w:r>
          </w:p>
          <w:p w:rsidR="00B70314" w:rsidRDefault="00B70314" w:rsidP="00D454D3">
            <w:pPr>
              <w:pStyle w:val="FieldText"/>
            </w:pPr>
          </w:p>
        </w:tc>
        <w:tc>
          <w:tcPr>
            <w:tcW w:w="2574" w:type="dxa"/>
            <w:shd w:val="clear" w:color="auto" w:fill="auto"/>
          </w:tcPr>
          <w:p w:rsidR="00B70314" w:rsidRDefault="003D3D30" w:rsidP="00D454D3">
            <w:pPr>
              <w:pStyle w:val="FieldText"/>
            </w:pPr>
            <w:r>
              <w:t>English faculty in FIG and FIT group</w:t>
            </w:r>
            <w:r w:rsidR="00FA36E2">
              <w:t>s</w:t>
            </w:r>
          </w:p>
        </w:tc>
        <w:tc>
          <w:tcPr>
            <w:tcW w:w="2574" w:type="dxa"/>
            <w:shd w:val="clear" w:color="auto" w:fill="auto"/>
          </w:tcPr>
          <w:p w:rsidR="00B847F1" w:rsidRDefault="00B847F1" w:rsidP="00B847F1">
            <w:pPr>
              <w:pStyle w:val="FieldText"/>
            </w:pPr>
            <w:r>
              <w:t>X_Assessment Findings</w:t>
            </w:r>
          </w:p>
          <w:p w:rsidR="00B847F1" w:rsidRDefault="00B847F1" w:rsidP="00B847F1">
            <w:pPr>
              <w:pStyle w:val="FieldText"/>
            </w:pPr>
            <w:r>
              <w:t>__BI Data</w:t>
            </w:r>
          </w:p>
          <w:p w:rsidR="00B847F1" w:rsidRDefault="00B847F1" w:rsidP="00B847F1">
            <w:pPr>
              <w:pStyle w:val="FieldText"/>
            </w:pPr>
            <w:r>
              <w:t>__Ins</w:t>
            </w:r>
            <w:r w:rsidR="000D3BCE">
              <w:t>t</w:t>
            </w:r>
            <w:r>
              <w:t>itutional Goals</w:t>
            </w:r>
          </w:p>
          <w:p w:rsidR="00B847F1" w:rsidRDefault="00B847F1" w:rsidP="00B847F1">
            <w:pPr>
              <w:pStyle w:val="FieldText"/>
            </w:pPr>
            <w:r>
              <w:t>__Other</w:t>
            </w:r>
          </w:p>
          <w:p w:rsidR="00B70314" w:rsidRDefault="00B70314" w:rsidP="00D454D3">
            <w:pPr>
              <w:pStyle w:val="FieldText"/>
            </w:pPr>
          </w:p>
          <w:p w:rsidR="00B70314" w:rsidRDefault="00B70314" w:rsidP="00D454D3">
            <w:pPr>
              <w:pStyle w:val="FieldText"/>
            </w:pPr>
          </w:p>
        </w:tc>
      </w:tr>
      <w:tr w:rsidR="00492362" w:rsidTr="00B847F1">
        <w:trPr>
          <w:trHeight w:val="1160"/>
        </w:trPr>
        <w:tc>
          <w:tcPr>
            <w:tcW w:w="2988" w:type="dxa"/>
            <w:shd w:val="clear" w:color="auto" w:fill="auto"/>
          </w:tcPr>
          <w:p w:rsidR="00492362" w:rsidRDefault="00492362" w:rsidP="00D454D3">
            <w:pPr>
              <w:pStyle w:val="FieldText"/>
            </w:pPr>
            <w:r>
              <w:t>6. Develop self-assessment tool for incoming students, to replace current assessment for placement in writing class.</w:t>
            </w:r>
          </w:p>
          <w:p w:rsidR="00492362" w:rsidRDefault="00492362" w:rsidP="00D454D3">
            <w:pPr>
              <w:pStyle w:val="FieldText"/>
            </w:pPr>
            <w:r>
              <w:t>(Goal 2)</w:t>
            </w:r>
          </w:p>
        </w:tc>
        <w:tc>
          <w:tcPr>
            <w:tcW w:w="2160" w:type="dxa"/>
            <w:shd w:val="clear" w:color="auto" w:fill="auto"/>
          </w:tcPr>
          <w:p w:rsidR="00492362" w:rsidRDefault="00492362" w:rsidP="00507921">
            <w:pPr>
              <w:pStyle w:val="FieldText"/>
            </w:pPr>
            <w:r>
              <w:t>-develop self-assessment tool      (F ’11)</w:t>
            </w:r>
          </w:p>
          <w:p w:rsidR="00492362" w:rsidRDefault="00492362" w:rsidP="00507921">
            <w:pPr>
              <w:pStyle w:val="FieldText"/>
            </w:pPr>
            <w:r>
              <w:t>-implement self-assessment (S ’11)</w:t>
            </w:r>
          </w:p>
          <w:p w:rsidR="00492362" w:rsidRDefault="00492362" w:rsidP="00507921">
            <w:pPr>
              <w:pStyle w:val="FieldText"/>
            </w:pPr>
          </w:p>
        </w:tc>
        <w:tc>
          <w:tcPr>
            <w:tcW w:w="2574" w:type="dxa"/>
            <w:shd w:val="clear" w:color="auto" w:fill="auto"/>
          </w:tcPr>
          <w:p w:rsidR="00492362" w:rsidRDefault="00492362" w:rsidP="00507921">
            <w:pPr>
              <w:pStyle w:val="FieldText"/>
            </w:pPr>
            <w:r>
              <w:t>Department chair, English faculty</w:t>
            </w:r>
          </w:p>
        </w:tc>
        <w:tc>
          <w:tcPr>
            <w:tcW w:w="2574" w:type="dxa"/>
            <w:shd w:val="clear" w:color="auto" w:fill="auto"/>
          </w:tcPr>
          <w:p w:rsidR="00492362" w:rsidRDefault="00492362" w:rsidP="00507921">
            <w:pPr>
              <w:pStyle w:val="FieldText"/>
            </w:pPr>
            <w:r>
              <w:t>X_Assessment Findings</w:t>
            </w:r>
          </w:p>
          <w:p w:rsidR="00492362" w:rsidRDefault="00492362" w:rsidP="00507921">
            <w:pPr>
              <w:pStyle w:val="FieldText"/>
            </w:pPr>
            <w:r>
              <w:t>__BI Data</w:t>
            </w:r>
          </w:p>
          <w:p w:rsidR="00492362" w:rsidRDefault="00492362" w:rsidP="00507921">
            <w:pPr>
              <w:pStyle w:val="FieldText"/>
            </w:pPr>
            <w:r>
              <w:t>X_Institutional Goals</w:t>
            </w:r>
          </w:p>
          <w:p w:rsidR="00492362" w:rsidRDefault="00492362" w:rsidP="00507921">
            <w:pPr>
              <w:pStyle w:val="FieldText"/>
            </w:pPr>
            <w:r>
              <w:t>__Other</w:t>
            </w:r>
          </w:p>
          <w:p w:rsidR="00492362" w:rsidRDefault="00492362" w:rsidP="00507921">
            <w:pPr>
              <w:pStyle w:val="FieldText"/>
            </w:pPr>
          </w:p>
          <w:p w:rsidR="00492362" w:rsidRDefault="00492362" w:rsidP="00507921">
            <w:pPr>
              <w:pStyle w:val="FieldText"/>
            </w:pPr>
          </w:p>
        </w:tc>
      </w:tr>
    </w:tbl>
    <w:p w:rsidR="00E10911" w:rsidRDefault="00E10911">
      <w:pPr>
        <w:pStyle w:val="FieldText"/>
      </w:pPr>
    </w:p>
    <w:tbl>
      <w:tblPr>
        <w:tblW w:w="0" w:type="auto"/>
        <w:tblInd w:w="8" w:type="dxa"/>
        <w:tblLayout w:type="fixed"/>
        <w:tblLook w:val="0000"/>
      </w:tblPr>
      <w:tblGrid>
        <w:gridCol w:w="5940"/>
        <w:gridCol w:w="3960"/>
      </w:tblGrid>
      <w:tr w:rsidR="00E10911"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Heading3A"/>
              <w:keepNext/>
              <w:keepLines/>
              <w:jc w:val="left"/>
              <w:rPr>
                <w:color w:val="000000"/>
              </w:rPr>
            </w:pPr>
            <w:r>
              <w:rPr>
                <w:color w:val="000000"/>
              </w:rPr>
              <w:t>V. Resource Needs</w:t>
            </w:r>
            <w:r w:rsidR="00BE5817">
              <w:rPr>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7A2638" w:rsidP="00E10911">
            <w:pPr>
              <w:pStyle w:val="Heading3A"/>
              <w:keepNext/>
              <w:keepLines/>
              <w:jc w:val="left"/>
              <w:rPr>
                <w:color w:val="000000"/>
              </w:rPr>
            </w:pPr>
            <w:r>
              <w:rPr>
                <w:color w:val="000000"/>
              </w:rPr>
              <w:t>Link to Action Plans (Section</w:t>
            </w:r>
            <w:r w:rsidR="000651F3">
              <w:rPr>
                <w:color w:val="000000"/>
              </w:rPr>
              <w:t xml:space="preserve"> IV</w:t>
            </w:r>
            <w:r w:rsidR="00BE5817">
              <w:rPr>
                <w:color w:val="000000"/>
              </w:rPr>
              <w:t>)</w:t>
            </w:r>
          </w:p>
        </w:tc>
      </w:tr>
      <w:tr w:rsidR="00E10911"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E10911" w:rsidRDefault="00E10911" w:rsidP="00E10911">
            <w:pPr>
              <w:pStyle w:val="ListBullet1"/>
              <w:keepNext/>
              <w:keepLines/>
              <w:ind w:left="360" w:hanging="360"/>
              <w:rPr>
                <w:sz w:val="20"/>
                <w:lang w:val="en-US"/>
              </w:rPr>
            </w:pPr>
            <w:r>
              <w:rPr>
                <w:rFonts w:ascii="Arial" w:hAnsi="Arial"/>
                <w:sz w:val="2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B847F1">
            <w:pPr>
              <w:keepNext/>
              <w:keepLines/>
              <w:ind w:left="360"/>
              <w:rPr>
                <w:sz w:val="20"/>
              </w:rPr>
            </w:pPr>
            <w:r>
              <w:rPr>
                <w:sz w:val="20"/>
              </w:rPr>
              <w:t xml:space="preserve">Student assistants are needed as writing coaches in the writing workshop classes; they will also be needed in the </w:t>
            </w:r>
            <w:r w:rsidR="003E2F9D">
              <w:rPr>
                <w:sz w:val="20"/>
              </w:rPr>
              <w:t xml:space="preserve">same capacity in the </w:t>
            </w:r>
            <w:r>
              <w:rPr>
                <w:sz w:val="20"/>
              </w:rPr>
              <w:t xml:space="preserve">accelerated </w:t>
            </w:r>
            <w:r w:rsidR="003E2F9D">
              <w:rPr>
                <w:sz w:val="20"/>
              </w:rPr>
              <w:t>basic skills English class</w:t>
            </w:r>
            <w:r w:rsidR="00097EE4">
              <w:rPr>
                <w:sz w:val="20"/>
              </w:rPr>
              <w:t xml:space="preserve"> sections</w:t>
            </w:r>
            <w:r w:rsidR="003E2F9D">
              <w:rPr>
                <w:sz w:val="20"/>
              </w:rPr>
              <w:t>.</w:t>
            </w:r>
          </w:p>
          <w:p w:rsidR="003E2F9D" w:rsidRDefault="003E2F9D" w:rsidP="003E2F9D">
            <w:pPr>
              <w:keepNext/>
              <w:keepLines/>
              <w:ind w:left="360"/>
              <w:rPr>
                <w:sz w:val="20"/>
              </w:rPr>
            </w:pPr>
            <w:r>
              <w:rPr>
                <w:sz w:val="20"/>
              </w:rPr>
              <w:t xml:space="preserve">(Action Plans </w:t>
            </w:r>
            <w:r w:rsidR="00AB57A2">
              <w:rPr>
                <w:sz w:val="20"/>
              </w:rPr>
              <w:t>2 and 4</w:t>
            </w:r>
            <w:r>
              <w:rPr>
                <w:sz w:val="20"/>
              </w:rPr>
              <w:t>)</w:t>
            </w:r>
          </w:p>
          <w:p w:rsidR="003E2F9D" w:rsidRDefault="003E2F9D" w:rsidP="003E2F9D">
            <w:pPr>
              <w:keepNext/>
              <w:keepLines/>
              <w:ind w:left="360"/>
              <w:rPr>
                <w:sz w:val="20"/>
              </w:rPr>
            </w:pPr>
          </w:p>
          <w:p w:rsidR="003E2F9D" w:rsidRDefault="003E2F9D" w:rsidP="004A4DDC">
            <w:pPr>
              <w:keepNext/>
              <w:keepLines/>
              <w:rPr>
                <w:sz w:val="20"/>
              </w:rPr>
            </w:pPr>
          </w:p>
        </w:tc>
      </w:tr>
      <w:tr w:rsidR="00E10911"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10911" w:rsidRDefault="00E10911">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tc>
      </w:tr>
      <w:tr w:rsidR="00E10911"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facilities</w:t>
            </w:r>
            <w:r>
              <w:rPr>
                <w:sz w:val="20"/>
              </w:rPr>
              <w:t xml:space="preserve"> needs.</w:t>
            </w: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rsidP="00EC226E">
            <w:pPr>
              <w:keepNext/>
              <w:keepLines/>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tc>
      </w:tr>
    </w:tbl>
    <w:p w:rsidR="00E10911" w:rsidRDefault="00E10911">
      <w:pPr>
        <w:pStyle w:val="FieldText"/>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r>
        <w:rPr>
          <w:rFonts w:ascii="Times" w:hAnsi="Times"/>
          <w:i/>
          <w:sz w:val="22"/>
        </w:rPr>
        <w:t>analyze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r>
        <w:rPr>
          <w:rFonts w:ascii="Times" w:hAnsi="Times"/>
          <w:i/>
          <w:sz w:val="22"/>
        </w:rPr>
        <w:t>generate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r>
        <w:rPr>
          <w:rFonts w:ascii="Times" w:hAnsi="Times"/>
          <w:i/>
          <w:sz w:val="22"/>
        </w:rPr>
        <w:t>demonstrate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r>
        <w:rPr>
          <w:rFonts w:ascii="Times" w:hAnsi="Times"/>
          <w:i/>
          <w:sz w:val="22"/>
        </w:rPr>
        <w:t>demonstrate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r>
        <w:rPr>
          <w:rFonts w:ascii="Times" w:hAnsi="Times"/>
          <w:i/>
          <w:sz w:val="22"/>
        </w:rPr>
        <w:t>analyze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r>
        <w:rPr>
          <w:rFonts w:ascii="Times" w:hAnsi="Times"/>
          <w:i/>
          <w:sz w:val="22"/>
        </w:rPr>
        <w:t>use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r>
        <w:rPr>
          <w:rFonts w:ascii="Times" w:hAnsi="Times"/>
          <w:i/>
          <w:sz w:val="22"/>
        </w:rPr>
        <w:t>work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34"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Implement identified institutional, instructional, and student support changes to improve by 10 percentage points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r w:rsidRPr="00A707E7">
        <w:rPr>
          <w:rFonts w:ascii="Times New Roman" w:hAnsi="Times New Roman"/>
          <w:b/>
        </w:rPr>
        <w:t>B.1</w:t>
      </w:r>
      <w:r w:rsidRPr="00A707E7">
        <w:rPr>
          <w:rFonts w:ascii="Times New Roman" w:hAnsi="Times New Roman"/>
          <w:b/>
        </w:rPr>
        <w:tab/>
        <w:t>Strengthen community partnerships to enhance career pathways.</w:t>
      </w:r>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r w:rsidRPr="00A707E7">
        <w:rPr>
          <w:rFonts w:ascii="Times New Roman" w:hAnsi="Times New Roman"/>
          <w:b/>
        </w:rPr>
        <w:t>E.1  FTES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E.1.1</w:t>
      </w:r>
      <w:r w:rsidRPr="00A707E7">
        <w:rPr>
          <w:rFonts w:ascii="Times New Roman" w:hAnsi="Times New Roman"/>
        </w:rPr>
        <w:tab/>
        <w:t>Achieve enrollment target and productivity.</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footerReference w:type="even" r:id="rId35"/>
      <w:footerReference w:type="default" r:id="rId36"/>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39" w:rsidRDefault="00916639">
      <w:r>
        <w:separator/>
      </w:r>
    </w:p>
  </w:endnote>
  <w:endnote w:type="continuationSeparator" w:id="0">
    <w:p w:rsidR="00916639" w:rsidRDefault="0091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21" w:rsidRDefault="00507921">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F106C0">
      <w:rPr>
        <w:noProof/>
        <w:sz w:val="18"/>
      </w:rPr>
      <w:t>12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F106C0">
      <w:rPr>
        <w:noProof/>
        <w:sz w:val="18"/>
      </w:rPr>
      <w:t>12</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21" w:rsidRDefault="00507921">
    <w:pPr>
      <w:pStyle w:val="Footer1"/>
      <w:rPr>
        <w:rFonts w:ascii="Times New Roman" w:eastAsia="Times New Roman" w:hAnsi="Times New Roman"/>
        <w:i w:val="0"/>
        <w:color w:val="auto"/>
        <w:lang w:val="en-US" w:eastAsia="en-US"/>
      </w:rPr>
    </w:pPr>
    <w:r>
      <w:rPr>
        <w:sz w:val="18"/>
      </w:rPr>
      <w:t xml:space="preserve">English Department Program Review Fall 2011 -- Page </w:t>
    </w:r>
    <w:r>
      <w:rPr>
        <w:sz w:val="18"/>
      </w:rPr>
      <w:fldChar w:fldCharType="begin"/>
    </w:r>
    <w:r>
      <w:rPr>
        <w:sz w:val="18"/>
      </w:rPr>
      <w:instrText xml:space="preserve"> PAGE </w:instrText>
    </w:r>
    <w:r>
      <w:rPr>
        <w:sz w:val="18"/>
      </w:rPr>
      <w:fldChar w:fldCharType="separate"/>
    </w:r>
    <w:r w:rsidR="00916639">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916639">
      <w:rPr>
        <w:noProof/>
        <w:sz w:val="18"/>
      </w:rPr>
      <w:t>1</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39" w:rsidRDefault="00916639">
      <w:r>
        <w:separator/>
      </w:r>
    </w:p>
  </w:footnote>
  <w:footnote w:type="continuationSeparator" w:id="0">
    <w:p w:rsidR="00916639" w:rsidRDefault="00916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66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4">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8">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9">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12D440D"/>
    <w:multiLevelType w:val="hybridMultilevel"/>
    <w:tmpl w:val="88B068B4"/>
    <w:lvl w:ilvl="0" w:tplc="BAC22AC0">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F31B0F"/>
    <w:multiLevelType w:val="hybridMultilevel"/>
    <w:tmpl w:val="94A040BA"/>
    <w:lvl w:ilvl="0" w:tplc="669A9334">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0E52825"/>
    <w:multiLevelType w:val="hybridMultilevel"/>
    <w:tmpl w:val="1916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D0FEF"/>
    <w:multiLevelType w:val="hybridMultilevel"/>
    <w:tmpl w:val="C772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18"/>
  </w:num>
  <w:num w:numId="15">
    <w:abstractNumId w:val="15"/>
  </w:num>
  <w:num w:numId="16">
    <w:abstractNumId w:val="17"/>
  </w:num>
  <w:num w:numId="17">
    <w:abstractNumId w:val="19"/>
  </w:num>
  <w:num w:numId="18">
    <w:abstractNumId w:val="0"/>
  </w:num>
  <w:num w:numId="19">
    <w:abstractNumId w:val="20"/>
  </w:num>
  <w:num w:numId="20">
    <w:abstractNumId w:val="21"/>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651F3"/>
    <w:rsid w:val="00092BDC"/>
    <w:rsid w:val="0009769A"/>
    <w:rsid w:val="00097EE4"/>
    <w:rsid w:val="000B124C"/>
    <w:rsid w:val="000D3BCE"/>
    <w:rsid w:val="000F21D5"/>
    <w:rsid w:val="001608FB"/>
    <w:rsid w:val="001A33B8"/>
    <w:rsid w:val="001D72F5"/>
    <w:rsid w:val="001E0D04"/>
    <w:rsid w:val="0021218F"/>
    <w:rsid w:val="00264450"/>
    <w:rsid w:val="00305619"/>
    <w:rsid w:val="003523CD"/>
    <w:rsid w:val="003871C2"/>
    <w:rsid w:val="003C64EA"/>
    <w:rsid w:val="003D3D30"/>
    <w:rsid w:val="003E2F9D"/>
    <w:rsid w:val="00492362"/>
    <w:rsid w:val="004A4DDC"/>
    <w:rsid w:val="004B4385"/>
    <w:rsid w:val="004F1D28"/>
    <w:rsid w:val="00507921"/>
    <w:rsid w:val="00541F51"/>
    <w:rsid w:val="005948B6"/>
    <w:rsid w:val="005A4BFB"/>
    <w:rsid w:val="00657F06"/>
    <w:rsid w:val="006721CB"/>
    <w:rsid w:val="00672CA4"/>
    <w:rsid w:val="006E46AB"/>
    <w:rsid w:val="00736FCF"/>
    <w:rsid w:val="00754F8D"/>
    <w:rsid w:val="007A2638"/>
    <w:rsid w:val="00805E4B"/>
    <w:rsid w:val="008149F4"/>
    <w:rsid w:val="008616A6"/>
    <w:rsid w:val="00863DBA"/>
    <w:rsid w:val="00877652"/>
    <w:rsid w:val="008C0C1F"/>
    <w:rsid w:val="008C7F61"/>
    <w:rsid w:val="008E01D1"/>
    <w:rsid w:val="00916639"/>
    <w:rsid w:val="009574C9"/>
    <w:rsid w:val="009A2648"/>
    <w:rsid w:val="00A33199"/>
    <w:rsid w:val="00A707E7"/>
    <w:rsid w:val="00A779A9"/>
    <w:rsid w:val="00AB57A2"/>
    <w:rsid w:val="00AE473A"/>
    <w:rsid w:val="00B05B11"/>
    <w:rsid w:val="00B462BC"/>
    <w:rsid w:val="00B47A88"/>
    <w:rsid w:val="00B70314"/>
    <w:rsid w:val="00B847F1"/>
    <w:rsid w:val="00BA0585"/>
    <w:rsid w:val="00BC19F1"/>
    <w:rsid w:val="00BE5817"/>
    <w:rsid w:val="00C378DB"/>
    <w:rsid w:val="00C72618"/>
    <w:rsid w:val="00C975FE"/>
    <w:rsid w:val="00CA358D"/>
    <w:rsid w:val="00CA449A"/>
    <w:rsid w:val="00CC256E"/>
    <w:rsid w:val="00CC4C94"/>
    <w:rsid w:val="00D02F86"/>
    <w:rsid w:val="00D454D3"/>
    <w:rsid w:val="00D5047A"/>
    <w:rsid w:val="00D846F6"/>
    <w:rsid w:val="00DC750C"/>
    <w:rsid w:val="00DD3E04"/>
    <w:rsid w:val="00DD4207"/>
    <w:rsid w:val="00DE17EA"/>
    <w:rsid w:val="00E05EC8"/>
    <w:rsid w:val="00E10911"/>
    <w:rsid w:val="00E374FD"/>
    <w:rsid w:val="00E71EF8"/>
    <w:rsid w:val="00EC226E"/>
    <w:rsid w:val="00F106C0"/>
    <w:rsid w:val="00F6059D"/>
    <w:rsid w:val="00FA3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locked/>
    <w:rsid w:val="00E71EF8"/>
    <w:rPr>
      <w:color w:val="0000FF"/>
      <w:u w:val="single"/>
    </w:rPr>
  </w:style>
  <w:style w:type="character" w:customStyle="1" w:styleId="EvaluationCriteriaChar">
    <w:name w:val="Evaluation Criteria Char"/>
    <w:link w:val="EvaluationCriteria"/>
    <w:rsid w:val="00DC750C"/>
    <w:rPr>
      <w:rFonts w:ascii="Arial" w:eastAsia="ヒラギノ角ゴ Pro W3" w:hAnsi="Arial"/>
      <w:b/>
      <w:color w:val="000000"/>
      <w:sz w:val="19"/>
    </w:rPr>
  </w:style>
  <w:style w:type="paragraph" w:styleId="HTMLAddress">
    <w:name w:val="HTML Address"/>
    <w:basedOn w:val="z-TopofForm"/>
    <w:link w:val="HTMLAddressChar"/>
    <w:locked/>
    <w:rsid w:val="00E374FD"/>
    <w:pPr>
      <w:pBdr>
        <w:bottom w:val="none" w:sz="0" w:space="0" w:color="auto"/>
      </w:pBdr>
      <w:jc w:val="left"/>
    </w:pPr>
    <w:rPr>
      <w:rFonts w:ascii="Palatino" w:eastAsia="Times New Roman" w:hAnsi="Palatino"/>
      <w:noProof/>
      <w:vanish w:val="0"/>
      <w:color w:val="auto"/>
      <w:sz w:val="24"/>
      <w:szCs w:val="20"/>
      <w:lang w:val="en-US" w:eastAsia="en-US"/>
    </w:rPr>
  </w:style>
  <w:style w:type="character" w:customStyle="1" w:styleId="HTMLAddressChar">
    <w:name w:val="HTML Address Char"/>
    <w:link w:val="HTMLAddress"/>
    <w:rsid w:val="00E374FD"/>
    <w:rPr>
      <w:rFonts w:ascii="Palatino" w:hAnsi="Palatino"/>
      <w:noProof/>
      <w:sz w:val="24"/>
    </w:rPr>
  </w:style>
  <w:style w:type="character" w:styleId="FollowedHyperlink">
    <w:name w:val="FollowedHyperlink"/>
    <w:locked/>
    <w:rsid w:val="009574C9"/>
    <w:rPr>
      <w:color w:val="800080"/>
      <w:u w:val="single"/>
    </w:rPr>
  </w:style>
  <w:style w:type="paragraph" w:styleId="Header">
    <w:name w:val="header"/>
    <w:basedOn w:val="Normal"/>
    <w:link w:val="HeaderChar"/>
    <w:locked/>
    <w:rsid w:val="00754F8D"/>
    <w:pPr>
      <w:tabs>
        <w:tab w:val="center" w:pos="4320"/>
        <w:tab w:val="right" w:pos="8640"/>
      </w:tabs>
    </w:pPr>
  </w:style>
  <w:style w:type="character" w:customStyle="1" w:styleId="HeaderChar">
    <w:name w:val="Header Char"/>
    <w:link w:val="Header"/>
    <w:rsid w:val="00754F8D"/>
    <w:rPr>
      <w:rFonts w:ascii="Arial" w:eastAsia="ヒラギノ角ゴ Pro W3" w:hAnsi="Arial"/>
      <w:color w:val="000000"/>
      <w:sz w:val="24"/>
      <w:szCs w:val="24"/>
    </w:rPr>
  </w:style>
  <w:style w:type="paragraph" w:styleId="Footer">
    <w:name w:val="footer"/>
    <w:basedOn w:val="Normal"/>
    <w:link w:val="FooterChar"/>
    <w:locked/>
    <w:rsid w:val="00754F8D"/>
    <w:pPr>
      <w:tabs>
        <w:tab w:val="center" w:pos="4320"/>
        <w:tab w:val="right" w:pos="8640"/>
      </w:tabs>
    </w:pPr>
  </w:style>
  <w:style w:type="character" w:customStyle="1" w:styleId="FooterChar">
    <w:name w:val="Footer Char"/>
    <w:link w:val="Footer"/>
    <w:rsid w:val="00754F8D"/>
    <w:rPr>
      <w:rFonts w:ascii="Arial" w:eastAsia="ヒラギノ角ゴ Pro W3" w:hAnsi="Arial"/>
      <w:color w:val="000000"/>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http://eperalta.org/wp/pbi/"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21407</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Peralta Community College District</vt:lpstr>
      <vt:lpstr>    BCC Program Review 2011-2012 -- English</vt:lpstr>
    </vt:vector>
  </TitlesOfParts>
  <Company/>
  <LinksUpToDate>false</LinksUpToDate>
  <CharactersWithSpaces>25112</CharactersWithSpaces>
  <SharedDoc>false</SharedDoc>
  <HLinks>
    <vt:vector size="174" baseType="variant">
      <vt:variant>
        <vt:i4>2359323</vt:i4>
      </vt:variant>
      <vt:variant>
        <vt:i4>84</vt:i4>
      </vt:variant>
      <vt:variant>
        <vt:i4>0</vt:i4>
      </vt:variant>
      <vt:variant>
        <vt:i4>5</vt:i4>
      </vt:variant>
      <vt:variant>
        <vt:lpwstr>http://eperalta.org/wp/pbi/</vt:lpwstr>
      </vt:variant>
      <vt:variant>
        <vt:lpwstr/>
      </vt:variant>
      <vt:variant>
        <vt:i4>6291543</vt:i4>
      </vt:variant>
      <vt:variant>
        <vt:i4>81</vt:i4>
      </vt:variant>
      <vt:variant>
        <vt:i4>0</vt:i4>
      </vt:variant>
      <vt:variant>
        <vt:i4>5</vt:i4>
      </vt:variant>
      <vt:variant>
        <vt:lpwstr>javascript:void(0);</vt:lpwstr>
      </vt:variant>
      <vt:variant>
        <vt:lpwstr/>
      </vt:variant>
      <vt:variant>
        <vt:i4>6291543</vt:i4>
      </vt:variant>
      <vt:variant>
        <vt:i4>78</vt:i4>
      </vt:variant>
      <vt:variant>
        <vt:i4>0</vt:i4>
      </vt:variant>
      <vt:variant>
        <vt:i4>5</vt:i4>
      </vt:variant>
      <vt:variant>
        <vt:lpwstr>javascript:void(0);</vt:lpwstr>
      </vt:variant>
      <vt:variant>
        <vt:lpwstr/>
      </vt:variant>
      <vt:variant>
        <vt:i4>6291543</vt:i4>
      </vt:variant>
      <vt:variant>
        <vt:i4>75</vt:i4>
      </vt:variant>
      <vt:variant>
        <vt:i4>0</vt:i4>
      </vt:variant>
      <vt:variant>
        <vt:i4>5</vt:i4>
      </vt:variant>
      <vt:variant>
        <vt:lpwstr>javascript:void(0);</vt:lpwstr>
      </vt:variant>
      <vt:variant>
        <vt:lpwstr/>
      </vt:variant>
      <vt:variant>
        <vt:i4>6291543</vt:i4>
      </vt:variant>
      <vt:variant>
        <vt:i4>72</vt:i4>
      </vt:variant>
      <vt:variant>
        <vt:i4>0</vt:i4>
      </vt:variant>
      <vt:variant>
        <vt:i4>5</vt:i4>
      </vt:variant>
      <vt:variant>
        <vt:lpwstr>javascript:void(0);</vt:lpwstr>
      </vt:variant>
      <vt:variant>
        <vt:lpwstr/>
      </vt:variant>
      <vt:variant>
        <vt:i4>6291543</vt:i4>
      </vt:variant>
      <vt:variant>
        <vt:i4>69</vt:i4>
      </vt:variant>
      <vt:variant>
        <vt:i4>0</vt:i4>
      </vt:variant>
      <vt:variant>
        <vt:i4>5</vt:i4>
      </vt:variant>
      <vt:variant>
        <vt:lpwstr>javascript:void(0);</vt:lpwstr>
      </vt:variant>
      <vt:variant>
        <vt:lpwstr/>
      </vt:variant>
      <vt:variant>
        <vt:i4>6291543</vt:i4>
      </vt:variant>
      <vt:variant>
        <vt:i4>66</vt:i4>
      </vt:variant>
      <vt:variant>
        <vt:i4>0</vt:i4>
      </vt:variant>
      <vt:variant>
        <vt:i4>5</vt:i4>
      </vt:variant>
      <vt:variant>
        <vt:lpwstr>javascript:void(0);</vt:lpwstr>
      </vt:variant>
      <vt:variant>
        <vt:lpwstr/>
      </vt:variant>
      <vt:variant>
        <vt:i4>6291543</vt:i4>
      </vt:variant>
      <vt:variant>
        <vt:i4>63</vt:i4>
      </vt:variant>
      <vt:variant>
        <vt:i4>0</vt:i4>
      </vt:variant>
      <vt:variant>
        <vt:i4>5</vt:i4>
      </vt:variant>
      <vt:variant>
        <vt:lpwstr>javascript:void(0);</vt:lpwstr>
      </vt:variant>
      <vt:variant>
        <vt:lpwstr/>
      </vt:variant>
      <vt:variant>
        <vt:i4>6291543</vt:i4>
      </vt:variant>
      <vt:variant>
        <vt:i4>60</vt:i4>
      </vt:variant>
      <vt:variant>
        <vt:i4>0</vt:i4>
      </vt:variant>
      <vt:variant>
        <vt:i4>5</vt:i4>
      </vt:variant>
      <vt:variant>
        <vt:lpwstr>javascript:void(0);</vt:lpwstr>
      </vt:variant>
      <vt:variant>
        <vt:lpwstr/>
      </vt:variant>
      <vt:variant>
        <vt:i4>6291543</vt:i4>
      </vt:variant>
      <vt:variant>
        <vt:i4>57</vt:i4>
      </vt:variant>
      <vt:variant>
        <vt:i4>0</vt:i4>
      </vt:variant>
      <vt:variant>
        <vt:i4>5</vt:i4>
      </vt:variant>
      <vt:variant>
        <vt:lpwstr>javascript:void(0);</vt:lpwstr>
      </vt:variant>
      <vt:variant>
        <vt:lpwstr/>
      </vt:variant>
      <vt:variant>
        <vt:i4>6291543</vt:i4>
      </vt:variant>
      <vt:variant>
        <vt:i4>54</vt:i4>
      </vt:variant>
      <vt:variant>
        <vt:i4>0</vt:i4>
      </vt:variant>
      <vt:variant>
        <vt:i4>5</vt:i4>
      </vt:variant>
      <vt:variant>
        <vt:lpwstr>javascript:void(0);</vt:lpwstr>
      </vt:variant>
      <vt:variant>
        <vt:lpwstr/>
      </vt:variant>
      <vt:variant>
        <vt:i4>6291543</vt:i4>
      </vt:variant>
      <vt:variant>
        <vt:i4>51</vt:i4>
      </vt:variant>
      <vt:variant>
        <vt:i4>0</vt:i4>
      </vt:variant>
      <vt:variant>
        <vt:i4>5</vt:i4>
      </vt:variant>
      <vt:variant>
        <vt:lpwstr>javascript:void(0);</vt:lpwstr>
      </vt:variant>
      <vt:variant>
        <vt:lpwstr/>
      </vt:variant>
      <vt:variant>
        <vt:i4>6291543</vt:i4>
      </vt:variant>
      <vt:variant>
        <vt:i4>48</vt:i4>
      </vt:variant>
      <vt:variant>
        <vt:i4>0</vt:i4>
      </vt:variant>
      <vt:variant>
        <vt:i4>5</vt:i4>
      </vt:variant>
      <vt:variant>
        <vt:lpwstr>javascript:void(0);</vt:lpwstr>
      </vt:variant>
      <vt:variant>
        <vt:lpwstr/>
      </vt:variant>
      <vt:variant>
        <vt:i4>6291543</vt:i4>
      </vt:variant>
      <vt:variant>
        <vt:i4>45</vt:i4>
      </vt:variant>
      <vt:variant>
        <vt:i4>0</vt:i4>
      </vt:variant>
      <vt:variant>
        <vt:i4>5</vt:i4>
      </vt:variant>
      <vt:variant>
        <vt:lpwstr>javascript:void(0);</vt:lpwstr>
      </vt:variant>
      <vt:variant>
        <vt:lpwstr/>
      </vt:variant>
      <vt:variant>
        <vt:i4>6291543</vt:i4>
      </vt:variant>
      <vt:variant>
        <vt:i4>42</vt:i4>
      </vt:variant>
      <vt:variant>
        <vt:i4>0</vt:i4>
      </vt:variant>
      <vt:variant>
        <vt:i4>5</vt:i4>
      </vt:variant>
      <vt:variant>
        <vt:lpwstr>javascript:void(0);</vt:lpwstr>
      </vt:variant>
      <vt:variant>
        <vt:lpwstr/>
      </vt:variant>
      <vt:variant>
        <vt:i4>6291543</vt:i4>
      </vt:variant>
      <vt:variant>
        <vt:i4>39</vt:i4>
      </vt:variant>
      <vt:variant>
        <vt:i4>0</vt:i4>
      </vt:variant>
      <vt:variant>
        <vt:i4>5</vt:i4>
      </vt:variant>
      <vt:variant>
        <vt:lpwstr>javascript:void(0);</vt:lpwstr>
      </vt:variant>
      <vt:variant>
        <vt:lpwstr/>
      </vt:variant>
      <vt:variant>
        <vt:i4>6291543</vt:i4>
      </vt:variant>
      <vt:variant>
        <vt:i4>36</vt:i4>
      </vt:variant>
      <vt:variant>
        <vt:i4>0</vt:i4>
      </vt:variant>
      <vt:variant>
        <vt:i4>5</vt:i4>
      </vt:variant>
      <vt:variant>
        <vt:lpwstr>javascript:void(0);</vt:lpwstr>
      </vt:variant>
      <vt:variant>
        <vt:lpwstr/>
      </vt:variant>
      <vt:variant>
        <vt:i4>6291543</vt:i4>
      </vt:variant>
      <vt:variant>
        <vt:i4>33</vt:i4>
      </vt:variant>
      <vt:variant>
        <vt:i4>0</vt:i4>
      </vt:variant>
      <vt:variant>
        <vt:i4>5</vt:i4>
      </vt:variant>
      <vt:variant>
        <vt:lpwstr>javascript:void(0);</vt:lpwstr>
      </vt:variant>
      <vt:variant>
        <vt:lpwstr/>
      </vt:variant>
      <vt:variant>
        <vt:i4>6291543</vt:i4>
      </vt:variant>
      <vt:variant>
        <vt:i4>30</vt:i4>
      </vt:variant>
      <vt:variant>
        <vt:i4>0</vt:i4>
      </vt:variant>
      <vt:variant>
        <vt:i4>5</vt:i4>
      </vt:variant>
      <vt:variant>
        <vt:lpwstr>javascript:void(0);</vt:lpwstr>
      </vt:variant>
      <vt:variant>
        <vt:lpwstr/>
      </vt:variant>
      <vt:variant>
        <vt:i4>6291543</vt:i4>
      </vt:variant>
      <vt:variant>
        <vt:i4>27</vt:i4>
      </vt:variant>
      <vt:variant>
        <vt:i4>0</vt:i4>
      </vt:variant>
      <vt:variant>
        <vt:i4>5</vt:i4>
      </vt:variant>
      <vt:variant>
        <vt:lpwstr>javascript:void(0);</vt:lpwstr>
      </vt:variant>
      <vt:variant>
        <vt:lpwstr/>
      </vt:variant>
      <vt:variant>
        <vt:i4>6291543</vt:i4>
      </vt:variant>
      <vt:variant>
        <vt:i4>24</vt:i4>
      </vt:variant>
      <vt:variant>
        <vt:i4>0</vt:i4>
      </vt:variant>
      <vt:variant>
        <vt:i4>5</vt:i4>
      </vt:variant>
      <vt:variant>
        <vt:lpwstr>javascript:void(0);</vt:lpwstr>
      </vt:variant>
      <vt:variant>
        <vt:lpwstr/>
      </vt:variant>
      <vt:variant>
        <vt:i4>6291543</vt:i4>
      </vt:variant>
      <vt:variant>
        <vt:i4>21</vt:i4>
      </vt:variant>
      <vt:variant>
        <vt:i4>0</vt:i4>
      </vt:variant>
      <vt:variant>
        <vt:i4>5</vt:i4>
      </vt:variant>
      <vt:variant>
        <vt:lpwstr>javascript:void(0);</vt:lpwstr>
      </vt:variant>
      <vt:variant>
        <vt:lpwstr/>
      </vt:variant>
      <vt:variant>
        <vt:i4>6291543</vt:i4>
      </vt:variant>
      <vt:variant>
        <vt:i4>18</vt:i4>
      </vt:variant>
      <vt:variant>
        <vt:i4>0</vt:i4>
      </vt:variant>
      <vt:variant>
        <vt:i4>5</vt:i4>
      </vt:variant>
      <vt:variant>
        <vt:lpwstr>javascript:void(0);</vt:lpwstr>
      </vt:variant>
      <vt:variant>
        <vt:lpwstr/>
      </vt:variant>
      <vt:variant>
        <vt:i4>6291543</vt:i4>
      </vt:variant>
      <vt:variant>
        <vt:i4>15</vt:i4>
      </vt:variant>
      <vt:variant>
        <vt:i4>0</vt:i4>
      </vt:variant>
      <vt:variant>
        <vt:i4>5</vt:i4>
      </vt:variant>
      <vt:variant>
        <vt:lpwstr>javascript:void(0);</vt:lpwstr>
      </vt:variant>
      <vt:variant>
        <vt:lpwstr/>
      </vt: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6291543</vt:i4>
      </vt:variant>
      <vt:variant>
        <vt:i4>6</vt:i4>
      </vt:variant>
      <vt:variant>
        <vt:i4>0</vt:i4>
      </vt:variant>
      <vt:variant>
        <vt:i4>5</vt:i4>
      </vt:variant>
      <vt:variant>
        <vt:lpwstr>javascript:void(0);</vt:lpwstr>
      </vt:variant>
      <vt:variant>
        <vt:lpwstr/>
      </vt:variant>
      <vt:variant>
        <vt:i4>6291543</vt:i4>
      </vt:variant>
      <vt:variant>
        <vt:i4>3</vt:i4>
      </vt:variant>
      <vt:variant>
        <vt:i4>0</vt:i4>
      </vt:variant>
      <vt:variant>
        <vt:i4>5</vt:i4>
      </vt:variant>
      <vt:variant>
        <vt:lpwstr>javascript:void(0);</vt:lpwstr>
      </vt:variant>
      <vt:variant>
        <vt:lpwstr/>
      </vt:variant>
      <vt:variant>
        <vt:i4>6291543</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dc:description/>
  <cp:lastModifiedBy>Your User Name</cp:lastModifiedBy>
  <cp:revision>2</cp:revision>
  <cp:lastPrinted>2011-08-25T15:48:00Z</cp:lastPrinted>
  <dcterms:created xsi:type="dcterms:W3CDTF">2012-10-13T21:26:00Z</dcterms:created>
  <dcterms:modified xsi:type="dcterms:W3CDTF">2012-10-13T21:26:00Z</dcterms:modified>
</cp:coreProperties>
</file>