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1" w:rsidRDefault="00120CA1" w:rsidP="00120CA1">
      <w:bookmarkStart w:id="0" w:name="_GoBack"/>
      <w:bookmarkEnd w:id="0"/>
      <w:r>
        <w:t>Library Service Area Outcomes</w:t>
      </w:r>
    </w:p>
    <w:p w:rsidR="00120CA1" w:rsidRDefault="00120CA1" w:rsidP="00120CA1"/>
    <w:p w:rsidR="00120CA1" w:rsidRDefault="00120CA1" w:rsidP="00120CA1">
      <w:r>
        <w:t>1 Public Service:</w:t>
      </w:r>
    </w:p>
    <w:p w:rsidR="00120CA1" w:rsidRDefault="00120CA1" w:rsidP="00120CA1">
      <w:r>
        <w:t>The library faculty and staff will consistently provide outstanding services to the campus faculty, students, and staff through our circulation and reference desks.</w:t>
      </w:r>
    </w:p>
    <w:p w:rsidR="00120CA1" w:rsidRDefault="00120CA1" w:rsidP="00120CA1">
      <w:r>
        <w:t>Assessment: Campus surveys, circulation statistics, reference statistics.</w:t>
      </w:r>
    </w:p>
    <w:p w:rsidR="00120CA1" w:rsidRDefault="00120CA1" w:rsidP="00120CA1"/>
    <w:p w:rsidR="00120CA1" w:rsidRDefault="00120CA1" w:rsidP="00120CA1">
      <w:r>
        <w:t>2 Collections:</w:t>
      </w:r>
    </w:p>
    <w:p w:rsidR="00120CA1" w:rsidRDefault="00120CA1" w:rsidP="00120CA1">
      <w:r>
        <w:t>The librarians will select, acquire, and maintain a current collection of print, audiovisual, and electronic resources to support, augment and supplement the college curriculum, course assignments and student success.</w:t>
      </w:r>
    </w:p>
    <w:p w:rsidR="00120CA1" w:rsidRDefault="00120CA1" w:rsidP="00120CA1">
      <w:r>
        <w:t>Assessment: Faculty and student surveys, circulation statistics.</w:t>
      </w:r>
    </w:p>
    <w:p w:rsidR="00120CA1" w:rsidRDefault="00120CA1" w:rsidP="00120CA1"/>
    <w:p w:rsidR="00120CA1" w:rsidRDefault="00120CA1" w:rsidP="00120CA1">
      <w:r>
        <w:t>3 Library Orientations:</w:t>
      </w:r>
    </w:p>
    <w:p w:rsidR="00120CA1" w:rsidRDefault="00120CA1" w:rsidP="00120CA1">
      <w:r>
        <w:t>Library orientations will increase students' ability to independently access and use library collections.</w:t>
      </w:r>
    </w:p>
    <w:p w:rsidR="00120CA1" w:rsidRDefault="00120CA1" w:rsidP="00120CA1">
      <w:r>
        <w:t xml:space="preserve">Assessment: Student survey, library orientation statistics, library resource statistics (databases, website </w:t>
      </w:r>
      <w:proofErr w:type="spellStart"/>
      <w:r>
        <w:t>libguides</w:t>
      </w:r>
      <w:proofErr w:type="spellEnd"/>
      <w:r>
        <w:t>)</w:t>
      </w:r>
    </w:p>
    <w:p w:rsidR="00120CA1" w:rsidRDefault="00120CA1" w:rsidP="00120CA1"/>
    <w:p w:rsidR="00120CA1" w:rsidRDefault="00120CA1" w:rsidP="00120CA1">
      <w:r>
        <w:t>4. Library Access:</w:t>
      </w:r>
    </w:p>
    <w:p w:rsidR="00120CA1" w:rsidRDefault="00120CA1" w:rsidP="00120CA1">
      <w:r>
        <w:t>Library hours, facilities, and electronic resources will meet student academic needs.</w:t>
      </w:r>
    </w:p>
    <w:p w:rsidR="00401595" w:rsidRDefault="00120CA1" w:rsidP="00120CA1">
      <w:r>
        <w:t>Assessment: Student survey, library electronic resources statistics.</w:t>
      </w:r>
    </w:p>
    <w:sectPr w:rsidR="0040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A1"/>
    <w:rsid w:val="00120CA1"/>
    <w:rsid w:val="00D37DC2"/>
    <w:rsid w:val="00E47A57"/>
    <w:rsid w:val="00E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Staff</cp:lastModifiedBy>
  <cp:revision>2</cp:revision>
  <dcterms:created xsi:type="dcterms:W3CDTF">2015-02-24T20:06:00Z</dcterms:created>
  <dcterms:modified xsi:type="dcterms:W3CDTF">2015-02-24T20:06:00Z</dcterms:modified>
</cp:coreProperties>
</file>