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50F" w:rsidRDefault="003D650F" w:rsidP="003D650F">
      <w:pPr>
        <w:tabs>
          <w:tab w:val="left" w:pos="5719"/>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p>
    <w:p w:rsidR="003D650F" w:rsidRDefault="003D650F" w:rsidP="00185AD7">
      <w:pPr>
        <w:spacing w:after="0" w:line="240" w:lineRule="auto"/>
        <w:ind w:left="-180"/>
        <w:rPr>
          <w:rFonts w:ascii="Calibri" w:eastAsia="Times New Roman" w:hAnsi="Calibri" w:cs="Times New Roman"/>
          <w:sz w:val="24"/>
          <w:szCs w:val="24"/>
        </w:rPr>
      </w:pPr>
      <w:r>
        <w:rPr>
          <w:rFonts w:ascii="Calibri" w:eastAsia="Times New Roman" w:hAnsi="Calibri" w:cs="Times New Roman"/>
          <w:sz w:val="24"/>
          <w:szCs w:val="24"/>
        </w:rPr>
        <w:t>Co-Chairs:</w:t>
      </w:r>
      <w:r>
        <w:rPr>
          <w:rFonts w:ascii="Calibri" w:eastAsia="Times New Roman" w:hAnsi="Calibri" w:cs="Times New Roman"/>
          <w:sz w:val="24"/>
          <w:szCs w:val="24"/>
        </w:rPr>
        <w:tab/>
        <w:t>Brenda Johnson</w:t>
      </w:r>
      <w:r>
        <w:rPr>
          <w:rFonts w:ascii="Calibri" w:eastAsia="Times New Roman" w:hAnsi="Calibri" w:cs="Times New Roman"/>
          <w:sz w:val="24"/>
          <w:szCs w:val="24"/>
        </w:rPr>
        <w:br/>
      </w:r>
    </w:p>
    <w:p w:rsidR="003D650F" w:rsidRDefault="003D650F" w:rsidP="003D650F">
      <w:pPr>
        <w:spacing w:after="0" w:line="240" w:lineRule="auto"/>
        <w:ind w:left="1440" w:hanging="162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t xml:space="preserve">Johnny Dong, Natalia </w:t>
      </w:r>
      <w:proofErr w:type="spellStart"/>
      <w:r>
        <w:rPr>
          <w:rFonts w:ascii="Calibri" w:eastAsia="Times New Roman" w:hAnsi="Calibri" w:cs="Times New Roman"/>
          <w:sz w:val="24"/>
          <w:szCs w:val="24"/>
        </w:rPr>
        <w:t>Fedorova</w:t>
      </w:r>
      <w:proofErr w:type="spellEnd"/>
      <w:r>
        <w:rPr>
          <w:rFonts w:ascii="Calibri" w:eastAsia="Times New Roman" w:hAnsi="Calibri" w:cs="Times New Roman"/>
          <w:sz w:val="24"/>
          <w:szCs w:val="24"/>
        </w:rPr>
        <w:t xml:space="preserve">, Scott </w:t>
      </w:r>
      <w:proofErr w:type="spellStart"/>
      <w:r>
        <w:rPr>
          <w:rFonts w:ascii="Calibri" w:eastAsia="Times New Roman" w:hAnsi="Calibri" w:cs="Times New Roman"/>
          <w:sz w:val="24"/>
          <w:szCs w:val="24"/>
        </w:rPr>
        <w:t>Barringer</w:t>
      </w:r>
      <w:proofErr w:type="spellEnd"/>
      <w:r>
        <w:rPr>
          <w:rFonts w:ascii="Calibri" w:eastAsia="Times New Roman" w:hAnsi="Calibri" w:cs="Times New Roman"/>
          <w:sz w:val="24"/>
          <w:szCs w:val="24"/>
        </w:rPr>
        <w:t>, Vincent Koo</w:t>
      </w:r>
    </w:p>
    <w:p w:rsidR="003D650F" w:rsidRPr="003F1186" w:rsidRDefault="003D650F" w:rsidP="003D650F">
      <w:pPr>
        <w:spacing w:after="0" w:line="240" w:lineRule="auto"/>
        <w:ind w:left="810" w:hanging="990"/>
        <w:rPr>
          <w:rFonts w:ascii="Calibri" w:eastAsia="Times New Roman" w:hAnsi="Calibri" w:cs="Times New Roman"/>
          <w:sz w:val="24"/>
          <w:szCs w:val="24"/>
        </w:rPr>
      </w:pPr>
    </w:p>
    <w:p w:rsidR="003D650F" w:rsidRPr="006C330F" w:rsidRDefault="003D650F" w:rsidP="003D650F">
      <w:pPr>
        <w:spacing w:after="0" w:line="240" w:lineRule="auto"/>
        <w:ind w:left="1440" w:hanging="1620"/>
        <w:rPr>
          <w:rFonts w:ascii="Calibri" w:eastAsia="Times New Roman" w:hAnsi="Calibri" w:cs="Times New Roman"/>
          <w:sz w:val="24"/>
          <w:szCs w:val="24"/>
        </w:rPr>
      </w:pPr>
      <w:r w:rsidRPr="006C330F">
        <w:rPr>
          <w:rFonts w:ascii="Calibri" w:eastAsia="Times New Roman" w:hAnsi="Calibri" w:cs="Times New Roman"/>
          <w:sz w:val="24"/>
          <w:szCs w:val="24"/>
        </w:rPr>
        <w:t xml:space="preserve">Guests: </w:t>
      </w:r>
      <w:r w:rsidRPr="006C330F">
        <w:rPr>
          <w:rFonts w:ascii="Calibri" w:eastAsia="Times New Roman" w:hAnsi="Calibri" w:cs="Times New Roman"/>
          <w:sz w:val="24"/>
          <w:szCs w:val="24"/>
        </w:rPr>
        <w:tab/>
      </w:r>
      <w:r w:rsidRPr="006C330F">
        <w:rPr>
          <w:rFonts w:ascii="Calibri" w:eastAsia="Times New Roman" w:hAnsi="Calibri" w:cs="Times New Roman"/>
          <w:sz w:val="24"/>
          <w:szCs w:val="24"/>
        </w:rPr>
        <w:br/>
      </w:r>
    </w:p>
    <w:p w:rsidR="003D650F" w:rsidRDefault="003D650F" w:rsidP="003D650F">
      <w:pPr>
        <w:tabs>
          <w:tab w:val="left" w:pos="810"/>
        </w:tabs>
        <w:spacing w:after="0" w:line="240" w:lineRule="auto"/>
        <w:ind w:left="1440" w:hanging="1620"/>
        <w:rPr>
          <w:rFonts w:ascii="Calibri" w:eastAsia="Times New Roman" w:hAnsi="Calibri" w:cs="Times New Roman"/>
          <w:sz w:val="24"/>
          <w:szCs w:val="24"/>
        </w:rPr>
      </w:pPr>
      <w:r w:rsidRPr="003F1186">
        <w:rPr>
          <w:rFonts w:ascii="Calibri" w:eastAsia="Times New Roman" w:hAnsi="Calibri" w:cs="Times New Roman"/>
          <w:sz w:val="24"/>
          <w:szCs w:val="24"/>
        </w:rPr>
        <w:t xml:space="preserve">Absent: </w:t>
      </w:r>
      <w:r w:rsidRPr="003F1186">
        <w:rPr>
          <w:rFonts w:ascii="Calibri" w:eastAsia="Times New Roman" w:hAnsi="Calibri" w:cs="Times New Roman"/>
          <w:sz w:val="24"/>
          <w:szCs w:val="24"/>
        </w:rPr>
        <w:tab/>
      </w:r>
      <w:r>
        <w:rPr>
          <w:rFonts w:ascii="Calibri" w:eastAsia="Times New Roman" w:hAnsi="Calibri" w:cs="Times New Roman"/>
          <w:sz w:val="24"/>
          <w:szCs w:val="24"/>
        </w:rPr>
        <w:tab/>
        <w:t xml:space="preserve">Marilyn Montague, Janine Greer, Isobel Cooper, Sharon </w:t>
      </w:r>
      <w:proofErr w:type="spellStart"/>
      <w:r>
        <w:rPr>
          <w:rFonts w:ascii="Calibri" w:eastAsia="Times New Roman" w:hAnsi="Calibri" w:cs="Times New Roman"/>
          <w:sz w:val="24"/>
          <w:szCs w:val="24"/>
        </w:rPr>
        <w:t>Ahazie</w:t>
      </w:r>
      <w:proofErr w:type="spellEnd"/>
      <w:r>
        <w:rPr>
          <w:rFonts w:ascii="Calibri" w:eastAsia="Times New Roman" w:hAnsi="Calibri" w:cs="Times New Roman"/>
          <w:sz w:val="24"/>
          <w:szCs w:val="24"/>
        </w:rPr>
        <w:t xml:space="preserve">, Sarah </w:t>
      </w:r>
      <w:proofErr w:type="spellStart"/>
      <w:r>
        <w:rPr>
          <w:rFonts w:ascii="Calibri" w:eastAsia="Times New Roman" w:hAnsi="Calibri" w:cs="Times New Roman"/>
          <w:sz w:val="24"/>
          <w:szCs w:val="24"/>
        </w:rPr>
        <w:t>Dibas</w:t>
      </w:r>
      <w:proofErr w:type="spellEnd"/>
      <w:r>
        <w:rPr>
          <w:rFonts w:ascii="Calibri" w:eastAsia="Times New Roman" w:hAnsi="Calibri" w:cs="Times New Roman"/>
          <w:sz w:val="24"/>
          <w:szCs w:val="24"/>
        </w:rPr>
        <w:t>,</w:t>
      </w:r>
      <w:r w:rsidR="00FD1465">
        <w:rPr>
          <w:rFonts w:ascii="Calibri" w:eastAsia="Times New Roman" w:hAnsi="Calibri" w:cs="Times New Roman"/>
          <w:sz w:val="24"/>
          <w:szCs w:val="24"/>
        </w:rPr>
        <w:t xml:space="preserve"> Pooja Sandhu, Felicia Bridges, Roger Toliver, Gail Pendleton, Cynthia Reese,</w:t>
      </w:r>
      <w:r w:rsidR="003C5793">
        <w:rPr>
          <w:rFonts w:ascii="Calibri" w:eastAsia="Times New Roman" w:hAnsi="Calibri" w:cs="Times New Roman"/>
          <w:sz w:val="24"/>
          <w:szCs w:val="24"/>
        </w:rPr>
        <w:t xml:space="preserve"> Francine Lewis, John Pang, Alejandra </w:t>
      </w:r>
      <w:proofErr w:type="spellStart"/>
      <w:r w:rsidR="003C5793">
        <w:rPr>
          <w:rFonts w:ascii="Calibri" w:eastAsia="Times New Roman" w:hAnsi="Calibri" w:cs="Times New Roman"/>
          <w:sz w:val="24"/>
          <w:szCs w:val="24"/>
        </w:rPr>
        <w:t>Oseguera</w:t>
      </w:r>
      <w:proofErr w:type="spellEnd"/>
      <w:r w:rsidR="003C5793">
        <w:rPr>
          <w:rFonts w:ascii="Calibri" w:eastAsia="Times New Roman" w:hAnsi="Calibri" w:cs="Times New Roman"/>
          <w:sz w:val="24"/>
          <w:szCs w:val="24"/>
        </w:rPr>
        <w:t xml:space="preserve">, Ramona Butler, Sylvia Espinosa, Jasmine Martinez, Loan Nguyen, Tam </w:t>
      </w:r>
      <w:proofErr w:type="gramStart"/>
      <w:r w:rsidR="003C5793">
        <w:rPr>
          <w:rFonts w:ascii="Calibri" w:eastAsia="Times New Roman" w:hAnsi="Calibri" w:cs="Times New Roman"/>
          <w:sz w:val="24"/>
          <w:szCs w:val="24"/>
        </w:rPr>
        <w:t>Vo</w:t>
      </w:r>
      <w:proofErr w:type="gramEnd"/>
      <w:r>
        <w:rPr>
          <w:rFonts w:ascii="Calibri" w:eastAsia="Times New Roman" w:hAnsi="Calibri" w:cs="Times New Roman"/>
          <w:sz w:val="24"/>
          <w:szCs w:val="24"/>
        </w:rPr>
        <w:br/>
      </w:r>
    </w:p>
    <w:p w:rsidR="003D650F" w:rsidRPr="003F1186" w:rsidRDefault="003D650F" w:rsidP="003D650F">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Recorder: </w:t>
      </w:r>
      <w:r>
        <w:rPr>
          <w:rFonts w:ascii="Calibri" w:eastAsia="Times New Roman" w:hAnsi="Calibri" w:cs="Times New Roman"/>
          <w:sz w:val="24"/>
          <w:szCs w:val="24"/>
        </w:rPr>
        <w:tab/>
        <w:t xml:space="preserve">Joanna Louie </w:t>
      </w:r>
      <w:r>
        <w:rPr>
          <w:rFonts w:ascii="Calibri" w:eastAsia="Times New Roman" w:hAnsi="Calibri" w:cs="Times New Roman"/>
          <w:sz w:val="24"/>
          <w:szCs w:val="24"/>
        </w:rPr>
        <w:br/>
      </w:r>
    </w:p>
    <w:tbl>
      <w:tblPr>
        <w:tblW w:w="144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2"/>
        <w:gridCol w:w="6038"/>
        <w:gridCol w:w="2430"/>
        <w:gridCol w:w="2160"/>
      </w:tblGrid>
      <w:tr w:rsidR="003D650F" w:rsidRPr="0086567E" w:rsidTr="00306EDA">
        <w:tc>
          <w:tcPr>
            <w:tcW w:w="3772" w:type="dxa"/>
            <w:shd w:val="clear" w:color="auto" w:fill="1F497D"/>
          </w:tcPr>
          <w:p w:rsidR="003D650F" w:rsidRPr="0086567E" w:rsidRDefault="003D650F" w:rsidP="00306EDA">
            <w:pPr>
              <w:spacing w:after="0" w:line="240" w:lineRule="auto"/>
              <w:jc w:val="center"/>
              <w:rPr>
                <w:rFonts w:ascii="Calibri" w:eastAsia="Times New Roman" w:hAnsi="Calibri" w:cs="Times New Roman"/>
                <w:b/>
                <w:bCs/>
                <w:color w:val="FFFFFF"/>
              </w:rPr>
            </w:pPr>
          </w:p>
          <w:p w:rsidR="003D650F" w:rsidRPr="0086567E" w:rsidRDefault="003D650F" w:rsidP="00306ED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Agenda Item</w:t>
            </w:r>
          </w:p>
        </w:tc>
        <w:tc>
          <w:tcPr>
            <w:tcW w:w="6038" w:type="dxa"/>
            <w:shd w:val="clear" w:color="auto" w:fill="1F497D"/>
          </w:tcPr>
          <w:p w:rsidR="003D650F" w:rsidRPr="0086567E" w:rsidRDefault="003D650F" w:rsidP="00306EDA">
            <w:pPr>
              <w:spacing w:after="0" w:line="240" w:lineRule="auto"/>
              <w:jc w:val="center"/>
              <w:rPr>
                <w:rFonts w:ascii="Calibri" w:eastAsia="Times New Roman" w:hAnsi="Calibri" w:cs="Times New Roman"/>
                <w:b/>
                <w:bCs/>
                <w:color w:val="FFFFFF"/>
              </w:rPr>
            </w:pPr>
          </w:p>
          <w:p w:rsidR="003D650F" w:rsidRPr="0086567E" w:rsidRDefault="003D650F" w:rsidP="00306ED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Discussion</w:t>
            </w:r>
          </w:p>
        </w:tc>
        <w:tc>
          <w:tcPr>
            <w:tcW w:w="2430" w:type="dxa"/>
            <w:shd w:val="clear" w:color="auto" w:fill="1F497D"/>
          </w:tcPr>
          <w:p w:rsidR="003D650F" w:rsidRPr="0086567E" w:rsidRDefault="003D650F" w:rsidP="00306EDA">
            <w:pPr>
              <w:spacing w:after="0" w:line="240" w:lineRule="auto"/>
              <w:jc w:val="center"/>
              <w:rPr>
                <w:rFonts w:ascii="Calibri" w:eastAsia="Times New Roman" w:hAnsi="Calibri" w:cs="Times New Roman"/>
                <w:b/>
                <w:bCs/>
                <w:color w:val="FFFFFF"/>
              </w:rPr>
            </w:pPr>
          </w:p>
          <w:p w:rsidR="003D650F" w:rsidRPr="0086567E" w:rsidRDefault="003D650F" w:rsidP="00306ED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Follow-up Action</w:t>
            </w:r>
          </w:p>
        </w:tc>
        <w:tc>
          <w:tcPr>
            <w:tcW w:w="2160" w:type="dxa"/>
            <w:shd w:val="clear" w:color="auto" w:fill="1F497D"/>
          </w:tcPr>
          <w:p w:rsidR="003D650F" w:rsidRPr="0086567E" w:rsidRDefault="003D650F" w:rsidP="00306ED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Decisions</w:t>
            </w:r>
          </w:p>
          <w:p w:rsidR="003D650F" w:rsidRPr="0086567E" w:rsidRDefault="003D650F" w:rsidP="00306EDA">
            <w:pPr>
              <w:spacing w:after="0" w:line="240" w:lineRule="auto"/>
              <w:jc w:val="center"/>
              <w:rPr>
                <w:rFonts w:ascii="Calibri" w:eastAsia="Times New Roman" w:hAnsi="Calibri" w:cs="Times New Roman"/>
                <w:b/>
                <w:bCs/>
                <w:color w:val="FFFFFF"/>
              </w:rPr>
            </w:pPr>
            <w:r w:rsidRPr="0086567E">
              <w:rPr>
                <w:rFonts w:ascii="Calibri" w:eastAsia="Times New Roman" w:hAnsi="Calibri" w:cs="Times New Roman"/>
                <w:b/>
                <w:bCs/>
                <w:color w:val="FFFFFF"/>
              </w:rPr>
              <w:t>(Shared Agreement/Resolved or Unresolved?)</w:t>
            </w:r>
          </w:p>
        </w:tc>
      </w:tr>
      <w:tr w:rsidR="003D650F" w:rsidRPr="0086567E" w:rsidTr="00306EDA">
        <w:tc>
          <w:tcPr>
            <w:tcW w:w="3772" w:type="dxa"/>
          </w:tcPr>
          <w:p w:rsidR="003D650F" w:rsidRPr="00C519E6" w:rsidRDefault="003D650F" w:rsidP="00306EDA">
            <w:pPr>
              <w:pStyle w:val="ListParagraph"/>
              <w:numPr>
                <w:ilvl w:val="0"/>
                <w:numId w:val="2"/>
              </w:numPr>
              <w:tabs>
                <w:tab w:val="left" w:pos="360"/>
              </w:tabs>
              <w:spacing w:after="0" w:line="240" w:lineRule="auto"/>
              <w:rPr>
                <w:rFonts w:ascii="Calibri" w:eastAsia="Times New Roman" w:hAnsi="Calibri" w:cs="Times New Roman"/>
                <w:b/>
              </w:rPr>
            </w:pPr>
            <w:r w:rsidRPr="00C519E6">
              <w:rPr>
                <w:rFonts w:ascii="Calibri" w:eastAsia="Times New Roman" w:hAnsi="Calibri" w:cs="Times New Roman"/>
                <w:b/>
              </w:rPr>
              <w:t>Call to Order</w:t>
            </w:r>
          </w:p>
        </w:tc>
        <w:tc>
          <w:tcPr>
            <w:tcW w:w="6038" w:type="dxa"/>
          </w:tcPr>
          <w:p w:rsidR="003D650F" w:rsidRDefault="00F22D7B" w:rsidP="00306EDA">
            <w:pPr>
              <w:spacing w:after="0" w:line="240" w:lineRule="auto"/>
              <w:rPr>
                <w:rFonts w:ascii="Calibri" w:eastAsia="Times New Roman" w:hAnsi="Calibri" w:cs="Times New Roman"/>
              </w:rPr>
            </w:pPr>
            <w:r>
              <w:rPr>
                <w:rFonts w:ascii="Calibri" w:eastAsia="Times New Roman" w:hAnsi="Calibri" w:cs="Times New Roman"/>
              </w:rPr>
              <w:t>Call to order- 12:35</w:t>
            </w:r>
            <w:r w:rsidR="003D650F">
              <w:rPr>
                <w:rFonts w:ascii="Calibri" w:eastAsia="Times New Roman" w:hAnsi="Calibri" w:cs="Times New Roman"/>
              </w:rPr>
              <w:t>pm</w:t>
            </w:r>
          </w:p>
          <w:p w:rsidR="003D650F" w:rsidRDefault="003D650F" w:rsidP="00306EDA">
            <w:pPr>
              <w:spacing w:after="0" w:line="240" w:lineRule="auto"/>
              <w:rPr>
                <w:rFonts w:ascii="Calibri" w:eastAsia="Times New Roman" w:hAnsi="Calibri" w:cs="Times New Roman"/>
              </w:rPr>
            </w:pPr>
          </w:p>
          <w:p w:rsidR="003D650F" w:rsidRPr="00F70211" w:rsidRDefault="00BD70FC" w:rsidP="00306EDA">
            <w:pPr>
              <w:spacing w:after="0" w:line="240" w:lineRule="auto"/>
              <w:rPr>
                <w:rFonts w:ascii="Calibri" w:eastAsia="Calibri" w:hAnsi="Calibri" w:cs="Times New Roman"/>
              </w:rPr>
            </w:pPr>
            <w:r>
              <w:rPr>
                <w:rFonts w:ascii="Calibri" w:eastAsia="Calibri" w:hAnsi="Calibri" w:cs="Times New Roman"/>
              </w:rPr>
              <w:t>Health &amp; Safety Committee 2020-2021</w:t>
            </w:r>
            <w:r w:rsidR="003D650F" w:rsidRPr="00F70211">
              <w:rPr>
                <w:rFonts w:ascii="Calibri" w:eastAsia="Calibri" w:hAnsi="Calibri" w:cs="Times New Roman"/>
              </w:rPr>
              <w:t xml:space="preserve"> meeting dates confirmed- please mark your calendars! </w:t>
            </w:r>
          </w:p>
          <w:p w:rsidR="003D650F" w:rsidRPr="00F70211" w:rsidRDefault="003D650F" w:rsidP="00306EDA">
            <w:pPr>
              <w:spacing w:after="0" w:line="240" w:lineRule="auto"/>
              <w:rPr>
                <w:rFonts w:ascii="Calibri" w:eastAsia="Calibri" w:hAnsi="Calibri" w:cs="Times New Roman"/>
              </w:rPr>
            </w:pPr>
          </w:p>
          <w:p w:rsidR="003D650F" w:rsidRPr="00BD70FC" w:rsidRDefault="003D650F" w:rsidP="00306EDA">
            <w:pPr>
              <w:pStyle w:val="ListParagraph"/>
              <w:numPr>
                <w:ilvl w:val="0"/>
                <w:numId w:val="1"/>
              </w:numPr>
              <w:spacing w:after="0" w:line="240" w:lineRule="auto"/>
              <w:rPr>
                <w:rFonts w:ascii="Calibri" w:eastAsia="Times New Roman" w:hAnsi="Calibri" w:cs="Times New Roman"/>
                <w:strike/>
                <w:color w:val="000000" w:themeColor="text1"/>
              </w:rPr>
            </w:pPr>
            <w:r w:rsidRPr="00BD70FC">
              <w:rPr>
                <w:rFonts w:ascii="Calibri" w:eastAsia="Times New Roman" w:hAnsi="Calibri" w:cs="Times New Roman"/>
                <w:strike/>
                <w:color w:val="000000" w:themeColor="text1"/>
              </w:rPr>
              <w:t xml:space="preserve">Tuesday, </w:t>
            </w:r>
            <w:r w:rsidR="00BD70FC" w:rsidRPr="00BD70FC">
              <w:rPr>
                <w:rFonts w:ascii="Calibri" w:eastAsia="Times New Roman" w:hAnsi="Calibri" w:cs="Times New Roman"/>
                <w:b/>
                <w:strike/>
                <w:color w:val="000000" w:themeColor="text1"/>
              </w:rPr>
              <w:t>September 22</w:t>
            </w:r>
            <w:r w:rsidR="00BD70FC" w:rsidRPr="00BD70FC">
              <w:rPr>
                <w:rFonts w:ascii="Calibri" w:eastAsia="Times New Roman" w:hAnsi="Calibri" w:cs="Times New Roman"/>
                <w:strike/>
                <w:color w:val="000000" w:themeColor="text1"/>
              </w:rPr>
              <w:t>, 2020</w:t>
            </w:r>
            <w:r w:rsidRPr="00BD70FC">
              <w:rPr>
                <w:rFonts w:ascii="Calibri" w:eastAsia="Times New Roman" w:hAnsi="Calibri" w:cs="Times New Roman"/>
                <w:strike/>
                <w:color w:val="000000" w:themeColor="text1"/>
              </w:rPr>
              <w:t xml:space="preserve"> 12:15-1:30pm </w:t>
            </w:r>
            <w:r w:rsidR="00BD70FC" w:rsidRPr="00BD70FC">
              <w:rPr>
                <w:rFonts w:ascii="Calibri" w:eastAsia="Times New Roman" w:hAnsi="Calibri" w:cs="Times New Roman"/>
                <w:strike/>
                <w:color w:val="000000" w:themeColor="text1"/>
              </w:rPr>
              <w:t>Zoom</w:t>
            </w:r>
          </w:p>
          <w:p w:rsidR="003D650F" w:rsidRPr="0035674E" w:rsidRDefault="003D650F" w:rsidP="00306EDA">
            <w:pPr>
              <w:pStyle w:val="ListParagraph"/>
              <w:numPr>
                <w:ilvl w:val="0"/>
                <w:numId w:val="1"/>
              </w:numPr>
              <w:spacing w:after="0" w:line="240" w:lineRule="auto"/>
              <w:rPr>
                <w:rFonts w:ascii="Calibri" w:eastAsia="Times New Roman" w:hAnsi="Calibri" w:cs="Times New Roman"/>
                <w:strike/>
              </w:rPr>
            </w:pPr>
            <w:r w:rsidRPr="0035674E">
              <w:rPr>
                <w:rFonts w:ascii="Calibri" w:eastAsia="Times New Roman" w:hAnsi="Calibri" w:cs="Times New Roman"/>
                <w:strike/>
              </w:rPr>
              <w:t xml:space="preserve">Tuesday, </w:t>
            </w:r>
            <w:r w:rsidR="00BD70FC" w:rsidRPr="0035674E">
              <w:rPr>
                <w:rFonts w:ascii="Calibri" w:eastAsia="Times New Roman" w:hAnsi="Calibri" w:cs="Times New Roman"/>
                <w:b/>
                <w:strike/>
              </w:rPr>
              <w:t>October 27</w:t>
            </w:r>
            <w:r w:rsidR="00BD70FC" w:rsidRPr="0035674E">
              <w:rPr>
                <w:rFonts w:ascii="Calibri" w:eastAsia="Times New Roman" w:hAnsi="Calibri" w:cs="Times New Roman"/>
                <w:strike/>
              </w:rPr>
              <w:t>, 2020 10:30-11:30am Zoom</w:t>
            </w:r>
          </w:p>
          <w:p w:rsidR="003D650F" w:rsidRPr="00F22D7B" w:rsidRDefault="003D650F" w:rsidP="00306EDA">
            <w:pPr>
              <w:pStyle w:val="ListParagraph"/>
              <w:numPr>
                <w:ilvl w:val="0"/>
                <w:numId w:val="1"/>
              </w:numPr>
              <w:spacing w:after="0" w:line="240" w:lineRule="auto"/>
              <w:rPr>
                <w:rFonts w:ascii="Calibri" w:eastAsia="Times New Roman" w:hAnsi="Calibri" w:cs="Times New Roman"/>
                <w:strike/>
              </w:rPr>
            </w:pPr>
            <w:r w:rsidRPr="00F22D7B">
              <w:rPr>
                <w:rFonts w:ascii="Calibri" w:eastAsia="Times New Roman" w:hAnsi="Calibri" w:cs="Times New Roman"/>
                <w:strike/>
              </w:rPr>
              <w:t xml:space="preserve">Tuesday, </w:t>
            </w:r>
            <w:r w:rsidR="00BD70FC" w:rsidRPr="00F22D7B">
              <w:rPr>
                <w:rFonts w:ascii="Calibri" w:eastAsia="Times New Roman" w:hAnsi="Calibri" w:cs="Times New Roman"/>
                <w:b/>
                <w:strike/>
              </w:rPr>
              <w:t>November 24</w:t>
            </w:r>
            <w:r w:rsidR="00BD70FC" w:rsidRPr="00F22D7B">
              <w:rPr>
                <w:rFonts w:ascii="Calibri" w:eastAsia="Times New Roman" w:hAnsi="Calibri" w:cs="Times New Roman"/>
                <w:strike/>
              </w:rPr>
              <w:t>, 2020 12:15-1:30pm Zoom</w:t>
            </w:r>
          </w:p>
          <w:p w:rsidR="003D650F" w:rsidRPr="00F22D7B" w:rsidRDefault="003D650F" w:rsidP="00306EDA">
            <w:pPr>
              <w:pStyle w:val="ListParagraph"/>
              <w:numPr>
                <w:ilvl w:val="0"/>
                <w:numId w:val="1"/>
              </w:numPr>
              <w:spacing w:after="0" w:line="240" w:lineRule="auto"/>
              <w:rPr>
                <w:rFonts w:ascii="Calibri" w:eastAsia="Times New Roman" w:hAnsi="Calibri" w:cs="Times New Roman"/>
                <w:color w:val="FF0000"/>
              </w:rPr>
            </w:pPr>
            <w:r w:rsidRPr="00F22D7B">
              <w:rPr>
                <w:rFonts w:ascii="Calibri" w:eastAsia="Times New Roman" w:hAnsi="Calibri" w:cs="Times New Roman"/>
                <w:color w:val="FF0000"/>
              </w:rPr>
              <w:t xml:space="preserve">Tuesday, </w:t>
            </w:r>
            <w:r w:rsidR="00BD70FC" w:rsidRPr="00F22D7B">
              <w:rPr>
                <w:rFonts w:ascii="Calibri" w:eastAsia="Times New Roman" w:hAnsi="Calibri" w:cs="Times New Roman"/>
                <w:b/>
                <w:color w:val="FF0000"/>
              </w:rPr>
              <w:t>December 22</w:t>
            </w:r>
            <w:r w:rsidR="00BD70FC" w:rsidRPr="00F22D7B">
              <w:rPr>
                <w:rFonts w:ascii="Calibri" w:eastAsia="Times New Roman" w:hAnsi="Calibri" w:cs="Times New Roman"/>
                <w:color w:val="FF0000"/>
              </w:rPr>
              <w:t>, 2020 12:15-1:30pm Zoom</w:t>
            </w:r>
          </w:p>
          <w:p w:rsidR="003D650F" w:rsidRPr="00BD70FC" w:rsidRDefault="003D650F" w:rsidP="00306EDA">
            <w:pPr>
              <w:pStyle w:val="ListParagraph"/>
              <w:numPr>
                <w:ilvl w:val="0"/>
                <w:numId w:val="1"/>
              </w:numPr>
              <w:spacing w:after="0" w:line="240" w:lineRule="auto"/>
              <w:rPr>
                <w:rFonts w:ascii="Calibri" w:eastAsia="Times New Roman" w:hAnsi="Calibri" w:cs="Times New Roman"/>
              </w:rPr>
            </w:pPr>
            <w:r w:rsidRPr="00BD70FC">
              <w:rPr>
                <w:rFonts w:ascii="Calibri" w:eastAsia="Times New Roman" w:hAnsi="Calibri" w:cs="Times New Roman"/>
              </w:rPr>
              <w:t xml:space="preserve">Tuesday, </w:t>
            </w:r>
            <w:r w:rsidR="00BD70FC">
              <w:rPr>
                <w:rFonts w:ascii="Calibri" w:eastAsia="Times New Roman" w:hAnsi="Calibri" w:cs="Times New Roman"/>
                <w:b/>
              </w:rPr>
              <w:t>February 23</w:t>
            </w:r>
            <w:r w:rsidR="00BD70FC">
              <w:rPr>
                <w:rFonts w:ascii="Calibri" w:eastAsia="Times New Roman" w:hAnsi="Calibri" w:cs="Times New Roman"/>
              </w:rPr>
              <w:t>, 2021 12:15-1:30pm Zoom</w:t>
            </w:r>
          </w:p>
          <w:p w:rsidR="003D650F" w:rsidRPr="00F017DC" w:rsidRDefault="003D650F" w:rsidP="00306EDA">
            <w:pPr>
              <w:pStyle w:val="ListParagraph"/>
              <w:numPr>
                <w:ilvl w:val="0"/>
                <w:numId w:val="1"/>
              </w:numPr>
              <w:spacing w:after="0" w:line="240" w:lineRule="auto"/>
              <w:rPr>
                <w:rFonts w:ascii="Calibri" w:eastAsia="Times New Roman" w:hAnsi="Calibri" w:cs="Times New Roman"/>
              </w:rPr>
            </w:pPr>
            <w:r w:rsidRPr="00F017DC">
              <w:rPr>
                <w:rFonts w:ascii="Calibri" w:eastAsia="Times New Roman" w:hAnsi="Calibri" w:cs="Times New Roman"/>
              </w:rPr>
              <w:t xml:space="preserve">Tuesday, </w:t>
            </w:r>
            <w:r w:rsidR="00BD70FC">
              <w:rPr>
                <w:rFonts w:ascii="Calibri" w:eastAsia="Times New Roman" w:hAnsi="Calibri" w:cs="Times New Roman"/>
                <w:b/>
              </w:rPr>
              <w:t>March 23</w:t>
            </w:r>
            <w:r w:rsidR="00BD70FC">
              <w:rPr>
                <w:rFonts w:ascii="Calibri" w:eastAsia="Times New Roman" w:hAnsi="Calibri" w:cs="Times New Roman"/>
              </w:rPr>
              <w:t>, 2021 12:15-1:30pm Zoom</w:t>
            </w:r>
          </w:p>
          <w:p w:rsidR="003D650F" w:rsidRPr="00F017DC" w:rsidRDefault="003D650F" w:rsidP="00306EDA">
            <w:pPr>
              <w:pStyle w:val="ListParagraph"/>
              <w:numPr>
                <w:ilvl w:val="0"/>
                <w:numId w:val="1"/>
              </w:numPr>
              <w:spacing w:after="0" w:line="240" w:lineRule="auto"/>
              <w:rPr>
                <w:rFonts w:ascii="Calibri" w:eastAsia="Times New Roman" w:hAnsi="Calibri" w:cs="Times New Roman"/>
              </w:rPr>
            </w:pPr>
            <w:r w:rsidRPr="00F017DC">
              <w:rPr>
                <w:rFonts w:ascii="Calibri" w:eastAsia="Times New Roman" w:hAnsi="Calibri" w:cs="Times New Roman"/>
              </w:rPr>
              <w:t xml:space="preserve">Tuesday, </w:t>
            </w:r>
            <w:r w:rsidR="00BD70FC">
              <w:rPr>
                <w:rFonts w:ascii="Calibri" w:eastAsia="Times New Roman" w:hAnsi="Calibri" w:cs="Times New Roman"/>
                <w:b/>
              </w:rPr>
              <w:t>April 27</w:t>
            </w:r>
            <w:r w:rsidR="00BD70FC">
              <w:rPr>
                <w:rFonts w:ascii="Calibri" w:eastAsia="Times New Roman" w:hAnsi="Calibri" w:cs="Times New Roman"/>
              </w:rPr>
              <w:t>, 2021 12:15-1:30pm Zoom</w:t>
            </w:r>
          </w:p>
          <w:p w:rsidR="003D650F" w:rsidRPr="00F70211" w:rsidRDefault="003D650F" w:rsidP="00306EDA">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Tuesday, </w:t>
            </w:r>
            <w:r w:rsidR="00BD70FC">
              <w:rPr>
                <w:rFonts w:ascii="Calibri" w:eastAsia="Times New Roman" w:hAnsi="Calibri" w:cs="Times New Roman"/>
                <w:b/>
              </w:rPr>
              <w:t>May 25</w:t>
            </w:r>
            <w:r w:rsidR="00BD70FC">
              <w:rPr>
                <w:rFonts w:ascii="Calibri" w:eastAsia="Times New Roman" w:hAnsi="Calibri" w:cs="Times New Roman"/>
              </w:rPr>
              <w:t>, 2021 12:15-1:30pm Zoom</w:t>
            </w:r>
          </w:p>
          <w:p w:rsidR="003D650F" w:rsidRPr="0086567E" w:rsidRDefault="003D650F" w:rsidP="00306EDA">
            <w:pPr>
              <w:pStyle w:val="ListParagraph"/>
              <w:spacing w:after="0" w:line="240" w:lineRule="auto"/>
              <w:rPr>
                <w:rFonts w:ascii="Calibri" w:eastAsia="Times New Roman" w:hAnsi="Calibri" w:cs="Times New Roman"/>
              </w:rPr>
            </w:pPr>
          </w:p>
        </w:tc>
        <w:tc>
          <w:tcPr>
            <w:tcW w:w="2430" w:type="dxa"/>
          </w:tcPr>
          <w:p w:rsidR="003D650F" w:rsidRPr="0086567E" w:rsidRDefault="003D650F" w:rsidP="00306EDA">
            <w:pPr>
              <w:spacing w:after="0" w:line="240" w:lineRule="auto"/>
              <w:rPr>
                <w:rFonts w:ascii="Calibri" w:eastAsia="Times New Roman" w:hAnsi="Calibri" w:cs="Times New Roman"/>
              </w:rPr>
            </w:pPr>
            <w:r>
              <w:rPr>
                <w:rFonts w:ascii="Calibri" w:eastAsia="Times New Roman" w:hAnsi="Calibri" w:cs="Times New Roman"/>
              </w:rPr>
              <w:t xml:space="preserve"> </w:t>
            </w:r>
          </w:p>
        </w:tc>
        <w:tc>
          <w:tcPr>
            <w:tcW w:w="2160" w:type="dxa"/>
          </w:tcPr>
          <w:p w:rsidR="003D650F" w:rsidRPr="0086567E" w:rsidRDefault="003D650F" w:rsidP="00306EDA">
            <w:pPr>
              <w:spacing w:after="0" w:line="240" w:lineRule="auto"/>
              <w:rPr>
                <w:rFonts w:ascii="Calibri" w:eastAsia="Times New Roman" w:hAnsi="Calibri" w:cs="Times New Roman"/>
              </w:rPr>
            </w:pPr>
          </w:p>
        </w:tc>
      </w:tr>
      <w:tr w:rsidR="003D650F" w:rsidRPr="003D650F" w:rsidTr="00306EDA">
        <w:trPr>
          <w:trHeight w:val="692"/>
        </w:trPr>
        <w:tc>
          <w:tcPr>
            <w:tcW w:w="3772" w:type="dxa"/>
          </w:tcPr>
          <w:p w:rsidR="003D650F" w:rsidRPr="00C519E6" w:rsidRDefault="003D650F" w:rsidP="00306EDA">
            <w:pPr>
              <w:pStyle w:val="ListParagraph"/>
              <w:numPr>
                <w:ilvl w:val="0"/>
                <w:numId w:val="2"/>
              </w:numPr>
              <w:tabs>
                <w:tab w:val="left" w:pos="360"/>
              </w:tabs>
              <w:spacing w:after="0" w:line="240" w:lineRule="auto"/>
              <w:rPr>
                <w:rFonts w:ascii="Calibri" w:eastAsia="Times New Roman" w:hAnsi="Calibri" w:cs="Times New Roman"/>
                <w:b/>
              </w:rPr>
            </w:pPr>
            <w:r w:rsidRPr="00C519E6">
              <w:rPr>
                <w:rFonts w:ascii="Calibri" w:eastAsia="Times New Roman" w:hAnsi="Calibri" w:cs="Times New Roman"/>
                <w:b/>
              </w:rPr>
              <w:lastRenderedPageBreak/>
              <w:t>Adoption of Agenda</w:t>
            </w:r>
          </w:p>
        </w:tc>
        <w:tc>
          <w:tcPr>
            <w:tcW w:w="6038" w:type="dxa"/>
          </w:tcPr>
          <w:p w:rsidR="003D650F" w:rsidRPr="00985185" w:rsidRDefault="00B417A4" w:rsidP="005E2AF0">
            <w:r>
              <w:t xml:space="preserve">Motion: </w:t>
            </w:r>
            <w:r w:rsidR="005E2AF0">
              <w:t>Joanna Louie</w:t>
            </w:r>
            <w:r>
              <w:t xml:space="preserve"> moved to approve the agenda</w:t>
            </w:r>
            <w:r w:rsidR="003A6CEF">
              <w:t>.</w:t>
            </w:r>
            <w:r>
              <w:br/>
              <w:t xml:space="preserve">Second by: </w:t>
            </w:r>
            <w:r w:rsidR="005E2AF0">
              <w:t xml:space="preserve">Scott </w:t>
            </w:r>
            <w:proofErr w:type="spellStart"/>
            <w:r w:rsidR="005E2AF0">
              <w:t>Barringer</w:t>
            </w:r>
            <w:proofErr w:type="spellEnd"/>
            <w:r>
              <w:t xml:space="preserve"> </w:t>
            </w:r>
            <w:r>
              <w:br/>
              <w:t>All in favor.</w:t>
            </w:r>
            <w:r>
              <w:br/>
              <w:t>Opposed: None</w:t>
            </w:r>
            <w:r>
              <w:br/>
              <w:t>Abstentions: None</w:t>
            </w:r>
            <w:r>
              <w:br/>
              <w:t>Motion passed.</w:t>
            </w:r>
          </w:p>
        </w:tc>
        <w:tc>
          <w:tcPr>
            <w:tcW w:w="2430" w:type="dxa"/>
          </w:tcPr>
          <w:p w:rsidR="003D650F" w:rsidRPr="003D650F" w:rsidRDefault="003D650F" w:rsidP="00EA627B">
            <w:pPr>
              <w:rPr>
                <w:rFonts w:ascii="Calibri" w:eastAsia="Times New Roman" w:hAnsi="Calibri" w:cs="Times New Roman"/>
              </w:rPr>
            </w:pPr>
          </w:p>
        </w:tc>
        <w:tc>
          <w:tcPr>
            <w:tcW w:w="2160" w:type="dxa"/>
          </w:tcPr>
          <w:p w:rsidR="003D650F" w:rsidRPr="009A4875" w:rsidRDefault="003D650F" w:rsidP="00306EDA">
            <w:pPr>
              <w:spacing w:after="0" w:line="240" w:lineRule="auto"/>
              <w:rPr>
                <w:rFonts w:ascii="Calibri" w:eastAsia="Times New Roman" w:hAnsi="Calibri" w:cs="Times New Roman"/>
              </w:rPr>
            </w:pPr>
          </w:p>
        </w:tc>
      </w:tr>
      <w:tr w:rsidR="003D650F" w:rsidRPr="0086567E" w:rsidTr="00306EDA">
        <w:trPr>
          <w:trHeight w:val="379"/>
        </w:trPr>
        <w:tc>
          <w:tcPr>
            <w:tcW w:w="3772" w:type="dxa"/>
          </w:tcPr>
          <w:p w:rsidR="003D650F" w:rsidRPr="00C519E6" w:rsidRDefault="003D650F" w:rsidP="00306EDA">
            <w:pPr>
              <w:numPr>
                <w:ilvl w:val="0"/>
                <w:numId w:val="2"/>
              </w:numPr>
              <w:spacing w:after="0" w:line="240" w:lineRule="auto"/>
              <w:contextualSpacing/>
              <w:rPr>
                <w:rFonts w:ascii="Calibri" w:eastAsia="Times New Roman" w:hAnsi="Calibri" w:cs="Times New Roman"/>
                <w:b/>
              </w:rPr>
            </w:pPr>
            <w:r w:rsidRPr="00C519E6">
              <w:rPr>
                <w:rFonts w:ascii="Calibri" w:eastAsia="Times New Roman" w:hAnsi="Calibri" w:cs="Times New Roman"/>
                <w:b/>
              </w:rPr>
              <w:t xml:space="preserve">Review &amp; Approval of </w:t>
            </w:r>
            <w:r w:rsidR="003D3BEF">
              <w:rPr>
                <w:rFonts w:ascii="Calibri" w:eastAsia="Times New Roman" w:hAnsi="Calibri" w:cs="Times New Roman"/>
                <w:b/>
              </w:rPr>
              <w:t>11/24</w:t>
            </w:r>
            <w:r w:rsidR="00DF3755">
              <w:rPr>
                <w:rFonts w:ascii="Calibri" w:eastAsia="Times New Roman" w:hAnsi="Calibri" w:cs="Times New Roman"/>
                <w:b/>
              </w:rPr>
              <w:t>/20</w:t>
            </w:r>
            <w:r w:rsidRPr="00C519E6">
              <w:rPr>
                <w:rFonts w:ascii="Calibri" w:eastAsia="Times New Roman" w:hAnsi="Calibri" w:cs="Times New Roman"/>
                <w:b/>
              </w:rPr>
              <w:t xml:space="preserve"> Minutes</w:t>
            </w:r>
            <w:r w:rsidRPr="00C519E6">
              <w:rPr>
                <w:rFonts w:ascii="Calibri" w:eastAsia="Times New Roman" w:hAnsi="Calibri" w:cs="Times New Roman"/>
                <w:b/>
              </w:rPr>
              <w:br/>
            </w:r>
          </w:p>
        </w:tc>
        <w:tc>
          <w:tcPr>
            <w:tcW w:w="6038" w:type="dxa"/>
          </w:tcPr>
          <w:p w:rsidR="00B417A4" w:rsidRPr="00D53C7F" w:rsidRDefault="00B417A4" w:rsidP="005E2AF0">
            <w:r>
              <w:t xml:space="preserve">Motion: </w:t>
            </w:r>
            <w:r w:rsidR="005E2AF0">
              <w:t>Johnny Dong</w:t>
            </w:r>
            <w:r w:rsidR="00CD7C91">
              <w:t xml:space="preserve"> moved to approve the minutes.</w:t>
            </w:r>
            <w:r w:rsidR="00CD7C91">
              <w:br/>
            </w:r>
            <w:r w:rsidR="00784C18">
              <w:t xml:space="preserve">Second by: </w:t>
            </w:r>
            <w:r w:rsidR="005E2AF0">
              <w:t>Joanna Louie</w:t>
            </w:r>
            <w:r>
              <w:br/>
              <w:t>All in favor.</w:t>
            </w:r>
            <w:r>
              <w:br/>
              <w:t>Opposed: None</w:t>
            </w:r>
            <w:r>
              <w:br/>
              <w:t>Abstentions: None</w:t>
            </w:r>
            <w:r>
              <w:br/>
              <w:t>Motion passed.</w:t>
            </w:r>
          </w:p>
        </w:tc>
        <w:tc>
          <w:tcPr>
            <w:tcW w:w="2430" w:type="dxa"/>
          </w:tcPr>
          <w:p w:rsidR="003D650F" w:rsidRPr="0086567E" w:rsidRDefault="003D650F" w:rsidP="00306EDA">
            <w:pPr>
              <w:spacing w:after="0" w:line="240" w:lineRule="auto"/>
              <w:rPr>
                <w:rFonts w:ascii="Calibri" w:eastAsia="Times New Roman" w:hAnsi="Calibri" w:cs="Times New Roman"/>
              </w:rPr>
            </w:pPr>
            <w:r>
              <w:rPr>
                <w:rFonts w:ascii="Calibri" w:eastAsia="Times New Roman" w:hAnsi="Calibri" w:cs="Times New Roman"/>
              </w:rPr>
              <w:br/>
            </w:r>
          </w:p>
        </w:tc>
        <w:tc>
          <w:tcPr>
            <w:tcW w:w="2160" w:type="dxa"/>
          </w:tcPr>
          <w:p w:rsidR="003D650F" w:rsidRPr="0086567E" w:rsidRDefault="003D650F" w:rsidP="00306EDA">
            <w:pPr>
              <w:spacing w:after="0" w:line="240" w:lineRule="auto"/>
              <w:rPr>
                <w:rFonts w:ascii="Calibri" w:eastAsia="Times New Roman" w:hAnsi="Calibri" w:cs="Times New Roman"/>
              </w:rPr>
            </w:pPr>
          </w:p>
        </w:tc>
      </w:tr>
      <w:tr w:rsidR="003D650F" w:rsidRPr="0086567E" w:rsidTr="00306EDA">
        <w:trPr>
          <w:trHeight w:val="379"/>
        </w:trPr>
        <w:tc>
          <w:tcPr>
            <w:tcW w:w="3772" w:type="dxa"/>
          </w:tcPr>
          <w:p w:rsidR="003D650F" w:rsidRPr="00C519E6" w:rsidRDefault="003D3BEF" w:rsidP="001B2477">
            <w:pPr>
              <w:numPr>
                <w:ilvl w:val="0"/>
                <w:numId w:val="2"/>
              </w:numPr>
              <w:spacing w:before="240" w:after="0" w:line="240" w:lineRule="auto"/>
              <w:contextualSpacing/>
              <w:rPr>
                <w:rFonts w:ascii="Calibri" w:eastAsia="Times New Roman" w:hAnsi="Calibri" w:cs="Times New Roman"/>
                <w:b/>
              </w:rPr>
            </w:pPr>
            <w:r>
              <w:rPr>
                <w:rFonts w:ascii="Calibri" w:eastAsia="Times New Roman" w:hAnsi="Calibri" w:cs="Times New Roman"/>
                <w:b/>
              </w:rPr>
              <w:t xml:space="preserve">Discussion on </w:t>
            </w:r>
            <w:r w:rsidR="00F22C83">
              <w:rPr>
                <w:rFonts w:ascii="Calibri" w:eastAsia="Times New Roman" w:hAnsi="Calibri" w:cs="Times New Roman"/>
                <w:b/>
              </w:rPr>
              <w:t>Frequency of Meetings</w:t>
            </w:r>
            <w:r>
              <w:rPr>
                <w:rFonts w:ascii="Calibri" w:eastAsia="Times New Roman" w:hAnsi="Calibri" w:cs="Times New Roman"/>
                <w:b/>
              </w:rPr>
              <w:t xml:space="preserve"> for this Committee based off of the Return-to-Work Protocol Guidelines</w:t>
            </w:r>
          </w:p>
        </w:tc>
        <w:tc>
          <w:tcPr>
            <w:tcW w:w="6038" w:type="dxa"/>
          </w:tcPr>
          <w:p w:rsidR="003D3BEF" w:rsidRPr="00DF3755" w:rsidRDefault="00986CD3" w:rsidP="003D3BEF">
            <w:pPr>
              <w:spacing w:after="0" w:line="240" w:lineRule="auto"/>
              <w:rPr>
                <w:rFonts w:ascii="Calibri" w:eastAsia="Calibri" w:hAnsi="Calibri" w:cs="Times New Roman"/>
              </w:rPr>
            </w:pPr>
            <w:r>
              <w:rPr>
                <w:rFonts w:ascii="Calibri" w:eastAsia="Calibri" w:hAnsi="Calibri" w:cs="Times New Roman"/>
              </w:rPr>
              <w:t xml:space="preserve">The guidelines are very general and not site specific. </w:t>
            </w:r>
            <w:r w:rsidR="003B4479">
              <w:rPr>
                <w:rFonts w:ascii="Calibri" w:eastAsia="Calibri" w:hAnsi="Calibri" w:cs="Times New Roman"/>
              </w:rPr>
              <w:t xml:space="preserve">On page 7 of the Return-to-Work Guidelines, it states “each President and District Office Designee will establish a ‘Return Team’ comprised of individuals best positioned to assess workspaces and class locations. These individuals will primarily gather information to determine campus specific needs regarding social distancing and workplace medications needed to ensure safety.” Our BCC President, Dr. Garcia, will give another update in January when we return from the holiday break regarding the Spring 2021 semester. </w:t>
            </w:r>
            <w:r>
              <w:rPr>
                <w:rFonts w:ascii="Calibri" w:eastAsia="Calibri" w:hAnsi="Calibri" w:cs="Times New Roman"/>
              </w:rPr>
              <w:t>The committee has d</w:t>
            </w:r>
            <w:r w:rsidR="003B4479">
              <w:rPr>
                <w:rFonts w:ascii="Calibri" w:eastAsia="Calibri" w:hAnsi="Calibri" w:cs="Times New Roman"/>
              </w:rPr>
              <w:t xml:space="preserve">ecided to wait on the President’s update before changing the frequency of meetings for this committee. Our next meeting is scheduled for February 23, 2020. </w:t>
            </w:r>
          </w:p>
          <w:p w:rsidR="008D5AD5" w:rsidRDefault="008D5AD5" w:rsidP="003D3BEF">
            <w:pPr>
              <w:spacing w:after="0" w:line="240" w:lineRule="auto"/>
              <w:rPr>
                <w:rFonts w:ascii="Calibri" w:eastAsia="Calibri" w:hAnsi="Calibri" w:cs="Times New Roman"/>
              </w:rPr>
            </w:pPr>
          </w:p>
          <w:p w:rsidR="005034B6" w:rsidRPr="000A4D36" w:rsidRDefault="005034B6" w:rsidP="003D3BEF">
            <w:pPr>
              <w:spacing w:after="0" w:line="240" w:lineRule="auto"/>
              <w:rPr>
                <w:rFonts w:ascii="Calibri" w:eastAsia="Calibri" w:hAnsi="Calibri" w:cs="Times New Roman"/>
                <w:i/>
                <w:u w:val="single"/>
              </w:rPr>
            </w:pPr>
            <w:r w:rsidRPr="000A4D36">
              <w:rPr>
                <w:rFonts w:ascii="Calibri" w:eastAsia="Calibri" w:hAnsi="Calibri" w:cs="Times New Roman"/>
                <w:i/>
                <w:u w:val="single"/>
              </w:rPr>
              <w:t>Brenda Johnson’s Update</w:t>
            </w:r>
          </w:p>
          <w:p w:rsidR="005034B6" w:rsidRDefault="005034B6" w:rsidP="003D3BEF">
            <w:pPr>
              <w:spacing w:after="0" w:line="240" w:lineRule="auto"/>
              <w:rPr>
                <w:rFonts w:ascii="Calibri" w:eastAsia="Calibri" w:hAnsi="Calibri" w:cs="Times New Roman"/>
              </w:rPr>
            </w:pPr>
            <w:r>
              <w:rPr>
                <w:rFonts w:ascii="Calibri" w:eastAsia="Calibri" w:hAnsi="Calibri" w:cs="Times New Roman"/>
              </w:rPr>
              <w:t xml:space="preserve">Shirley Slaughter and Brenda </w:t>
            </w:r>
            <w:r w:rsidR="000A4D36">
              <w:rPr>
                <w:rFonts w:ascii="Calibri" w:eastAsia="Calibri" w:hAnsi="Calibri" w:cs="Times New Roman"/>
              </w:rPr>
              <w:t xml:space="preserve">Johnson have reached out to some vendors and received quotes for sneeze guards. They are quite expensive so they will move forward with purchasing for the </w:t>
            </w:r>
            <w:r w:rsidR="000A4D36">
              <w:rPr>
                <w:rFonts w:ascii="Calibri" w:eastAsia="Calibri" w:hAnsi="Calibri" w:cs="Times New Roman"/>
              </w:rPr>
              <w:lastRenderedPageBreak/>
              <w:t xml:space="preserve">First Floor first. They need to see how they can provide sneeze guards </w:t>
            </w:r>
            <w:r w:rsidR="003C219F">
              <w:rPr>
                <w:rFonts w:ascii="Calibri" w:eastAsia="Calibri" w:hAnsi="Calibri" w:cs="Times New Roman"/>
              </w:rPr>
              <w:t>throughout the building and</w:t>
            </w:r>
            <w:r w:rsidR="00AD0445">
              <w:rPr>
                <w:rFonts w:ascii="Calibri" w:eastAsia="Calibri" w:hAnsi="Calibri" w:cs="Times New Roman"/>
              </w:rPr>
              <w:t xml:space="preserve"> especially in high touch areas. </w:t>
            </w:r>
          </w:p>
          <w:p w:rsidR="001F5419" w:rsidRDefault="001F5419" w:rsidP="003D3BEF">
            <w:pPr>
              <w:spacing w:after="0" w:line="240" w:lineRule="auto"/>
              <w:rPr>
                <w:rFonts w:ascii="Calibri" w:eastAsia="Calibri" w:hAnsi="Calibri" w:cs="Times New Roman"/>
              </w:rPr>
            </w:pPr>
          </w:p>
          <w:p w:rsidR="001F5419" w:rsidRPr="001F5419" w:rsidRDefault="001F5419" w:rsidP="003D3BEF">
            <w:pPr>
              <w:spacing w:after="0" w:line="240" w:lineRule="auto"/>
              <w:rPr>
                <w:rFonts w:ascii="Calibri" w:eastAsia="Calibri" w:hAnsi="Calibri" w:cs="Times New Roman"/>
                <w:i/>
                <w:u w:val="single"/>
              </w:rPr>
            </w:pPr>
            <w:r w:rsidRPr="001F5419">
              <w:rPr>
                <w:rFonts w:ascii="Calibri" w:eastAsia="Calibri" w:hAnsi="Calibri" w:cs="Times New Roman"/>
                <w:i/>
                <w:u w:val="single"/>
              </w:rPr>
              <w:t>Vincent Koo’s Question</w:t>
            </w:r>
          </w:p>
          <w:p w:rsidR="001F5419" w:rsidRDefault="001F5419" w:rsidP="003D3BEF">
            <w:pPr>
              <w:spacing w:after="0" w:line="240" w:lineRule="auto"/>
              <w:rPr>
                <w:rFonts w:ascii="Calibri" w:eastAsia="Calibri" w:hAnsi="Calibri" w:cs="Times New Roman"/>
              </w:rPr>
            </w:pPr>
            <w:r>
              <w:rPr>
                <w:rFonts w:ascii="Calibri" w:eastAsia="Calibri" w:hAnsi="Calibri" w:cs="Times New Roman"/>
              </w:rPr>
              <w:t xml:space="preserve">Our school shut down is supposed to end in the Spring Semester. Has there been any discussion about Summer and Fall? </w:t>
            </w:r>
            <w:r w:rsidR="00CE447F">
              <w:rPr>
                <w:rFonts w:ascii="Calibri" w:eastAsia="Calibri" w:hAnsi="Calibri" w:cs="Times New Roman"/>
              </w:rPr>
              <w:t>News outlets says the vaccines will not be readily available to everyone until April or the Summer.</w:t>
            </w:r>
          </w:p>
          <w:p w:rsidR="00CE447F" w:rsidRPr="00AF4761" w:rsidRDefault="00CE447F" w:rsidP="003D3BEF">
            <w:pPr>
              <w:spacing w:after="0" w:line="240" w:lineRule="auto"/>
              <w:rPr>
                <w:rFonts w:ascii="Calibri" w:eastAsia="Calibri" w:hAnsi="Calibri" w:cs="Times New Roman"/>
                <w:i/>
                <w:u w:val="single"/>
              </w:rPr>
            </w:pPr>
            <w:r w:rsidRPr="00AF4761">
              <w:rPr>
                <w:rFonts w:ascii="Calibri" w:eastAsia="Calibri" w:hAnsi="Calibri" w:cs="Times New Roman"/>
                <w:i/>
                <w:u w:val="single"/>
              </w:rPr>
              <w:t>Brenda Johnson’s Response</w:t>
            </w:r>
          </w:p>
          <w:p w:rsidR="00CE447F" w:rsidRDefault="00CE447F" w:rsidP="003D3BEF">
            <w:pPr>
              <w:spacing w:after="0" w:line="240" w:lineRule="auto"/>
              <w:rPr>
                <w:rFonts w:ascii="Calibri" w:eastAsia="Calibri" w:hAnsi="Calibri" w:cs="Times New Roman"/>
              </w:rPr>
            </w:pPr>
            <w:r>
              <w:rPr>
                <w:rFonts w:ascii="Calibri" w:eastAsia="Calibri" w:hAnsi="Calibri" w:cs="Times New Roman"/>
              </w:rPr>
              <w:t>We had a President’s Cabinet Meeting la</w:t>
            </w:r>
            <w:bookmarkStart w:id="0" w:name="_GoBack"/>
            <w:bookmarkEnd w:id="0"/>
            <w:r>
              <w:rPr>
                <w:rFonts w:ascii="Calibri" w:eastAsia="Calibri" w:hAnsi="Calibri" w:cs="Times New Roman"/>
              </w:rPr>
              <w:t xml:space="preserve">st week but Dr. Garcia did not speak on that. It may be due to the District not having made a decision yet. </w:t>
            </w:r>
          </w:p>
          <w:p w:rsidR="005034B6" w:rsidRPr="00DF3755" w:rsidRDefault="005034B6" w:rsidP="003D3BEF">
            <w:pPr>
              <w:spacing w:after="0" w:line="240" w:lineRule="auto"/>
              <w:rPr>
                <w:rFonts w:ascii="Calibri" w:eastAsia="Calibri" w:hAnsi="Calibri" w:cs="Times New Roman"/>
              </w:rPr>
            </w:pPr>
          </w:p>
        </w:tc>
        <w:tc>
          <w:tcPr>
            <w:tcW w:w="2430" w:type="dxa"/>
          </w:tcPr>
          <w:p w:rsidR="003D650F" w:rsidRDefault="003D650F" w:rsidP="00306EDA">
            <w:pPr>
              <w:spacing w:after="0" w:line="240" w:lineRule="auto"/>
              <w:rPr>
                <w:rFonts w:ascii="Calibri" w:eastAsia="Times New Roman" w:hAnsi="Calibri" w:cs="Times New Roman"/>
              </w:rPr>
            </w:pPr>
          </w:p>
        </w:tc>
        <w:tc>
          <w:tcPr>
            <w:tcW w:w="2160" w:type="dxa"/>
          </w:tcPr>
          <w:p w:rsidR="003D650F" w:rsidRDefault="003D650F" w:rsidP="00306EDA">
            <w:pPr>
              <w:spacing w:after="0" w:line="240" w:lineRule="auto"/>
              <w:rPr>
                <w:rFonts w:ascii="Calibri" w:eastAsia="Times New Roman" w:hAnsi="Calibri" w:cs="Times New Roman"/>
              </w:rPr>
            </w:pPr>
          </w:p>
        </w:tc>
      </w:tr>
      <w:tr w:rsidR="003D650F" w:rsidRPr="0086567E" w:rsidTr="00306EDA">
        <w:trPr>
          <w:trHeight w:val="379"/>
        </w:trPr>
        <w:tc>
          <w:tcPr>
            <w:tcW w:w="3772" w:type="dxa"/>
          </w:tcPr>
          <w:p w:rsidR="003D650F" w:rsidRPr="00C519E6" w:rsidRDefault="003D650F" w:rsidP="00306EDA">
            <w:pPr>
              <w:numPr>
                <w:ilvl w:val="0"/>
                <w:numId w:val="2"/>
              </w:numPr>
              <w:spacing w:before="240" w:after="0" w:line="240" w:lineRule="auto"/>
              <w:contextualSpacing/>
              <w:rPr>
                <w:rFonts w:ascii="Calibri" w:eastAsia="Times New Roman" w:hAnsi="Calibri" w:cs="Times New Roman"/>
                <w:b/>
              </w:rPr>
            </w:pPr>
            <w:r w:rsidRPr="00C519E6">
              <w:rPr>
                <w:rFonts w:ascii="Calibri" w:eastAsia="Times New Roman" w:hAnsi="Calibri" w:cs="Times New Roman"/>
                <w:b/>
              </w:rPr>
              <w:t>Adjourn</w:t>
            </w:r>
          </w:p>
        </w:tc>
        <w:tc>
          <w:tcPr>
            <w:tcW w:w="6038" w:type="dxa"/>
          </w:tcPr>
          <w:p w:rsidR="003D650F" w:rsidRDefault="00687F55" w:rsidP="00306EDA">
            <w:pPr>
              <w:spacing w:after="0" w:line="240" w:lineRule="auto"/>
              <w:rPr>
                <w:rFonts w:ascii="Calibri" w:eastAsia="Calibri" w:hAnsi="Calibri" w:cs="Times New Roman"/>
                <w:color w:val="000000" w:themeColor="text1"/>
                <w:u w:val="single"/>
              </w:rPr>
            </w:pPr>
            <w:r>
              <w:rPr>
                <w:rFonts w:ascii="Calibri" w:eastAsia="Calibri" w:hAnsi="Calibri" w:cs="Times New Roman"/>
                <w:color w:val="000000" w:themeColor="text1"/>
                <w:u w:val="single"/>
              </w:rPr>
              <w:t>Next Meeting Agenda Item</w:t>
            </w:r>
          </w:p>
          <w:p w:rsidR="003144DC" w:rsidRPr="00330B4D" w:rsidRDefault="008B50BD" w:rsidP="00687F55">
            <w:pPr>
              <w:pStyle w:val="ListParagraph"/>
              <w:numPr>
                <w:ilvl w:val="0"/>
                <w:numId w:val="11"/>
              </w:numPr>
              <w:spacing w:after="0" w:line="240" w:lineRule="auto"/>
              <w:rPr>
                <w:rFonts w:ascii="Calibri" w:eastAsia="Calibri" w:hAnsi="Calibri" w:cs="Times New Roman"/>
                <w:color w:val="000000" w:themeColor="text1"/>
                <w:u w:val="single"/>
              </w:rPr>
            </w:pPr>
            <w:r>
              <w:rPr>
                <w:rFonts w:ascii="Calibri" w:eastAsia="Calibri" w:hAnsi="Calibri" w:cs="Times New Roman"/>
                <w:color w:val="000000" w:themeColor="text1"/>
              </w:rPr>
              <w:t>Discussion on frequency of meetings for this committee</w:t>
            </w:r>
            <w:r w:rsidR="00687F55">
              <w:rPr>
                <w:rFonts w:ascii="Calibri" w:eastAsia="Calibri" w:hAnsi="Calibri" w:cs="Times New Roman"/>
                <w:color w:val="000000" w:themeColor="text1"/>
              </w:rPr>
              <w:t xml:space="preserve"> based off of the Return-to-Work Protocol Guidelines.</w:t>
            </w:r>
          </w:p>
          <w:p w:rsidR="00330B4D" w:rsidRPr="00687F55" w:rsidRDefault="00330B4D" w:rsidP="00330B4D">
            <w:pPr>
              <w:pStyle w:val="ListParagraph"/>
              <w:spacing w:after="0" w:line="240" w:lineRule="auto"/>
              <w:rPr>
                <w:rFonts w:ascii="Calibri" w:eastAsia="Calibri" w:hAnsi="Calibri" w:cs="Times New Roman"/>
                <w:color w:val="000000" w:themeColor="text1"/>
                <w:u w:val="single"/>
              </w:rPr>
            </w:pPr>
          </w:p>
          <w:p w:rsidR="003D650F" w:rsidRDefault="00411D12" w:rsidP="00306EDA">
            <w:pPr>
              <w:spacing w:after="0" w:line="240" w:lineRule="auto"/>
              <w:rPr>
                <w:rFonts w:ascii="Calibri" w:eastAsia="Calibri" w:hAnsi="Calibri" w:cs="Times New Roman"/>
              </w:rPr>
            </w:pPr>
            <w:r>
              <w:rPr>
                <w:rFonts w:ascii="Calibri" w:eastAsia="Calibri" w:hAnsi="Calibri" w:cs="Times New Roman"/>
              </w:rPr>
              <w:t xml:space="preserve">Meeting </w:t>
            </w:r>
            <w:r w:rsidR="00330B4D">
              <w:rPr>
                <w:rFonts w:ascii="Calibri" w:eastAsia="Calibri" w:hAnsi="Calibri" w:cs="Times New Roman"/>
              </w:rPr>
              <w:t>adjourned at 12:50</w:t>
            </w:r>
            <w:r w:rsidR="003D650F">
              <w:rPr>
                <w:rFonts w:ascii="Calibri" w:eastAsia="Calibri" w:hAnsi="Calibri" w:cs="Times New Roman"/>
              </w:rPr>
              <w:t>pm.</w:t>
            </w:r>
          </w:p>
          <w:p w:rsidR="003D650F" w:rsidRDefault="003D650F" w:rsidP="00306EDA">
            <w:pPr>
              <w:spacing w:after="0" w:line="240" w:lineRule="auto"/>
              <w:rPr>
                <w:rFonts w:ascii="Calibri" w:eastAsia="Calibri" w:hAnsi="Calibri" w:cs="Times New Roman"/>
              </w:rPr>
            </w:pPr>
          </w:p>
        </w:tc>
        <w:tc>
          <w:tcPr>
            <w:tcW w:w="2430" w:type="dxa"/>
          </w:tcPr>
          <w:p w:rsidR="003D650F" w:rsidRDefault="003D650F" w:rsidP="00306EDA">
            <w:pPr>
              <w:spacing w:after="0" w:line="240" w:lineRule="auto"/>
              <w:rPr>
                <w:rFonts w:ascii="Calibri" w:eastAsia="Times New Roman" w:hAnsi="Calibri" w:cs="Times New Roman"/>
              </w:rPr>
            </w:pPr>
          </w:p>
          <w:p w:rsidR="003D650F" w:rsidRDefault="003D650F" w:rsidP="00306EDA">
            <w:pPr>
              <w:spacing w:after="0" w:line="240" w:lineRule="auto"/>
              <w:rPr>
                <w:rFonts w:ascii="Calibri" w:eastAsia="Times New Roman" w:hAnsi="Calibri" w:cs="Times New Roman"/>
              </w:rPr>
            </w:pPr>
          </w:p>
          <w:p w:rsidR="003D650F" w:rsidRDefault="003D650F" w:rsidP="00306EDA">
            <w:pPr>
              <w:spacing w:after="0" w:line="240" w:lineRule="auto"/>
              <w:rPr>
                <w:rFonts w:ascii="Calibri" w:eastAsia="Times New Roman" w:hAnsi="Calibri" w:cs="Times New Roman"/>
              </w:rPr>
            </w:pPr>
          </w:p>
        </w:tc>
        <w:tc>
          <w:tcPr>
            <w:tcW w:w="2160" w:type="dxa"/>
          </w:tcPr>
          <w:p w:rsidR="003D650F" w:rsidRDefault="003D650F" w:rsidP="00306EDA">
            <w:pPr>
              <w:spacing w:after="0" w:line="240" w:lineRule="auto"/>
              <w:rPr>
                <w:rFonts w:ascii="Calibri" w:eastAsia="Times New Roman" w:hAnsi="Calibri" w:cs="Times New Roman"/>
              </w:rPr>
            </w:pPr>
          </w:p>
        </w:tc>
      </w:tr>
    </w:tbl>
    <w:p w:rsidR="00832462" w:rsidRDefault="003D650F">
      <w:r>
        <w:t xml:space="preserve">            </w:t>
      </w:r>
    </w:p>
    <w:sectPr w:rsidR="00832462" w:rsidSect="003D650F">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0D9" w:rsidRDefault="002870D9" w:rsidP="003D650F">
      <w:pPr>
        <w:spacing w:after="0" w:line="240" w:lineRule="auto"/>
      </w:pPr>
      <w:r>
        <w:separator/>
      </w:r>
    </w:p>
  </w:endnote>
  <w:endnote w:type="continuationSeparator" w:id="0">
    <w:p w:rsidR="002870D9" w:rsidRDefault="002870D9" w:rsidP="003D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0F" w:rsidRDefault="003D650F" w:rsidP="003D650F">
    <w:pPr>
      <w:pStyle w:val="Footer"/>
      <w:jc w:val="right"/>
    </w:pPr>
    <w:r>
      <w:t xml:space="preserve">Page | </w:t>
    </w:r>
    <w:r>
      <w:fldChar w:fldCharType="begin"/>
    </w:r>
    <w:r>
      <w:instrText xml:space="preserve"> PAGE   \* MERGEFORMAT </w:instrText>
    </w:r>
    <w:r>
      <w:fldChar w:fldCharType="separate"/>
    </w:r>
    <w:r w:rsidR="00AF4761">
      <w:rPr>
        <w:noProof/>
      </w:rPr>
      <w:t>2</w:t>
    </w:r>
    <w:r>
      <w:rPr>
        <w:noProof/>
      </w:rPr>
      <w:fldChar w:fldCharType="end"/>
    </w:r>
  </w:p>
  <w:p w:rsidR="003D650F" w:rsidRDefault="003D6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0D9" w:rsidRDefault="002870D9" w:rsidP="003D650F">
      <w:pPr>
        <w:spacing w:after="0" w:line="240" w:lineRule="auto"/>
      </w:pPr>
      <w:r>
        <w:separator/>
      </w:r>
    </w:p>
  </w:footnote>
  <w:footnote w:type="continuationSeparator" w:id="0">
    <w:p w:rsidR="002870D9" w:rsidRDefault="002870D9" w:rsidP="003D6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0F" w:rsidRPr="00B553A0" w:rsidRDefault="003D650F" w:rsidP="003D650F">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Health &amp; Safety Committee</w:t>
    </w:r>
  </w:p>
  <w:p w:rsidR="003D650F" w:rsidRDefault="003D3BEF" w:rsidP="003D650F">
    <w:pPr>
      <w:pStyle w:val="Header"/>
      <w:jc w:val="center"/>
      <w:rPr>
        <w:rFonts w:ascii="Calibri" w:hAnsi="Calibri"/>
        <w:b/>
        <w:bCs/>
      </w:rPr>
    </w:pPr>
    <w:r>
      <w:rPr>
        <w:rFonts w:ascii="Calibri" w:hAnsi="Calibri"/>
        <w:b/>
        <w:bCs/>
      </w:rPr>
      <w:t>December 22</w:t>
    </w:r>
    <w:r w:rsidR="003D650F">
      <w:rPr>
        <w:rFonts w:ascii="Calibri" w:hAnsi="Calibri"/>
        <w:b/>
        <w:bCs/>
      </w:rPr>
      <w:t>, 2020</w:t>
    </w:r>
  </w:p>
  <w:p w:rsidR="00C66F1A" w:rsidRPr="00B553A0" w:rsidRDefault="00C66F1A" w:rsidP="003D650F">
    <w:pPr>
      <w:pStyle w:val="Header"/>
      <w:jc w:val="center"/>
      <w:rPr>
        <w:rFonts w:ascii="Calibri" w:hAnsi="Calibri"/>
        <w:b/>
        <w:bCs/>
      </w:rPr>
    </w:pPr>
    <w:r>
      <w:rPr>
        <w:rFonts w:ascii="Calibri" w:hAnsi="Calibri"/>
        <w:b/>
        <w:bCs/>
      </w:rPr>
      <w:t>Zoom</w:t>
    </w:r>
  </w:p>
  <w:p w:rsidR="003D650F" w:rsidRPr="003D650F" w:rsidRDefault="003D650F" w:rsidP="003D6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154"/>
    <w:multiLevelType w:val="hybridMultilevel"/>
    <w:tmpl w:val="568E0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84D6DD0"/>
    <w:multiLevelType w:val="hybridMultilevel"/>
    <w:tmpl w:val="30AA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E57A6"/>
    <w:multiLevelType w:val="hybridMultilevel"/>
    <w:tmpl w:val="9E72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649CA"/>
    <w:multiLevelType w:val="hybridMultilevel"/>
    <w:tmpl w:val="40D8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02D68"/>
    <w:multiLevelType w:val="hybridMultilevel"/>
    <w:tmpl w:val="3CE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6100D"/>
    <w:multiLevelType w:val="hybridMultilevel"/>
    <w:tmpl w:val="C9043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D4BE8"/>
    <w:multiLevelType w:val="hybridMultilevel"/>
    <w:tmpl w:val="8B5C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66050"/>
    <w:multiLevelType w:val="hybridMultilevel"/>
    <w:tmpl w:val="50F404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46CAE"/>
    <w:multiLevelType w:val="hybridMultilevel"/>
    <w:tmpl w:val="3606CB6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6DAD4CBB"/>
    <w:multiLevelType w:val="hybridMultilevel"/>
    <w:tmpl w:val="D5DCD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04574"/>
    <w:multiLevelType w:val="hybridMultilevel"/>
    <w:tmpl w:val="26FAA948"/>
    <w:lvl w:ilvl="0" w:tplc="B0F67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0"/>
  </w:num>
  <w:num w:numId="5">
    <w:abstractNumId w:val="8"/>
  </w:num>
  <w:num w:numId="6">
    <w:abstractNumId w:val="2"/>
  </w:num>
  <w:num w:numId="7">
    <w:abstractNumId w:val="6"/>
  </w:num>
  <w:num w:numId="8">
    <w:abstractNumId w:val="1"/>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0F"/>
    <w:rsid w:val="00030ED0"/>
    <w:rsid w:val="00043A93"/>
    <w:rsid w:val="00066EF2"/>
    <w:rsid w:val="00096096"/>
    <w:rsid w:val="000A119F"/>
    <w:rsid w:val="000A4D36"/>
    <w:rsid w:val="00144027"/>
    <w:rsid w:val="00185AD7"/>
    <w:rsid w:val="001B2477"/>
    <w:rsid w:val="001D6009"/>
    <w:rsid w:val="001F5419"/>
    <w:rsid w:val="00200CA8"/>
    <w:rsid w:val="002870D9"/>
    <w:rsid w:val="002C6E54"/>
    <w:rsid w:val="003013DB"/>
    <w:rsid w:val="00311BD2"/>
    <w:rsid w:val="0031407D"/>
    <w:rsid w:val="003144DC"/>
    <w:rsid w:val="003257EF"/>
    <w:rsid w:val="00330B4D"/>
    <w:rsid w:val="0034283F"/>
    <w:rsid w:val="0035201A"/>
    <w:rsid w:val="0035674E"/>
    <w:rsid w:val="00384E00"/>
    <w:rsid w:val="003861C2"/>
    <w:rsid w:val="003864DA"/>
    <w:rsid w:val="00395748"/>
    <w:rsid w:val="00395E6B"/>
    <w:rsid w:val="003A6CEF"/>
    <w:rsid w:val="003B4479"/>
    <w:rsid w:val="003C219F"/>
    <w:rsid w:val="003C5793"/>
    <w:rsid w:val="003C70BF"/>
    <w:rsid w:val="003D0787"/>
    <w:rsid w:val="003D3BEF"/>
    <w:rsid w:val="003D650F"/>
    <w:rsid w:val="003F6797"/>
    <w:rsid w:val="00402DD4"/>
    <w:rsid w:val="00411D12"/>
    <w:rsid w:val="0041232E"/>
    <w:rsid w:val="004214D6"/>
    <w:rsid w:val="004317A9"/>
    <w:rsid w:val="00435803"/>
    <w:rsid w:val="0044289E"/>
    <w:rsid w:val="00473526"/>
    <w:rsid w:val="004B7C9C"/>
    <w:rsid w:val="004C1BDB"/>
    <w:rsid w:val="004C6CC7"/>
    <w:rsid w:val="004F40E3"/>
    <w:rsid w:val="005034B6"/>
    <w:rsid w:val="0054419F"/>
    <w:rsid w:val="005600E2"/>
    <w:rsid w:val="005D5C72"/>
    <w:rsid w:val="005E0685"/>
    <w:rsid w:val="005E2AF0"/>
    <w:rsid w:val="005F7B70"/>
    <w:rsid w:val="00607470"/>
    <w:rsid w:val="00622E3B"/>
    <w:rsid w:val="00644411"/>
    <w:rsid w:val="00687F55"/>
    <w:rsid w:val="006D6637"/>
    <w:rsid w:val="00725E8F"/>
    <w:rsid w:val="00757E33"/>
    <w:rsid w:val="00777A2A"/>
    <w:rsid w:val="00784C18"/>
    <w:rsid w:val="007D785C"/>
    <w:rsid w:val="00830CAF"/>
    <w:rsid w:val="00832462"/>
    <w:rsid w:val="008369A7"/>
    <w:rsid w:val="008421B9"/>
    <w:rsid w:val="00881D4D"/>
    <w:rsid w:val="00892DC2"/>
    <w:rsid w:val="008B50BD"/>
    <w:rsid w:val="008D5AD5"/>
    <w:rsid w:val="00967722"/>
    <w:rsid w:val="00986CD3"/>
    <w:rsid w:val="009A4CEC"/>
    <w:rsid w:val="00A133F0"/>
    <w:rsid w:val="00A2061B"/>
    <w:rsid w:val="00A450CD"/>
    <w:rsid w:val="00A77B54"/>
    <w:rsid w:val="00A81272"/>
    <w:rsid w:val="00A92D76"/>
    <w:rsid w:val="00A9766F"/>
    <w:rsid w:val="00A97D48"/>
    <w:rsid w:val="00AA44EA"/>
    <w:rsid w:val="00AB4FC4"/>
    <w:rsid w:val="00AD0445"/>
    <w:rsid w:val="00AF4761"/>
    <w:rsid w:val="00AF654A"/>
    <w:rsid w:val="00B00813"/>
    <w:rsid w:val="00B417A4"/>
    <w:rsid w:val="00B60298"/>
    <w:rsid w:val="00B66DBF"/>
    <w:rsid w:val="00B93376"/>
    <w:rsid w:val="00BD2F12"/>
    <w:rsid w:val="00BD70FC"/>
    <w:rsid w:val="00C514C3"/>
    <w:rsid w:val="00C56947"/>
    <w:rsid w:val="00C66F1A"/>
    <w:rsid w:val="00C8197C"/>
    <w:rsid w:val="00C86C82"/>
    <w:rsid w:val="00CD6B1C"/>
    <w:rsid w:val="00CD7C91"/>
    <w:rsid w:val="00CE305A"/>
    <w:rsid w:val="00CE447F"/>
    <w:rsid w:val="00CF24D6"/>
    <w:rsid w:val="00CF39BB"/>
    <w:rsid w:val="00D07570"/>
    <w:rsid w:val="00D375AF"/>
    <w:rsid w:val="00D411A5"/>
    <w:rsid w:val="00D443BE"/>
    <w:rsid w:val="00DD760F"/>
    <w:rsid w:val="00DE5808"/>
    <w:rsid w:val="00DF3755"/>
    <w:rsid w:val="00E663DE"/>
    <w:rsid w:val="00EA627B"/>
    <w:rsid w:val="00EE2D96"/>
    <w:rsid w:val="00EF0333"/>
    <w:rsid w:val="00EF1569"/>
    <w:rsid w:val="00F10D05"/>
    <w:rsid w:val="00F21679"/>
    <w:rsid w:val="00F22C83"/>
    <w:rsid w:val="00F22D7B"/>
    <w:rsid w:val="00F239CC"/>
    <w:rsid w:val="00F654CC"/>
    <w:rsid w:val="00FB7090"/>
    <w:rsid w:val="00FD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F19A3-ADB1-4021-8C9B-5BE9897E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5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0F"/>
    <w:pPr>
      <w:ind w:left="720"/>
      <w:contextualSpacing/>
    </w:pPr>
  </w:style>
  <w:style w:type="paragraph" w:styleId="Header">
    <w:name w:val="header"/>
    <w:basedOn w:val="Normal"/>
    <w:link w:val="HeaderChar"/>
    <w:uiPriority w:val="99"/>
    <w:unhideWhenUsed/>
    <w:rsid w:val="003D6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50F"/>
  </w:style>
  <w:style w:type="paragraph" w:styleId="Footer">
    <w:name w:val="footer"/>
    <w:basedOn w:val="Normal"/>
    <w:link w:val="FooterChar"/>
    <w:uiPriority w:val="99"/>
    <w:unhideWhenUsed/>
    <w:rsid w:val="003D6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50F"/>
  </w:style>
  <w:style w:type="table" w:styleId="TableGrid">
    <w:name w:val="Table Grid"/>
    <w:basedOn w:val="TableNormal"/>
    <w:uiPriority w:val="39"/>
    <w:rsid w:val="00E6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68</cp:revision>
  <dcterms:created xsi:type="dcterms:W3CDTF">2020-10-30T21:28:00Z</dcterms:created>
  <dcterms:modified xsi:type="dcterms:W3CDTF">2020-12-23T21:04:00Z</dcterms:modified>
</cp:coreProperties>
</file>