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1AC" w:rsidRDefault="008C77FA" w:rsidP="005D71AC">
      <w:pPr>
        <w:pBdr>
          <w:top w:val="double" w:sz="4" w:space="0" w:color="215868" w:themeColor="accent5" w:themeShade="80"/>
          <w:bottom w:val="double" w:sz="4" w:space="1" w:color="215868" w:themeColor="accent5" w:themeShade="80"/>
        </w:pBdr>
        <w:rPr>
          <w:rFonts w:ascii="Arial" w:eastAsia="Times New Roman" w:hAnsi="Arial" w:cs="Arial"/>
          <w:b/>
          <w:sz w:val="16"/>
          <w:szCs w:val="16"/>
        </w:rPr>
      </w:pPr>
      <w:r>
        <w:rPr>
          <w:rFonts w:ascii="Arial" w:eastAsia="Times New Roman" w:hAnsi="Arial" w:cs="Arial"/>
          <w:b/>
          <w:noProof/>
          <w:color w:val="006666"/>
          <w:sz w:val="48"/>
          <w:szCs w:val="48"/>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70485</wp:posOffset>
                </wp:positionV>
                <wp:extent cx="6505575" cy="586105"/>
                <wp:effectExtent l="0" t="3810" r="11430" b="292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586105"/>
                        </a:xfrm>
                        <a:prstGeom prst="rect">
                          <a:avLst/>
                        </a:prstGeom>
                        <a:gradFill rotWithShape="1">
                          <a:gsLst>
                            <a:gs pos="0">
                              <a:srgbClr val="008080"/>
                            </a:gs>
                            <a:gs pos="100000">
                              <a:srgbClr val="006666"/>
                            </a:gs>
                          </a:gsLst>
                          <a:path path="shape">
                            <a:fillToRect l="50000" t="50000" r="50000" b="50000"/>
                          </a:path>
                        </a:gradFill>
                        <a:ln>
                          <a:noFill/>
                        </a:ln>
                        <a:effectLst>
                          <a:outerShdw dist="28398" dir="3806097" algn="ctr" rotWithShape="0">
                            <a:schemeClr val="accent5">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5.55pt;width:512.25pt;height:4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" fillcolor="teal" stroked="f" strokeweight="0">
                <v:fill color2="#066" rotate="t" focusposition=".5,.5" focussize="" focus="100%" type="gradientRadial"/>
                <v:shadow on="t" color="#205867 [1608]" offset="1pt"/>
                <v:textbox>
                  <w:txbxContent>
                    <w:p w:rsidR="0089001E" w:rsidRPr="005D71AC" w:rsidRDefault="00DE744B" w:rsidP="0089001E">
                      <w:pPr>
                        <w:jc w:val="center"/>
                        <w:rPr>
                          <w:color w:val="FFFFFF" w:themeColor="background1"/>
                          <w:sz w:val="52"/>
                          <w:szCs w:val="52"/>
                        </w:rPr>
                      </w:pPr>
                      <w:r>
                        <w:rPr>
                          <w:color w:val="FFFFFF" w:themeColor="background1"/>
                          <w:sz w:val="52"/>
                          <w:szCs w:val="52"/>
                        </w:rPr>
                        <w:t>I</w:t>
                      </w:r>
                      <w:r w:rsidR="00C80B78" w:rsidRPr="005D71AC">
                        <w:rPr>
                          <w:color w:val="FFFFFF" w:themeColor="background1"/>
                          <w:sz w:val="52"/>
                          <w:szCs w:val="52"/>
                        </w:rPr>
                        <w:t>NTEROFFICE MEMORANDUM</w:t>
                      </w:r>
                    </w:p>
                  </w:txbxContent>
                </v:textbox>
              </v:shape>
            </w:pict>
          </mc:Fallback>
        </mc:AlternateContent>
      </w:r>
    </w:p>
    <w:p w:rsidR="00CA73A1" w:rsidRPr="00CA73A1" w:rsidRDefault="00CA73A1" w:rsidP="003C1C65">
      <w:pPr>
        <w:pBdr>
          <w:top w:val="double" w:sz="4" w:space="0" w:color="215868" w:themeColor="accent5" w:themeShade="80"/>
          <w:bottom w:val="double" w:sz="4" w:space="1" w:color="215868" w:themeColor="accent5" w:themeShade="80"/>
        </w:pBdr>
        <w:jc w:val="center"/>
        <w:rPr>
          <w:rFonts w:ascii="Arial" w:eastAsia="Times New Roman" w:hAnsi="Arial" w:cs="Arial"/>
          <w:b/>
          <w:sz w:val="16"/>
          <w:szCs w:val="16"/>
        </w:rPr>
      </w:pPr>
    </w:p>
    <w:p w:rsidR="00E96D29" w:rsidRPr="00E96D29" w:rsidRDefault="003C1C65" w:rsidP="005D71AC">
      <w:pPr>
        <w:pBdr>
          <w:top w:val="double" w:sz="4" w:space="0" w:color="215868" w:themeColor="accent5" w:themeShade="80"/>
          <w:bottom w:val="double" w:sz="4" w:space="1" w:color="215868" w:themeColor="accent5" w:themeShade="80"/>
        </w:pBdr>
        <w:jc w:val="center"/>
        <w:rPr>
          <w:rFonts w:ascii="Albertus" w:eastAsia="Times New Roman" w:hAnsi="Albertus" w:cs="Arial"/>
          <w:b/>
          <w:color w:val="006666"/>
          <w:sz w:val="16"/>
          <w:szCs w:val="16"/>
        </w:rPr>
      </w:pPr>
      <w:r>
        <w:rPr>
          <w:rFonts w:ascii="Arial" w:eastAsia="Times New Roman" w:hAnsi="Arial" w:cs="Arial"/>
          <w:b/>
          <w:sz w:val="48"/>
          <w:szCs w:val="48"/>
        </w:rPr>
        <w:br/>
      </w:r>
    </w:p>
    <w:p w:rsidR="0089001E" w:rsidRDefault="0089001E" w:rsidP="0035639F">
      <w:pPr>
        <w:jc w:val="center"/>
        <w:rPr>
          <w:rFonts w:ascii="Arial" w:eastAsia="Times New Roman" w:hAnsi="Arial" w:cs="Arial"/>
          <w:color w:val="006666"/>
          <w:sz w:val="28"/>
          <w:szCs w:val="28"/>
        </w:rPr>
      </w:pPr>
    </w:p>
    <w:p w:rsidR="0035639F" w:rsidRPr="0035639F" w:rsidRDefault="0035639F" w:rsidP="0035639F">
      <w:pPr>
        <w:rPr>
          <w:rFonts w:ascii="Arial" w:hAnsi="Arial" w:cs="Arial"/>
          <w:b/>
          <w:i/>
          <w:color w:val="000000" w:themeColor="text1"/>
          <w:sz w:val="20"/>
          <w:szCs w:val="20"/>
        </w:rPr>
      </w:pPr>
      <w:r w:rsidRPr="0035639F">
        <w:rPr>
          <w:rFonts w:ascii="Arial" w:hAnsi="Arial" w:cs="Arial"/>
          <w:b/>
          <w:i/>
          <w:color w:val="000000" w:themeColor="text1"/>
          <w:sz w:val="20"/>
          <w:szCs w:val="20"/>
        </w:rPr>
        <w:t xml:space="preserve">The Jeanne </w:t>
      </w:r>
      <w:proofErr w:type="spellStart"/>
      <w:r w:rsidRPr="0035639F">
        <w:rPr>
          <w:rFonts w:ascii="Arial" w:hAnsi="Arial" w:cs="Arial"/>
          <w:b/>
          <w:i/>
          <w:color w:val="000000" w:themeColor="text1"/>
          <w:sz w:val="20"/>
          <w:szCs w:val="20"/>
        </w:rPr>
        <w:t>Clery</w:t>
      </w:r>
      <w:proofErr w:type="spellEnd"/>
      <w:r w:rsidRPr="0035639F">
        <w:rPr>
          <w:rFonts w:ascii="Arial" w:hAnsi="Arial" w:cs="Arial"/>
          <w:b/>
          <w:i/>
          <w:color w:val="000000" w:themeColor="text1"/>
          <w:sz w:val="20"/>
          <w:szCs w:val="20"/>
        </w:rPr>
        <w:t xml:space="preserve"> Disclosure of Campus Security Policy and Campus Crime Statistics Act (20 USC § 1092(f)) is a federal law that requires colleges to disclose information about crime on and around their campuses.  The law is tied to the receipt of federal student financial aid programs and it applies to institutions of higher education.  As part of the </w:t>
      </w:r>
      <w:proofErr w:type="spellStart"/>
      <w:r w:rsidRPr="0035639F">
        <w:rPr>
          <w:rFonts w:ascii="Arial" w:hAnsi="Arial" w:cs="Arial"/>
          <w:b/>
          <w:i/>
          <w:color w:val="000000" w:themeColor="text1"/>
          <w:sz w:val="20"/>
          <w:szCs w:val="20"/>
        </w:rPr>
        <w:t>Clery</w:t>
      </w:r>
      <w:proofErr w:type="spellEnd"/>
      <w:r w:rsidRPr="0035639F">
        <w:rPr>
          <w:rFonts w:ascii="Arial" w:hAnsi="Arial" w:cs="Arial"/>
          <w:b/>
          <w:i/>
          <w:color w:val="000000" w:themeColor="text1"/>
          <w:sz w:val="20"/>
          <w:szCs w:val="20"/>
        </w:rPr>
        <w:t xml:space="preserve"> Act, institutions are required to devise an emergency response, notification, and testing policy.  </w:t>
      </w:r>
    </w:p>
    <w:p w:rsidR="0035639F" w:rsidRPr="0035639F" w:rsidRDefault="0035639F" w:rsidP="0035639F">
      <w:pPr>
        <w:rPr>
          <w:rFonts w:ascii="Arial" w:hAnsi="Arial" w:cs="Arial"/>
          <w:b/>
          <w:i/>
          <w:color w:val="000000" w:themeColor="text1"/>
          <w:sz w:val="20"/>
          <w:szCs w:val="20"/>
        </w:rPr>
      </w:pPr>
    </w:p>
    <w:p w:rsidR="0035639F" w:rsidRPr="0035639F" w:rsidRDefault="0035639F" w:rsidP="0035639F">
      <w:pPr>
        <w:rPr>
          <w:rFonts w:ascii="Arial" w:hAnsi="Arial" w:cs="Arial"/>
          <w:b/>
          <w:i/>
          <w:color w:val="1F497D" w:themeColor="text2"/>
          <w:sz w:val="20"/>
          <w:szCs w:val="20"/>
        </w:rPr>
      </w:pPr>
      <w:r w:rsidRPr="0035639F">
        <w:rPr>
          <w:rFonts w:ascii="Arial" w:hAnsi="Arial" w:cs="Arial"/>
          <w:b/>
          <w:i/>
          <w:color w:val="000000" w:themeColor="text1"/>
          <w:sz w:val="20"/>
          <w:szCs w:val="20"/>
        </w:rPr>
        <w:t xml:space="preserve">For campuses to be in compliance with the </w:t>
      </w:r>
      <w:proofErr w:type="spellStart"/>
      <w:r w:rsidRPr="0035639F">
        <w:rPr>
          <w:rFonts w:ascii="Arial" w:hAnsi="Arial" w:cs="Arial"/>
          <w:b/>
          <w:i/>
          <w:color w:val="000000" w:themeColor="text1"/>
          <w:sz w:val="20"/>
          <w:szCs w:val="20"/>
        </w:rPr>
        <w:t>Clery</w:t>
      </w:r>
      <w:proofErr w:type="spellEnd"/>
      <w:r w:rsidRPr="0035639F">
        <w:rPr>
          <w:rFonts w:ascii="Arial" w:hAnsi="Arial" w:cs="Arial"/>
          <w:b/>
          <w:i/>
          <w:color w:val="000000" w:themeColor="text1"/>
          <w:sz w:val="20"/>
          <w:szCs w:val="20"/>
        </w:rPr>
        <w:t xml:space="preserve"> Act, at least one test of emergency response procedures is required annually.  Berkeley City College will have the test for 201</w:t>
      </w:r>
      <w:r w:rsidR="00332834">
        <w:rPr>
          <w:rFonts w:ascii="Arial" w:hAnsi="Arial" w:cs="Arial"/>
          <w:b/>
          <w:i/>
          <w:color w:val="000000" w:themeColor="text1"/>
          <w:sz w:val="20"/>
          <w:szCs w:val="20"/>
        </w:rPr>
        <w:t>4</w:t>
      </w:r>
      <w:r w:rsidRPr="0035639F">
        <w:rPr>
          <w:rFonts w:ascii="Arial" w:hAnsi="Arial" w:cs="Arial"/>
          <w:b/>
          <w:i/>
          <w:color w:val="000000" w:themeColor="text1"/>
          <w:sz w:val="20"/>
          <w:szCs w:val="20"/>
        </w:rPr>
        <w:t xml:space="preserve"> on </w:t>
      </w:r>
      <w:r w:rsidR="00332834">
        <w:rPr>
          <w:rFonts w:ascii="Arial" w:hAnsi="Arial" w:cs="Arial"/>
          <w:b/>
          <w:i/>
          <w:color w:val="000000" w:themeColor="text1"/>
          <w:sz w:val="20"/>
          <w:szCs w:val="20"/>
        </w:rPr>
        <w:t>Thursday</w:t>
      </w:r>
      <w:r w:rsidRPr="0035639F">
        <w:rPr>
          <w:rFonts w:ascii="Arial" w:hAnsi="Arial" w:cs="Arial"/>
          <w:b/>
          <w:i/>
          <w:color w:val="000000" w:themeColor="text1"/>
          <w:sz w:val="20"/>
          <w:szCs w:val="20"/>
        </w:rPr>
        <w:t xml:space="preserve">, </w:t>
      </w:r>
      <w:r w:rsidR="00332834">
        <w:rPr>
          <w:rFonts w:ascii="Arial" w:hAnsi="Arial" w:cs="Arial"/>
          <w:b/>
          <w:i/>
          <w:color w:val="000000" w:themeColor="text1"/>
          <w:sz w:val="20"/>
          <w:szCs w:val="20"/>
        </w:rPr>
        <w:t>November 6,</w:t>
      </w:r>
      <w:r w:rsidRPr="0035639F">
        <w:rPr>
          <w:rFonts w:ascii="Arial" w:hAnsi="Arial" w:cs="Arial"/>
          <w:b/>
          <w:i/>
          <w:color w:val="000000" w:themeColor="text1"/>
          <w:sz w:val="20"/>
          <w:szCs w:val="20"/>
        </w:rPr>
        <w:t xml:space="preserve"> at </w:t>
      </w:r>
      <w:r w:rsidR="00326027">
        <w:rPr>
          <w:rFonts w:ascii="Arial" w:hAnsi="Arial" w:cs="Arial"/>
          <w:b/>
          <w:i/>
          <w:color w:val="000000" w:themeColor="text1"/>
          <w:sz w:val="20"/>
          <w:szCs w:val="20"/>
        </w:rPr>
        <w:t>1</w:t>
      </w:r>
      <w:r>
        <w:rPr>
          <w:rFonts w:ascii="Arial" w:hAnsi="Arial" w:cs="Arial"/>
          <w:b/>
          <w:i/>
          <w:color w:val="000000" w:themeColor="text1"/>
          <w:sz w:val="20"/>
          <w:szCs w:val="20"/>
        </w:rPr>
        <w:t>1</w:t>
      </w:r>
      <w:r w:rsidR="00326027">
        <w:rPr>
          <w:rFonts w:ascii="Arial" w:hAnsi="Arial" w:cs="Arial"/>
          <w:b/>
          <w:i/>
          <w:color w:val="000000" w:themeColor="text1"/>
          <w:sz w:val="20"/>
          <w:szCs w:val="20"/>
        </w:rPr>
        <w:t>:00a</w:t>
      </w:r>
      <w:r w:rsidRPr="0035639F">
        <w:rPr>
          <w:rFonts w:ascii="Arial" w:hAnsi="Arial" w:cs="Arial"/>
          <w:b/>
          <w:i/>
          <w:color w:val="000000" w:themeColor="text1"/>
          <w:sz w:val="20"/>
          <w:szCs w:val="20"/>
        </w:rPr>
        <w:t xml:space="preserve">.  </w:t>
      </w:r>
      <w:bookmarkStart w:id="0" w:name="_GoBack"/>
      <w:bookmarkEnd w:id="0"/>
    </w:p>
    <w:p w:rsidR="0035639F" w:rsidRDefault="0035639F" w:rsidP="0035639F">
      <w:pPr>
        <w:pBdr>
          <w:bottom w:val="single" w:sz="4" w:space="1" w:color="auto"/>
        </w:pBdr>
      </w:pPr>
    </w:p>
    <w:p w:rsidR="0035639F" w:rsidRDefault="0035639F" w:rsidP="0035639F">
      <w:pPr>
        <w:jc w:val="center"/>
        <w:rPr>
          <w:rFonts w:ascii="Arial" w:eastAsia="Times New Roman" w:hAnsi="Arial" w:cs="Arial"/>
          <w:color w:val="006666"/>
          <w:sz w:val="28"/>
          <w:szCs w:val="28"/>
        </w:rPr>
      </w:pPr>
    </w:p>
    <w:p w:rsidR="0035639F" w:rsidRPr="0035639F" w:rsidRDefault="0035639F" w:rsidP="0035639F">
      <w:pPr>
        <w:jc w:val="center"/>
        <w:rPr>
          <w:rFonts w:ascii="Arial" w:eastAsia="Times New Roman" w:hAnsi="Arial" w:cs="Arial"/>
          <w:b/>
          <w:color w:val="006666"/>
          <w:sz w:val="28"/>
          <w:szCs w:val="28"/>
        </w:rPr>
      </w:pPr>
      <w:r w:rsidRPr="0035639F">
        <w:rPr>
          <w:rFonts w:ascii="Arial" w:eastAsia="Times New Roman" w:hAnsi="Arial" w:cs="Arial"/>
          <w:b/>
          <w:color w:val="006666"/>
          <w:sz w:val="28"/>
          <w:szCs w:val="28"/>
        </w:rPr>
        <w:t>Evacuation Drill Instructions</w:t>
      </w:r>
    </w:p>
    <w:p w:rsidR="0035639F" w:rsidRPr="007B268D" w:rsidRDefault="0035639F" w:rsidP="0035639F">
      <w:pPr>
        <w:shd w:val="clear" w:color="auto" w:fill="FFFFFF"/>
        <w:spacing w:before="100" w:beforeAutospacing="1" w:after="100" w:afterAutospacing="1" w:line="336" w:lineRule="atLeast"/>
        <w:rPr>
          <w:rFonts w:ascii="Arial" w:eastAsia="Times New Roman" w:hAnsi="Arial" w:cs="Arial"/>
          <w:color w:val="000000"/>
        </w:rPr>
      </w:pPr>
      <w:r w:rsidRPr="007B268D">
        <w:rPr>
          <w:rFonts w:ascii="Arial" w:eastAsia="Times New Roman" w:hAnsi="Arial" w:cs="Arial"/>
          <w:color w:val="000000"/>
        </w:rPr>
        <w:br/>
      </w:r>
      <w:r w:rsidRPr="0035639F">
        <w:rPr>
          <w:rFonts w:ascii="Arial" w:eastAsia="Times New Roman" w:hAnsi="Arial" w:cs="Arial"/>
          <w:color w:val="000000"/>
        </w:rPr>
        <w:t xml:space="preserve">The </w:t>
      </w:r>
      <w:r w:rsidRPr="007B268D">
        <w:rPr>
          <w:rFonts w:ascii="Arial" w:eastAsia="Times New Roman" w:hAnsi="Arial" w:cs="Arial"/>
          <w:color w:val="000000"/>
        </w:rPr>
        <w:t>drill</w:t>
      </w:r>
      <w:r w:rsidRPr="0035639F">
        <w:rPr>
          <w:rFonts w:ascii="Arial" w:eastAsia="Times New Roman" w:hAnsi="Arial" w:cs="Arial"/>
          <w:color w:val="000000"/>
        </w:rPr>
        <w:t xml:space="preserve"> will take </w:t>
      </w:r>
      <w:r w:rsidRPr="007B268D">
        <w:rPr>
          <w:rFonts w:ascii="Arial" w:eastAsia="Times New Roman" w:hAnsi="Arial" w:cs="Arial"/>
          <w:color w:val="000000"/>
        </w:rPr>
        <w:t xml:space="preserve">place </w:t>
      </w:r>
      <w:r w:rsidRPr="0035639F">
        <w:rPr>
          <w:rFonts w:ascii="Arial" w:eastAsia="Times New Roman" w:hAnsi="Arial" w:cs="Arial"/>
          <w:color w:val="000000"/>
        </w:rPr>
        <w:t xml:space="preserve">at </w:t>
      </w:r>
      <w:r w:rsidR="00332834" w:rsidRPr="00332834">
        <w:rPr>
          <w:rFonts w:ascii="Arial" w:eastAsia="Times New Roman" w:hAnsi="Arial" w:cs="Arial"/>
          <w:b/>
          <w:color w:val="000000"/>
        </w:rPr>
        <w:t>1</w:t>
      </w:r>
      <w:r w:rsidRPr="0035639F">
        <w:rPr>
          <w:rFonts w:ascii="Arial" w:eastAsia="Times New Roman" w:hAnsi="Arial" w:cs="Arial"/>
          <w:b/>
          <w:color w:val="000000"/>
        </w:rPr>
        <w:t xml:space="preserve">1:00 </w:t>
      </w:r>
      <w:r w:rsidR="00326027">
        <w:rPr>
          <w:rFonts w:ascii="Arial" w:eastAsia="Times New Roman" w:hAnsi="Arial" w:cs="Arial"/>
          <w:b/>
          <w:color w:val="000000"/>
        </w:rPr>
        <w:t>am</w:t>
      </w:r>
      <w:r w:rsidRPr="0035639F">
        <w:rPr>
          <w:rFonts w:ascii="Arial" w:eastAsia="Times New Roman" w:hAnsi="Arial" w:cs="Arial"/>
          <w:b/>
          <w:color w:val="000000"/>
        </w:rPr>
        <w:t xml:space="preserve"> on</w:t>
      </w:r>
      <w:r w:rsidRPr="007B268D">
        <w:rPr>
          <w:rFonts w:ascii="Arial" w:eastAsia="Times New Roman" w:hAnsi="Arial" w:cs="Arial"/>
          <w:b/>
          <w:color w:val="000000"/>
        </w:rPr>
        <w:t xml:space="preserve"> </w:t>
      </w:r>
      <w:r w:rsidR="00332834">
        <w:rPr>
          <w:rFonts w:ascii="Arial" w:eastAsia="Times New Roman" w:hAnsi="Arial" w:cs="Arial"/>
          <w:b/>
          <w:color w:val="000000"/>
        </w:rPr>
        <w:t>Thursday</w:t>
      </w:r>
      <w:r w:rsidRPr="0035639F">
        <w:rPr>
          <w:rFonts w:ascii="Arial" w:eastAsia="Times New Roman" w:hAnsi="Arial" w:cs="Arial"/>
          <w:b/>
          <w:color w:val="000000"/>
        </w:rPr>
        <w:t xml:space="preserve">, </w:t>
      </w:r>
      <w:r w:rsidR="00332834">
        <w:rPr>
          <w:rFonts w:ascii="Arial" w:eastAsia="Times New Roman" w:hAnsi="Arial" w:cs="Arial"/>
          <w:b/>
          <w:color w:val="000000"/>
        </w:rPr>
        <w:t>November 6, 2014</w:t>
      </w:r>
      <w:r w:rsidRPr="0035639F">
        <w:rPr>
          <w:rFonts w:ascii="Arial" w:eastAsia="Times New Roman" w:hAnsi="Arial" w:cs="Arial"/>
          <w:b/>
          <w:color w:val="000000"/>
        </w:rPr>
        <w:t>,</w:t>
      </w:r>
      <w:r w:rsidRPr="007B268D">
        <w:rPr>
          <w:rFonts w:ascii="Arial" w:eastAsia="Times New Roman" w:hAnsi="Arial" w:cs="Arial"/>
          <w:color w:val="000000"/>
        </w:rPr>
        <w:t xml:space="preserve"> at </w:t>
      </w:r>
      <w:r w:rsidRPr="0035639F">
        <w:rPr>
          <w:rFonts w:ascii="Arial" w:eastAsia="Times New Roman" w:hAnsi="Arial" w:cs="Arial"/>
          <w:color w:val="000000"/>
        </w:rPr>
        <w:t>Ber</w:t>
      </w:r>
      <w:r>
        <w:rPr>
          <w:rFonts w:ascii="Arial" w:eastAsia="Times New Roman" w:hAnsi="Arial" w:cs="Arial"/>
          <w:color w:val="000000"/>
        </w:rPr>
        <w:t>keley City College. During the</w:t>
      </w:r>
      <w:r w:rsidRPr="0035639F">
        <w:rPr>
          <w:rFonts w:ascii="Arial" w:eastAsia="Times New Roman" w:hAnsi="Arial" w:cs="Arial"/>
          <w:color w:val="000000"/>
        </w:rPr>
        <w:t xml:space="preserve"> drill</w:t>
      </w:r>
      <w:r w:rsidRPr="007B268D">
        <w:rPr>
          <w:rFonts w:ascii="Arial" w:eastAsia="Times New Roman" w:hAnsi="Arial" w:cs="Arial"/>
          <w:color w:val="000000"/>
        </w:rPr>
        <w:t xml:space="preserve">, </w:t>
      </w:r>
      <w:r w:rsidRPr="0035639F">
        <w:rPr>
          <w:rFonts w:ascii="Arial" w:eastAsia="Times New Roman" w:hAnsi="Arial" w:cs="Arial"/>
          <w:color w:val="000000"/>
        </w:rPr>
        <w:t>y</w:t>
      </w:r>
      <w:r w:rsidRPr="007B268D">
        <w:rPr>
          <w:rFonts w:ascii="Arial" w:eastAsia="Times New Roman" w:hAnsi="Arial" w:cs="Arial"/>
          <w:color w:val="000000"/>
        </w:rPr>
        <w:t>ou may hear a siren and/or</w:t>
      </w:r>
      <w:r w:rsidRPr="0035639F">
        <w:rPr>
          <w:rFonts w:ascii="Arial" w:eastAsia="Times New Roman" w:hAnsi="Arial" w:cs="Arial"/>
          <w:color w:val="000000"/>
        </w:rPr>
        <w:t xml:space="preserve"> an </w:t>
      </w:r>
      <w:r w:rsidRPr="007B268D">
        <w:rPr>
          <w:rFonts w:ascii="Arial" w:eastAsia="Times New Roman" w:hAnsi="Arial" w:cs="Arial"/>
          <w:color w:val="000000"/>
        </w:rPr>
        <w:t xml:space="preserve">announcement </w:t>
      </w:r>
      <w:r w:rsidRPr="0035639F">
        <w:rPr>
          <w:rFonts w:ascii="Arial" w:eastAsia="Times New Roman" w:hAnsi="Arial" w:cs="Arial"/>
          <w:color w:val="000000"/>
        </w:rPr>
        <w:t>to evacuate.</w:t>
      </w:r>
    </w:p>
    <w:p w:rsidR="0035639F" w:rsidRPr="007B268D" w:rsidRDefault="0035639F" w:rsidP="0035639F">
      <w:pPr>
        <w:shd w:val="clear" w:color="auto" w:fill="FFFFFF"/>
        <w:spacing w:before="100" w:beforeAutospacing="1" w:after="100" w:afterAutospacing="1" w:line="336" w:lineRule="atLeast"/>
        <w:rPr>
          <w:rFonts w:ascii="Arial" w:eastAsia="Times New Roman" w:hAnsi="Arial" w:cs="Arial"/>
          <w:color w:val="000000"/>
        </w:rPr>
      </w:pPr>
      <w:r w:rsidRPr="007B268D">
        <w:rPr>
          <w:rFonts w:ascii="Arial" w:eastAsia="Times New Roman" w:hAnsi="Arial" w:cs="Arial"/>
          <w:color w:val="000000"/>
        </w:rPr>
        <w:t>We ask for your full cooperation during the</w:t>
      </w:r>
      <w:r w:rsidRPr="0035639F">
        <w:rPr>
          <w:rFonts w:ascii="Arial" w:eastAsia="Times New Roman" w:hAnsi="Arial" w:cs="Arial"/>
          <w:color w:val="000000"/>
        </w:rPr>
        <w:t xml:space="preserve"> evacuation</w:t>
      </w:r>
      <w:r w:rsidRPr="007B268D">
        <w:rPr>
          <w:rFonts w:ascii="Arial" w:eastAsia="Times New Roman" w:hAnsi="Arial" w:cs="Arial"/>
          <w:color w:val="000000"/>
        </w:rPr>
        <w:t xml:space="preserve">. We recognize these drills may interrupt your schedule, and we apologize for any inconvenience this may cause. </w:t>
      </w:r>
      <w:r w:rsidRPr="007B268D">
        <w:rPr>
          <w:rFonts w:ascii="Arial" w:eastAsia="Times New Roman" w:hAnsi="Arial" w:cs="Arial"/>
          <w:color w:val="000000"/>
        </w:rPr>
        <w:br/>
      </w:r>
      <w:r w:rsidRPr="007B268D">
        <w:rPr>
          <w:rFonts w:ascii="Arial" w:eastAsia="Times New Roman" w:hAnsi="Arial" w:cs="Arial"/>
          <w:color w:val="000000"/>
        </w:rPr>
        <w:br/>
        <w:t>Please adhere to the following directions when the alarm sounds, or if you are notified by email, phone, or verbally of the evacuation:</w:t>
      </w:r>
    </w:p>
    <w:p w:rsidR="0035639F" w:rsidRPr="0035639F" w:rsidRDefault="0035639F" w:rsidP="0035639F">
      <w:pPr>
        <w:numPr>
          <w:ilvl w:val="0"/>
          <w:numId w:val="11"/>
        </w:numPr>
        <w:shd w:val="clear" w:color="auto" w:fill="FFFFFF"/>
        <w:spacing w:before="100" w:beforeAutospacing="1" w:after="96" w:line="336" w:lineRule="atLeast"/>
        <w:ind w:right="240"/>
        <w:rPr>
          <w:rFonts w:ascii="Arial" w:eastAsia="Times New Roman" w:hAnsi="Arial" w:cs="Arial"/>
          <w:color w:val="000000"/>
        </w:rPr>
      </w:pPr>
      <w:r w:rsidRPr="007B268D">
        <w:rPr>
          <w:rFonts w:ascii="Arial" w:eastAsia="Times New Roman" w:hAnsi="Arial" w:cs="Arial"/>
          <w:color w:val="000000"/>
        </w:rPr>
        <w:t xml:space="preserve">Follow the directions of your designated </w:t>
      </w:r>
      <w:r w:rsidRPr="0035639F">
        <w:rPr>
          <w:rFonts w:ascii="Arial" w:eastAsia="Times New Roman" w:hAnsi="Arial" w:cs="Arial"/>
          <w:color w:val="000000"/>
        </w:rPr>
        <w:t>Fl</w:t>
      </w:r>
      <w:r w:rsidRPr="007B268D">
        <w:rPr>
          <w:rFonts w:ascii="Arial" w:eastAsia="Times New Roman" w:hAnsi="Arial" w:cs="Arial"/>
          <w:color w:val="000000"/>
        </w:rPr>
        <w:t xml:space="preserve">oor </w:t>
      </w:r>
      <w:r w:rsidRPr="0035639F">
        <w:rPr>
          <w:rFonts w:ascii="Arial" w:eastAsia="Times New Roman" w:hAnsi="Arial" w:cs="Arial"/>
          <w:color w:val="000000"/>
        </w:rPr>
        <w:t>Monitor</w:t>
      </w:r>
      <w:r w:rsidRPr="007B268D">
        <w:rPr>
          <w:rFonts w:ascii="Arial" w:eastAsia="Times New Roman" w:hAnsi="Arial" w:cs="Arial"/>
          <w:color w:val="000000"/>
        </w:rPr>
        <w:t xml:space="preserve"> and proceed to the nearest evacuation </w:t>
      </w:r>
      <w:r w:rsidRPr="0035639F">
        <w:rPr>
          <w:rFonts w:ascii="Arial" w:eastAsia="Times New Roman" w:hAnsi="Arial" w:cs="Arial"/>
          <w:color w:val="000000"/>
        </w:rPr>
        <w:t>exit</w:t>
      </w:r>
      <w:r w:rsidRPr="007B268D">
        <w:rPr>
          <w:rFonts w:ascii="Arial" w:eastAsia="Times New Roman" w:hAnsi="Arial" w:cs="Arial"/>
          <w:color w:val="000000"/>
        </w:rPr>
        <w:t>.</w:t>
      </w:r>
    </w:p>
    <w:p w:rsidR="0035639F" w:rsidRPr="0035639F" w:rsidRDefault="0035639F" w:rsidP="0035639F">
      <w:pPr>
        <w:numPr>
          <w:ilvl w:val="0"/>
          <w:numId w:val="11"/>
        </w:numPr>
        <w:shd w:val="clear" w:color="auto" w:fill="FFFFFF"/>
        <w:spacing w:before="100" w:beforeAutospacing="1" w:after="96" w:line="336" w:lineRule="atLeast"/>
        <w:ind w:right="240"/>
        <w:rPr>
          <w:rFonts w:ascii="Arial" w:eastAsia="Times New Roman" w:hAnsi="Arial" w:cs="Arial"/>
          <w:color w:val="000000"/>
        </w:rPr>
      </w:pPr>
      <w:r w:rsidRPr="0035639F">
        <w:rPr>
          <w:rFonts w:ascii="Arial" w:eastAsia="Times New Roman" w:hAnsi="Arial" w:cs="Arial"/>
          <w:color w:val="000000"/>
        </w:rPr>
        <w:t xml:space="preserve">Once outside, </w:t>
      </w:r>
      <w:r w:rsidRPr="0035639F">
        <w:rPr>
          <w:rFonts w:ascii="Arial" w:eastAsia="Times New Roman" w:hAnsi="Arial" w:cs="Arial"/>
          <w:b/>
          <w:color w:val="000000"/>
        </w:rPr>
        <w:t>DO NOT STAND IN FRONT OF THE BUILDING OR ACROSS THE STREET.</w:t>
      </w:r>
    </w:p>
    <w:p w:rsidR="0035639F" w:rsidRPr="007B268D" w:rsidRDefault="0035639F" w:rsidP="0035639F">
      <w:pPr>
        <w:numPr>
          <w:ilvl w:val="0"/>
          <w:numId w:val="11"/>
        </w:numPr>
        <w:shd w:val="clear" w:color="auto" w:fill="FFFFFF"/>
        <w:spacing w:before="100" w:beforeAutospacing="1" w:after="96" w:line="336" w:lineRule="atLeast"/>
        <w:ind w:right="240"/>
        <w:rPr>
          <w:rFonts w:ascii="Arial" w:eastAsia="Times New Roman" w:hAnsi="Arial" w:cs="Arial"/>
          <w:color w:val="000000"/>
        </w:rPr>
      </w:pPr>
      <w:r w:rsidRPr="0035639F">
        <w:rPr>
          <w:rFonts w:ascii="Arial" w:eastAsia="Times New Roman" w:hAnsi="Arial" w:cs="Arial"/>
          <w:color w:val="000000"/>
        </w:rPr>
        <w:t>Proceed to EAA (Emergency Assembly Area) located in the park on Martin Luther King and Center Street.</w:t>
      </w:r>
    </w:p>
    <w:p w:rsidR="0035639F" w:rsidRPr="007B268D" w:rsidRDefault="0035639F" w:rsidP="0035639F">
      <w:pPr>
        <w:numPr>
          <w:ilvl w:val="0"/>
          <w:numId w:val="11"/>
        </w:numPr>
        <w:shd w:val="clear" w:color="auto" w:fill="FFFFFF"/>
        <w:spacing w:before="100" w:beforeAutospacing="1" w:after="96" w:line="336" w:lineRule="atLeast"/>
        <w:ind w:right="240"/>
        <w:rPr>
          <w:rFonts w:ascii="Arial" w:eastAsia="Times New Roman" w:hAnsi="Arial" w:cs="Arial"/>
          <w:color w:val="000000"/>
        </w:rPr>
      </w:pPr>
      <w:r w:rsidRPr="0035639F">
        <w:rPr>
          <w:rFonts w:ascii="Arial" w:eastAsia="Times New Roman" w:hAnsi="Arial" w:cs="Arial"/>
          <w:color w:val="000000"/>
        </w:rPr>
        <w:t>Floor Monitors</w:t>
      </w:r>
      <w:r w:rsidRPr="007B268D">
        <w:rPr>
          <w:rFonts w:ascii="Arial" w:eastAsia="Times New Roman" w:hAnsi="Arial" w:cs="Arial"/>
          <w:color w:val="000000"/>
        </w:rPr>
        <w:t xml:space="preserve"> should notify the nearest emergency official when everyone is accounted for, or if anyone is missing. Emergency officials can be identified by their brightly colored vests and clipboards.</w:t>
      </w:r>
    </w:p>
    <w:p w:rsidR="0035639F" w:rsidRPr="0035639F" w:rsidRDefault="0035639F" w:rsidP="0035639F">
      <w:pPr>
        <w:numPr>
          <w:ilvl w:val="0"/>
          <w:numId w:val="11"/>
        </w:numPr>
        <w:shd w:val="clear" w:color="auto" w:fill="FFFFFF"/>
        <w:spacing w:before="100" w:beforeAutospacing="1" w:after="96" w:line="336" w:lineRule="atLeast"/>
        <w:ind w:right="240"/>
        <w:rPr>
          <w:rFonts w:ascii="Arial" w:eastAsia="Times New Roman" w:hAnsi="Arial" w:cs="Arial"/>
          <w:color w:val="000000"/>
        </w:rPr>
      </w:pPr>
      <w:r w:rsidRPr="007B268D">
        <w:rPr>
          <w:rFonts w:ascii="Arial" w:eastAsia="Times New Roman" w:hAnsi="Arial" w:cs="Arial"/>
          <w:color w:val="000000"/>
        </w:rPr>
        <w:t xml:space="preserve">Remain </w:t>
      </w:r>
      <w:r w:rsidRPr="0035639F">
        <w:rPr>
          <w:rFonts w:ascii="Arial" w:eastAsia="Times New Roman" w:hAnsi="Arial" w:cs="Arial"/>
          <w:color w:val="000000"/>
        </w:rPr>
        <w:t>in the park</w:t>
      </w:r>
      <w:r w:rsidRPr="007B268D">
        <w:rPr>
          <w:rFonts w:ascii="Arial" w:eastAsia="Times New Roman" w:hAnsi="Arial" w:cs="Arial"/>
          <w:color w:val="000000"/>
        </w:rPr>
        <w:t xml:space="preserve"> until attendance is taken and</w:t>
      </w:r>
      <w:r w:rsidRPr="0035639F">
        <w:rPr>
          <w:rFonts w:ascii="Arial" w:eastAsia="Times New Roman" w:hAnsi="Arial" w:cs="Arial"/>
          <w:color w:val="000000"/>
        </w:rPr>
        <w:t xml:space="preserve">/or </w:t>
      </w:r>
      <w:r w:rsidRPr="007B268D">
        <w:rPr>
          <w:rFonts w:ascii="Arial" w:eastAsia="Times New Roman" w:hAnsi="Arial" w:cs="Arial"/>
          <w:color w:val="000000"/>
        </w:rPr>
        <w:t>you are excused by a</w:t>
      </w:r>
      <w:r w:rsidRPr="0035639F">
        <w:rPr>
          <w:rFonts w:ascii="Arial" w:eastAsia="Times New Roman" w:hAnsi="Arial" w:cs="Arial"/>
          <w:color w:val="000000"/>
        </w:rPr>
        <w:t>n</w:t>
      </w:r>
      <w:r w:rsidRPr="007B268D">
        <w:rPr>
          <w:rFonts w:ascii="Arial" w:eastAsia="Times New Roman" w:hAnsi="Arial" w:cs="Arial"/>
          <w:color w:val="000000"/>
        </w:rPr>
        <w:t xml:space="preserve"> emergency team official</w:t>
      </w:r>
      <w:r w:rsidRPr="0035639F">
        <w:rPr>
          <w:rFonts w:ascii="Arial" w:eastAsia="Times New Roman" w:hAnsi="Arial" w:cs="Arial"/>
          <w:color w:val="000000"/>
        </w:rPr>
        <w:t>.</w:t>
      </w:r>
      <w:r w:rsidRPr="007B268D">
        <w:rPr>
          <w:rFonts w:ascii="Arial" w:eastAsia="Times New Roman" w:hAnsi="Arial" w:cs="Arial"/>
          <w:color w:val="000000"/>
        </w:rPr>
        <w:t xml:space="preserve"> </w:t>
      </w:r>
    </w:p>
    <w:p w:rsidR="0035639F" w:rsidRPr="007B268D" w:rsidRDefault="0035639F" w:rsidP="0035639F">
      <w:pPr>
        <w:shd w:val="clear" w:color="auto" w:fill="FFFFFF"/>
        <w:spacing w:before="100" w:beforeAutospacing="1" w:line="336" w:lineRule="atLeast"/>
        <w:rPr>
          <w:rFonts w:ascii="Arial" w:eastAsia="Times New Roman" w:hAnsi="Arial" w:cs="Arial"/>
          <w:color w:val="000000"/>
        </w:rPr>
      </w:pPr>
      <w:r w:rsidRPr="007B268D">
        <w:rPr>
          <w:rFonts w:ascii="Arial" w:eastAsia="Times New Roman" w:hAnsi="Arial" w:cs="Arial"/>
          <w:color w:val="000000"/>
        </w:rPr>
        <w:t xml:space="preserve">Thank you for your cooperation. </w:t>
      </w:r>
      <w:r w:rsidRPr="0035639F">
        <w:rPr>
          <w:rFonts w:ascii="Arial" w:eastAsia="Times New Roman" w:hAnsi="Arial" w:cs="Arial"/>
          <w:color w:val="000000"/>
        </w:rPr>
        <w:t xml:space="preserve">If you have questions, </w:t>
      </w:r>
      <w:r w:rsidRPr="007B268D">
        <w:rPr>
          <w:rFonts w:ascii="Arial" w:eastAsia="Times New Roman" w:hAnsi="Arial" w:cs="Arial"/>
          <w:color w:val="000000"/>
        </w:rPr>
        <w:t xml:space="preserve">contact </w:t>
      </w:r>
      <w:r w:rsidRPr="0035639F">
        <w:rPr>
          <w:rFonts w:ascii="Arial" w:eastAsia="Times New Roman" w:hAnsi="Arial" w:cs="Arial"/>
          <w:color w:val="000000"/>
        </w:rPr>
        <w:t>Shirley Slaughter at 981-2840</w:t>
      </w:r>
      <w:r w:rsidRPr="007B268D">
        <w:rPr>
          <w:rFonts w:ascii="Arial" w:eastAsia="Times New Roman" w:hAnsi="Arial" w:cs="Arial"/>
          <w:color w:val="000000"/>
        </w:rPr>
        <w:t xml:space="preserve">. </w:t>
      </w:r>
    </w:p>
    <w:p w:rsidR="0035639F" w:rsidRPr="0035639F" w:rsidRDefault="0035639F" w:rsidP="003C1C65">
      <w:pPr>
        <w:rPr>
          <w:rFonts w:ascii="Arial" w:eastAsia="Times New Roman" w:hAnsi="Arial" w:cs="Arial"/>
          <w:color w:val="006666"/>
        </w:rPr>
      </w:pPr>
    </w:p>
    <w:sectPr w:rsidR="0035639F" w:rsidRPr="0035639F" w:rsidSect="00C33F1C">
      <w:headerReference w:type="default" r:id="rId9"/>
      <w:pgSz w:w="12240" w:h="15840" w:code="1"/>
      <w:pgMar w:top="288" w:right="1008" w:bottom="288"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EB1" w:rsidRDefault="00165EB1" w:rsidP="00C33F1C">
      <w:r>
        <w:separator/>
      </w:r>
    </w:p>
  </w:endnote>
  <w:endnote w:type="continuationSeparator" w:id="0">
    <w:p w:rsidR="00165EB1" w:rsidRDefault="00165EB1" w:rsidP="00C33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EB1" w:rsidRDefault="00165EB1" w:rsidP="00C33F1C">
      <w:r>
        <w:separator/>
      </w:r>
    </w:p>
  </w:footnote>
  <w:footnote w:type="continuationSeparator" w:id="0">
    <w:p w:rsidR="00165EB1" w:rsidRDefault="00165EB1" w:rsidP="00C33F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1AC" w:rsidRDefault="003C1C65" w:rsidP="005D71AC">
    <w:pPr>
      <w:pStyle w:val="Header"/>
      <w:rPr>
        <w:rFonts w:ascii="Arial" w:eastAsia="Times New Roman" w:hAnsi="Arial" w:cs="Arial"/>
        <w:b/>
        <w:sz w:val="48"/>
        <w:szCs w:val="48"/>
      </w:rPr>
    </w:pPr>
    <w:r w:rsidRPr="003C1C65">
      <w:rPr>
        <w:noProof/>
      </w:rPr>
      <w:drawing>
        <wp:inline distT="0" distB="0" distL="0" distR="0">
          <wp:extent cx="962025" cy="962025"/>
          <wp:effectExtent l="19050" t="0" r="9525" b="0"/>
          <wp:docPr id="5" name="Picture 45" descr="Berkeley_Logo_v11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erkeley_Logo_v11_PMS"/>
                  <pic:cNvPicPr>
                    <a:picLocks noChangeAspect="1" noChangeArrowheads="1"/>
                  </pic:cNvPicPr>
                </pic:nvPicPr>
                <pic:blipFill>
                  <a:blip r:embed="rId1"/>
                  <a:srcRect/>
                  <a:stretch>
                    <a:fillRect/>
                  </a:stretch>
                </pic:blipFill>
                <pic:spPr bwMode="auto">
                  <a:xfrm>
                    <a:off x="0" y="0"/>
                    <a:ext cx="962025" cy="962025"/>
                  </a:xfrm>
                  <a:prstGeom prst="rect">
                    <a:avLst/>
                  </a:prstGeom>
                  <a:noFill/>
                  <a:ln w="9525">
                    <a:noFill/>
                    <a:miter lim="800000"/>
                    <a:headEnd/>
                    <a:tailEnd/>
                  </a:ln>
                </pic:spPr>
              </pic:pic>
            </a:graphicData>
          </a:graphic>
        </wp:inline>
      </w:drawing>
    </w:r>
    <w:r w:rsidR="005D71AC">
      <w:rPr>
        <w:rFonts w:ascii="Arial" w:eastAsia="Times New Roman" w:hAnsi="Arial" w:cs="Arial"/>
        <w:b/>
        <w:sz w:val="48"/>
        <w:szCs w:val="48"/>
      </w:rPr>
      <w:t xml:space="preserve">        </w:t>
    </w:r>
    <w:r w:rsidR="00165EB1">
      <w:rPr>
        <w:rFonts w:ascii="Arial" w:eastAsia="Times New Roman" w:hAnsi="Arial" w:cs="Arial"/>
        <w:b/>
        <w:sz w:val="48"/>
        <w:szCs w:val="4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3.25pt;height:28.5pt" fillcolor="#066" stroked="f">
          <v:shadow color="silver" opacity="52429f"/>
          <v:textpath style="font-family:&quot;Edwardian Script ITC&quot;;font-size:24pt;v-text-kern:t" trim="t" fitpath="t" string="Business and Administrative Services"/>
        </v:shape>
      </w:pict>
    </w:r>
  </w:p>
  <w:p w:rsidR="00F5059E" w:rsidRPr="00F5059E" w:rsidRDefault="00F5059E" w:rsidP="005D71AC">
    <w:pPr>
      <w:pStyle w:val="Header"/>
      <w:rPr>
        <w:rFonts w:ascii="Arial" w:eastAsia="Times New Roman"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B79"/>
    <w:multiLevelType w:val="hybridMultilevel"/>
    <w:tmpl w:val="F1C4B312"/>
    <w:lvl w:ilvl="0" w:tplc="0409000B">
      <w:start w:val="1"/>
      <w:numFmt w:val="bullet"/>
      <w:lvlText w:val=""/>
      <w:lvlJc w:val="left"/>
      <w:pPr>
        <w:ind w:left="855" w:hanging="360"/>
      </w:pPr>
      <w:rPr>
        <w:rFonts w:ascii="Wingdings" w:hAnsi="Wingdings"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nsid w:val="11256A13"/>
    <w:multiLevelType w:val="multilevel"/>
    <w:tmpl w:val="076AD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5013DA"/>
    <w:multiLevelType w:val="hybridMultilevel"/>
    <w:tmpl w:val="A2AAD05C"/>
    <w:lvl w:ilvl="0" w:tplc="11D698D4">
      <w:start w:val="1"/>
      <w:numFmt w:val="decimal"/>
      <w:lvlText w:val="%1)"/>
      <w:lvlJc w:val="left"/>
      <w:pPr>
        <w:ind w:left="2520" w:hanging="360"/>
      </w:pPr>
      <w:rPr>
        <w:rFonts w:ascii="Arial" w:hAnsi="Arial" w:hint="default"/>
        <w:sz w:val="24"/>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E5D31FF"/>
    <w:multiLevelType w:val="hybridMultilevel"/>
    <w:tmpl w:val="A398AE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270CE9"/>
    <w:multiLevelType w:val="hybridMultilevel"/>
    <w:tmpl w:val="09F683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CE181A"/>
    <w:multiLevelType w:val="hybridMultilevel"/>
    <w:tmpl w:val="A7247E60"/>
    <w:lvl w:ilvl="0" w:tplc="6EB6B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3331C0"/>
    <w:multiLevelType w:val="hybridMultilevel"/>
    <w:tmpl w:val="88A0D76E"/>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B831E2"/>
    <w:multiLevelType w:val="hybridMultilevel"/>
    <w:tmpl w:val="EC621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5D63A0"/>
    <w:multiLevelType w:val="hybridMultilevel"/>
    <w:tmpl w:val="05B43B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EAB5B22"/>
    <w:multiLevelType w:val="hybridMultilevel"/>
    <w:tmpl w:val="DD7219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974E05"/>
    <w:multiLevelType w:val="hybridMultilevel"/>
    <w:tmpl w:val="B57A9D74"/>
    <w:lvl w:ilvl="0" w:tplc="E964328E">
      <w:start w:val="1"/>
      <w:numFmt w:val="bullet"/>
      <w:lvlText w:val=""/>
      <w:lvlJc w:val="left"/>
      <w:pPr>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8"/>
  </w:num>
  <w:num w:numId="6">
    <w:abstractNumId w:val="7"/>
  </w:num>
  <w:num w:numId="7">
    <w:abstractNumId w:val="9"/>
  </w:num>
  <w:num w:numId="8">
    <w:abstractNumId w:val="5"/>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o:colormru v:ext="edit" colors="#06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2C"/>
    <w:rsid w:val="0003652F"/>
    <w:rsid w:val="000371C5"/>
    <w:rsid w:val="00041CF8"/>
    <w:rsid w:val="00044F7F"/>
    <w:rsid w:val="00047AAE"/>
    <w:rsid w:val="00082CBF"/>
    <w:rsid w:val="000A4495"/>
    <w:rsid w:val="000C3BB7"/>
    <w:rsid w:val="000D5F08"/>
    <w:rsid w:val="00120004"/>
    <w:rsid w:val="00140250"/>
    <w:rsid w:val="00165EB1"/>
    <w:rsid w:val="0017659A"/>
    <w:rsid w:val="00185FA3"/>
    <w:rsid w:val="00196662"/>
    <w:rsid w:val="001A7D7F"/>
    <w:rsid w:val="001C2BB9"/>
    <w:rsid w:val="001E4632"/>
    <w:rsid w:val="002126EF"/>
    <w:rsid w:val="00233F85"/>
    <w:rsid w:val="002448CC"/>
    <w:rsid w:val="002623CE"/>
    <w:rsid w:val="00264862"/>
    <w:rsid w:val="0026769C"/>
    <w:rsid w:val="002743AA"/>
    <w:rsid w:val="002A5ADA"/>
    <w:rsid w:val="002C1803"/>
    <w:rsid w:val="002D7396"/>
    <w:rsid w:val="002E00BB"/>
    <w:rsid w:val="003027A8"/>
    <w:rsid w:val="003207A2"/>
    <w:rsid w:val="00326027"/>
    <w:rsid w:val="00326D24"/>
    <w:rsid w:val="00332834"/>
    <w:rsid w:val="0035639F"/>
    <w:rsid w:val="00391BE4"/>
    <w:rsid w:val="00393A1B"/>
    <w:rsid w:val="003A0D7C"/>
    <w:rsid w:val="003A6663"/>
    <w:rsid w:val="003C1C65"/>
    <w:rsid w:val="003D112C"/>
    <w:rsid w:val="00401021"/>
    <w:rsid w:val="00406C2D"/>
    <w:rsid w:val="00462422"/>
    <w:rsid w:val="0046451B"/>
    <w:rsid w:val="004673B4"/>
    <w:rsid w:val="004C4B21"/>
    <w:rsid w:val="004D303D"/>
    <w:rsid w:val="004D54E5"/>
    <w:rsid w:val="004D6C18"/>
    <w:rsid w:val="00520A39"/>
    <w:rsid w:val="005505D0"/>
    <w:rsid w:val="005C08D3"/>
    <w:rsid w:val="005C0EFA"/>
    <w:rsid w:val="005D71AC"/>
    <w:rsid w:val="005E3A45"/>
    <w:rsid w:val="005F7C57"/>
    <w:rsid w:val="00655159"/>
    <w:rsid w:val="00686AF4"/>
    <w:rsid w:val="006D2AA2"/>
    <w:rsid w:val="007031CA"/>
    <w:rsid w:val="00753659"/>
    <w:rsid w:val="00756D80"/>
    <w:rsid w:val="00765260"/>
    <w:rsid w:val="007B238A"/>
    <w:rsid w:val="007D535F"/>
    <w:rsid w:val="007E6797"/>
    <w:rsid w:val="008028CA"/>
    <w:rsid w:val="00806032"/>
    <w:rsid w:val="008327FE"/>
    <w:rsid w:val="008335F5"/>
    <w:rsid w:val="00861669"/>
    <w:rsid w:val="00863B5B"/>
    <w:rsid w:val="0086552F"/>
    <w:rsid w:val="00875F4C"/>
    <w:rsid w:val="0089001E"/>
    <w:rsid w:val="0089439D"/>
    <w:rsid w:val="008B3665"/>
    <w:rsid w:val="008C557E"/>
    <w:rsid w:val="008C77FA"/>
    <w:rsid w:val="008D2E36"/>
    <w:rsid w:val="008E28CA"/>
    <w:rsid w:val="008F27C8"/>
    <w:rsid w:val="00910B1D"/>
    <w:rsid w:val="00916E21"/>
    <w:rsid w:val="009213C6"/>
    <w:rsid w:val="00931862"/>
    <w:rsid w:val="009442B2"/>
    <w:rsid w:val="009445D3"/>
    <w:rsid w:val="00954B26"/>
    <w:rsid w:val="009D18D1"/>
    <w:rsid w:val="009F40B0"/>
    <w:rsid w:val="00A0403A"/>
    <w:rsid w:val="00A10A8F"/>
    <w:rsid w:val="00A454C3"/>
    <w:rsid w:val="00A7570E"/>
    <w:rsid w:val="00A87355"/>
    <w:rsid w:val="00A92027"/>
    <w:rsid w:val="00AF52FD"/>
    <w:rsid w:val="00B57FFC"/>
    <w:rsid w:val="00B64FBA"/>
    <w:rsid w:val="00B8324A"/>
    <w:rsid w:val="00BD764E"/>
    <w:rsid w:val="00C231F5"/>
    <w:rsid w:val="00C33F1C"/>
    <w:rsid w:val="00C3760D"/>
    <w:rsid w:val="00C80B78"/>
    <w:rsid w:val="00C848BD"/>
    <w:rsid w:val="00C85ED5"/>
    <w:rsid w:val="00C9021A"/>
    <w:rsid w:val="00CA73A1"/>
    <w:rsid w:val="00CA77E2"/>
    <w:rsid w:val="00CC178D"/>
    <w:rsid w:val="00CF0856"/>
    <w:rsid w:val="00D15F72"/>
    <w:rsid w:val="00D276AB"/>
    <w:rsid w:val="00D663D8"/>
    <w:rsid w:val="00D705AD"/>
    <w:rsid w:val="00D932C7"/>
    <w:rsid w:val="00DC4F42"/>
    <w:rsid w:val="00DE542C"/>
    <w:rsid w:val="00DE744B"/>
    <w:rsid w:val="00E16819"/>
    <w:rsid w:val="00E27178"/>
    <w:rsid w:val="00E34779"/>
    <w:rsid w:val="00E46FA4"/>
    <w:rsid w:val="00E54686"/>
    <w:rsid w:val="00E96D29"/>
    <w:rsid w:val="00F07E89"/>
    <w:rsid w:val="00F426E8"/>
    <w:rsid w:val="00F46C93"/>
    <w:rsid w:val="00F5059E"/>
    <w:rsid w:val="00F55683"/>
    <w:rsid w:val="00F63AAC"/>
    <w:rsid w:val="00F745B7"/>
    <w:rsid w:val="00FE3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6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42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8CA"/>
    <w:pPr>
      <w:ind w:left="720"/>
      <w:contextualSpacing/>
    </w:pPr>
  </w:style>
  <w:style w:type="character" w:styleId="Hyperlink">
    <w:name w:val="Hyperlink"/>
    <w:basedOn w:val="DefaultParagraphFont"/>
    <w:uiPriority w:val="99"/>
    <w:unhideWhenUsed/>
    <w:rsid w:val="008E28CA"/>
    <w:rPr>
      <w:color w:val="0000FF" w:themeColor="hyperlink"/>
      <w:u w:val="single"/>
    </w:rPr>
  </w:style>
  <w:style w:type="paragraph" w:styleId="BalloonText">
    <w:name w:val="Balloon Text"/>
    <w:basedOn w:val="Normal"/>
    <w:link w:val="BalloonTextChar"/>
    <w:uiPriority w:val="99"/>
    <w:semiHidden/>
    <w:unhideWhenUsed/>
    <w:rsid w:val="00A87355"/>
    <w:rPr>
      <w:rFonts w:ascii="Tahoma" w:hAnsi="Tahoma" w:cs="Tahoma"/>
      <w:sz w:val="16"/>
      <w:szCs w:val="16"/>
    </w:rPr>
  </w:style>
  <w:style w:type="character" w:customStyle="1" w:styleId="BalloonTextChar">
    <w:name w:val="Balloon Text Char"/>
    <w:basedOn w:val="DefaultParagraphFont"/>
    <w:link w:val="BalloonText"/>
    <w:uiPriority w:val="99"/>
    <w:semiHidden/>
    <w:rsid w:val="00A87355"/>
    <w:rPr>
      <w:rFonts w:ascii="Tahoma" w:hAnsi="Tahoma" w:cs="Tahoma"/>
      <w:sz w:val="16"/>
      <w:szCs w:val="16"/>
    </w:rPr>
  </w:style>
  <w:style w:type="paragraph" w:styleId="Header">
    <w:name w:val="header"/>
    <w:basedOn w:val="Normal"/>
    <w:link w:val="HeaderChar"/>
    <w:uiPriority w:val="99"/>
    <w:unhideWhenUsed/>
    <w:rsid w:val="00C33F1C"/>
    <w:pPr>
      <w:tabs>
        <w:tab w:val="center" w:pos="4680"/>
        <w:tab w:val="right" w:pos="9360"/>
      </w:tabs>
    </w:pPr>
  </w:style>
  <w:style w:type="character" w:customStyle="1" w:styleId="HeaderChar">
    <w:name w:val="Header Char"/>
    <w:basedOn w:val="DefaultParagraphFont"/>
    <w:link w:val="Header"/>
    <w:uiPriority w:val="99"/>
    <w:rsid w:val="00C33F1C"/>
    <w:rPr>
      <w:rFonts w:ascii="Times New Roman" w:hAnsi="Times New Roman" w:cs="Times New Roman"/>
      <w:sz w:val="24"/>
      <w:szCs w:val="24"/>
    </w:rPr>
  </w:style>
  <w:style w:type="paragraph" w:styleId="Footer">
    <w:name w:val="footer"/>
    <w:basedOn w:val="Normal"/>
    <w:link w:val="FooterChar"/>
    <w:uiPriority w:val="99"/>
    <w:semiHidden/>
    <w:unhideWhenUsed/>
    <w:rsid w:val="00C33F1C"/>
    <w:pPr>
      <w:tabs>
        <w:tab w:val="center" w:pos="4680"/>
        <w:tab w:val="right" w:pos="9360"/>
      </w:tabs>
    </w:pPr>
  </w:style>
  <w:style w:type="character" w:customStyle="1" w:styleId="FooterChar">
    <w:name w:val="Footer Char"/>
    <w:basedOn w:val="DefaultParagraphFont"/>
    <w:link w:val="Footer"/>
    <w:uiPriority w:val="99"/>
    <w:semiHidden/>
    <w:rsid w:val="00C33F1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632">
      <w:bodyDiv w:val="1"/>
      <w:marLeft w:val="0"/>
      <w:marRight w:val="0"/>
      <w:marTop w:val="0"/>
      <w:marBottom w:val="0"/>
      <w:divBdr>
        <w:top w:val="none" w:sz="0" w:space="0" w:color="auto"/>
        <w:left w:val="none" w:sz="0" w:space="0" w:color="auto"/>
        <w:bottom w:val="none" w:sz="0" w:space="0" w:color="auto"/>
        <w:right w:val="none" w:sz="0" w:space="0" w:color="auto"/>
      </w:divBdr>
    </w:div>
    <w:div w:id="161630162">
      <w:bodyDiv w:val="1"/>
      <w:marLeft w:val="0"/>
      <w:marRight w:val="0"/>
      <w:marTop w:val="0"/>
      <w:marBottom w:val="0"/>
      <w:divBdr>
        <w:top w:val="none" w:sz="0" w:space="0" w:color="auto"/>
        <w:left w:val="none" w:sz="0" w:space="0" w:color="auto"/>
        <w:bottom w:val="none" w:sz="0" w:space="0" w:color="auto"/>
        <w:right w:val="none" w:sz="0" w:space="0" w:color="auto"/>
      </w:divBdr>
    </w:div>
    <w:div w:id="361245352">
      <w:bodyDiv w:val="1"/>
      <w:marLeft w:val="0"/>
      <w:marRight w:val="0"/>
      <w:marTop w:val="0"/>
      <w:marBottom w:val="0"/>
      <w:divBdr>
        <w:top w:val="none" w:sz="0" w:space="0" w:color="auto"/>
        <w:left w:val="none" w:sz="0" w:space="0" w:color="auto"/>
        <w:bottom w:val="none" w:sz="0" w:space="0" w:color="auto"/>
        <w:right w:val="none" w:sz="0" w:space="0" w:color="auto"/>
      </w:divBdr>
    </w:div>
    <w:div w:id="408113648">
      <w:bodyDiv w:val="1"/>
      <w:marLeft w:val="0"/>
      <w:marRight w:val="0"/>
      <w:marTop w:val="0"/>
      <w:marBottom w:val="0"/>
      <w:divBdr>
        <w:top w:val="none" w:sz="0" w:space="0" w:color="auto"/>
        <w:left w:val="none" w:sz="0" w:space="0" w:color="auto"/>
        <w:bottom w:val="none" w:sz="0" w:space="0" w:color="auto"/>
        <w:right w:val="none" w:sz="0" w:space="0" w:color="auto"/>
      </w:divBdr>
    </w:div>
    <w:div w:id="571891967">
      <w:bodyDiv w:val="1"/>
      <w:marLeft w:val="0"/>
      <w:marRight w:val="0"/>
      <w:marTop w:val="0"/>
      <w:marBottom w:val="0"/>
      <w:divBdr>
        <w:top w:val="none" w:sz="0" w:space="0" w:color="auto"/>
        <w:left w:val="none" w:sz="0" w:space="0" w:color="auto"/>
        <w:bottom w:val="none" w:sz="0" w:space="0" w:color="auto"/>
        <w:right w:val="none" w:sz="0" w:space="0" w:color="auto"/>
      </w:divBdr>
    </w:div>
    <w:div w:id="956134083">
      <w:bodyDiv w:val="1"/>
      <w:marLeft w:val="0"/>
      <w:marRight w:val="0"/>
      <w:marTop w:val="0"/>
      <w:marBottom w:val="0"/>
      <w:divBdr>
        <w:top w:val="none" w:sz="0" w:space="0" w:color="auto"/>
        <w:left w:val="none" w:sz="0" w:space="0" w:color="auto"/>
        <w:bottom w:val="none" w:sz="0" w:space="0" w:color="auto"/>
        <w:right w:val="none" w:sz="0" w:space="0" w:color="auto"/>
      </w:divBdr>
    </w:div>
    <w:div w:id="1003704423">
      <w:bodyDiv w:val="1"/>
      <w:marLeft w:val="0"/>
      <w:marRight w:val="0"/>
      <w:marTop w:val="0"/>
      <w:marBottom w:val="0"/>
      <w:divBdr>
        <w:top w:val="none" w:sz="0" w:space="0" w:color="auto"/>
        <w:left w:val="none" w:sz="0" w:space="0" w:color="auto"/>
        <w:bottom w:val="none" w:sz="0" w:space="0" w:color="auto"/>
        <w:right w:val="none" w:sz="0" w:space="0" w:color="auto"/>
      </w:divBdr>
    </w:div>
    <w:div w:id="1058359916">
      <w:bodyDiv w:val="1"/>
      <w:marLeft w:val="0"/>
      <w:marRight w:val="0"/>
      <w:marTop w:val="0"/>
      <w:marBottom w:val="0"/>
      <w:divBdr>
        <w:top w:val="none" w:sz="0" w:space="0" w:color="auto"/>
        <w:left w:val="none" w:sz="0" w:space="0" w:color="auto"/>
        <w:bottom w:val="none" w:sz="0" w:space="0" w:color="auto"/>
        <w:right w:val="none" w:sz="0" w:space="0" w:color="auto"/>
      </w:divBdr>
    </w:div>
    <w:div w:id="1388601314">
      <w:bodyDiv w:val="1"/>
      <w:marLeft w:val="0"/>
      <w:marRight w:val="0"/>
      <w:marTop w:val="0"/>
      <w:marBottom w:val="0"/>
      <w:divBdr>
        <w:top w:val="none" w:sz="0" w:space="0" w:color="auto"/>
        <w:left w:val="none" w:sz="0" w:space="0" w:color="auto"/>
        <w:bottom w:val="none" w:sz="0" w:space="0" w:color="auto"/>
        <w:right w:val="none" w:sz="0" w:space="0" w:color="auto"/>
      </w:divBdr>
    </w:div>
    <w:div w:id="1585533958">
      <w:bodyDiv w:val="1"/>
      <w:marLeft w:val="0"/>
      <w:marRight w:val="0"/>
      <w:marTop w:val="0"/>
      <w:marBottom w:val="0"/>
      <w:divBdr>
        <w:top w:val="none" w:sz="0" w:space="0" w:color="auto"/>
        <w:left w:val="none" w:sz="0" w:space="0" w:color="auto"/>
        <w:bottom w:val="none" w:sz="0" w:space="0" w:color="auto"/>
        <w:right w:val="none" w:sz="0" w:space="0" w:color="auto"/>
      </w:divBdr>
    </w:div>
    <w:div w:id="1700543716">
      <w:bodyDiv w:val="1"/>
      <w:marLeft w:val="0"/>
      <w:marRight w:val="0"/>
      <w:marTop w:val="0"/>
      <w:marBottom w:val="0"/>
      <w:divBdr>
        <w:top w:val="none" w:sz="0" w:space="0" w:color="auto"/>
        <w:left w:val="none" w:sz="0" w:space="0" w:color="auto"/>
        <w:bottom w:val="none" w:sz="0" w:space="0" w:color="auto"/>
        <w:right w:val="none" w:sz="0" w:space="0" w:color="auto"/>
      </w:divBdr>
    </w:div>
    <w:div w:id="1799839325">
      <w:bodyDiv w:val="1"/>
      <w:marLeft w:val="0"/>
      <w:marRight w:val="0"/>
      <w:marTop w:val="0"/>
      <w:marBottom w:val="0"/>
      <w:divBdr>
        <w:top w:val="none" w:sz="0" w:space="0" w:color="auto"/>
        <w:left w:val="none" w:sz="0" w:space="0" w:color="auto"/>
        <w:bottom w:val="none" w:sz="0" w:space="0" w:color="auto"/>
        <w:right w:val="none" w:sz="0" w:space="0" w:color="auto"/>
      </w:divBdr>
    </w:div>
    <w:div w:id="1848406098">
      <w:bodyDiv w:val="1"/>
      <w:marLeft w:val="0"/>
      <w:marRight w:val="0"/>
      <w:marTop w:val="0"/>
      <w:marBottom w:val="0"/>
      <w:divBdr>
        <w:top w:val="none" w:sz="0" w:space="0" w:color="auto"/>
        <w:left w:val="none" w:sz="0" w:space="0" w:color="auto"/>
        <w:bottom w:val="none" w:sz="0" w:space="0" w:color="auto"/>
        <w:right w:val="none" w:sz="0" w:space="0" w:color="auto"/>
      </w:divBdr>
    </w:div>
    <w:div w:id="197980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3E93-D903-4ED4-AFFE-23C4F25F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Reese</dc:creator>
  <cp:lastModifiedBy>Shirley Slaughter</cp:lastModifiedBy>
  <cp:revision>2</cp:revision>
  <cp:lastPrinted>2014-09-04T21:22:00Z</cp:lastPrinted>
  <dcterms:created xsi:type="dcterms:W3CDTF">2014-10-30T00:14:00Z</dcterms:created>
  <dcterms:modified xsi:type="dcterms:W3CDTF">2014-10-30T00:14:00Z</dcterms:modified>
</cp:coreProperties>
</file>