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54" w:rsidRDefault="00B84B54" w:rsidP="00B84B54">
      <w:pPr>
        <w:tabs>
          <w:tab w:val="center" w:pos="4680"/>
          <w:tab w:val="right" w:pos="9360"/>
        </w:tabs>
        <w:spacing w:after="0" w:line="240" w:lineRule="auto"/>
        <w:rPr>
          <w:rFonts w:ascii="Calibri" w:eastAsia="Calibri" w:hAnsi="Calibri" w:cs="Times New Roman"/>
          <w:b/>
          <w:bCs/>
        </w:rPr>
      </w:pPr>
      <w:r>
        <w:tab/>
      </w:r>
    </w:p>
    <w:p w:rsidR="00B84B54" w:rsidRPr="00620C50" w:rsidRDefault="00B84B54" w:rsidP="00B84B54">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B84B54" w:rsidRDefault="004D401E"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November 13</w:t>
      </w:r>
      <w:r w:rsidR="00B84B54">
        <w:rPr>
          <w:rFonts w:ascii="Calibri" w:eastAsia="Calibri" w:hAnsi="Calibri" w:cs="Times New Roman"/>
          <w:b/>
          <w:bCs/>
        </w:rPr>
        <w:t>, 2020</w:t>
      </w:r>
    </w:p>
    <w:p w:rsidR="00BB70C4" w:rsidRPr="00620C50" w:rsidRDefault="00BB70C4"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Zoom Meeting</w:t>
      </w:r>
    </w:p>
    <w:p w:rsidR="00B84B54" w:rsidRPr="00620C50" w:rsidRDefault="00B84B54" w:rsidP="00B84B54">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B84B54" w:rsidRPr="00620C50" w:rsidTr="008E3FF9">
        <w:tc>
          <w:tcPr>
            <w:tcW w:w="13435" w:type="dxa"/>
            <w:gridSpan w:val="4"/>
            <w:shd w:val="clear" w:color="auto" w:fill="1F497D"/>
          </w:tcPr>
          <w:p w:rsidR="00B84B54" w:rsidRPr="00620C50" w:rsidRDefault="00B84B54" w:rsidP="008E3FF9">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5545D6" w:rsidRPr="00620C50" w:rsidTr="008E3FF9">
        <w:tc>
          <w:tcPr>
            <w:tcW w:w="487"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5545D6" w:rsidP="005545D6">
            <w:pPr>
              <w:rPr>
                <w:rFonts w:ascii="Calibri" w:eastAsia="Calibri" w:hAnsi="Calibri" w:cs="Times New Roman"/>
              </w:rPr>
            </w:pPr>
            <w:r>
              <w:rPr>
                <w:rFonts w:ascii="Calibri" w:eastAsia="Calibri" w:hAnsi="Calibri" w:cs="Times New Roman"/>
              </w:rPr>
              <w:t>Shirley Slaughter, Co-</w:t>
            </w:r>
            <w:r w:rsidRPr="00620C50">
              <w:rPr>
                <w:rFonts w:ascii="Calibri" w:eastAsia="Calibri" w:hAnsi="Calibri" w:cs="Times New Roman"/>
              </w:rPr>
              <w:t>Chair</w:t>
            </w:r>
            <w:r>
              <w:rPr>
                <w:rFonts w:ascii="Calibri" w:eastAsia="Calibri" w:hAnsi="Calibri" w:cs="Times New Roman"/>
              </w:rPr>
              <w:t>, Administrator Rep</w:t>
            </w:r>
          </w:p>
        </w:tc>
        <w:tc>
          <w:tcPr>
            <w:tcW w:w="482" w:type="dxa"/>
          </w:tcPr>
          <w:p w:rsidR="005545D6" w:rsidRPr="00620C50" w:rsidRDefault="00C77836"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Vincent Koo, Classified Rep</w:t>
            </w:r>
          </w:p>
        </w:tc>
      </w:tr>
      <w:tr w:rsidR="005545D6" w:rsidRPr="00620C50" w:rsidTr="008E3FF9">
        <w:tc>
          <w:tcPr>
            <w:tcW w:w="487"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A</w:t>
            </w:r>
          </w:p>
        </w:tc>
        <w:tc>
          <w:tcPr>
            <w:tcW w:w="6195"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 xml:space="preserve">Scott </w:t>
            </w:r>
            <w:proofErr w:type="spellStart"/>
            <w:r w:rsidRPr="00620C50">
              <w:rPr>
                <w:rFonts w:ascii="Calibri" w:eastAsia="Calibri" w:hAnsi="Calibri" w:cs="Times New Roman"/>
              </w:rPr>
              <w:t>Barringer</w:t>
            </w:r>
            <w:proofErr w:type="spellEnd"/>
            <w:r w:rsidRPr="00620C50">
              <w:rPr>
                <w:rFonts w:ascii="Calibri" w:eastAsia="Calibri" w:hAnsi="Calibri" w:cs="Times New Roman"/>
              </w:rPr>
              <w:t>, Classified Rep</w:t>
            </w:r>
          </w:p>
        </w:tc>
        <w:tc>
          <w:tcPr>
            <w:tcW w:w="482"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Joanna Louie, Classified Rep and Recorder</w:t>
            </w:r>
          </w:p>
        </w:tc>
      </w:tr>
      <w:tr w:rsidR="005545D6" w:rsidRPr="00620C50" w:rsidTr="008E3FF9">
        <w:tc>
          <w:tcPr>
            <w:tcW w:w="487" w:type="dxa"/>
          </w:tcPr>
          <w:p w:rsidR="005545D6" w:rsidRDefault="005545D6" w:rsidP="005545D6">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5545D6" w:rsidP="005545D6">
            <w:pPr>
              <w:rPr>
                <w:rFonts w:ascii="Calibri" w:eastAsia="Calibri" w:hAnsi="Calibri" w:cs="Times New Roman"/>
              </w:rPr>
            </w:pPr>
            <w:r>
              <w:rPr>
                <w:rFonts w:ascii="Calibri" w:eastAsia="Calibri" w:hAnsi="Calibri" w:cs="Times New Roman"/>
              </w:rPr>
              <w:t>Bobby Birks, Classified Rep</w:t>
            </w:r>
          </w:p>
        </w:tc>
        <w:tc>
          <w:tcPr>
            <w:tcW w:w="482"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Jasmine Martinez, Classified Rep</w:t>
            </w:r>
          </w:p>
        </w:tc>
      </w:tr>
      <w:tr w:rsidR="005545D6" w:rsidRPr="00620C50" w:rsidTr="008E3FF9">
        <w:tc>
          <w:tcPr>
            <w:tcW w:w="487" w:type="dxa"/>
          </w:tcPr>
          <w:p w:rsidR="005545D6" w:rsidRPr="00620C50" w:rsidRDefault="00C77836" w:rsidP="008E3FF9">
            <w:pPr>
              <w:jc w:val="center"/>
              <w:rPr>
                <w:rFonts w:ascii="Calibri" w:eastAsia="Calibri" w:hAnsi="Calibri" w:cs="Times New Roman"/>
              </w:rPr>
            </w:pPr>
            <w:r>
              <w:rPr>
                <w:rFonts w:ascii="Calibri" w:eastAsia="Calibri" w:hAnsi="Calibri" w:cs="Times New Roman"/>
              </w:rPr>
              <w:t>A</w:t>
            </w:r>
          </w:p>
        </w:tc>
        <w:tc>
          <w:tcPr>
            <w:tcW w:w="6195" w:type="dxa"/>
          </w:tcPr>
          <w:p w:rsidR="005545D6" w:rsidRPr="00620C50" w:rsidRDefault="005545D6" w:rsidP="005545D6">
            <w:pPr>
              <w:rPr>
                <w:rFonts w:ascii="Calibri" w:eastAsia="Calibri" w:hAnsi="Calibri" w:cs="Times New Roman"/>
              </w:rPr>
            </w:pPr>
            <w:r>
              <w:rPr>
                <w:rFonts w:ascii="Calibri" w:eastAsia="Calibri" w:hAnsi="Calibri" w:cs="Times New Roman"/>
              </w:rPr>
              <w:t xml:space="preserve">Joshua </w:t>
            </w:r>
            <w:proofErr w:type="spellStart"/>
            <w:r>
              <w:rPr>
                <w:rFonts w:ascii="Calibri" w:eastAsia="Calibri" w:hAnsi="Calibri" w:cs="Times New Roman"/>
              </w:rPr>
              <w:t>Boatright</w:t>
            </w:r>
            <w:proofErr w:type="spellEnd"/>
            <w:r>
              <w:rPr>
                <w:rFonts w:ascii="Calibri" w:eastAsia="Calibri" w:hAnsi="Calibri" w:cs="Times New Roman"/>
              </w:rPr>
              <w:t>, Faculty Rep</w:t>
            </w:r>
          </w:p>
        </w:tc>
        <w:tc>
          <w:tcPr>
            <w:tcW w:w="482" w:type="dxa"/>
          </w:tcPr>
          <w:p w:rsidR="005545D6" w:rsidRPr="00620C50" w:rsidRDefault="005545D6" w:rsidP="008E3FF9">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8E3FF9">
            <w:pPr>
              <w:rPr>
                <w:rFonts w:ascii="Calibri" w:eastAsia="Calibri" w:hAnsi="Calibri" w:cs="Times New Roman"/>
              </w:rPr>
            </w:pPr>
            <w:proofErr w:type="spellStart"/>
            <w:r>
              <w:rPr>
                <w:rFonts w:ascii="Calibri" w:eastAsia="Calibri" w:hAnsi="Calibri" w:cs="Times New Roman"/>
              </w:rPr>
              <w:t>Jeongyun</w:t>
            </w:r>
            <w:proofErr w:type="spellEnd"/>
            <w:r>
              <w:rPr>
                <w:rFonts w:ascii="Calibri" w:eastAsia="Calibri" w:hAnsi="Calibri" w:cs="Times New Roman"/>
              </w:rPr>
              <w:t xml:space="preserve"> Na, ASBCC Rep</w:t>
            </w:r>
          </w:p>
        </w:tc>
      </w:tr>
      <w:tr w:rsidR="005545D6" w:rsidRPr="00620C50" w:rsidTr="008E3FF9">
        <w:tc>
          <w:tcPr>
            <w:tcW w:w="487"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A</w:t>
            </w:r>
          </w:p>
        </w:tc>
        <w:tc>
          <w:tcPr>
            <w:tcW w:w="6195" w:type="dxa"/>
          </w:tcPr>
          <w:p w:rsidR="005545D6" w:rsidRPr="00620C50" w:rsidRDefault="005545D6" w:rsidP="005545D6">
            <w:pPr>
              <w:rPr>
                <w:rFonts w:ascii="Calibri" w:eastAsia="Calibri" w:hAnsi="Calibri" w:cs="Times New Roman"/>
              </w:rPr>
            </w:pPr>
            <w:r>
              <w:rPr>
                <w:rFonts w:ascii="Calibri" w:eastAsia="Calibri" w:hAnsi="Calibri" w:cs="Times New Roman"/>
              </w:rPr>
              <w:t>Felicia Bridges, Classified Rep</w:t>
            </w:r>
          </w:p>
        </w:tc>
        <w:tc>
          <w:tcPr>
            <w:tcW w:w="482" w:type="dxa"/>
          </w:tcPr>
          <w:p w:rsidR="005545D6" w:rsidRPr="00620C50" w:rsidRDefault="00C77836"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5545D6">
            <w:pPr>
              <w:rPr>
                <w:rFonts w:ascii="Calibri" w:eastAsia="Calibri" w:hAnsi="Calibri" w:cs="Times New Roman"/>
              </w:rPr>
            </w:pPr>
            <w:r>
              <w:rPr>
                <w:rFonts w:ascii="Calibri" w:eastAsia="Calibri" w:hAnsi="Calibri" w:cs="Times New Roman"/>
              </w:rPr>
              <w:t>John Nguyen, Co-Chair, Administrator Rep</w:t>
            </w:r>
          </w:p>
        </w:tc>
      </w:tr>
      <w:tr w:rsidR="005545D6" w:rsidRPr="00620C50" w:rsidTr="008E3FF9">
        <w:tc>
          <w:tcPr>
            <w:tcW w:w="487" w:type="dxa"/>
          </w:tcPr>
          <w:p w:rsidR="005545D6" w:rsidRPr="00620C50" w:rsidRDefault="00C77836" w:rsidP="005545D6">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John Pang, Classified Rep</w:t>
            </w:r>
          </w:p>
        </w:tc>
      </w:tr>
      <w:tr w:rsidR="005545D6" w:rsidRPr="00620C50" w:rsidTr="008E3FF9">
        <w:tc>
          <w:tcPr>
            <w:tcW w:w="487" w:type="dxa"/>
          </w:tcPr>
          <w:p w:rsidR="005545D6" w:rsidRPr="00620C50" w:rsidRDefault="00C77836" w:rsidP="005545D6">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 xml:space="preserve">Natalia </w:t>
            </w:r>
            <w:proofErr w:type="spellStart"/>
            <w:r w:rsidRPr="00620C50">
              <w:rPr>
                <w:rFonts w:ascii="Calibri" w:eastAsia="Calibri" w:hAnsi="Calibri" w:cs="Times New Roman"/>
              </w:rPr>
              <w:t>Fedorova</w:t>
            </w:r>
            <w:proofErr w:type="spellEnd"/>
            <w:r w:rsidRPr="00620C50">
              <w:rPr>
                <w:rFonts w:ascii="Calibri" w:eastAsia="Calibri" w:hAnsi="Calibri" w:cs="Times New Roman"/>
              </w:rPr>
              <w:t>, Classified Rep</w:t>
            </w:r>
          </w:p>
        </w:tc>
        <w:tc>
          <w:tcPr>
            <w:tcW w:w="482"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Roger Toliver, Classified Rep</w:t>
            </w:r>
          </w:p>
        </w:tc>
      </w:tr>
      <w:tr w:rsidR="005545D6" w:rsidRPr="00620C50" w:rsidTr="008E3FF9">
        <w:tc>
          <w:tcPr>
            <w:tcW w:w="487" w:type="dxa"/>
          </w:tcPr>
          <w:p w:rsidR="005545D6" w:rsidRPr="00620C50" w:rsidRDefault="005545D6" w:rsidP="008E3FF9">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5545D6" w:rsidP="008E3FF9">
            <w:pPr>
              <w:rPr>
                <w:rFonts w:ascii="Calibri" w:eastAsia="Calibri" w:hAnsi="Calibri" w:cs="Times New Roman"/>
              </w:rPr>
            </w:pPr>
            <w:r>
              <w:rPr>
                <w:rFonts w:ascii="Calibri" w:eastAsia="Calibri" w:hAnsi="Calibri" w:cs="Times New Roman"/>
              </w:rPr>
              <w:t>Charlotte Lee, Faculty Rep</w:t>
            </w:r>
          </w:p>
        </w:tc>
        <w:tc>
          <w:tcPr>
            <w:tcW w:w="482" w:type="dxa"/>
          </w:tcPr>
          <w:p w:rsidR="005545D6" w:rsidRPr="00620C50" w:rsidRDefault="005545D6" w:rsidP="008E3FF9">
            <w:pPr>
              <w:jc w:val="center"/>
              <w:rPr>
                <w:rFonts w:ascii="Calibri" w:eastAsia="Calibri" w:hAnsi="Calibri" w:cs="Times New Roman"/>
              </w:rPr>
            </w:pPr>
          </w:p>
        </w:tc>
        <w:tc>
          <w:tcPr>
            <w:tcW w:w="6271" w:type="dxa"/>
          </w:tcPr>
          <w:p w:rsidR="005545D6" w:rsidRPr="00620C50" w:rsidRDefault="005545D6" w:rsidP="008E3FF9">
            <w:pPr>
              <w:rPr>
                <w:rFonts w:ascii="Calibri" w:eastAsia="Calibri" w:hAnsi="Calibri" w:cs="Times New Roman"/>
              </w:rPr>
            </w:pPr>
          </w:p>
        </w:tc>
      </w:tr>
    </w:tbl>
    <w:p w:rsidR="00BE37E7" w:rsidRPr="00620C50" w:rsidRDefault="00BE37E7" w:rsidP="00B84B54">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235"/>
        <w:gridCol w:w="8010"/>
        <w:gridCol w:w="2190"/>
      </w:tblGrid>
      <w:tr w:rsidR="0095460A" w:rsidRPr="00620C50" w:rsidTr="005E0342">
        <w:tc>
          <w:tcPr>
            <w:tcW w:w="3235"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Agenda Item</w:t>
            </w:r>
            <w:r w:rsidR="00CF1582">
              <w:rPr>
                <w:rFonts w:ascii="Calibri" w:eastAsia="Calibri" w:hAnsi="Calibri" w:cs="Times New Roman"/>
                <w:b/>
                <w:color w:val="FFFFFF"/>
                <w:sz w:val="24"/>
              </w:rPr>
              <w:br/>
            </w:r>
          </w:p>
        </w:tc>
        <w:tc>
          <w:tcPr>
            <w:tcW w:w="8010"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90"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r>
      <w:tr w:rsidR="005E0342" w:rsidRPr="00620C50" w:rsidTr="005E0342">
        <w:tc>
          <w:tcPr>
            <w:tcW w:w="3235" w:type="dxa"/>
          </w:tcPr>
          <w:p w:rsidR="005E0342" w:rsidRPr="00620C50" w:rsidRDefault="005E0342" w:rsidP="008E3FF9">
            <w:pPr>
              <w:rPr>
                <w:rFonts w:ascii="Calibri" w:eastAsia="Calibri" w:hAnsi="Calibri" w:cs="Times New Roman"/>
              </w:rPr>
            </w:pPr>
            <w:r>
              <w:rPr>
                <w:rFonts w:ascii="Calibri" w:eastAsia="Calibri" w:hAnsi="Calibri" w:cs="Times New Roman"/>
              </w:rPr>
              <w:t>1. Introductions</w:t>
            </w:r>
          </w:p>
        </w:tc>
        <w:tc>
          <w:tcPr>
            <w:tcW w:w="8010" w:type="dxa"/>
          </w:tcPr>
          <w:p w:rsidR="005E0342" w:rsidRPr="00620C50" w:rsidRDefault="005E0342" w:rsidP="008E3FF9">
            <w:pPr>
              <w:rPr>
                <w:rFonts w:ascii="Calibri" w:eastAsia="Calibri" w:hAnsi="Calibri" w:cs="Times New Roman"/>
              </w:rPr>
            </w:pPr>
            <w:r>
              <w:rPr>
                <w:rFonts w:ascii="Calibri" w:eastAsia="Calibri" w:hAnsi="Calibri" w:cs="Times New Roman"/>
              </w:rPr>
              <w:t xml:space="preserve">Each individual introduced themselves and stated what they were excited about. </w:t>
            </w:r>
          </w:p>
        </w:tc>
        <w:tc>
          <w:tcPr>
            <w:tcW w:w="2190" w:type="dxa"/>
          </w:tcPr>
          <w:p w:rsidR="005E0342" w:rsidRPr="00620C50" w:rsidRDefault="005E0342" w:rsidP="008E3FF9">
            <w:pPr>
              <w:rPr>
                <w:rFonts w:ascii="Calibri" w:eastAsia="Calibri" w:hAnsi="Calibri" w:cs="Times New Roman"/>
              </w:rPr>
            </w:pPr>
          </w:p>
        </w:tc>
      </w:tr>
      <w:tr w:rsidR="005E0342" w:rsidRPr="00620C50" w:rsidTr="00434661">
        <w:tc>
          <w:tcPr>
            <w:tcW w:w="13435" w:type="dxa"/>
            <w:gridSpan w:val="3"/>
          </w:tcPr>
          <w:p w:rsidR="005E0342" w:rsidRPr="00620C50" w:rsidRDefault="005E0342" w:rsidP="008E3FF9">
            <w:pPr>
              <w:rPr>
                <w:rFonts w:ascii="Calibri" w:eastAsia="Calibri" w:hAnsi="Calibri" w:cs="Times New Roman"/>
              </w:rPr>
            </w:pPr>
            <w:r>
              <w:rPr>
                <w:rFonts w:ascii="Calibri" w:eastAsia="Calibri" w:hAnsi="Calibri" w:cs="Times New Roman"/>
              </w:rPr>
              <w:t>2. Standing Items</w:t>
            </w: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8010" w:type="dxa"/>
          </w:tcPr>
          <w:p w:rsidR="00A834B1" w:rsidRPr="00620C50" w:rsidRDefault="00D77450" w:rsidP="008E3FF9">
            <w:pPr>
              <w:rPr>
                <w:rFonts w:ascii="Calibri" w:eastAsia="Calibri" w:hAnsi="Calibri" w:cs="Times New Roman"/>
              </w:rPr>
            </w:pPr>
            <w:r>
              <w:rPr>
                <w:rFonts w:ascii="Calibri" w:eastAsia="Calibri" w:hAnsi="Calibri" w:cs="Times New Roman"/>
              </w:rPr>
              <w:t>12:48</w:t>
            </w:r>
            <w:r w:rsidR="00A834B1" w:rsidRPr="00620C50">
              <w:rPr>
                <w:rFonts w:ascii="Calibri" w:eastAsia="Calibri" w:hAnsi="Calibri" w:cs="Times New Roman"/>
              </w:rPr>
              <w:t>pm</w:t>
            </w:r>
          </w:p>
          <w:p w:rsidR="00A834B1" w:rsidRPr="00620C50" w:rsidRDefault="00A834B1" w:rsidP="008E3FF9">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8010" w:type="dxa"/>
          </w:tcPr>
          <w:p w:rsidR="00AC7DDF" w:rsidRDefault="00D77450" w:rsidP="00D77450">
            <w:pPr>
              <w:rPr>
                <w:rFonts w:cstheme="minorHAnsi"/>
                <w:szCs w:val="28"/>
              </w:rPr>
            </w:pPr>
            <w:r>
              <w:rPr>
                <w:rFonts w:cstheme="minorHAnsi"/>
                <w:szCs w:val="28"/>
              </w:rPr>
              <w:t>Motion by Charlotte Lee to approve the agenda, 2</w:t>
            </w:r>
            <w:r w:rsidRPr="00D77450">
              <w:rPr>
                <w:rFonts w:cstheme="minorHAnsi"/>
                <w:szCs w:val="28"/>
                <w:vertAlign w:val="superscript"/>
              </w:rPr>
              <w:t>nd</w:t>
            </w:r>
            <w:r>
              <w:rPr>
                <w:rFonts w:cstheme="minorHAnsi"/>
                <w:szCs w:val="28"/>
              </w:rPr>
              <w:t xml:space="preserve"> by Roger Toliver.</w:t>
            </w:r>
          </w:p>
          <w:p w:rsidR="00D77450" w:rsidRPr="00620C50" w:rsidRDefault="00D77450" w:rsidP="00D77450">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 xml:space="preserve">Approval of </w:t>
            </w:r>
            <w:r w:rsidR="005E0342">
              <w:rPr>
                <w:rFonts w:ascii="Calibri" w:eastAsia="Calibri" w:hAnsi="Calibri" w:cs="Times New Roman"/>
              </w:rPr>
              <w:t>5/8</w:t>
            </w:r>
            <w:r>
              <w:rPr>
                <w:rFonts w:ascii="Calibri" w:eastAsia="Calibri" w:hAnsi="Calibri" w:cs="Times New Roman"/>
              </w:rPr>
              <w:t>/20</w:t>
            </w:r>
            <w:r w:rsidR="005E0342">
              <w:rPr>
                <w:rFonts w:ascii="Calibri" w:eastAsia="Calibri" w:hAnsi="Calibri" w:cs="Times New Roman"/>
              </w:rPr>
              <w:t xml:space="preserve"> and 10/9/20 Town Hall Meeting</w:t>
            </w:r>
            <w:r>
              <w:rPr>
                <w:rFonts w:ascii="Calibri" w:eastAsia="Calibri" w:hAnsi="Calibri" w:cs="Times New Roman"/>
              </w:rPr>
              <w:t xml:space="preserve"> Minutes</w:t>
            </w:r>
            <w:r w:rsidR="00EB496F">
              <w:rPr>
                <w:rFonts w:ascii="Calibri" w:eastAsia="Calibri" w:hAnsi="Calibri" w:cs="Times New Roman"/>
              </w:rPr>
              <w:br/>
            </w:r>
          </w:p>
        </w:tc>
        <w:tc>
          <w:tcPr>
            <w:tcW w:w="8010" w:type="dxa"/>
          </w:tcPr>
          <w:p w:rsidR="00A834B1" w:rsidRPr="00620C50" w:rsidRDefault="00D77450" w:rsidP="00D77450">
            <w:pPr>
              <w:rPr>
                <w:rFonts w:ascii="Calibri" w:eastAsia="Calibri" w:hAnsi="Calibri" w:cs="Times New Roman"/>
              </w:rPr>
            </w:pPr>
            <w:r>
              <w:rPr>
                <w:rFonts w:ascii="Calibri" w:eastAsia="Calibri" w:hAnsi="Calibri" w:cs="Times New Roman"/>
              </w:rPr>
              <w:t xml:space="preserve">Motion by Natalia </w:t>
            </w:r>
            <w:proofErr w:type="spellStart"/>
            <w:r>
              <w:rPr>
                <w:rFonts w:ascii="Calibri" w:eastAsia="Calibri" w:hAnsi="Calibri" w:cs="Times New Roman"/>
              </w:rPr>
              <w:t>Fedorova</w:t>
            </w:r>
            <w:proofErr w:type="spellEnd"/>
            <w:r>
              <w:rPr>
                <w:rFonts w:ascii="Calibri" w:eastAsia="Calibri" w:hAnsi="Calibri" w:cs="Times New Roman"/>
              </w:rPr>
              <w:t xml:space="preserve"> to approve the minutes, 2</w:t>
            </w:r>
            <w:r w:rsidRPr="00D77450">
              <w:rPr>
                <w:rFonts w:ascii="Calibri" w:eastAsia="Calibri" w:hAnsi="Calibri" w:cs="Times New Roman"/>
                <w:vertAlign w:val="superscript"/>
              </w:rPr>
              <w:t>nd</w:t>
            </w:r>
            <w:r>
              <w:rPr>
                <w:rFonts w:ascii="Calibri" w:eastAsia="Calibri" w:hAnsi="Calibri" w:cs="Times New Roman"/>
              </w:rPr>
              <w:t xml:space="preserve"> by Bobby Birks. </w:t>
            </w: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5E0342" w:rsidP="00FA3885">
            <w:pPr>
              <w:rPr>
                <w:rFonts w:ascii="Calibri" w:eastAsia="Calibri" w:hAnsi="Calibri" w:cs="Times New Roman"/>
              </w:rPr>
            </w:pPr>
            <w:r>
              <w:rPr>
                <w:rFonts w:ascii="Calibri" w:eastAsia="Calibri" w:hAnsi="Calibri" w:cs="Times New Roman"/>
              </w:rPr>
              <w:t>3</w:t>
            </w:r>
            <w:r w:rsidR="00A834B1">
              <w:rPr>
                <w:rFonts w:ascii="Calibri" w:eastAsia="Calibri" w:hAnsi="Calibri" w:cs="Times New Roman"/>
              </w:rPr>
              <w:t xml:space="preserve">. </w:t>
            </w:r>
            <w:r>
              <w:rPr>
                <w:rFonts w:ascii="Calibri" w:eastAsia="Calibri" w:hAnsi="Calibri" w:cs="Times New Roman"/>
              </w:rPr>
              <w:t>Status of Design-Build</w:t>
            </w:r>
            <w:r w:rsidR="00A834B1">
              <w:rPr>
                <w:rFonts w:ascii="Calibri" w:eastAsia="Calibri" w:hAnsi="Calibri" w:cs="Times New Roman"/>
              </w:rPr>
              <w:br/>
            </w:r>
          </w:p>
        </w:tc>
        <w:tc>
          <w:tcPr>
            <w:tcW w:w="8010" w:type="dxa"/>
          </w:tcPr>
          <w:p w:rsidR="00A834B1" w:rsidRDefault="008E710C" w:rsidP="00FA3885">
            <w:pPr>
              <w:rPr>
                <w:rFonts w:ascii="Calibri" w:eastAsia="Calibri" w:hAnsi="Calibri" w:cs="Times New Roman"/>
              </w:rPr>
            </w:pPr>
            <w:r>
              <w:rPr>
                <w:rFonts w:ascii="Calibri" w:eastAsia="Calibri" w:hAnsi="Calibri" w:cs="Times New Roman"/>
              </w:rPr>
              <w:t xml:space="preserve">Shirley Slaughter has been working with </w:t>
            </w:r>
            <w:proofErr w:type="spellStart"/>
            <w:r>
              <w:rPr>
                <w:rFonts w:ascii="Calibri" w:eastAsia="Calibri" w:hAnsi="Calibri" w:cs="Times New Roman"/>
              </w:rPr>
              <w:t>Kitchell</w:t>
            </w:r>
            <w:proofErr w:type="spellEnd"/>
            <w:r>
              <w:rPr>
                <w:rFonts w:ascii="Calibri" w:eastAsia="Calibri" w:hAnsi="Calibri" w:cs="Times New Roman"/>
              </w:rPr>
              <w:t xml:space="preserve"> and </w:t>
            </w:r>
            <w:r w:rsidR="00605EC7">
              <w:rPr>
                <w:rFonts w:ascii="Calibri" w:eastAsia="Calibri" w:hAnsi="Calibri" w:cs="Times New Roman"/>
              </w:rPr>
              <w:t>they</w:t>
            </w:r>
            <w:r w:rsidR="004B5C68">
              <w:rPr>
                <w:rFonts w:ascii="Calibri" w:eastAsia="Calibri" w:hAnsi="Calibri" w:cs="Times New Roman"/>
              </w:rPr>
              <w:t xml:space="preserve"> </w:t>
            </w:r>
            <w:r>
              <w:rPr>
                <w:rFonts w:ascii="Calibri" w:eastAsia="Calibri" w:hAnsi="Calibri" w:cs="Times New Roman"/>
              </w:rPr>
              <w:t>are in</w:t>
            </w:r>
            <w:r w:rsidR="004B5C68">
              <w:rPr>
                <w:rFonts w:ascii="Calibri" w:eastAsia="Calibri" w:hAnsi="Calibri" w:cs="Times New Roman"/>
              </w:rPr>
              <w:t xml:space="preserve"> the process of setting up the</w:t>
            </w:r>
            <w:r>
              <w:rPr>
                <w:rFonts w:ascii="Calibri" w:eastAsia="Calibri" w:hAnsi="Calibri" w:cs="Times New Roman"/>
              </w:rPr>
              <w:t xml:space="preserve"> interview panel </w:t>
            </w:r>
            <w:r w:rsidR="004B5C68">
              <w:rPr>
                <w:rFonts w:ascii="Calibri" w:eastAsia="Calibri" w:hAnsi="Calibri" w:cs="Times New Roman"/>
              </w:rPr>
              <w:t xml:space="preserve">for the </w:t>
            </w:r>
            <w:proofErr w:type="spellStart"/>
            <w:r w:rsidR="004B5C68">
              <w:rPr>
                <w:rFonts w:ascii="Calibri" w:eastAsia="Calibri" w:hAnsi="Calibri" w:cs="Times New Roman"/>
              </w:rPr>
              <w:t>Milvia</w:t>
            </w:r>
            <w:proofErr w:type="spellEnd"/>
            <w:r w:rsidR="004B5C68">
              <w:rPr>
                <w:rFonts w:ascii="Calibri" w:eastAsia="Calibri" w:hAnsi="Calibri" w:cs="Times New Roman"/>
              </w:rPr>
              <w:t xml:space="preserve"> Street Expansion Project. The interview panel is set up of nine members. </w:t>
            </w:r>
            <w:r w:rsidR="00605EC7">
              <w:rPr>
                <w:rFonts w:ascii="Calibri" w:eastAsia="Calibri" w:hAnsi="Calibri" w:cs="Times New Roman"/>
              </w:rPr>
              <w:t xml:space="preserve">They need a student </w:t>
            </w:r>
            <w:r w:rsidR="00B13D79">
              <w:rPr>
                <w:rFonts w:ascii="Calibri" w:eastAsia="Calibri" w:hAnsi="Calibri" w:cs="Times New Roman"/>
              </w:rPr>
              <w:t xml:space="preserve">and faculty representative to serve on the interview panel. </w:t>
            </w:r>
            <w:r w:rsidR="00605EC7">
              <w:rPr>
                <w:rFonts w:ascii="Calibri" w:eastAsia="Calibri" w:hAnsi="Calibri" w:cs="Times New Roman"/>
              </w:rPr>
              <w:t xml:space="preserve">They are interviewing for the Design Team. </w:t>
            </w:r>
            <w:r w:rsidR="00C73CD8">
              <w:rPr>
                <w:rFonts w:ascii="Calibri" w:eastAsia="Calibri" w:hAnsi="Calibri" w:cs="Times New Roman"/>
              </w:rPr>
              <w:t xml:space="preserve">Shirley has agreed to serve on the Pre-Qualification Committee which </w:t>
            </w:r>
            <w:r w:rsidR="001E60B0">
              <w:rPr>
                <w:rFonts w:ascii="Calibri" w:eastAsia="Calibri" w:hAnsi="Calibri" w:cs="Times New Roman"/>
              </w:rPr>
              <w:t xml:space="preserve">will review different proposals from various firms to see if they meet the Design-Build criteria. </w:t>
            </w:r>
          </w:p>
          <w:p w:rsidR="001E60B0" w:rsidRPr="00407C4F" w:rsidRDefault="001E60B0" w:rsidP="00FA3885">
            <w:pPr>
              <w:rPr>
                <w:rFonts w:ascii="Calibri" w:eastAsia="Calibri" w:hAnsi="Calibri" w:cs="Times New Roman"/>
                <w:b/>
                <w:u w:val="single"/>
              </w:rPr>
            </w:pPr>
            <w:r w:rsidRPr="00407C4F">
              <w:rPr>
                <w:rFonts w:ascii="Calibri" w:eastAsia="Calibri" w:hAnsi="Calibri" w:cs="Times New Roman"/>
                <w:b/>
                <w:u w:val="single"/>
              </w:rPr>
              <w:lastRenderedPageBreak/>
              <w:t xml:space="preserve">Interview Schedule </w:t>
            </w:r>
          </w:p>
          <w:p w:rsidR="001E60B0" w:rsidRDefault="001E60B0" w:rsidP="00FA3885">
            <w:pPr>
              <w:rPr>
                <w:rFonts w:ascii="Calibri" w:eastAsia="Calibri" w:hAnsi="Calibri" w:cs="Times New Roman"/>
              </w:rPr>
            </w:pPr>
            <w:r>
              <w:rPr>
                <w:rFonts w:ascii="Calibri" w:eastAsia="Calibri" w:hAnsi="Calibri" w:cs="Times New Roman"/>
              </w:rPr>
              <w:t xml:space="preserve">12/9/20- First Preparation Meeting </w:t>
            </w:r>
            <w:r w:rsidR="002355DD">
              <w:rPr>
                <w:rFonts w:ascii="Calibri" w:eastAsia="Calibri" w:hAnsi="Calibri" w:cs="Times New Roman"/>
              </w:rPr>
              <w:t>(tentative date- about 45 minutes)</w:t>
            </w:r>
          </w:p>
          <w:p w:rsidR="001E60B0" w:rsidRDefault="001E60B0" w:rsidP="00FA3885">
            <w:pPr>
              <w:rPr>
                <w:rFonts w:ascii="Calibri" w:eastAsia="Calibri" w:hAnsi="Calibri" w:cs="Times New Roman"/>
              </w:rPr>
            </w:pPr>
            <w:r>
              <w:rPr>
                <w:rFonts w:ascii="Calibri" w:eastAsia="Calibri" w:hAnsi="Calibri" w:cs="Times New Roman"/>
              </w:rPr>
              <w:t>12/14/20- Second Preparation Meeting</w:t>
            </w:r>
            <w:r w:rsidR="002355DD">
              <w:rPr>
                <w:rFonts w:ascii="Calibri" w:eastAsia="Calibri" w:hAnsi="Calibri" w:cs="Times New Roman"/>
              </w:rPr>
              <w:t xml:space="preserve"> (about 30 minutes)</w:t>
            </w:r>
          </w:p>
          <w:p w:rsidR="001E60B0" w:rsidRDefault="001E60B0" w:rsidP="00FA3885">
            <w:pPr>
              <w:rPr>
                <w:rFonts w:ascii="Calibri" w:eastAsia="Calibri" w:hAnsi="Calibri" w:cs="Times New Roman"/>
              </w:rPr>
            </w:pPr>
            <w:r>
              <w:rPr>
                <w:rFonts w:ascii="Calibri" w:eastAsia="Calibri" w:hAnsi="Calibri" w:cs="Times New Roman"/>
              </w:rPr>
              <w:t>12/15/20- First set of Company Interviews (scheduled from 8:15am-3pm)</w:t>
            </w:r>
          </w:p>
          <w:p w:rsidR="001E60B0" w:rsidRDefault="001E60B0" w:rsidP="00FA3885">
            <w:pPr>
              <w:rPr>
                <w:rFonts w:ascii="Calibri" w:eastAsia="Calibri" w:hAnsi="Calibri" w:cs="Times New Roman"/>
              </w:rPr>
            </w:pPr>
            <w:r>
              <w:rPr>
                <w:rFonts w:ascii="Calibri" w:eastAsia="Calibri" w:hAnsi="Calibri" w:cs="Times New Roman"/>
              </w:rPr>
              <w:t>1/20/21- Second set of Company</w:t>
            </w:r>
            <w:r w:rsidR="00407C4F">
              <w:rPr>
                <w:rFonts w:ascii="Calibri" w:eastAsia="Calibri" w:hAnsi="Calibri" w:cs="Times New Roman"/>
              </w:rPr>
              <w:t xml:space="preserve"> Interviews (scheduled from 8:15am-4pm)</w:t>
            </w:r>
          </w:p>
          <w:p w:rsidR="008E710C" w:rsidRPr="00FA3885" w:rsidRDefault="008E710C" w:rsidP="00FA3885">
            <w:pPr>
              <w:rPr>
                <w:rFonts w:ascii="Calibri" w:eastAsia="Calibri" w:hAnsi="Calibri" w:cs="Times New Roman"/>
              </w:rPr>
            </w:pPr>
          </w:p>
        </w:tc>
        <w:tc>
          <w:tcPr>
            <w:tcW w:w="2190" w:type="dxa"/>
          </w:tcPr>
          <w:p w:rsidR="00A834B1" w:rsidRPr="00620C50" w:rsidRDefault="00B13D79" w:rsidP="008E3FF9">
            <w:pPr>
              <w:jc w:val="both"/>
              <w:rPr>
                <w:rFonts w:ascii="Calibri" w:eastAsia="Calibri" w:hAnsi="Calibri" w:cs="Times New Roman"/>
              </w:rPr>
            </w:pPr>
            <w:r w:rsidRPr="00B13D79">
              <w:rPr>
                <w:rFonts w:ascii="Calibri" w:eastAsia="Calibri" w:hAnsi="Calibri" w:cs="Times New Roman"/>
                <w:b/>
                <w:u w:val="single"/>
              </w:rPr>
              <w:lastRenderedPageBreak/>
              <w:t>Action Item</w:t>
            </w:r>
            <w:r>
              <w:rPr>
                <w:rFonts w:ascii="Calibri" w:eastAsia="Calibri" w:hAnsi="Calibri" w:cs="Times New Roman"/>
              </w:rPr>
              <w:t xml:space="preserve">: Shirley Slaughter will send John Nguyen an email request for a student representative. </w:t>
            </w:r>
          </w:p>
        </w:tc>
      </w:tr>
      <w:tr w:rsidR="00A834B1" w:rsidRPr="00620C50" w:rsidTr="005E0342">
        <w:tc>
          <w:tcPr>
            <w:tcW w:w="3235" w:type="dxa"/>
          </w:tcPr>
          <w:p w:rsidR="00A834B1" w:rsidRDefault="005E0342" w:rsidP="008E3FF9">
            <w:pPr>
              <w:ind w:left="67" w:hanging="67"/>
              <w:rPr>
                <w:rFonts w:ascii="Calibri" w:eastAsia="Calibri" w:hAnsi="Calibri" w:cs="Times New Roman"/>
              </w:rPr>
            </w:pPr>
            <w:r>
              <w:rPr>
                <w:rFonts w:ascii="Calibri" w:eastAsia="Calibri" w:hAnsi="Calibri" w:cs="Times New Roman"/>
              </w:rPr>
              <w:t>4</w:t>
            </w:r>
            <w:r w:rsidR="00FA3885">
              <w:rPr>
                <w:rFonts w:ascii="Calibri" w:eastAsia="Calibri" w:hAnsi="Calibri" w:cs="Times New Roman"/>
              </w:rPr>
              <w:t xml:space="preserve">. </w:t>
            </w:r>
            <w:r>
              <w:rPr>
                <w:rFonts w:ascii="Calibri" w:eastAsia="Calibri" w:hAnsi="Calibri" w:cs="Times New Roman"/>
              </w:rPr>
              <w:t>Return to Work Safety Precautions</w:t>
            </w:r>
          </w:p>
          <w:p w:rsidR="00A834B1" w:rsidRDefault="00A834B1" w:rsidP="008E3FF9">
            <w:pPr>
              <w:ind w:left="67" w:hanging="67"/>
              <w:rPr>
                <w:rFonts w:ascii="Calibri" w:eastAsia="Calibri" w:hAnsi="Calibri" w:cs="Times New Roman"/>
              </w:rPr>
            </w:pPr>
          </w:p>
        </w:tc>
        <w:tc>
          <w:tcPr>
            <w:tcW w:w="8010" w:type="dxa"/>
          </w:tcPr>
          <w:p w:rsidR="00FF2ED5" w:rsidRPr="00130DDD" w:rsidRDefault="003958C3" w:rsidP="003958C3">
            <w:pPr>
              <w:rPr>
                <w:rFonts w:ascii="Calibri" w:eastAsia="Calibri" w:hAnsi="Calibri" w:cs="Times New Roman"/>
                <w:b/>
                <w:u w:val="single"/>
              </w:rPr>
            </w:pPr>
            <w:r w:rsidRPr="00130DDD">
              <w:rPr>
                <w:rFonts w:ascii="Calibri" w:eastAsia="Calibri" w:hAnsi="Calibri" w:cs="Times New Roman"/>
                <w:b/>
                <w:u w:val="single"/>
              </w:rPr>
              <w:t>Return to Work P</w:t>
            </w:r>
            <w:r w:rsidR="00130DDD">
              <w:rPr>
                <w:rFonts w:ascii="Calibri" w:eastAsia="Calibri" w:hAnsi="Calibri" w:cs="Times New Roman"/>
                <w:b/>
                <w:u w:val="single"/>
              </w:rPr>
              <w:t>rotocol Guidelines distributed:</w:t>
            </w:r>
          </w:p>
          <w:p w:rsidR="00130DDD" w:rsidRDefault="00130DDD" w:rsidP="003958C3">
            <w:pPr>
              <w:rPr>
                <w:rFonts w:ascii="Calibri" w:eastAsia="Calibri" w:hAnsi="Calibri" w:cs="Times New Roman"/>
              </w:rPr>
            </w:pPr>
            <w:r>
              <w:rPr>
                <w:rFonts w:ascii="Calibri" w:eastAsia="Calibri" w:hAnsi="Calibri" w:cs="Times New Roman"/>
              </w:rPr>
              <w:t xml:space="preserve">This document outlines procedures for the safe return of employees and students into the workspaces and pre-designated lab classes for in-person instruction. This guidance is drawn from the statements and directives provided by government entities, public health departments, plans from other community colleges in the San Francisco Bay area and trends across higher education and similar industries. The document provides protocols, procedures, and guidelines to promote employee and student health and safety as they return to campus or District offices in the COVID-19 environment. </w:t>
            </w:r>
          </w:p>
          <w:p w:rsidR="00A2480D" w:rsidRDefault="00A2480D" w:rsidP="003958C3">
            <w:pPr>
              <w:rPr>
                <w:rFonts w:ascii="Calibri" w:eastAsia="Calibri" w:hAnsi="Calibri" w:cs="Times New Roman"/>
              </w:rPr>
            </w:pPr>
          </w:p>
          <w:p w:rsidR="00A2480D" w:rsidRPr="00A2480D" w:rsidRDefault="00A2480D" w:rsidP="003958C3">
            <w:pPr>
              <w:rPr>
                <w:rFonts w:ascii="Calibri" w:eastAsia="Calibri" w:hAnsi="Calibri" w:cs="Times New Roman"/>
              </w:rPr>
            </w:pPr>
            <w:r w:rsidRPr="00A2480D">
              <w:rPr>
                <w:rFonts w:ascii="Calibri" w:eastAsia="Calibri" w:hAnsi="Calibri" w:cs="Times New Roman"/>
                <w:b/>
                <w:u w:val="single"/>
              </w:rPr>
              <w:t>Important Notes from Page 6 of the Document</w:t>
            </w:r>
          </w:p>
          <w:p w:rsidR="00130DDD" w:rsidRDefault="00A2480D" w:rsidP="003958C3">
            <w:pPr>
              <w:rPr>
                <w:rFonts w:ascii="Calibri" w:eastAsia="Calibri" w:hAnsi="Calibri" w:cs="Times New Roman"/>
              </w:rPr>
            </w:pPr>
            <w:r>
              <w:rPr>
                <w:rFonts w:ascii="Calibri" w:eastAsia="Calibri" w:hAnsi="Calibri" w:cs="Times New Roman"/>
              </w:rPr>
              <w:t xml:space="preserve">To appropriately meet the guidelines for returning to campus safely, the District had </w:t>
            </w:r>
            <w:r w:rsidR="000A37E1">
              <w:rPr>
                <w:rFonts w:ascii="Calibri" w:eastAsia="Calibri" w:hAnsi="Calibri" w:cs="Times New Roman"/>
              </w:rPr>
              <w:t xml:space="preserve">already </w:t>
            </w:r>
            <w:r>
              <w:rPr>
                <w:rFonts w:ascii="Calibri" w:eastAsia="Calibri" w:hAnsi="Calibri" w:cs="Times New Roman"/>
              </w:rPr>
              <w:t xml:space="preserve">contracted Ray and Associates to deep clean our campus. </w:t>
            </w:r>
            <w:r w:rsidR="000A37E1">
              <w:rPr>
                <w:rFonts w:ascii="Calibri" w:eastAsia="Calibri" w:hAnsi="Calibri" w:cs="Times New Roman"/>
              </w:rPr>
              <w:t xml:space="preserve">We also have a system set in place where people can access the building by completing the Campus Access Form for Tuesdays and Thursdays, and other days as we deem necessary. </w:t>
            </w:r>
            <w:r w:rsidR="00747C89">
              <w:rPr>
                <w:rFonts w:ascii="Calibri" w:eastAsia="Calibri" w:hAnsi="Calibri" w:cs="Times New Roman"/>
              </w:rPr>
              <w:t>After each access, our custodial team goes in to clean all of the areas as it relates to the campus access distribution list</w:t>
            </w:r>
            <w:r w:rsidR="009E5695">
              <w:rPr>
                <w:rFonts w:ascii="Calibri" w:eastAsia="Calibri" w:hAnsi="Calibri" w:cs="Times New Roman"/>
              </w:rPr>
              <w:t xml:space="preserve">. Necessary cleaning and sanitation supplies are available in District facilities to allow employees and students to clean spaces and equipment after routine use. Cleaning staff work schedules will be adjusted to provide more thorough and disinfecting of high-traffic areas and high traffic times. Shirley Slaughter has purchased two electrostatic sprayers which will be used to disinfect our high touch surfaces on a regular basis. We have purchased 60 gallons of hand sanitizer that will be put in the most populated areas of the campus, purchased additional PPE, floor decals for physical distancing, and </w:t>
            </w:r>
            <w:proofErr w:type="spellStart"/>
            <w:r w:rsidR="009E5695">
              <w:rPr>
                <w:rFonts w:ascii="Calibri" w:eastAsia="Calibri" w:hAnsi="Calibri" w:cs="Times New Roman"/>
              </w:rPr>
              <w:t>plexi</w:t>
            </w:r>
            <w:proofErr w:type="spellEnd"/>
            <w:r w:rsidR="009E5695">
              <w:rPr>
                <w:rFonts w:ascii="Calibri" w:eastAsia="Calibri" w:hAnsi="Calibri" w:cs="Times New Roman"/>
              </w:rPr>
              <w:t xml:space="preserve">-glass barriers for Science labs. We are also looking to do that for our Financial Aid and Admissions counter. We’re also looking at having three people at a time using the elevator </w:t>
            </w:r>
            <w:r w:rsidR="000F5F98">
              <w:rPr>
                <w:rFonts w:ascii="Calibri" w:eastAsia="Calibri" w:hAnsi="Calibri" w:cs="Times New Roman"/>
              </w:rPr>
              <w:t xml:space="preserve">to ensure enough space between people. </w:t>
            </w:r>
          </w:p>
          <w:p w:rsidR="00F0015D" w:rsidRDefault="00F0015D" w:rsidP="003958C3">
            <w:pPr>
              <w:rPr>
                <w:rFonts w:ascii="Calibri" w:eastAsia="Calibri" w:hAnsi="Calibri" w:cs="Times New Roman"/>
              </w:rPr>
            </w:pPr>
          </w:p>
          <w:p w:rsidR="00F0015D" w:rsidRPr="00F0015D" w:rsidRDefault="00F0015D" w:rsidP="003958C3">
            <w:pPr>
              <w:rPr>
                <w:rFonts w:ascii="Calibri" w:eastAsia="Calibri" w:hAnsi="Calibri" w:cs="Times New Roman"/>
                <w:b/>
                <w:u w:val="single"/>
              </w:rPr>
            </w:pPr>
            <w:r w:rsidRPr="00F0015D">
              <w:rPr>
                <w:rFonts w:ascii="Calibri" w:eastAsia="Calibri" w:hAnsi="Calibri" w:cs="Times New Roman"/>
                <w:b/>
                <w:u w:val="single"/>
              </w:rPr>
              <w:t>Important Notes from Page 11 of the Document</w:t>
            </w:r>
          </w:p>
          <w:p w:rsidR="00F0015D" w:rsidRDefault="00F0015D" w:rsidP="003958C3">
            <w:pPr>
              <w:rPr>
                <w:rFonts w:ascii="Calibri" w:eastAsia="Calibri" w:hAnsi="Calibri" w:cs="Times New Roman"/>
              </w:rPr>
            </w:pPr>
            <w:r>
              <w:rPr>
                <w:rFonts w:ascii="Calibri" w:eastAsia="Calibri" w:hAnsi="Calibri" w:cs="Times New Roman"/>
              </w:rPr>
              <w:t xml:space="preserve">Each President and District Office Designee will establish a “Return Team” comprised of individuals best positioned to assess workspaces and class locations. These individuals will primarily gather information to determine campus specific needs regarding social distancing and workplace medications needed to ensure safety. </w:t>
            </w:r>
          </w:p>
          <w:p w:rsidR="00F0015D" w:rsidRDefault="00F0015D" w:rsidP="003958C3">
            <w:pPr>
              <w:rPr>
                <w:rFonts w:ascii="Calibri" w:eastAsia="Calibri" w:hAnsi="Calibri" w:cs="Times New Roman"/>
              </w:rPr>
            </w:pPr>
            <w:r>
              <w:rPr>
                <w:rFonts w:ascii="Calibri" w:eastAsia="Calibri" w:hAnsi="Calibri" w:cs="Times New Roman"/>
              </w:rPr>
              <w:lastRenderedPageBreak/>
              <w:t xml:space="preserve">The non-public facing areas (offices and cubicles) will have unit plans and space evaluations to determined how best to make these spaces safe and functional with the following questions answered: </w:t>
            </w:r>
          </w:p>
          <w:p w:rsidR="00F0015D" w:rsidRDefault="00F0015D" w:rsidP="003958C3">
            <w:pPr>
              <w:rPr>
                <w:rFonts w:ascii="Calibri" w:eastAsia="Calibri" w:hAnsi="Calibri" w:cs="Times New Roman"/>
              </w:rPr>
            </w:pP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 can employees effectively work from home?</w:t>
            </w:r>
          </w:p>
          <w:p w:rsidR="00F0015D" w:rsidRDefault="00F0015D" w:rsidP="003958C3">
            <w:pPr>
              <w:rPr>
                <w:rFonts w:ascii="Calibri" w:eastAsia="Calibri" w:hAnsi="Calibri" w:cs="Times New Roman"/>
              </w:rPr>
            </w:pPr>
            <w:r>
              <w:rPr>
                <w:rFonts w:ascii="Calibri" w:eastAsia="Calibri" w:hAnsi="Calibri" w:cs="Times New Roman"/>
              </w:rPr>
              <w:t xml:space="preserve">ii. </w:t>
            </w:r>
            <w:proofErr w:type="gramStart"/>
            <w:r>
              <w:rPr>
                <w:rFonts w:ascii="Calibri" w:eastAsia="Calibri" w:hAnsi="Calibri" w:cs="Times New Roman"/>
              </w:rPr>
              <w:t>can</w:t>
            </w:r>
            <w:proofErr w:type="gramEnd"/>
            <w:r>
              <w:rPr>
                <w:rFonts w:ascii="Calibri" w:eastAsia="Calibri" w:hAnsi="Calibri" w:cs="Times New Roman"/>
              </w:rPr>
              <w:t xml:space="preserve"> schedules be staggered to reduce the number of occupants in a space?</w:t>
            </w:r>
          </w:p>
          <w:p w:rsidR="00F0015D" w:rsidRDefault="00F0015D" w:rsidP="003958C3">
            <w:pPr>
              <w:rPr>
                <w:rFonts w:ascii="Calibri" w:eastAsia="Calibri" w:hAnsi="Calibri" w:cs="Times New Roman"/>
              </w:rPr>
            </w:pPr>
            <w:r>
              <w:rPr>
                <w:rFonts w:ascii="Calibri" w:eastAsia="Calibri" w:hAnsi="Calibri" w:cs="Times New Roman"/>
              </w:rPr>
              <w:t xml:space="preserve">iii. </w:t>
            </w:r>
            <w:proofErr w:type="gramStart"/>
            <w:r>
              <w:rPr>
                <w:rFonts w:ascii="Calibri" w:eastAsia="Calibri" w:hAnsi="Calibri" w:cs="Times New Roman"/>
              </w:rPr>
              <w:t>can</w:t>
            </w:r>
            <w:proofErr w:type="gramEnd"/>
            <w:r>
              <w:rPr>
                <w:rFonts w:ascii="Calibri" w:eastAsia="Calibri" w:hAnsi="Calibri" w:cs="Times New Roman"/>
              </w:rPr>
              <w:t xml:space="preserve"> an employee’s workspace be relocated to another workspace that is not being used?</w:t>
            </w:r>
          </w:p>
          <w:p w:rsidR="00F0015D" w:rsidRDefault="00F0015D" w:rsidP="003958C3">
            <w:pPr>
              <w:rPr>
                <w:rFonts w:ascii="Calibri" w:eastAsia="Calibri" w:hAnsi="Calibri" w:cs="Times New Roman"/>
              </w:rPr>
            </w:pPr>
            <w:r>
              <w:rPr>
                <w:rFonts w:ascii="Calibri" w:eastAsia="Calibri" w:hAnsi="Calibri" w:cs="Times New Roman"/>
              </w:rPr>
              <w:t xml:space="preserve">iv. </w:t>
            </w:r>
            <w:proofErr w:type="gramStart"/>
            <w:r>
              <w:rPr>
                <w:rFonts w:ascii="Calibri" w:eastAsia="Calibri" w:hAnsi="Calibri" w:cs="Times New Roman"/>
              </w:rPr>
              <w:t>can</w:t>
            </w:r>
            <w:proofErr w:type="gramEnd"/>
            <w:r>
              <w:rPr>
                <w:rFonts w:ascii="Calibri" w:eastAsia="Calibri" w:hAnsi="Calibri" w:cs="Times New Roman"/>
              </w:rPr>
              <w:t xml:space="preserve"> temporary barriers, such as clear plastic “sneeze guards” be installed? </w:t>
            </w:r>
          </w:p>
          <w:p w:rsidR="009E5695" w:rsidRDefault="009E5695" w:rsidP="003958C3">
            <w:pPr>
              <w:rPr>
                <w:rFonts w:ascii="Calibri" w:eastAsia="Calibri" w:hAnsi="Calibri" w:cs="Times New Roman"/>
              </w:rPr>
            </w:pPr>
          </w:p>
          <w:p w:rsidR="005016A4" w:rsidRDefault="005016A4" w:rsidP="003958C3">
            <w:pPr>
              <w:rPr>
                <w:rFonts w:ascii="Calibri" w:eastAsia="Calibri" w:hAnsi="Calibri" w:cs="Times New Roman"/>
              </w:rPr>
            </w:pPr>
            <w:r w:rsidRPr="005016A4">
              <w:rPr>
                <w:rFonts w:ascii="Calibri" w:eastAsia="Calibri" w:hAnsi="Calibri" w:cs="Times New Roman"/>
                <w:u w:val="single"/>
              </w:rPr>
              <w:t>Charlotte Lee’s Question</w:t>
            </w:r>
            <w:r>
              <w:rPr>
                <w:rFonts w:ascii="Calibri" w:eastAsia="Calibri" w:hAnsi="Calibri" w:cs="Times New Roman"/>
              </w:rPr>
              <w:t>: There are recent news about breakthroughs with vaccines and a good chunk of people will be vaccinated potentially by April or May and through the summer of 2021, how might this change all the Return to Work Protocols and the way we’re thinking about these different preparations?</w:t>
            </w:r>
          </w:p>
          <w:p w:rsidR="005016A4" w:rsidRDefault="005016A4" w:rsidP="003958C3">
            <w:pPr>
              <w:rPr>
                <w:rFonts w:ascii="Calibri" w:eastAsia="Calibri" w:hAnsi="Calibri" w:cs="Times New Roman"/>
              </w:rPr>
            </w:pPr>
            <w:r w:rsidRPr="001466AA">
              <w:rPr>
                <w:rFonts w:ascii="Calibri" w:eastAsia="Calibri" w:hAnsi="Calibri" w:cs="Times New Roman"/>
                <w:u w:val="single"/>
              </w:rPr>
              <w:t>Shirley Slaughter’s Response</w:t>
            </w:r>
            <w:r>
              <w:rPr>
                <w:rFonts w:ascii="Calibri" w:eastAsia="Calibri" w:hAnsi="Calibri" w:cs="Times New Roman"/>
              </w:rPr>
              <w:t xml:space="preserve">: </w:t>
            </w:r>
            <w:r w:rsidR="0059489D">
              <w:rPr>
                <w:rFonts w:ascii="Calibri" w:eastAsia="Calibri" w:hAnsi="Calibri" w:cs="Times New Roman"/>
              </w:rPr>
              <w:t xml:space="preserve">We do not have an answer for that right now. A lot of people are traumatized by the thought of being on the front line taking the first batch of vaccinations and it’ll take some time before people get comfortable with taking it. This is probably a question that should be taken into consideration by the District. </w:t>
            </w:r>
          </w:p>
          <w:p w:rsidR="009E5695" w:rsidRPr="00FA3885" w:rsidRDefault="009E5695" w:rsidP="003958C3">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EB496F" w:rsidRDefault="005E0342" w:rsidP="00EB496F">
            <w:pPr>
              <w:ind w:left="67" w:hanging="67"/>
              <w:rPr>
                <w:rFonts w:ascii="Calibri" w:eastAsia="Calibri" w:hAnsi="Calibri" w:cs="Times New Roman"/>
              </w:rPr>
            </w:pPr>
            <w:r>
              <w:rPr>
                <w:rFonts w:ascii="Calibri" w:eastAsia="Calibri" w:hAnsi="Calibri" w:cs="Times New Roman"/>
              </w:rPr>
              <w:t>5</w:t>
            </w:r>
            <w:r w:rsidR="00FA3885">
              <w:rPr>
                <w:rFonts w:ascii="Calibri" w:eastAsia="Calibri" w:hAnsi="Calibri" w:cs="Times New Roman"/>
              </w:rPr>
              <w:t>.</w:t>
            </w:r>
            <w:r>
              <w:rPr>
                <w:rFonts w:ascii="Calibri" w:eastAsia="Calibri" w:hAnsi="Calibri" w:cs="Times New Roman"/>
              </w:rPr>
              <w:t xml:space="preserve"> Committee Concerns/Suggestions/Recommendations </w:t>
            </w:r>
          </w:p>
          <w:p w:rsidR="00A834B1" w:rsidRPr="00EB496F" w:rsidRDefault="00EB496F" w:rsidP="00EB496F">
            <w:pPr>
              <w:ind w:left="360"/>
              <w:rPr>
                <w:rFonts w:ascii="Calibri" w:eastAsia="Calibri" w:hAnsi="Calibri" w:cs="Times New Roman"/>
              </w:rPr>
            </w:pPr>
            <w:r>
              <w:rPr>
                <w:rFonts w:ascii="Calibri" w:eastAsia="Calibri" w:hAnsi="Calibri" w:cs="Times New Roman"/>
              </w:rPr>
              <w:t xml:space="preserve">I. </w:t>
            </w:r>
            <w:r w:rsidRPr="00EB496F">
              <w:rPr>
                <w:rFonts w:ascii="Calibri" w:eastAsia="Calibri" w:hAnsi="Calibri" w:cs="Times New Roman"/>
              </w:rPr>
              <w:t xml:space="preserve">Community Policing versus Private Security </w:t>
            </w:r>
            <w:r>
              <w:rPr>
                <w:rFonts w:ascii="Calibri" w:eastAsia="Calibri" w:hAnsi="Calibri" w:cs="Times New Roman"/>
              </w:rPr>
              <w:br/>
            </w:r>
          </w:p>
        </w:tc>
        <w:tc>
          <w:tcPr>
            <w:tcW w:w="8010" w:type="dxa"/>
          </w:tcPr>
          <w:p w:rsidR="00A834B1" w:rsidRPr="001D486D" w:rsidRDefault="00756F2B" w:rsidP="00FA3885">
            <w:pPr>
              <w:rPr>
                <w:rFonts w:ascii="Calibri" w:eastAsia="Calibri" w:hAnsi="Calibri" w:cs="Times New Roman"/>
                <w:b/>
                <w:u w:val="single"/>
              </w:rPr>
            </w:pPr>
            <w:r w:rsidRPr="001D486D">
              <w:rPr>
                <w:rFonts w:ascii="Calibri" w:eastAsia="Calibri" w:hAnsi="Calibri" w:cs="Times New Roman"/>
                <w:b/>
                <w:u w:val="single"/>
              </w:rPr>
              <w:t>Community Policing vs. Private Security</w:t>
            </w:r>
          </w:p>
          <w:p w:rsidR="00C657DF" w:rsidRDefault="00C657DF" w:rsidP="00FA3885">
            <w:pPr>
              <w:rPr>
                <w:rFonts w:ascii="Calibri" w:eastAsia="Calibri" w:hAnsi="Calibri" w:cs="Times New Roman"/>
              </w:rPr>
            </w:pPr>
            <w:r>
              <w:rPr>
                <w:rFonts w:ascii="Calibri" w:eastAsia="Calibri" w:hAnsi="Calibri" w:cs="Times New Roman"/>
              </w:rPr>
              <w:t>The Peralta Board of Trustees took a historical step by unanimously voting to terminate the Alameda County Sherriff’s contract back in June. However, it was extended to December 31, 2020. That talk was a combination of more than a year of p</w:t>
            </w:r>
            <w:r w:rsidR="003C78F5">
              <w:rPr>
                <w:rFonts w:ascii="Calibri" w:eastAsia="Calibri" w:hAnsi="Calibri" w:cs="Times New Roman"/>
              </w:rPr>
              <w:t xml:space="preserve">lanning, thoughtful discussion, public input, due to a desire to move towards community policing. Although the contract termination has no impact on BCC because we do not use their services, we are looking at this community policing aspect of how we engage with our students. Shirley Slaughter wants the committee’s input and asked if we want community policing at BCC or do we want to continue with our private security. </w:t>
            </w:r>
          </w:p>
          <w:p w:rsidR="00C657DF" w:rsidRDefault="009D568C" w:rsidP="00FA3885">
            <w:pPr>
              <w:rPr>
                <w:rFonts w:ascii="Calibri" w:eastAsia="Calibri" w:hAnsi="Calibri" w:cs="Times New Roman"/>
              </w:rPr>
            </w:pPr>
            <w:r w:rsidRPr="002D4C4C">
              <w:rPr>
                <w:rFonts w:ascii="Calibri" w:eastAsia="Calibri" w:hAnsi="Calibri" w:cs="Times New Roman"/>
                <w:u w:val="single"/>
              </w:rPr>
              <w:t>Jasmine Martinez’s Question</w:t>
            </w:r>
            <w:r>
              <w:rPr>
                <w:rFonts w:ascii="Calibri" w:eastAsia="Calibri" w:hAnsi="Calibri" w:cs="Times New Roman"/>
              </w:rPr>
              <w:t xml:space="preserve">: We had safety aides in the past. What are other campuses doing? </w:t>
            </w:r>
          </w:p>
          <w:p w:rsidR="009D568C" w:rsidRDefault="00FA2FFA" w:rsidP="00FA3885">
            <w:pPr>
              <w:rPr>
                <w:rFonts w:ascii="Calibri" w:eastAsia="Calibri" w:hAnsi="Calibri" w:cs="Times New Roman"/>
              </w:rPr>
            </w:pPr>
            <w:r>
              <w:rPr>
                <w:rFonts w:ascii="Calibri" w:eastAsia="Calibri" w:hAnsi="Calibri" w:cs="Times New Roman"/>
                <w:u w:val="single"/>
              </w:rPr>
              <w:t>Charlott</w:t>
            </w:r>
            <w:r w:rsidR="009D568C" w:rsidRPr="002D4C4C">
              <w:rPr>
                <w:rFonts w:ascii="Calibri" w:eastAsia="Calibri" w:hAnsi="Calibri" w:cs="Times New Roman"/>
                <w:u w:val="single"/>
              </w:rPr>
              <w:t>e Lee’s Question</w:t>
            </w:r>
            <w:r w:rsidR="009D568C">
              <w:rPr>
                <w:rFonts w:ascii="Calibri" w:eastAsia="Calibri" w:hAnsi="Calibri" w:cs="Times New Roman"/>
              </w:rPr>
              <w:t xml:space="preserve">: Don’t really have a clear sense of what community policing means? Who would be a part of this community? Police policing group or force? What the training and job qualifications would be? Would this be a job where someone gets a salary and set hours or is volunteer-based? </w:t>
            </w:r>
          </w:p>
          <w:p w:rsidR="002D4C4C" w:rsidRDefault="002D4C4C" w:rsidP="00FA3885">
            <w:pPr>
              <w:rPr>
                <w:rFonts w:ascii="Calibri" w:eastAsia="Calibri" w:hAnsi="Calibri" w:cs="Times New Roman"/>
              </w:rPr>
            </w:pPr>
            <w:r w:rsidRPr="001D486D">
              <w:rPr>
                <w:rFonts w:ascii="Calibri" w:eastAsia="Calibri" w:hAnsi="Calibri" w:cs="Times New Roman"/>
                <w:u w:val="single"/>
              </w:rPr>
              <w:t>John Pang’s Concerns</w:t>
            </w:r>
            <w:r>
              <w:rPr>
                <w:rFonts w:ascii="Calibri" w:eastAsia="Calibri" w:hAnsi="Calibri" w:cs="Times New Roman"/>
              </w:rPr>
              <w:t xml:space="preserve">: There are a lot of questions. Who owns it and who runs it? </w:t>
            </w:r>
            <w:r w:rsidR="001D486D">
              <w:rPr>
                <w:rFonts w:ascii="Calibri" w:eastAsia="Calibri" w:hAnsi="Calibri" w:cs="Times New Roman"/>
              </w:rPr>
              <w:t xml:space="preserve">Is there a contract for community policing? Based on past experience with using third-party security companies, there have always been transitions and it is hard to train them. When it doesn’t work out with certain firms, we had to stick with them due to </w:t>
            </w:r>
            <w:r w:rsidR="001D486D">
              <w:rPr>
                <w:rFonts w:ascii="Calibri" w:eastAsia="Calibri" w:hAnsi="Calibri" w:cs="Times New Roman"/>
              </w:rPr>
              <w:lastRenderedPageBreak/>
              <w:t xml:space="preserve">the contract we had in place. If we continue to work with private security, we need to make sure they are performing their duties based on the contract. If not, hopefully we can work together with the private security company to make changes and recommendations. </w:t>
            </w:r>
          </w:p>
          <w:p w:rsidR="001D486D" w:rsidRDefault="001D486D" w:rsidP="00FA3885">
            <w:pPr>
              <w:rPr>
                <w:rFonts w:ascii="Calibri" w:eastAsia="Calibri" w:hAnsi="Calibri" w:cs="Times New Roman"/>
              </w:rPr>
            </w:pPr>
            <w:r w:rsidRPr="001D486D">
              <w:rPr>
                <w:rFonts w:ascii="Calibri" w:eastAsia="Calibri" w:hAnsi="Calibri" w:cs="Times New Roman"/>
                <w:u w:val="single"/>
              </w:rPr>
              <w:t>John Nguyen’s Suggestion</w:t>
            </w:r>
            <w:r>
              <w:rPr>
                <w:rFonts w:ascii="Calibri" w:eastAsia="Calibri" w:hAnsi="Calibri" w:cs="Times New Roman"/>
              </w:rPr>
              <w:t xml:space="preserve">: Would love to hear from the President in regards to what community policing looks like. </w:t>
            </w:r>
          </w:p>
          <w:p w:rsidR="009D568C" w:rsidRDefault="001D486D" w:rsidP="00FA3885">
            <w:pPr>
              <w:rPr>
                <w:rFonts w:ascii="Calibri" w:eastAsia="Calibri" w:hAnsi="Calibri" w:cs="Times New Roman"/>
              </w:rPr>
            </w:pPr>
            <w:r w:rsidRPr="001D486D">
              <w:rPr>
                <w:rFonts w:ascii="Calibri" w:eastAsia="Calibri" w:hAnsi="Calibri" w:cs="Times New Roman"/>
                <w:u w:val="single"/>
              </w:rPr>
              <w:t>John Nguyen’s Concern</w:t>
            </w:r>
            <w:r>
              <w:rPr>
                <w:rFonts w:ascii="Calibri" w:eastAsia="Calibri" w:hAnsi="Calibri" w:cs="Times New Roman"/>
              </w:rPr>
              <w:t xml:space="preserve">: Students have concerns about the security uniforms. They do not look welcoming. </w:t>
            </w:r>
          </w:p>
          <w:p w:rsidR="009D568C" w:rsidRDefault="009D568C" w:rsidP="00FA3885">
            <w:pPr>
              <w:rPr>
                <w:rFonts w:ascii="Calibri" w:eastAsia="Calibri" w:hAnsi="Calibri" w:cs="Times New Roman"/>
              </w:rPr>
            </w:pPr>
          </w:p>
          <w:p w:rsidR="00756F2B" w:rsidRDefault="009D568C" w:rsidP="00FA3885">
            <w:pPr>
              <w:rPr>
                <w:rFonts w:ascii="Calibri" w:eastAsia="Calibri" w:hAnsi="Calibri" w:cs="Times New Roman"/>
              </w:rPr>
            </w:pPr>
            <w:r>
              <w:rPr>
                <w:rFonts w:ascii="Calibri" w:eastAsia="Calibri" w:hAnsi="Calibri" w:cs="Times New Roman"/>
              </w:rPr>
              <w:t xml:space="preserve">There are a lot of questions and this committee needs more information before making a recommendation to the President. </w:t>
            </w:r>
          </w:p>
          <w:p w:rsidR="006C0F1B" w:rsidRDefault="006C0F1B" w:rsidP="00FA3885">
            <w:pPr>
              <w:rPr>
                <w:rFonts w:ascii="Calibri" w:eastAsia="Calibri" w:hAnsi="Calibri" w:cs="Times New Roman"/>
              </w:rPr>
            </w:pPr>
          </w:p>
          <w:p w:rsidR="006C0F1B" w:rsidRPr="006C0F1B" w:rsidRDefault="006C0F1B" w:rsidP="00FA3885">
            <w:pPr>
              <w:rPr>
                <w:rFonts w:ascii="Calibri" w:eastAsia="Calibri" w:hAnsi="Calibri" w:cs="Times New Roman"/>
                <w:b/>
                <w:u w:val="single"/>
              </w:rPr>
            </w:pPr>
            <w:r w:rsidRPr="006C0F1B">
              <w:rPr>
                <w:rFonts w:ascii="Calibri" w:eastAsia="Calibri" w:hAnsi="Calibri" w:cs="Times New Roman"/>
                <w:b/>
                <w:u w:val="single"/>
              </w:rPr>
              <w:t>Facilities</w:t>
            </w:r>
          </w:p>
          <w:p w:rsidR="00756F2B" w:rsidRDefault="00756F2B" w:rsidP="00FA3885">
            <w:pPr>
              <w:rPr>
                <w:rFonts w:ascii="Calibri" w:eastAsia="Calibri" w:hAnsi="Calibri" w:cs="Times New Roman"/>
              </w:rPr>
            </w:pPr>
            <w:r w:rsidRPr="006C0F1B">
              <w:rPr>
                <w:rFonts w:ascii="Calibri" w:eastAsia="Calibri" w:hAnsi="Calibri" w:cs="Times New Roman"/>
                <w:u w:val="single"/>
              </w:rPr>
              <w:t xml:space="preserve">Natalia </w:t>
            </w:r>
            <w:proofErr w:type="spellStart"/>
            <w:r w:rsidRPr="006C0F1B">
              <w:rPr>
                <w:rFonts w:ascii="Calibri" w:eastAsia="Calibri" w:hAnsi="Calibri" w:cs="Times New Roman"/>
                <w:u w:val="single"/>
              </w:rPr>
              <w:t>Fedorova</w:t>
            </w:r>
            <w:r w:rsidR="006C0F1B" w:rsidRPr="006C0F1B">
              <w:rPr>
                <w:rFonts w:ascii="Calibri" w:eastAsia="Calibri" w:hAnsi="Calibri" w:cs="Times New Roman"/>
                <w:u w:val="single"/>
              </w:rPr>
              <w:t>’s</w:t>
            </w:r>
            <w:proofErr w:type="spellEnd"/>
            <w:r w:rsidR="006C0F1B" w:rsidRPr="006C0F1B">
              <w:rPr>
                <w:rFonts w:ascii="Calibri" w:eastAsia="Calibri" w:hAnsi="Calibri" w:cs="Times New Roman"/>
                <w:u w:val="single"/>
              </w:rPr>
              <w:t xml:space="preserve"> Question</w:t>
            </w:r>
            <w:r>
              <w:rPr>
                <w:rFonts w:ascii="Calibri" w:eastAsia="Calibri" w:hAnsi="Calibri" w:cs="Times New Roman"/>
              </w:rPr>
              <w:t>: Are we able to do repairs on campus while students are not here?</w:t>
            </w:r>
            <w:r>
              <w:rPr>
                <w:rFonts w:ascii="Calibri" w:eastAsia="Calibri" w:hAnsi="Calibri" w:cs="Times New Roman"/>
              </w:rPr>
              <w:br/>
              <w:t xml:space="preserve">Shirley Slaughter presented the District-Wide Facilities List and there are quite a bit of ongoing repairs happening. </w:t>
            </w:r>
          </w:p>
          <w:p w:rsidR="00CF4FB4" w:rsidRDefault="00CF4FB4" w:rsidP="00FA3885">
            <w:pPr>
              <w:rPr>
                <w:rFonts w:ascii="Calibri" w:eastAsia="Calibri" w:hAnsi="Calibri" w:cs="Times New Roman"/>
              </w:rPr>
            </w:pPr>
            <w:r w:rsidRPr="00CF4FB4">
              <w:rPr>
                <w:rFonts w:ascii="Calibri" w:eastAsia="Calibri" w:hAnsi="Calibri" w:cs="Times New Roman"/>
                <w:u w:val="single"/>
              </w:rPr>
              <w:t>Vincent Koo’s Concern</w:t>
            </w:r>
            <w:r>
              <w:rPr>
                <w:rFonts w:ascii="Calibri" w:eastAsia="Calibri" w:hAnsi="Calibri" w:cs="Times New Roman"/>
              </w:rPr>
              <w:t xml:space="preserve">: Is the lobby elevator going to be addressed as it is out of service? </w:t>
            </w:r>
          </w:p>
          <w:p w:rsidR="00CF4FB4" w:rsidRDefault="00CF4FB4" w:rsidP="00FA3885">
            <w:pPr>
              <w:rPr>
                <w:rFonts w:ascii="Calibri" w:eastAsia="Calibri" w:hAnsi="Calibri" w:cs="Times New Roman"/>
              </w:rPr>
            </w:pPr>
            <w:r w:rsidRPr="00CF4FB4">
              <w:rPr>
                <w:rFonts w:ascii="Calibri" w:eastAsia="Calibri" w:hAnsi="Calibri" w:cs="Times New Roman"/>
                <w:u w:val="single"/>
              </w:rPr>
              <w:t>Shirley Slaughter’s Response</w:t>
            </w:r>
            <w:r>
              <w:rPr>
                <w:rFonts w:ascii="Calibri" w:eastAsia="Calibri" w:hAnsi="Calibri" w:cs="Times New Roman"/>
              </w:rPr>
              <w:t xml:space="preserve">: We’ve been on top of that. She will follow-up. There is a purchase order that went out. It is a priority on </w:t>
            </w:r>
            <w:bookmarkStart w:id="0" w:name="_GoBack"/>
            <w:bookmarkEnd w:id="0"/>
            <w:r>
              <w:rPr>
                <w:rFonts w:ascii="Calibri" w:eastAsia="Calibri" w:hAnsi="Calibri" w:cs="Times New Roman"/>
              </w:rPr>
              <w:t xml:space="preserve">getting all the elevators working. </w:t>
            </w:r>
          </w:p>
          <w:p w:rsidR="005D17DB" w:rsidRDefault="005D17DB" w:rsidP="00FA3885">
            <w:pPr>
              <w:rPr>
                <w:rFonts w:ascii="Calibri" w:eastAsia="Calibri" w:hAnsi="Calibri" w:cs="Times New Roman"/>
              </w:rPr>
            </w:pPr>
            <w:r w:rsidRPr="005D17DB">
              <w:rPr>
                <w:rFonts w:ascii="Calibri" w:eastAsia="Calibri" w:hAnsi="Calibri" w:cs="Times New Roman"/>
                <w:u w:val="single"/>
              </w:rPr>
              <w:t>Vincent Koo’s Concern</w:t>
            </w:r>
            <w:r>
              <w:rPr>
                <w:rFonts w:ascii="Calibri" w:eastAsia="Calibri" w:hAnsi="Calibri" w:cs="Times New Roman"/>
              </w:rPr>
              <w:t xml:space="preserve">: Vincent bumped into the elevator emergency call button by accident and it got dispatched to the District instead of our college security. </w:t>
            </w:r>
          </w:p>
          <w:p w:rsidR="005D17DB" w:rsidRDefault="005D17DB" w:rsidP="00FA3885">
            <w:pPr>
              <w:rPr>
                <w:rFonts w:ascii="Calibri" w:eastAsia="Calibri" w:hAnsi="Calibri" w:cs="Times New Roman"/>
              </w:rPr>
            </w:pPr>
            <w:r>
              <w:rPr>
                <w:rFonts w:ascii="Calibri" w:eastAsia="Calibri" w:hAnsi="Calibri" w:cs="Times New Roman"/>
              </w:rPr>
              <w:t xml:space="preserve">Shirley Slaughter will ask Scott </w:t>
            </w:r>
            <w:proofErr w:type="spellStart"/>
            <w:r>
              <w:rPr>
                <w:rFonts w:ascii="Calibri" w:eastAsia="Calibri" w:hAnsi="Calibri" w:cs="Times New Roman"/>
              </w:rPr>
              <w:t>Barringer</w:t>
            </w:r>
            <w:proofErr w:type="spellEnd"/>
            <w:r>
              <w:rPr>
                <w:rFonts w:ascii="Calibri" w:eastAsia="Calibri" w:hAnsi="Calibri" w:cs="Times New Roman"/>
              </w:rPr>
              <w:t xml:space="preserve"> about this. The programm</w:t>
            </w:r>
            <w:r w:rsidR="00FA2FFA">
              <w:rPr>
                <w:rFonts w:ascii="Calibri" w:eastAsia="Calibri" w:hAnsi="Calibri" w:cs="Times New Roman"/>
              </w:rPr>
              <w:t xml:space="preserve">ing may have to be done by </w:t>
            </w:r>
            <w:proofErr w:type="spellStart"/>
            <w:r w:rsidR="00FA2FFA">
              <w:rPr>
                <w:rFonts w:ascii="Calibri" w:eastAsia="Calibri" w:hAnsi="Calibri" w:cs="Times New Roman"/>
              </w:rPr>
              <w:t>Kone</w:t>
            </w:r>
            <w:proofErr w:type="spellEnd"/>
            <w:r>
              <w:rPr>
                <w:rFonts w:ascii="Calibri" w:eastAsia="Calibri" w:hAnsi="Calibri" w:cs="Times New Roman"/>
              </w:rPr>
              <w:t xml:space="preserve">. </w:t>
            </w:r>
          </w:p>
          <w:p w:rsidR="005D17DB" w:rsidRDefault="005D17DB" w:rsidP="00FA3885">
            <w:pPr>
              <w:rPr>
                <w:rFonts w:ascii="Calibri" w:eastAsia="Calibri" w:hAnsi="Calibri" w:cs="Times New Roman"/>
              </w:rPr>
            </w:pPr>
            <w:r w:rsidRPr="005D17DB">
              <w:rPr>
                <w:rFonts w:ascii="Calibri" w:eastAsia="Calibri" w:hAnsi="Calibri" w:cs="Times New Roman"/>
                <w:u w:val="single"/>
              </w:rPr>
              <w:t>Vincent Koo’s Concern</w:t>
            </w:r>
            <w:r>
              <w:rPr>
                <w:rFonts w:ascii="Calibri" w:eastAsia="Calibri" w:hAnsi="Calibri" w:cs="Times New Roman"/>
              </w:rPr>
              <w:t xml:space="preserve">: Yolanda Young mentioned the major work done to the Bursar’s Office. Now that they have made significant adjustments to the window on the right side, there is a huge gap and the security gate does not come all the way down. </w:t>
            </w:r>
          </w:p>
          <w:p w:rsidR="00884A69" w:rsidRDefault="00D420D0" w:rsidP="00FA3885">
            <w:pPr>
              <w:rPr>
                <w:rFonts w:ascii="Calibri" w:eastAsia="Calibri" w:hAnsi="Calibri" w:cs="Times New Roman"/>
              </w:rPr>
            </w:pPr>
            <w:r w:rsidRPr="00A658B4">
              <w:rPr>
                <w:rFonts w:ascii="Calibri" w:eastAsia="Calibri" w:hAnsi="Calibri" w:cs="Times New Roman"/>
                <w:u w:val="single"/>
              </w:rPr>
              <w:t>Vincent Koo’s Suggestion</w:t>
            </w:r>
            <w:r>
              <w:rPr>
                <w:rFonts w:ascii="Calibri" w:eastAsia="Calibri" w:hAnsi="Calibri" w:cs="Times New Roman"/>
              </w:rPr>
              <w:t xml:space="preserve">: Please let administrators know to inform new employees to get their employee ID’s so security can </w:t>
            </w:r>
            <w:r w:rsidR="00884A69">
              <w:rPr>
                <w:rFonts w:ascii="Calibri" w:eastAsia="Calibri" w:hAnsi="Calibri" w:cs="Times New Roman"/>
              </w:rPr>
              <w:t xml:space="preserve">verify their employment here. </w:t>
            </w:r>
          </w:p>
          <w:p w:rsidR="00D420D0" w:rsidRDefault="00884A69" w:rsidP="00FA3885">
            <w:pPr>
              <w:rPr>
                <w:rFonts w:ascii="Calibri" w:eastAsia="Calibri" w:hAnsi="Calibri" w:cs="Times New Roman"/>
              </w:rPr>
            </w:pPr>
            <w:r>
              <w:rPr>
                <w:rFonts w:ascii="Calibri" w:eastAsia="Calibri" w:hAnsi="Calibri" w:cs="Times New Roman"/>
              </w:rPr>
              <w:t xml:space="preserve">Shirley Slaughter will pass this information on.  </w:t>
            </w:r>
            <w:r w:rsidR="00D420D0">
              <w:rPr>
                <w:rFonts w:ascii="Calibri" w:eastAsia="Calibri" w:hAnsi="Calibri" w:cs="Times New Roman"/>
              </w:rPr>
              <w:t xml:space="preserve">  </w:t>
            </w:r>
          </w:p>
          <w:p w:rsidR="00756F2B" w:rsidRPr="00620C50" w:rsidRDefault="00756F2B" w:rsidP="00FA3885">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Default="005E0342" w:rsidP="00FA3885">
            <w:pPr>
              <w:ind w:left="67" w:hanging="67"/>
              <w:rPr>
                <w:rFonts w:ascii="Calibri" w:eastAsia="Calibri" w:hAnsi="Calibri" w:cs="Times New Roman"/>
              </w:rPr>
            </w:pPr>
            <w:r>
              <w:rPr>
                <w:rFonts w:ascii="Calibri" w:eastAsia="Calibri" w:hAnsi="Calibri" w:cs="Times New Roman"/>
              </w:rPr>
              <w:t>6</w:t>
            </w:r>
            <w:r w:rsidR="00A834B1">
              <w:rPr>
                <w:rFonts w:ascii="Calibri" w:eastAsia="Calibri" w:hAnsi="Calibri" w:cs="Times New Roman"/>
              </w:rPr>
              <w:t>.</w:t>
            </w:r>
            <w:r>
              <w:rPr>
                <w:rFonts w:ascii="Calibri" w:eastAsia="Calibri" w:hAnsi="Calibri" w:cs="Times New Roman"/>
              </w:rPr>
              <w:t xml:space="preserve"> Transition – New Co-Chair</w:t>
            </w:r>
            <w:r w:rsidR="00A834B1">
              <w:rPr>
                <w:rFonts w:ascii="Calibri" w:eastAsia="Calibri" w:hAnsi="Calibri" w:cs="Times New Roman"/>
              </w:rPr>
              <w:t xml:space="preserve">  </w:t>
            </w:r>
          </w:p>
        </w:tc>
        <w:tc>
          <w:tcPr>
            <w:tcW w:w="8010" w:type="dxa"/>
          </w:tcPr>
          <w:p w:rsidR="00831852" w:rsidRPr="00620C50" w:rsidRDefault="00756F2B" w:rsidP="00756F2B">
            <w:pPr>
              <w:rPr>
                <w:rFonts w:ascii="Calibri" w:eastAsia="Calibri" w:hAnsi="Calibri" w:cs="Times New Roman"/>
              </w:rPr>
            </w:pPr>
            <w:r>
              <w:rPr>
                <w:rFonts w:ascii="Calibri" w:eastAsia="Calibri" w:hAnsi="Calibri" w:cs="Times New Roman"/>
              </w:rPr>
              <w:t xml:space="preserve">We will need a new Co-Chair. John Nguyen will facilitate the next meeting. </w:t>
            </w:r>
            <w:r w:rsidR="00831852">
              <w:rPr>
                <w:rFonts w:ascii="Calibri" w:eastAsia="Calibri" w:hAnsi="Calibri" w:cs="Times New Roman"/>
              </w:rPr>
              <w:br/>
            </w:r>
          </w:p>
        </w:tc>
        <w:tc>
          <w:tcPr>
            <w:tcW w:w="2190" w:type="dxa"/>
          </w:tcPr>
          <w:p w:rsidR="00A834B1" w:rsidRPr="00620C50" w:rsidRDefault="00A834B1" w:rsidP="00831852">
            <w:pPr>
              <w:rPr>
                <w:rFonts w:ascii="Calibri" w:eastAsia="Calibri" w:hAnsi="Calibri" w:cs="Times New Roman"/>
              </w:rPr>
            </w:pPr>
          </w:p>
        </w:tc>
      </w:tr>
      <w:tr w:rsidR="00A834B1" w:rsidRPr="00620C50" w:rsidTr="005E0342">
        <w:tc>
          <w:tcPr>
            <w:tcW w:w="3235" w:type="dxa"/>
          </w:tcPr>
          <w:p w:rsidR="00A834B1" w:rsidRDefault="005E0342" w:rsidP="005E0342">
            <w:pPr>
              <w:ind w:left="67" w:hanging="67"/>
              <w:rPr>
                <w:rFonts w:ascii="Calibri" w:eastAsia="Calibri" w:hAnsi="Calibri" w:cs="Times New Roman"/>
              </w:rPr>
            </w:pPr>
            <w:r>
              <w:rPr>
                <w:rFonts w:ascii="Calibri" w:eastAsia="Calibri" w:hAnsi="Calibri" w:cs="Times New Roman"/>
              </w:rPr>
              <w:t>7</w:t>
            </w:r>
            <w:r w:rsidR="00A834B1">
              <w:rPr>
                <w:rFonts w:ascii="Calibri" w:eastAsia="Calibri" w:hAnsi="Calibri" w:cs="Times New Roman"/>
              </w:rPr>
              <w:t>.</w:t>
            </w:r>
            <w:r>
              <w:rPr>
                <w:rFonts w:ascii="Calibri" w:eastAsia="Calibri" w:hAnsi="Calibri" w:cs="Times New Roman"/>
              </w:rPr>
              <w:t xml:space="preserve"> Adjourn</w:t>
            </w:r>
            <w:r w:rsidR="00A834B1">
              <w:rPr>
                <w:rFonts w:ascii="Calibri" w:eastAsia="Calibri" w:hAnsi="Calibri" w:cs="Times New Roman"/>
              </w:rPr>
              <w:t xml:space="preserve"> </w:t>
            </w:r>
          </w:p>
        </w:tc>
        <w:tc>
          <w:tcPr>
            <w:tcW w:w="8010" w:type="dxa"/>
          </w:tcPr>
          <w:p w:rsidR="00A834B1" w:rsidRDefault="001C4421" w:rsidP="00944159">
            <w:pPr>
              <w:rPr>
                <w:rFonts w:ascii="Calibri" w:eastAsia="Calibri" w:hAnsi="Calibri" w:cs="Times New Roman"/>
              </w:rPr>
            </w:pPr>
            <w:r>
              <w:rPr>
                <w:rFonts w:ascii="Calibri" w:eastAsia="Calibri" w:hAnsi="Calibri" w:cs="Times New Roman"/>
              </w:rPr>
              <w:t>1:37pm</w:t>
            </w:r>
          </w:p>
          <w:p w:rsidR="003C2F77" w:rsidRPr="00620C50" w:rsidRDefault="003C2F77" w:rsidP="00944159">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bl>
    <w:p w:rsidR="006E5D4F" w:rsidRDefault="006E5D4F"/>
    <w:sectPr w:rsidR="006E5D4F" w:rsidSect="00B84B5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B4" w:rsidRDefault="00CF4DB4" w:rsidP="00B84B54">
      <w:pPr>
        <w:spacing w:after="0" w:line="240" w:lineRule="auto"/>
      </w:pPr>
      <w:r>
        <w:separator/>
      </w:r>
    </w:p>
  </w:endnote>
  <w:endnote w:type="continuationSeparator" w:id="0">
    <w:p w:rsidR="00CF4DB4" w:rsidRDefault="00CF4DB4" w:rsidP="00B8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54" w:rsidRDefault="00B84B54" w:rsidP="00B84B54">
    <w:pPr>
      <w:pStyle w:val="Footer"/>
      <w:jc w:val="right"/>
    </w:pPr>
    <w:r>
      <w:t xml:space="preserve">Page | </w:t>
    </w:r>
    <w:r>
      <w:fldChar w:fldCharType="begin"/>
    </w:r>
    <w:r>
      <w:instrText xml:space="preserve"> PAGE   \* MERGEFORMAT </w:instrText>
    </w:r>
    <w:r>
      <w:fldChar w:fldCharType="separate"/>
    </w:r>
    <w:r w:rsidR="00FA2FFA">
      <w:rPr>
        <w:noProof/>
      </w:rPr>
      <w:t>3</w:t>
    </w:r>
    <w:r>
      <w:rPr>
        <w:noProof/>
      </w:rPr>
      <w:fldChar w:fldCharType="end"/>
    </w:r>
  </w:p>
  <w:p w:rsidR="00B84B54" w:rsidRDefault="00B8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B4" w:rsidRDefault="00CF4DB4" w:rsidP="00B84B54">
      <w:pPr>
        <w:spacing w:after="0" w:line="240" w:lineRule="auto"/>
      </w:pPr>
      <w:r>
        <w:separator/>
      </w:r>
    </w:p>
  </w:footnote>
  <w:footnote w:type="continuationSeparator" w:id="0">
    <w:p w:rsidR="00CF4DB4" w:rsidRDefault="00CF4DB4" w:rsidP="00B84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ECB"/>
    <w:multiLevelType w:val="hybridMultilevel"/>
    <w:tmpl w:val="40CA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449"/>
    <w:multiLevelType w:val="hybridMultilevel"/>
    <w:tmpl w:val="BCA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26727"/>
    <w:multiLevelType w:val="hybridMultilevel"/>
    <w:tmpl w:val="0A1C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D77D1"/>
    <w:multiLevelType w:val="hybridMultilevel"/>
    <w:tmpl w:val="F8022AE2"/>
    <w:lvl w:ilvl="0" w:tplc="20FA9B2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26739A"/>
    <w:multiLevelType w:val="hybridMultilevel"/>
    <w:tmpl w:val="692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61465"/>
    <w:multiLevelType w:val="hybridMultilevel"/>
    <w:tmpl w:val="301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54"/>
    <w:rsid w:val="00021455"/>
    <w:rsid w:val="00024B82"/>
    <w:rsid w:val="00040D14"/>
    <w:rsid w:val="00052980"/>
    <w:rsid w:val="00056EA8"/>
    <w:rsid w:val="00063808"/>
    <w:rsid w:val="00077E82"/>
    <w:rsid w:val="00093B23"/>
    <w:rsid w:val="000A37E1"/>
    <w:rsid w:val="000B1EE0"/>
    <w:rsid w:val="000E10C3"/>
    <w:rsid w:val="000F0692"/>
    <w:rsid w:val="000F5064"/>
    <w:rsid w:val="000F5F98"/>
    <w:rsid w:val="00112EF4"/>
    <w:rsid w:val="00112F51"/>
    <w:rsid w:val="00113035"/>
    <w:rsid w:val="00130DDD"/>
    <w:rsid w:val="001466AA"/>
    <w:rsid w:val="00185EE2"/>
    <w:rsid w:val="001879CE"/>
    <w:rsid w:val="001920A4"/>
    <w:rsid w:val="001B0074"/>
    <w:rsid w:val="001C0D41"/>
    <w:rsid w:val="001C22D6"/>
    <w:rsid w:val="001C4421"/>
    <w:rsid w:val="001D486D"/>
    <w:rsid w:val="001D4FDE"/>
    <w:rsid w:val="001E60B0"/>
    <w:rsid w:val="001E63CD"/>
    <w:rsid w:val="002020F8"/>
    <w:rsid w:val="0022701E"/>
    <w:rsid w:val="002355DD"/>
    <w:rsid w:val="002477E8"/>
    <w:rsid w:val="00250D73"/>
    <w:rsid w:val="00263077"/>
    <w:rsid w:val="0028018A"/>
    <w:rsid w:val="002A5204"/>
    <w:rsid w:val="002B5F9F"/>
    <w:rsid w:val="002C61F6"/>
    <w:rsid w:val="002D2144"/>
    <w:rsid w:val="002D4A3A"/>
    <w:rsid w:val="002D4C4C"/>
    <w:rsid w:val="002D530D"/>
    <w:rsid w:val="002E3C09"/>
    <w:rsid w:val="002F0377"/>
    <w:rsid w:val="00314285"/>
    <w:rsid w:val="0033022F"/>
    <w:rsid w:val="00350AC5"/>
    <w:rsid w:val="003513C8"/>
    <w:rsid w:val="00372028"/>
    <w:rsid w:val="003754BC"/>
    <w:rsid w:val="003958C3"/>
    <w:rsid w:val="00396994"/>
    <w:rsid w:val="003A007D"/>
    <w:rsid w:val="003B7BD5"/>
    <w:rsid w:val="003C2F77"/>
    <w:rsid w:val="003C33AA"/>
    <w:rsid w:val="003C78F5"/>
    <w:rsid w:val="003D4FA7"/>
    <w:rsid w:val="003F592A"/>
    <w:rsid w:val="00400213"/>
    <w:rsid w:val="00407C4F"/>
    <w:rsid w:val="00426727"/>
    <w:rsid w:val="00435BEC"/>
    <w:rsid w:val="00440545"/>
    <w:rsid w:val="0044597A"/>
    <w:rsid w:val="00462CA8"/>
    <w:rsid w:val="0047261C"/>
    <w:rsid w:val="0048262A"/>
    <w:rsid w:val="004A1F07"/>
    <w:rsid w:val="004B0F9C"/>
    <w:rsid w:val="004B5C68"/>
    <w:rsid w:val="004C1535"/>
    <w:rsid w:val="004D401E"/>
    <w:rsid w:val="004D56B7"/>
    <w:rsid w:val="004E53C3"/>
    <w:rsid w:val="004E7B9E"/>
    <w:rsid w:val="004F57E4"/>
    <w:rsid w:val="005016A4"/>
    <w:rsid w:val="005107A0"/>
    <w:rsid w:val="00512B41"/>
    <w:rsid w:val="005545D6"/>
    <w:rsid w:val="0056179B"/>
    <w:rsid w:val="0059489D"/>
    <w:rsid w:val="005D17DB"/>
    <w:rsid w:val="005D1EC5"/>
    <w:rsid w:val="005E0342"/>
    <w:rsid w:val="005E184C"/>
    <w:rsid w:val="0060474C"/>
    <w:rsid w:val="00605EC7"/>
    <w:rsid w:val="0060705B"/>
    <w:rsid w:val="0063620C"/>
    <w:rsid w:val="00637D33"/>
    <w:rsid w:val="00645938"/>
    <w:rsid w:val="00655B55"/>
    <w:rsid w:val="00664F36"/>
    <w:rsid w:val="00693BD4"/>
    <w:rsid w:val="006B3AB9"/>
    <w:rsid w:val="006B5E41"/>
    <w:rsid w:val="006C0F1B"/>
    <w:rsid w:val="006D3926"/>
    <w:rsid w:val="006D66A7"/>
    <w:rsid w:val="006E5D4F"/>
    <w:rsid w:val="007246FB"/>
    <w:rsid w:val="00730540"/>
    <w:rsid w:val="00736467"/>
    <w:rsid w:val="00747C89"/>
    <w:rsid w:val="00750701"/>
    <w:rsid w:val="00756F2B"/>
    <w:rsid w:val="00764043"/>
    <w:rsid w:val="00766015"/>
    <w:rsid w:val="007662DF"/>
    <w:rsid w:val="00773880"/>
    <w:rsid w:val="0078381D"/>
    <w:rsid w:val="007A03A3"/>
    <w:rsid w:val="007A2387"/>
    <w:rsid w:val="007A646E"/>
    <w:rsid w:val="007B3E5A"/>
    <w:rsid w:val="007B65FF"/>
    <w:rsid w:val="007F56F8"/>
    <w:rsid w:val="00821DD8"/>
    <w:rsid w:val="00831852"/>
    <w:rsid w:val="008422E7"/>
    <w:rsid w:val="00857199"/>
    <w:rsid w:val="00857616"/>
    <w:rsid w:val="00876B62"/>
    <w:rsid w:val="0087737D"/>
    <w:rsid w:val="008803C0"/>
    <w:rsid w:val="00884A69"/>
    <w:rsid w:val="008915B9"/>
    <w:rsid w:val="00891757"/>
    <w:rsid w:val="008A3B33"/>
    <w:rsid w:val="008E1F94"/>
    <w:rsid w:val="008E3FF9"/>
    <w:rsid w:val="008E6E6A"/>
    <w:rsid w:val="008E710C"/>
    <w:rsid w:val="00906D46"/>
    <w:rsid w:val="00943C34"/>
    <w:rsid w:val="00944159"/>
    <w:rsid w:val="0095460A"/>
    <w:rsid w:val="009603ED"/>
    <w:rsid w:val="00963F50"/>
    <w:rsid w:val="00971B83"/>
    <w:rsid w:val="00977AD2"/>
    <w:rsid w:val="00980551"/>
    <w:rsid w:val="009A41F1"/>
    <w:rsid w:val="009C4931"/>
    <w:rsid w:val="009C7F56"/>
    <w:rsid w:val="009C7F8E"/>
    <w:rsid w:val="009D468A"/>
    <w:rsid w:val="009D568C"/>
    <w:rsid w:val="009E1AD4"/>
    <w:rsid w:val="009E5695"/>
    <w:rsid w:val="00A10EBF"/>
    <w:rsid w:val="00A14ADB"/>
    <w:rsid w:val="00A2480D"/>
    <w:rsid w:val="00A252FA"/>
    <w:rsid w:val="00A30416"/>
    <w:rsid w:val="00A4262D"/>
    <w:rsid w:val="00A658B4"/>
    <w:rsid w:val="00A73605"/>
    <w:rsid w:val="00A81241"/>
    <w:rsid w:val="00A834B1"/>
    <w:rsid w:val="00A91380"/>
    <w:rsid w:val="00AA52F6"/>
    <w:rsid w:val="00AA5EEB"/>
    <w:rsid w:val="00AA752D"/>
    <w:rsid w:val="00AB25C7"/>
    <w:rsid w:val="00AC7DDF"/>
    <w:rsid w:val="00B06D8C"/>
    <w:rsid w:val="00B103C0"/>
    <w:rsid w:val="00B13D79"/>
    <w:rsid w:val="00B35C2B"/>
    <w:rsid w:val="00B46593"/>
    <w:rsid w:val="00B5672A"/>
    <w:rsid w:val="00B61066"/>
    <w:rsid w:val="00B84B54"/>
    <w:rsid w:val="00BB6A64"/>
    <w:rsid w:val="00BB70C4"/>
    <w:rsid w:val="00BC1A16"/>
    <w:rsid w:val="00BD55EA"/>
    <w:rsid w:val="00BD5F92"/>
    <w:rsid w:val="00BE37E7"/>
    <w:rsid w:val="00BF2623"/>
    <w:rsid w:val="00C07A5C"/>
    <w:rsid w:val="00C20D3C"/>
    <w:rsid w:val="00C23CFF"/>
    <w:rsid w:val="00C31030"/>
    <w:rsid w:val="00C44EAD"/>
    <w:rsid w:val="00C657DF"/>
    <w:rsid w:val="00C73CD8"/>
    <w:rsid w:val="00C75C33"/>
    <w:rsid w:val="00C77836"/>
    <w:rsid w:val="00CC7640"/>
    <w:rsid w:val="00CF1582"/>
    <w:rsid w:val="00CF4DB4"/>
    <w:rsid w:val="00CF4FB4"/>
    <w:rsid w:val="00D25060"/>
    <w:rsid w:val="00D36484"/>
    <w:rsid w:val="00D365C9"/>
    <w:rsid w:val="00D3763C"/>
    <w:rsid w:val="00D420D0"/>
    <w:rsid w:val="00D564CB"/>
    <w:rsid w:val="00D62464"/>
    <w:rsid w:val="00D6509F"/>
    <w:rsid w:val="00D67B63"/>
    <w:rsid w:val="00D744DB"/>
    <w:rsid w:val="00D77450"/>
    <w:rsid w:val="00DA6B5E"/>
    <w:rsid w:val="00DA7A08"/>
    <w:rsid w:val="00DB0CC6"/>
    <w:rsid w:val="00DC4911"/>
    <w:rsid w:val="00DD2811"/>
    <w:rsid w:val="00DD4A93"/>
    <w:rsid w:val="00DD510C"/>
    <w:rsid w:val="00DD594F"/>
    <w:rsid w:val="00DD73B4"/>
    <w:rsid w:val="00DD7E5E"/>
    <w:rsid w:val="00DE0ADB"/>
    <w:rsid w:val="00DF7B89"/>
    <w:rsid w:val="00E07E7D"/>
    <w:rsid w:val="00E1598F"/>
    <w:rsid w:val="00E224B1"/>
    <w:rsid w:val="00E255A1"/>
    <w:rsid w:val="00E33205"/>
    <w:rsid w:val="00E34622"/>
    <w:rsid w:val="00E908A0"/>
    <w:rsid w:val="00E9325B"/>
    <w:rsid w:val="00E9368F"/>
    <w:rsid w:val="00E97F71"/>
    <w:rsid w:val="00EB26C8"/>
    <w:rsid w:val="00EB496F"/>
    <w:rsid w:val="00EB5956"/>
    <w:rsid w:val="00EC3108"/>
    <w:rsid w:val="00EC616A"/>
    <w:rsid w:val="00ED61BE"/>
    <w:rsid w:val="00F0015D"/>
    <w:rsid w:val="00F00CDD"/>
    <w:rsid w:val="00F33C8E"/>
    <w:rsid w:val="00F4047C"/>
    <w:rsid w:val="00F41CC9"/>
    <w:rsid w:val="00F44665"/>
    <w:rsid w:val="00F47610"/>
    <w:rsid w:val="00F56E2B"/>
    <w:rsid w:val="00F621BA"/>
    <w:rsid w:val="00F64187"/>
    <w:rsid w:val="00F73C4E"/>
    <w:rsid w:val="00F9330A"/>
    <w:rsid w:val="00FA2EE1"/>
    <w:rsid w:val="00FA2FFA"/>
    <w:rsid w:val="00FA3885"/>
    <w:rsid w:val="00FC28DF"/>
    <w:rsid w:val="00FD0046"/>
    <w:rsid w:val="00FD4B30"/>
    <w:rsid w:val="00FE0B1A"/>
    <w:rsid w:val="00FE39E7"/>
    <w:rsid w:val="00FF2ED5"/>
    <w:rsid w:val="00FF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5025"/>
  <w15:chartTrackingRefBased/>
  <w15:docId w15:val="{03B1C93E-A049-409F-888F-505EED3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54"/>
  </w:style>
  <w:style w:type="paragraph" w:styleId="Footer">
    <w:name w:val="footer"/>
    <w:basedOn w:val="Normal"/>
    <w:link w:val="FooterChar"/>
    <w:uiPriority w:val="99"/>
    <w:unhideWhenUsed/>
    <w:rsid w:val="00B8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54"/>
  </w:style>
  <w:style w:type="paragraph" w:styleId="ListParagraph">
    <w:name w:val="List Paragraph"/>
    <w:basedOn w:val="Normal"/>
    <w:uiPriority w:val="34"/>
    <w:qFormat/>
    <w:rsid w:val="00664F36"/>
    <w:pPr>
      <w:ind w:left="720"/>
      <w:contextualSpacing/>
    </w:pPr>
  </w:style>
  <w:style w:type="character" w:styleId="Hyperlink">
    <w:name w:val="Hyperlink"/>
    <w:basedOn w:val="DefaultParagraphFont"/>
    <w:uiPriority w:val="99"/>
    <w:unhideWhenUsed/>
    <w:rsid w:val="0075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40</cp:revision>
  <dcterms:created xsi:type="dcterms:W3CDTF">2020-06-29T03:08:00Z</dcterms:created>
  <dcterms:modified xsi:type="dcterms:W3CDTF">2020-12-21T22:51:00Z</dcterms:modified>
</cp:coreProperties>
</file>