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4BEAEFD3"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D21C9F">
        <w:rPr>
          <w:rFonts w:ascii="Times New Roman" w:eastAsia="Times New Roman" w:hAnsi="Times New Roman" w:cs="Times New Roman"/>
          <w:b/>
          <w:bCs/>
          <w:color w:val="007F7F"/>
          <w:sz w:val="22"/>
          <w:szCs w:val="22"/>
        </w:rPr>
        <w:t>March</w:t>
      </w:r>
      <w:r w:rsidR="00800B0B">
        <w:rPr>
          <w:rFonts w:ascii="Times New Roman" w:eastAsia="Times New Roman" w:hAnsi="Times New Roman" w:cs="Times New Roman"/>
          <w:b/>
          <w:bCs/>
          <w:color w:val="007F7F"/>
          <w:sz w:val="22"/>
          <w:szCs w:val="22"/>
        </w:rPr>
        <w:t xml:space="preserve"> </w:t>
      </w:r>
      <w:r w:rsidR="00A815AA">
        <w:rPr>
          <w:rFonts w:ascii="Times New Roman" w:eastAsia="Times New Roman" w:hAnsi="Times New Roman" w:cs="Times New Roman"/>
          <w:b/>
          <w:bCs/>
          <w:color w:val="007F7F"/>
          <w:sz w:val="22"/>
          <w:szCs w:val="22"/>
        </w:rPr>
        <w:t>24</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9962C6">
        <w:rPr>
          <w:rFonts w:ascii="Times New Roman" w:eastAsia="Times New Roman" w:hAnsi="Times New Roman" w:cs="Times New Roman"/>
          <w:b/>
          <w:bCs/>
          <w:color w:val="007F7F"/>
          <w:sz w:val="22"/>
          <w:szCs w:val="22"/>
        </w:rPr>
        <w:t>3</w:t>
      </w:r>
    </w:p>
    <w:p w14:paraId="117A33B3" w14:textId="1A32E7BE"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DC1D61">
        <w:rPr>
          <w:rFonts w:ascii="Times New Roman" w:eastAsia="Times New Roman" w:hAnsi="Times New Roman" w:cs="Times New Roman"/>
          <w:b/>
          <w:bCs/>
          <w:color w:val="007F7F"/>
          <w:sz w:val="22"/>
          <w:szCs w:val="22"/>
        </w:rPr>
        <w:t>Zoom</w:t>
      </w:r>
    </w:p>
    <w:bookmarkEnd w:id="0"/>
    <w:p w14:paraId="6A68E8DC" w14:textId="581A64CD"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Pr="00726419">
          <w:rPr>
            <w:rStyle w:val="Hyperlink"/>
            <w:rFonts w:ascii="Times New Roman" w:eastAsia="Times New Roman" w:hAnsi="Times New Roman" w:cs="Times New Roman"/>
            <w:b/>
            <w:bCs/>
            <w:sz w:val="22"/>
            <w:szCs w:val="22"/>
          </w:rPr>
          <w:t>https://us06web.zoom.us/j/95403090667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05A3CFB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800B0B">
        <w:rPr>
          <w:rFonts w:ascii="Times New Roman" w:eastAsia="Times New Roman" w:hAnsi="Times New Roman" w:cs="Times New Roman"/>
          <w:b/>
          <w:bCs/>
          <w:color w:val="007F7F"/>
          <w:sz w:val="22"/>
          <w:szCs w:val="22"/>
        </w:rPr>
        <w:t>Claudia Abadia</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00752A84"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7A18350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85372">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7C4B3E30" w14:textId="0DB685F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85372">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Humanities, Cultural Studies - Carolyn Martin</w:t>
            </w:r>
          </w:p>
          <w:p w14:paraId="6D9DB713" w14:textId="4005B59E"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__Arts, Humanities,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Krupnik</w:t>
            </w:r>
            <w:proofErr w:type="spellEnd"/>
          </w:p>
          <w:p w14:paraId="538B2678" w14:textId="5EEAA2C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__CIS/Business/Econ: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1386BFB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__Counseling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Catherine Nichols</w:t>
            </w:r>
          </w:p>
          <w:p w14:paraId="37B07A50" w14:textId="0EEC131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85372">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11A545C8"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85372">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0B7602C9" w14:textId="0BEB10CA"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085372">
              <w:rPr>
                <w:rFonts w:ascii="Times New Roman" w:hAnsi="Times New Roman" w:cs="Times New Roman"/>
                <w:sz w:val="22"/>
                <w:szCs w:val="22"/>
              </w:rPr>
              <w:t>s</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21D88ECD"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085372">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 Heather Dodge</w:t>
            </w:r>
            <w:r w:rsidR="00085372">
              <w:rPr>
                <w:rFonts w:ascii="Times New Roman" w:hAnsi="Times New Roman" w:cs="Times New Roman"/>
                <w:sz w:val="22"/>
                <w:szCs w:val="22"/>
              </w:rPr>
              <w:t xml:space="preserve"> [Jenny Yap sub]</w:t>
            </w:r>
          </w:p>
          <w:p w14:paraId="06840204" w14:textId="425FBA34"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085372">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114DF998" w14:textId="2E3F02E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85372">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6D7725A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85372">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Justin Hoffman</w:t>
            </w:r>
          </w:p>
          <w:p w14:paraId="2BD21334" w14:textId="0C72B6C4"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85372">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Dru Kim</w:t>
            </w:r>
          </w:p>
          <w:p w14:paraId="35378A3B" w14:textId="121F84B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85372">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 Pieter </w:t>
            </w:r>
            <w:r>
              <w:rPr>
                <w:rFonts w:ascii="Times New Roman" w:hAnsi="Times New Roman" w:cs="Times New Roman"/>
                <w:sz w:val="22"/>
                <w:szCs w:val="22"/>
              </w:rPr>
              <w:t>d</w:t>
            </w:r>
            <w:r w:rsidRPr="00AF6BDB">
              <w:rPr>
                <w:rFonts w:ascii="Times New Roman" w:hAnsi="Times New Roman" w:cs="Times New Roman"/>
                <w:sz w:val="22"/>
                <w:szCs w:val="22"/>
              </w:rPr>
              <w:t xml:space="preserve">e </w:t>
            </w:r>
            <w:proofErr w:type="spellStart"/>
            <w:r w:rsidRPr="00AF6BDB">
              <w:rPr>
                <w:rFonts w:ascii="Times New Roman" w:hAnsi="Times New Roman" w:cs="Times New Roman"/>
                <w:sz w:val="22"/>
                <w:szCs w:val="22"/>
              </w:rPr>
              <w:t>Haan</w:t>
            </w:r>
            <w:proofErr w:type="spellEnd"/>
          </w:p>
          <w:p w14:paraId="2EBED931" w14:textId="5E3342B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85372">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/Bio/Chemistry - Sam Gillette</w:t>
            </w:r>
          </w:p>
          <w:p w14:paraId="6A9F0BE2" w14:textId="6F931EF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85372">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7297CA32" w14:textId="1CEBAF6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1727"/>
        <w:gridCol w:w="1433"/>
        <w:gridCol w:w="6835"/>
      </w:tblGrid>
      <w:tr w:rsidR="000B24B9" w:rsidRPr="001B3581" w14:paraId="42458AD3" w14:textId="77777777" w:rsidTr="00AA6AA9">
        <w:tc>
          <w:tcPr>
            <w:tcW w:w="535"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1727"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433"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6835"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AA6AA9">
        <w:trPr>
          <w:trHeight w:val="870"/>
        </w:trPr>
        <w:tc>
          <w:tcPr>
            <w:tcW w:w="535" w:type="dxa"/>
            <w:tcBorders>
              <w:top w:val="nil"/>
              <w:left w:val="single" w:sz="6" w:space="0" w:color="A3A3A3"/>
              <w:bottom w:val="single" w:sz="6" w:space="0" w:color="A3A3A3"/>
              <w:right w:val="single" w:sz="6" w:space="0" w:color="A3A3A3"/>
            </w:tcBorders>
            <w:shd w:val="clear" w:color="auto" w:fill="auto"/>
            <w:hideMark/>
          </w:tcPr>
          <w:p w14:paraId="00EB99F9" w14:textId="740DB50B"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1:30-1:</w:t>
            </w:r>
            <w:r w:rsidR="00800B0B">
              <w:rPr>
                <w:rFonts w:ascii="Times New Roman" w:eastAsia="Times New Roman" w:hAnsi="Times New Roman" w:cs="Times New Roman"/>
                <w:sz w:val="22"/>
                <w:szCs w:val="22"/>
              </w:rPr>
              <w:t>4</w:t>
            </w:r>
            <w:r w:rsidR="00AF714A">
              <w:rPr>
                <w:rFonts w:ascii="Times New Roman" w:eastAsia="Times New Roman" w:hAnsi="Times New Roman" w:cs="Times New Roman"/>
                <w:sz w:val="22"/>
                <w:szCs w:val="22"/>
              </w:rPr>
              <w:t>0</w:t>
            </w:r>
            <w:r w:rsidRPr="001B3581">
              <w:rPr>
                <w:rFonts w:ascii="Times New Roman" w:eastAsia="Times New Roman" w:hAnsi="Times New Roman" w:cs="Times New Roman"/>
                <w:sz w:val="22"/>
                <w:szCs w:val="22"/>
              </w:rPr>
              <w:t> </w:t>
            </w:r>
          </w:p>
        </w:tc>
        <w:tc>
          <w:tcPr>
            <w:tcW w:w="1727" w:type="dxa"/>
            <w:tcBorders>
              <w:top w:val="nil"/>
              <w:left w:val="nil"/>
              <w:bottom w:val="single" w:sz="6" w:space="0" w:color="A3A3A3"/>
              <w:right w:val="single" w:sz="6" w:space="0" w:color="A3A3A3"/>
            </w:tcBorders>
            <w:shd w:val="clear" w:color="auto" w:fill="auto"/>
            <w:hideMark/>
          </w:tcPr>
          <w:p w14:paraId="0345F377" w14:textId="176280B1" w:rsidR="00461C8D"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Welcome</w:t>
            </w:r>
            <w:r w:rsidR="00860D9B">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Check In</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73D27A4B" w14:textId="041DFA0D" w:rsidR="00461C8D" w:rsidRPr="001B3581"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3C61EB">
              <w:rPr>
                <w:rFonts w:ascii="Times New Roman" w:eastAsia="Times New Roman" w:hAnsi="Times New Roman" w:cs="Times New Roman"/>
                <w:sz w:val="22"/>
                <w:szCs w:val="22"/>
              </w:rPr>
              <w:t xml:space="preserve"> and Minutes</w:t>
            </w:r>
            <w:r>
              <w:rPr>
                <w:rFonts w:ascii="Times New Roman" w:eastAsia="Times New Roman" w:hAnsi="Times New Roman" w:cs="Times New Roman"/>
                <w:sz w:val="22"/>
                <w:szCs w:val="22"/>
              </w:rPr>
              <w:t xml:space="preserve"> </w:t>
            </w:r>
            <w:r w:rsidR="00B84B37">
              <w:rPr>
                <w:rFonts w:ascii="Times New Roman" w:eastAsia="Times New Roman" w:hAnsi="Times New Roman" w:cs="Times New Roman"/>
                <w:sz w:val="22"/>
                <w:szCs w:val="22"/>
              </w:rPr>
              <w:t xml:space="preserve">from </w:t>
            </w:r>
            <w:r w:rsidR="00A815AA">
              <w:rPr>
                <w:rFonts w:ascii="Times New Roman" w:eastAsia="Times New Roman" w:hAnsi="Times New Roman" w:cs="Times New Roman"/>
                <w:sz w:val="22"/>
                <w:szCs w:val="22"/>
              </w:rPr>
              <w:t>3</w:t>
            </w:r>
            <w:r>
              <w:rPr>
                <w:rFonts w:ascii="Times New Roman" w:eastAsia="Times New Roman" w:hAnsi="Times New Roman" w:cs="Times New Roman"/>
                <w:sz w:val="22"/>
                <w:szCs w:val="22"/>
              </w:rPr>
              <w:t>/</w:t>
            </w:r>
            <w:r w:rsidR="00A815AA">
              <w:rPr>
                <w:rFonts w:ascii="Times New Roman" w:eastAsia="Times New Roman" w:hAnsi="Times New Roman" w:cs="Times New Roman"/>
                <w:sz w:val="22"/>
                <w:szCs w:val="22"/>
              </w:rPr>
              <w:t>10</w:t>
            </w:r>
            <w:r>
              <w:rPr>
                <w:rFonts w:ascii="Times New Roman" w:eastAsia="Times New Roman" w:hAnsi="Times New Roman" w:cs="Times New Roman"/>
                <w:sz w:val="22"/>
                <w:szCs w:val="22"/>
              </w:rPr>
              <w:t>/2</w:t>
            </w:r>
            <w:r w:rsidR="00D21C9F">
              <w:rPr>
                <w:rFonts w:ascii="Times New Roman" w:eastAsia="Times New Roman" w:hAnsi="Times New Roman" w:cs="Times New Roman"/>
                <w:sz w:val="22"/>
                <w:szCs w:val="22"/>
              </w:rPr>
              <w:t>3</w:t>
            </w:r>
          </w:p>
          <w:p w14:paraId="697E8659" w14:textId="1C4C3C74" w:rsidR="000B24B9" w:rsidRPr="001B3581" w:rsidRDefault="000B24B9" w:rsidP="00800B0B">
            <w:pPr>
              <w:textAlignment w:val="baseline"/>
              <w:rPr>
                <w:rFonts w:ascii="Times New Roman" w:eastAsia="Times New Roman" w:hAnsi="Times New Roman" w:cs="Times New Roman"/>
                <w:sz w:val="22"/>
                <w:szCs w:val="22"/>
              </w:rPr>
            </w:pPr>
          </w:p>
        </w:tc>
        <w:tc>
          <w:tcPr>
            <w:tcW w:w="1433" w:type="dxa"/>
            <w:tcBorders>
              <w:top w:val="nil"/>
              <w:left w:val="nil"/>
              <w:bottom w:val="single" w:sz="6" w:space="0" w:color="A3A3A3"/>
              <w:right w:val="single" w:sz="6" w:space="0" w:color="A3A3A3"/>
            </w:tcBorders>
            <w:shd w:val="clear" w:color="auto" w:fill="auto"/>
            <w:hideMark/>
          </w:tcPr>
          <w:p w14:paraId="35F4FA92" w14:textId="110244F5" w:rsidR="00C57D8F" w:rsidRPr="001B3581" w:rsidRDefault="00800B0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6835" w:type="dxa"/>
            <w:tcBorders>
              <w:top w:val="nil"/>
              <w:left w:val="nil"/>
              <w:bottom w:val="single" w:sz="6" w:space="0" w:color="A3A3A3"/>
              <w:right w:val="single" w:sz="6" w:space="0" w:color="A3A3A3"/>
            </w:tcBorders>
            <w:shd w:val="clear" w:color="auto" w:fill="auto"/>
            <w:hideMark/>
          </w:tcPr>
          <w:p w14:paraId="12D3DF11" w14:textId="77777777" w:rsidR="00EE20A4" w:rsidRDefault="00EE20A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Minutes from March 10 approved unanimously, except for 1 abstention.</w:t>
            </w:r>
          </w:p>
          <w:p w14:paraId="4E4AC1C1" w14:textId="439DABC8" w:rsidR="000B24B9" w:rsidRDefault="0008537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Motion to approve agenda passes unanimously.</w:t>
            </w:r>
          </w:p>
          <w:p w14:paraId="123D8A1C" w14:textId="1CBA32A1" w:rsidR="00085372" w:rsidRPr="001B3581" w:rsidRDefault="00085372" w:rsidP="00A8510E">
            <w:pPr>
              <w:textAlignment w:val="baseline"/>
              <w:rPr>
                <w:rFonts w:ascii="Times New Roman" w:eastAsia="Times New Roman" w:hAnsi="Times New Roman" w:cs="Times New Roman"/>
                <w:sz w:val="22"/>
                <w:szCs w:val="22"/>
              </w:rPr>
            </w:pPr>
          </w:p>
        </w:tc>
      </w:tr>
      <w:tr w:rsidR="00E70903" w:rsidRPr="001B3581" w14:paraId="74D2975C" w14:textId="77777777" w:rsidTr="00AA6AA9">
        <w:trPr>
          <w:trHeight w:val="975"/>
        </w:trPr>
        <w:tc>
          <w:tcPr>
            <w:tcW w:w="535" w:type="dxa"/>
            <w:tcBorders>
              <w:top w:val="nil"/>
              <w:left w:val="single" w:sz="6" w:space="0" w:color="A3A3A3"/>
              <w:bottom w:val="single" w:sz="6" w:space="0" w:color="A3A3A3"/>
              <w:right w:val="single" w:sz="6" w:space="0" w:color="A3A3A3"/>
            </w:tcBorders>
            <w:shd w:val="clear" w:color="auto" w:fill="auto"/>
          </w:tcPr>
          <w:p w14:paraId="2D3D1BD2" w14:textId="70A23C68" w:rsidR="00E70903" w:rsidRDefault="004A090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1:4</w:t>
            </w:r>
            <w:r w:rsidR="00AF714A">
              <w:rPr>
                <w:rFonts w:ascii="Times New Roman" w:eastAsia="Times New Roman" w:hAnsi="Times New Roman" w:cs="Times New Roman"/>
                <w:sz w:val="22"/>
                <w:szCs w:val="22"/>
              </w:rPr>
              <w:t>0</w:t>
            </w:r>
            <w:r>
              <w:rPr>
                <w:rFonts w:ascii="Times New Roman" w:eastAsia="Times New Roman" w:hAnsi="Times New Roman" w:cs="Times New Roman"/>
                <w:sz w:val="22"/>
                <w:szCs w:val="22"/>
              </w:rPr>
              <w:t>-</w:t>
            </w:r>
            <w:r w:rsidR="00AF714A">
              <w:rPr>
                <w:rFonts w:ascii="Times New Roman" w:eastAsia="Times New Roman" w:hAnsi="Times New Roman" w:cs="Times New Roman"/>
                <w:sz w:val="22"/>
                <w:szCs w:val="22"/>
              </w:rPr>
              <w:t>1</w:t>
            </w:r>
            <w:r w:rsidR="00EF56FB">
              <w:rPr>
                <w:rFonts w:ascii="Times New Roman" w:eastAsia="Times New Roman" w:hAnsi="Times New Roman" w:cs="Times New Roman"/>
                <w:sz w:val="22"/>
                <w:szCs w:val="22"/>
              </w:rPr>
              <w:t>:</w:t>
            </w:r>
            <w:r w:rsidR="00AF714A">
              <w:rPr>
                <w:rFonts w:ascii="Times New Roman" w:eastAsia="Times New Roman" w:hAnsi="Times New Roman" w:cs="Times New Roman"/>
                <w:sz w:val="22"/>
                <w:szCs w:val="22"/>
              </w:rPr>
              <w:t>5</w:t>
            </w:r>
            <w:r w:rsidR="00D21C9F">
              <w:rPr>
                <w:rFonts w:ascii="Times New Roman" w:eastAsia="Times New Roman" w:hAnsi="Times New Roman" w:cs="Times New Roman"/>
                <w:sz w:val="22"/>
                <w:szCs w:val="22"/>
              </w:rPr>
              <w:t>5</w:t>
            </w:r>
          </w:p>
        </w:tc>
        <w:tc>
          <w:tcPr>
            <w:tcW w:w="1727" w:type="dxa"/>
            <w:tcBorders>
              <w:top w:val="nil"/>
              <w:left w:val="nil"/>
              <w:bottom w:val="single" w:sz="6" w:space="0" w:color="A3A3A3"/>
              <w:right w:val="single" w:sz="6" w:space="0" w:color="A3A3A3"/>
            </w:tcBorders>
            <w:shd w:val="clear" w:color="auto" w:fill="auto"/>
          </w:tcPr>
          <w:p w14:paraId="1C610EB3" w14:textId="7F3B3F03" w:rsidR="00EF56FB" w:rsidRDefault="00A815AA" w:rsidP="00AF714A">
            <w:pPr>
              <w:pStyle w:val="paragraph"/>
              <w:spacing w:after="0" w:afterAutospacing="0"/>
              <w:textAlignment w:val="baseline"/>
              <w:rPr>
                <w:rStyle w:val="eop"/>
                <w:color w:val="000000"/>
                <w:sz w:val="22"/>
                <w:szCs w:val="22"/>
                <w:shd w:val="clear" w:color="auto" w:fill="FFFFFF"/>
              </w:rPr>
            </w:pPr>
            <w:r>
              <w:rPr>
                <w:rStyle w:val="eop"/>
                <w:color w:val="000000"/>
                <w:sz w:val="22"/>
                <w:szCs w:val="22"/>
                <w:shd w:val="clear" w:color="auto" w:fill="FFFFFF"/>
              </w:rPr>
              <w:t>Mental Health First Aid Class Discussion</w:t>
            </w:r>
          </w:p>
        </w:tc>
        <w:tc>
          <w:tcPr>
            <w:tcW w:w="1433" w:type="dxa"/>
            <w:tcBorders>
              <w:top w:val="nil"/>
              <w:left w:val="nil"/>
              <w:bottom w:val="single" w:sz="6" w:space="0" w:color="A3A3A3"/>
              <w:right w:val="single" w:sz="6" w:space="0" w:color="A3A3A3"/>
            </w:tcBorders>
            <w:shd w:val="clear" w:color="auto" w:fill="auto"/>
          </w:tcPr>
          <w:p w14:paraId="527DA079" w14:textId="3A3EFA4D" w:rsidR="00E70903" w:rsidRDefault="00A815AA"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w:t>
            </w:r>
          </w:p>
        </w:tc>
        <w:tc>
          <w:tcPr>
            <w:tcW w:w="6835" w:type="dxa"/>
            <w:tcBorders>
              <w:top w:val="nil"/>
              <w:left w:val="nil"/>
              <w:bottom w:val="single" w:sz="6" w:space="0" w:color="A3A3A3"/>
              <w:right w:val="single" w:sz="6" w:space="0" w:color="A3A3A3"/>
            </w:tcBorders>
            <w:shd w:val="clear" w:color="auto" w:fill="auto"/>
          </w:tcPr>
          <w:p w14:paraId="38822BAE" w14:textId="1B505A9C" w:rsidR="00E70903" w:rsidRPr="001B3581" w:rsidRDefault="0008537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On behalf of Melina Winterton, Tim proposes mental health first aid training in the fall.  This would be an eight-hour training; participants would receive stipends, as would the trainers; there would also be a small cost for materials.  Tim is hoping for support from chairs </w:t>
            </w:r>
            <w:r w:rsidR="00EE20A4">
              <w:rPr>
                <w:rFonts w:ascii="Times New Roman" w:eastAsia="Times New Roman" w:hAnsi="Times New Roman" w:cs="Times New Roman"/>
                <w:sz w:val="22"/>
                <w:szCs w:val="22"/>
              </w:rPr>
              <w:t xml:space="preserve">to spread the word about </w:t>
            </w:r>
            <w:r>
              <w:rPr>
                <w:rFonts w:ascii="Times New Roman" w:eastAsia="Times New Roman" w:hAnsi="Times New Roman" w:cs="Times New Roman"/>
                <w:sz w:val="22"/>
                <w:szCs w:val="22"/>
              </w:rPr>
              <w:t xml:space="preserve">this training.  Tim hopes that chairs will contact the members of their departments to offer information about this and </w:t>
            </w:r>
            <w:r w:rsidR="00EE20A4">
              <w:rPr>
                <w:rFonts w:ascii="Times New Roman" w:eastAsia="Times New Roman" w:hAnsi="Times New Roman" w:cs="Times New Roman"/>
                <w:sz w:val="22"/>
                <w:szCs w:val="22"/>
              </w:rPr>
              <w:t xml:space="preserve">will then </w:t>
            </w:r>
            <w:r>
              <w:rPr>
                <w:rFonts w:ascii="Times New Roman" w:eastAsia="Times New Roman" w:hAnsi="Times New Roman" w:cs="Times New Roman"/>
                <w:sz w:val="22"/>
                <w:szCs w:val="22"/>
              </w:rPr>
              <w:t>send names of interested faculty members to Tim and Melina.  It</w:t>
            </w:r>
            <w:r w:rsidR="00EE20A4">
              <w:rPr>
                <w:rFonts w:ascii="Times New Roman" w:eastAsia="Times New Roman" w:hAnsi="Times New Roman" w:cs="Times New Roman"/>
                <w:sz w:val="22"/>
                <w:szCs w:val="22"/>
              </w:rPr>
              <w:t xml:space="preserve"> would be helpful to have twenty names of interested faculty members; this would make it likelier that the training will happen.</w:t>
            </w:r>
          </w:p>
        </w:tc>
      </w:tr>
      <w:tr w:rsidR="006D4144" w:rsidRPr="001B3581" w14:paraId="21B8A58D" w14:textId="77777777" w:rsidTr="00AA6AA9">
        <w:trPr>
          <w:trHeight w:val="975"/>
        </w:trPr>
        <w:tc>
          <w:tcPr>
            <w:tcW w:w="535" w:type="dxa"/>
            <w:tcBorders>
              <w:top w:val="nil"/>
              <w:left w:val="single" w:sz="6" w:space="0" w:color="A3A3A3"/>
              <w:bottom w:val="single" w:sz="6" w:space="0" w:color="A3A3A3"/>
              <w:right w:val="single" w:sz="6" w:space="0" w:color="A3A3A3"/>
            </w:tcBorders>
            <w:shd w:val="clear" w:color="auto" w:fill="auto"/>
          </w:tcPr>
          <w:p w14:paraId="4645BBF5" w14:textId="0F733D18" w:rsidR="006D4144" w:rsidRPr="00A815AA" w:rsidRDefault="00AF714A" w:rsidP="00A8510E">
            <w:pPr>
              <w:textAlignment w:val="baseline"/>
              <w:rPr>
                <w:rFonts w:ascii="Times New Roman" w:eastAsia="Times New Roman" w:hAnsi="Times New Roman" w:cs="Times New Roman"/>
                <w:sz w:val="22"/>
                <w:szCs w:val="22"/>
              </w:rPr>
            </w:pPr>
            <w:r w:rsidRPr="00A815AA">
              <w:rPr>
                <w:rFonts w:ascii="Times New Roman" w:eastAsia="Times New Roman" w:hAnsi="Times New Roman" w:cs="Times New Roman"/>
                <w:sz w:val="22"/>
                <w:szCs w:val="22"/>
              </w:rPr>
              <w:t>1:5</w:t>
            </w:r>
            <w:r w:rsidR="00D21C9F" w:rsidRPr="00A815AA">
              <w:rPr>
                <w:rFonts w:ascii="Times New Roman" w:eastAsia="Times New Roman" w:hAnsi="Times New Roman" w:cs="Times New Roman"/>
                <w:sz w:val="22"/>
                <w:szCs w:val="22"/>
              </w:rPr>
              <w:t>5</w:t>
            </w:r>
            <w:r w:rsidR="006D4144" w:rsidRPr="00A815AA">
              <w:rPr>
                <w:rFonts w:ascii="Times New Roman" w:eastAsia="Times New Roman" w:hAnsi="Times New Roman" w:cs="Times New Roman"/>
                <w:sz w:val="22"/>
                <w:szCs w:val="22"/>
              </w:rPr>
              <w:t>-</w:t>
            </w:r>
            <w:r w:rsidR="00D95A71" w:rsidRPr="00A815AA">
              <w:rPr>
                <w:rFonts w:ascii="Times New Roman" w:eastAsia="Times New Roman" w:hAnsi="Times New Roman" w:cs="Times New Roman"/>
                <w:sz w:val="22"/>
                <w:szCs w:val="22"/>
              </w:rPr>
              <w:t>2</w:t>
            </w:r>
            <w:r w:rsidR="006D4144" w:rsidRPr="00A815AA">
              <w:rPr>
                <w:rFonts w:ascii="Times New Roman" w:eastAsia="Times New Roman" w:hAnsi="Times New Roman" w:cs="Times New Roman"/>
                <w:sz w:val="22"/>
                <w:szCs w:val="22"/>
              </w:rPr>
              <w:t>:</w:t>
            </w:r>
            <w:r w:rsidRPr="00A815AA">
              <w:rPr>
                <w:rFonts w:ascii="Times New Roman" w:eastAsia="Times New Roman" w:hAnsi="Times New Roman" w:cs="Times New Roman"/>
                <w:sz w:val="22"/>
                <w:szCs w:val="22"/>
              </w:rPr>
              <w:t>0</w:t>
            </w:r>
            <w:r w:rsidR="00D21C9F" w:rsidRPr="00A815AA">
              <w:rPr>
                <w:rFonts w:ascii="Times New Roman" w:eastAsia="Times New Roman" w:hAnsi="Times New Roman" w:cs="Times New Roman"/>
                <w:sz w:val="22"/>
                <w:szCs w:val="22"/>
              </w:rPr>
              <w:t>5</w:t>
            </w:r>
          </w:p>
        </w:tc>
        <w:tc>
          <w:tcPr>
            <w:tcW w:w="1727" w:type="dxa"/>
            <w:tcBorders>
              <w:top w:val="nil"/>
              <w:left w:val="nil"/>
              <w:bottom w:val="single" w:sz="6" w:space="0" w:color="A3A3A3"/>
              <w:right w:val="single" w:sz="6" w:space="0" w:color="A3A3A3"/>
            </w:tcBorders>
            <w:shd w:val="clear" w:color="auto" w:fill="auto"/>
          </w:tcPr>
          <w:p w14:paraId="405A8678" w14:textId="2A4ED6A0" w:rsidR="00A815AA" w:rsidRPr="00A815AA" w:rsidRDefault="00A815AA" w:rsidP="00A815AA">
            <w:pPr>
              <w:pStyle w:val="paragraph"/>
              <w:textAlignment w:val="baseline"/>
            </w:pPr>
            <w:r w:rsidRPr="00A815AA">
              <w:rPr>
                <w:rStyle w:val="normaltextrun"/>
                <w:sz w:val="22"/>
                <w:szCs w:val="22"/>
              </w:rPr>
              <w:t>23-24 Chairs allocation = 3.5 FTE</w:t>
            </w:r>
            <w:r w:rsidRPr="00A815AA">
              <w:rPr>
                <w:rStyle w:val="eop"/>
                <w:sz w:val="22"/>
                <w:szCs w:val="22"/>
              </w:rPr>
              <w:t> </w:t>
            </w:r>
          </w:p>
          <w:p w14:paraId="5F4EE6BA" w14:textId="67880B13" w:rsidR="00A815AA" w:rsidRPr="00A815AA" w:rsidRDefault="00A815AA" w:rsidP="00A815AA">
            <w:pPr>
              <w:pStyle w:val="paragraph"/>
              <w:numPr>
                <w:ilvl w:val="0"/>
                <w:numId w:val="16"/>
              </w:numPr>
              <w:textAlignment w:val="baseline"/>
            </w:pPr>
            <w:r w:rsidRPr="00A815AA">
              <w:rPr>
                <w:rStyle w:val="normaltextrun"/>
                <w:sz w:val="22"/>
                <w:szCs w:val="22"/>
              </w:rPr>
              <w:t>Release of department chair allocation</w:t>
            </w:r>
            <w:r w:rsidRPr="00A815AA">
              <w:rPr>
                <w:rStyle w:val="eop"/>
                <w:sz w:val="22"/>
                <w:szCs w:val="22"/>
              </w:rPr>
              <w:t> </w:t>
            </w:r>
          </w:p>
          <w:p w14:paraId="70F6587E" w14:textId="01D7644A" w:rsidR="00A815AA" w:rsidRPr="00A815AA" w:rsidRDefault="00A815AA" w:rsidP="00A815AA">
            <w:pPr>
              <w:pStyle w:val="paragraph"/>
              <w:textAlignment w:val="baseline"/>
            </w:pPr>
            <w:r w:rsidRPr="00A815AA">
              <w:rPr>
                <w:rStyle w:val="normaltextrun"/>
                <w:sz w:val="22"/>
                <w:szCs w:val="22"/>
              </w:rPr>
              <w:t xml:space="preserve"> Election process and timeline</w:t>
            </w:r>
            <w:r w:rsidRPr="00A815AA">
              <w:rPr>
                <w:rStyle w:val="eop"/>
                <w:sz w:val="22"/>
                <w:szCs w:val="22"/>
              </w:rPr>
              <w:t> </w:t>
            </w:r>
          </w:p>
          <w:p w14:paraId="7C488FB9" w14:textId="7BD829AB" w:rsidR="004A0907" w:rsidRPr="00A815AA" w:rsidRDefault="004A0907" w:rsidP="00A815AA">
            <w:pPr>
              <w:pStyle w:val="paragraph"/>
              <w:spacing w:after="0" w:afterAutospacing="0"/>
              <w:rPr>
                <w:rStyle w:val="eop"/>
                <w:color w:val="000000"/>
                <w:sz w:val="22"/>
                <w:szCs w:val="22"/>
                <w:shd w:val="clear" w:color="auto" w:fill="FFFFFF"/>
              </w:rPr>
            </w:pPr>
          </w:p>
        </w:tc>
        <w:tc>
          <w:tcPr>
            <w:tcW w:w="1433" w:type="dxa"/>
            <w:tcBorders>
              <w:top w:val="nil"/>
              <w:left w:val="nil"/>
              <w:bottom w:val="single" w:sz="6" w:space="0" w:color="A3A3A3"/>
              <w:right w:val="single" w:sz="6" w:space="0" w:color="A3A3A3"/>
            </w:tcBorders>
            <w:shd w:val="clear" w:color="auto" w:fill="auto"/>
          </w:tcPr>
          <w:p w14:paraId="06BEB7BA" w14:textId="00ACE715" w:rsidR="006D4144" w:rsidRDefault="00AF714A"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sidR="00527DCC">
              <w:rPr>
                <w:rFonts w:ascii="Times New Roman" w:eastAsia="Times New Roman" w:hAnsi="Times New Roman" w:cs="Times New Roman"/>
                <w:sz w:val="22"/>
                <w:szCs w:val="22"/>
              </w:rPr>
              <w:t>/Lisa</w:t>
            </w:r>
            <w:r w:rsidR="00A815AA">
              <w:rPr>
                <w:rFonts w:ascii="Times New Roman" w:eastAsia="Times New Roman" w:hAnsi="Times New Roman" w:cs="Times New Roman"/>
                <w:sz w:val="22"/>
                <w:szCs w:val="22"/>
              </w:rPr>
              <w:t>/</w:t>
            </w:r>
            <w:r w:rsidR="00527DCC">
              <w:rPr>
                <w:rFonts w:ascii="Times New Roman" w:eastAsia="Times New Roman" w:hAnsi="Times New Roman" w:cs="Times New Roman"/>
                <w:sz w:val="22"/>
                <w:szCs w:val="22"/>
              </w:rPr>
              <w:t>Chris</w:t>
            </w:r>
          </w:p>
        </w:tc>
        <w:tc>
          <w:tcPr>
            <w:tcW w:w="6835" w:type="dxa"/>
            <w:tcBorders>
              <w:top w:val="nil"/>
              <w:left w:val="nil"/>
              <w:bottom w:val="single" w:sz="6" w:space="0" w:color="A3A3A3"/>
              <w:right w:val="single" w:sz="6" w:space="0" w:color="A3A3A3"/>
            </w:tcBorders>
            <w:shd w:val="clear" w:color="auto" w:fill="auto"/>
          </w:tcPr>
          <w:p w14:paraId="1CE7C0D8" w14:textId="3D6680CD" w:rsidR="006D4144" w:rsidRDefault="00EE20A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 overall allocation for department chairs at BCC is roughly the same as it was last year.</w:t>
            </w:r>
          </w:p>
          <w:p w14:paraId="20681C21" w14:textId="550BE7CB" w:rsidR="00825AA8" w:rsidRDefault="00825AA8" w:rsidP="00A8510E">
            <w:pPr>
              <w:textAlignment w:val="baseline"/>
              <w:rPr>
                <w:rFonts w:ascii="Times New Roman" w:eastAsia="Times New Roman" w:hAnsi="Times New Roman" w:cs="Times New Roman"/>
                <w:sz w:val="22"/>
                <w:szCs w:val="22"/>
              </w:rPr>
            </w:pPr>
          </w:p>
          <w:p w14:paraId="44C82D5D" w14:textId="470D3974" w:rsidR="00825AA8" w:rsidRDefault="00825AA8"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shared the formula by which the chairs’ release time was calculated.</w:t>
            </w:r>
          </w:p>
          <w:p w14:paraId="6161E3A4" w14:textId="0366F5E1" w:rsidR="00F86494" w:rsidRDefault="00F86494" w:rsidP="00A8510E">
            <w:pPr>
              <w:textAlignment w:val="baseline"/>
              <w:rPr>
                <w:rFonts w:ascii="Times New Roman" w:eastAsia="Times New Roman" w:hAnsi="Times New Roman" w:cs="Times New Roman"/>
                <w:sz w:val="22"/>
                <w:szCs w:val="22"/>
              </w:rPr>
            </w:pPr>
          </w:p>
          <w:p w14:paraId="1FF3706A" w14:textId="26D8189F" w:rsidR="00F86494" w:rsidRDefault="00F8649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was discussion about whether the chairs should </w:t>
            </w:r>
            <w:r w:rsidR="004A18D1">
              <w:rPr>
                <w:rFonts w:ascii="Times New Roman" w:eastAsia="Times New Roman" w:hAnsi="Times New Roman" w:cs="Times New Roman"/>
                <w:sz w:val="22"/>
                <w:szCs w:val="22"/>
              </w:rPr>
              <w:t>discuss</w:t>
            </w:r>
            <w:r>
              <w:rPr>
                <w:rFonts w:ascii="Times New Roman" w:eastAsia="Times New Roman" w:hAnsi="Times New Roman" w:cs="Times New Roman"/>
                <w:sz w:val="22"/>
                <w:szCs w:val="22"/>
              </w:rPr>
              <w:t xml:space="preserve"> and possibly make suggestions about changing the formula.  It was agreed that the chairs should </w:t>
            </w:r>
            <w:r w:rsidR="004A18D1">
              <w:rPr>
                <w:rFonts w:ascii="Times New Roman" w:eastAsia="Times New Roman" w:hAnsi="Times New Roman" w:cs="Times New Roman"/>
                <w:sz w:val="22"/>
                <w:szCs w:val="22"/>
              </w:rPr>
              <w:t>do this work</w:t>
            </w:r>
            <w:r>
              <w:rPr>
                <w:rFonts w:ascii="Times New Roman" w:eastAsia="Times New Roman" w:hAnsi="Times New Roman" w:cs="Times New Roman"/>
                <w:sz w:val="22"/>
                <w:szCs w:val="22"/>
              </w:rPr>
              <w:t xml:space="preserve"> well </w:t>
            </w:r>
            <w:r w:rsidR="004A18D1">
              <w:rPr>
                <w:rFonts w:ascii="Times New Roman" w:eastAsia="Times New Roman" w:hAnsi="Times New Roman" w:cs="Times New Roman"/>
                <w:sz w:val="22"/>
                <w:szCs w:val="22"/>
              </w:rPr>
              <w:t xml:space="preserve">as early as possible </w:t>
            </w:r>
            <w:r>
              <w:rPr>
                <w:rFonts w:ascii="Times New Roman" w:eastAsia="Times New Roman" w:hAnsi="Times New Roman" w:cs="Times New Roman"/>
                <w:sz w:val="22"/>
                <w:szCs w:val="22"/>
              </w:rPr>
              <w:t xml:space="preserve">before </w:t>
            </w:r>
            <w:r w:rsidR="004A18D1">
              <w:rPr>
                <w:rFonts w:ascii="Times New Roman" w:eastAsia="Times New Roman" w:hAnsi="Times New Roman" w:cs="Times New Roman"/>
                <w:sz w:val="22"/>
                <w:szCs w:val="22"/>
              </w:rPr>
              <w:t>the end of March for the next cycle.</w:t>
            </w:r>
          </w:p>
          <w:p w14:paraId="3616BF39" w14:textId="77777777" w:rsidR="00EE20A4" w:rsidRDefault="00EE20A4" w:rsidP="00A8510E">
            <w:pPr>
              <w:textAlignment w:val="baseline"/>
              <w:rPr>
                <w:rFonts w:ascii="Times New Roman" w:eastAsia="Times New Roman" w:hAnsi="Times New Roman" w:cs="Times New Roman"/>
                <w:sz w:val="22"/>
                <w:szCs w:val="22"/>
              </w:rPr>
            </w:pPr>
          </w:p>
          <w:p w14:paraId="46ADF728" w14:textId="4C256813" w:rsidR="00EE20A4" w:rsidRDefault="00EE20A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 election is to take place between 4/1 and 5/1 this year.</w:t>
            </w:r>
          </w:p>
          <w:p w14:paraId="52168E72" w14:textId="46639AAF" w:rsidR="00053EF7" w:rsidRDefault="00053EF7" w:rsidP="00A8510E">
            <w:pPr>
              <w:textAlignment w:val="baseline"/>
              <w:rPr>
                <w:rFonts w:ascii="Times New Roman" w:eastAsia="Times New Roman" w:hAnsi="Times New Roman" w:cs="Times New Roman"/>
                <w:sz w:val="22"/>
                <w:szCs w:val="22"/>
              </w:rPr>
            </w:pPr>
          </w:p>
          <w:p w14:paraId="7631FB4C" w14:textId="4CD1971B" w:rsidR="00053EF7" w:rsidRDefault="00053EF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Claudia will send </w:t>
            </w:r>
            <w:r w:rsidR="00E91D05">
              <w:rPr>
                <w:rFonts w:ascii="Times New Roman" w:eastAsia="Times New Roman" w:hAnsi="Times New Roman" w:cs="Times New Roman"/>
                <w:sz w:val="22"/>
                <w:szCs w:val="22"/>
              </w:rPr>
              <w:t>nomination form</w:t>
            </w:r>
            <w:r>
              <w:rPr>
                <w:rFonts w:ascii="Times New Roman" w:eastAsia="Times New Roman" w:hAnsi="Times New Roman" w:cs="Times New Roman"/>
                <w:sz w:val="22"/>
                <w:szCs w:val="22"/>
              </w:rPr>
              <w:t>s out on Monday, April 3.</w:t>
            </w:r>
            <w:r w:rsidR="00825AA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
          <w:p w14:paraId="4A668A28" w14:textId="5ACEECF5" w:rsidR="00E91D05" w:rsidRDefault="00E91D05" w:rsidP="00A8510E">
            <w:pPr>
              <w:textAlignment w:val="baseline"/>
              <w:rPr>
                <w:rFonts w:ascii="Times New Roman" w:eastAsia="Times New Roman" w:hAnsi="Times New Roman" w:cs="Times New Roman"/>
                <w:sz w:val="22"/>
                <w:szCs w:val="22"/>
              </w:rPr>
            </w:pPr>
          </w:p>
          <w:p w14:paraId="4F655755" w14:textId="4B3557E3" w:rsidR="00E91D05" w:rsidRDefault="00E91D0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All nomination forms will be returned to our PFT rep (Justin Hoffman) by 4/12</w:t>
            </w:r>
            <w:r w:rsidR="004A18D1">
              <w:rPr>
                <w:rFonts w:ascii="Times New Roman" w:eastAsia="Times New Roman" w:hAnsi="Times New Roman" w:cs="Times New Roman"/>
                <w:sz w:val="22"/>
                <w:szCs w:val="22"/>
              </w:rPr>
              <w:t>.</w:t>
            </w:r>
          </w:p>
          <w:p w14:paraId="6AC6757F" w14:textId="5A966C91" w:rsidR="00E91D05" w:rsidRDefault="00E91D05" w:rsidP="00A8510E">
            <w:pPr>
              <w:textAlignment w:val="baseline"/>
              <w:rPr>
                <w:rFonts w:ascii="Times New Roman" w:eastAsia="Times New Roman" w:hAnsi="Times New Roman" w:cs="Times New Roman"/>
                <w:sz w:val="22"/>
                <w:szCs w:val="22"/>
              </w:rPr>
            </w:pPr>
          </w:p>
          <w:p w14:paraId="57CFD203" w14:textId="58798E48" w:rsidR="00E91D05" w:rsidRDefault="00E91D0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Elections will occur between 4/17 and 4/25</w:t>
            </w:r>
            <w:r w:rsidR="004A18D1">
              <w:rPr>
                <w:rFonts w:ascii="Times New Roman" w:eastAsia="Times New Roman" w:hAnsi="Times New Roman" w:cs="Times New Roman"/>
                <w:sz w:val="22"/>
                <w:szCs w:val="22"/>
              </w:rPr>
              <w:t>.</w:t>
            </w:r>
          </w:p>
          <w:p w14:paraId="087DF01F" w14:textId="627187FD" w:rsidR="00E91D05" w:rsidRDefault="00E91D05" w:rsidP="00A8510E">
            <w:pPr>
              <w:textAlignment w:val="baseline"/>
              <w:rPr>
                <w:rFonts w:ascii="Times New Roman" w:eastAsia="Times New Roman" w:hAnsi="Times New Roman" w:cs="Times New Roman"/>
                <w:sz w:val="22"/>
                <w:szCs w:val="22"/>
              </w:rPr>
            </w:pPr>
          </w:p>
          <w:p w14:paraId="387ACDA0" w14:textId="25033120" w:rsidR="00E91D05" w:rsidRDefault="00E91D0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Election results will be validated by 4/26-28 and results announced by 5/1.</w:t>
            </w:r>
          </w:p>
          <w:p w14:paraId="0680588B" w14:textId="04D17DA7" w:rsidR="00E91D05" w:rsidRDefault="00E91D05" w:rsidP="00A8510E">
            <w:pPr>
              <w:textAlignment w:val="baseline"/>
              <w:rPr>
                <w:rFonts w:ascii="Times New Roman" w:eastAsia="Times New Roman" w:hAnsi="Times New Roman" w:cs="Times New Roman"/>
                <w:sz w:val="22"/>
                <w:szCs w:val="22"/>
              </w:rPr>
            </w:pPr>
          </w:p>
          <w:p w14:paraId="73CE2923" w14:textId="6CCFEE35" w:rsidR="00E91D05" w:rsidRDefault="00E91D0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We’ll elect the new Chair of Chairs in the Chairs’ Council by 5/12.</w:t>
            </w:r>
          </w:p>
          <w:p w14:paraId="5D9B1670" w14:textId="3D58126E" w:rsidR="00EE20A4" w:rsidRPr="001B3581" w:rsidRDefault="00EE20A4" w:rsidP="00A8510E">
            <w:pPr>
              <w:textAlignment w:val="baseline"/>
              <w:rPr>
                <w:rFonts w:ascii="Times New Roman" w:eastAsia="Times New Roman" w:hAnsi="Times New Roman" w:cs="Times New Roman"/>
                <w:sz w:val="22"/>
                <w:szCs w:val="22"/>
              </w:rPr>
            </w:pPr>
            <w:r w:rsidRPr="00EE20A4">
              <w:rPr>
                <w:rFonts w:ascii="Times New Roman" w:eastAsia="Times New Roman" w:hAnsi="Times New Roman" w:cs="Times New Roman"/>
                <w:sz w:val="22"/>
                <w:szCs w:val="22"/>
              </w:rPr>
              <w:drawing>
                <wp:inline distT="0" distB="0" distL="0" distR="0" wp14:anchorId="76C7CABE" wp14:editId="227412AB">
                  <wp:extent cx="4327711" cy="2168509"/>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0147" cy="2184762"/>
                          </a:xfrm>
                          <a:prstGeom prst="rect">
                            <a:avLst/>
                          </a:prstGeom>
                        </pic:spPr>
                      </pic:pic>
                    </a:graphicData>
                  </a:graphic>
                </wp:inline>
              </w:drawing>
            </w:r>
          </w:p>
        </w:tc>
      </w:tr>
      <w:tr w:rsidR="00EF56FB" w:rsidRPr="001B3581" w14:paraId="530627E4" w14:textId="77777777" w:rsidTr="00AA6AA9">
        <w:trPr>
          <w:trHeight w:val="975"/>
        </w:trPr>
        <w:tc>
          <w:tcPr>
            <w:tcW w:w="535" w:type="dxa"/>
            <w:tcBorders>
              <w:top w:val="nil"/>
              <w:left w:val="single" w:sz="6" w:space="0" w:color="A3A3A3"/>
              <w:bottom w:val="single" w:sz="6" w:space="0" w:color="A3A3A3"/>
              <w:right w:val="single" w:sz="6" w:space="0" w:color="A3A3A3"/>
            </w:tcBorders>
            <w:shd w:val="clear" w:color="auto" w:fill="auto"/>
          </w:tcPr>
          <w:p w14:paraId="76DC2C7D" w14:textId="734FE302" w:rsidR="00EF56FB" w:rsidRDefault="00EF56F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AF714A">
              <w:rPr>
                <w:rFonts w:ascii="Times New Roman" w:eastAsia="Times New Roman" w:hAnsi="Times New Roman" w:cs="Times New Roman"/>
                <w:sz w:val="22"/>
                <w:szCs w:val="22"/>
              </w:rPr>
              <w:t>:0</w:t>
            </w:r>
            <w:r w:rsidR="00D21C9F">
              <w:rPr>
                <w:rFonts w:ascii="Times New Roman" w:eastAsia="Times New Roman" w:hAnsi="Times New Roman" w:cs="Times New Roman"/>
                <w:sz w:val="22"/>
                <w:szCs w:val="22"/>
              </w:rPr>
              <w:t>5</w:t>
            </w:r>
            <w:r w:rsidR="00AF714A">
              <w:rPr>
                <w:rFonts w:ascii="Times New Roman" w:eastAsia="Times New Roman" w:hAnsi="Times New Roman" w:cs="Times New Roman"/>
                <w:sz w:val="22"/>
                <w:szCs w:val="22"/>
              </w:rPr>
              <w:t>-2:1</w:t>
            </w:r>
            <w:r w:rsidR="00D21C9F">
              <w:rPr>
                <w:rFonts w:ascii="Times New Roman" w:eastAsia="Times New Roman" w:hAnsi="Times New Roman" w:cs="Times New Roman"/>
                <w:sz w:val="22"/>
                <w:szCs w:val="22"/>
              </w:rPr>
              <w:t>5</w:t>
            </w:r>
          </w:p>
        </w:tc>
        <w:tc>
          <w:tcPr>
            <w:tcW w:w="1727" w:type="dxa"/>
            <w:tcBorders>
              <w:top w:val="nil"/>
              <w:left w:val="nil"/>
              <w:bottom w:val="single" w:sz="6" w:space="0" w:color="A3A3A3"/>
              <w:right w:val="single" w:sz="6" w:space="0" w:color="A3A3A3"/>
            </w:tcBorders>
            <w:shd w:val="clear" w:color="auto" w:fill="auto"/>
          </w:tcPr>
          <w:p w14:paraId="2568A088" w14:textId="77777777" w:rsidR="00A815AA" w:rsidRPr="00A815AA" w:rsidRDefault="00A815AA" w:rsidP="00A815AA">
            <w:pPr>
              <w:pStyle w:val="paragraph"/>
              <w:rPr>
                <w:color w:val="000000"/>
                <w:sz w:val="22"/>
                <w:szCs w:val="22"/>
                <w:shd w:val="clear" w:color="auto" w:fill="FFFFFF"/>
              </w:rPr>
            </w:pPr>
            <w:r w:rsidRPr="00A815AA">
              <w:rPr>
                <w:color w:val="000000"/>
                <w:sz w:val="22"/>
                <w:szCs w:val="22"/>
                <w:shd w:val="clear" w:color="auto" w:fill="FFFFFF"/>
              </w:rPr>
              <w:t>Enrollment update  </w:t>
            </w:r>
          </w:p>
          <w:p w14:paraId="5EF2F1EA" w14:textId="325890D4" w:rsidR="009962C6" w:rsidRPr="00D21C9F" w:rsidRDefault="009962C6" w:rsidP="00A815AA">
            <w:pPr>
              <w:pStyle w:val="paragraph"/>
              <w:rPr>
                <w:color w:val="000000"/>
                <w:sz w:val="22"/>
                <w:szCs w:val="22"/>
                <w:shd w:val="clear" w:color="auto" w:fill="FFFFFF"/>
              </w:rPr>
            </w:pPr>
          </w:p>
        </w:tc>
        <w:tc>
          <w:tcPr>
            <w:tcW w:w="1433" w:type="dxa"/>
            <w:tcBorders>
              <w:top w:val="nil"/>
              <w:left w:val="nil"/>
              <w:bottom w:val="single" w:sz="6" w:space="0" w:color="A3A3A3"/>
              <w:right w:val="single" w:sz="6" w:space="0" w:color="A3A3A3"/>
            </w:tcBorders>
            <w:shd w:val="clear" w:color="auto" w:fill="auto"/>
          </w:tcPr>
          <w:p w14:paraId="5441E05C" w14:textId="437B5007" w:rsidR="00EF56FB" w:rsidRDefault="00AF714A"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p>
        </w:tc>
        <w:tc>
          <w:tcPr>
            <w:tcW w:w="6835" w:type="dxa"/>
            <w:tcBorders>
              <w:top w:val="nil"/>
              <w:left w:val="nil"/>
              <w:bottom w:val="single" w:sz="6" w:space="0" w:color="A3A3A3"/>
              <w:right w:val="single" w:sz="6" w:space="0" w:color="A3A3A3"/>
            </w:tcBorders>
            <w:shd w:val="clear" w:color="auto" w:fill="auto"/>
          </w:tcPr>
          <w:p w14:paraId="7E4909B4" w14:textId="5EAF512A" w:rsidR="00EF56FB" w:rsidRPr="001B3581" w:rsidRDefault="00693D87"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shared a BCC enrollment update for Spring 2023. She thanked the faculty for their enrollment management work.  She also discussed what information we need to research in relation to student success, bearing in mind the increases in online courses over the years since the inception of the pandemic.</w:t>
            </w:r>
          </w:p>
        </w:tc>
      </w:tr>
      <w:tr w:rsidR="00AF714A" w:rsidRPr="001B3581" w14:paraId="08119FD0" w14:textId="77777777" w:rsidTr="00AA6AA9">
        <w:trPr>
          <w:trHeight w:val="975"/>
        </w:trPr>
        <w:tc>
          <w:tcPr>
            <w:tcW w:w="535" w:type="dxa"/>
            <w:tcBorders>
              <w:top w:val="nil"/>
              <w:left w:val="single" w:sz="6" w:space="0" w:color="A3A3A3"/>
              <w:bottom w:val="single" w:sz="6" w:space="0" w:color="A3A3A3"/>
              <w:right w:val="single" w:sz="6" w:space="0" w:color="A3A3A3"/>
            </w:tcBorders>
            <w:shd w:val="clear" w:color="auto" w:fill="auto"/>
          </w:tcPr>
          <w:p w14:paraId="7CC25050" w14:textId="3BFB118D" w:rsidR="00AF714A" w:rsidRDefault="00AF714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2:1</w:t>
            </w:r>
            <w:r w:rsidR="00A815AA">
              <w:rPr>
                <w:rFonts w:ascii="Times New Roman" w:eastAsia="Times New Roman" w:hAnsi="Times New Roman" w:cs="Times New Roman"/>
                <w:sz w:val="22"/>
                <w:szCs w:val="22"/>
              </w:rPr>
              <w:t>5</w:t>
            </w:r>
          </w:p>
        </w:tc>
        <w:tc>
          <w:tcPr>
            <w:tcW w:w="1727" w:type="dxa"/>
            <w:tcBorders>
              <w:top w:val="nil"/>
              <w:left w:val="nil"/>
              <w:bottom w:val="single" w:sz="6" w:space="0" w:color="A3A3A3"/>
              <w:right w:val="single" w:sz="6" w:space="0" w:color="A3A3A3"/>
            </w:tcBorders>
            <w:shd w:val="clear" w:color="auto" w:fill="auto"/>
          </w:tcPr>
          <w:p w14:paraId="24167C4C" w14:textId="77777777" w:rsidR="00AF714A" w:rsidRDefault="00A815AA" w:rsidP="00A815AA">
            <w:pPr>
              <w:pStyle w:val="paragraph"/>
              <w:textAlignment w:val="baseline"/>
              <w:rPr>
                <w:color w:val="000000"/>
                <w:sz w:val="22"/>
                <w:szCs w:val="22"/>
                <w:shd w:val="clear" w:color="auto" w:fill="FFFFFF"/>
              </w:rPr>
            </w:pPr>
            <w:r>
              <w:rPr>
                <w:color w:val="000000"/>
                <w:sz w:val="22"/>
                <w:szCs w:val="22"/>
                <w:shd w:val="clear" w:color="auto" w:fill="FFFFFF"/>
              </w:rPr>
              <w:t>Announcements</w:t>
            </w:r>
          </w:p>
          <w:p w14:paraId="458FF4EA" w14:textId="160D62E1" w:rsidR="00A815AA" w:rsidRPr="009962C6" w:rsidRDefault="00A815AA" w:rsidP="00A815AA">
            <w:pPr>
              <w:pStyle w:val="paragraph"/>
              <w:textAlignment w:val="baseline"/>
              <w:rPr>
                <w:color w:val="000000"/>
                <w:sz w:val="22"/>
                <w:szCs w:val="22"/>
                <w:shd w:val="clear" w:color="auto" w:fill="FFFFFF"/>
              </w:rPr>
            </w:pPr>
            <w:r>
              <w:rPr>
                <w:color w:val="000000"/>
                <w:sz w:val="22"/>
                <w:szCs w:val="22"/>
                <w:shd w:val="clear" w:color="auto" w:fill="FFFFFF"/>
              </w:rPr>
              <w:t>Next Meeting: April 14, 2028</w:t>
            </w:r>
          </w:p>
        </w:tc>
        <w:tc>
          <w:tcPr>
            <w:tcW w:w="1433" w:type="dxa"/>
            <w:tcBorders>
              <w:top w:val="nil"/>
              <w:left w:val="nil"/>
              <w:bottom w:val="single" w:sz="6" w:space="0" w:color="A3A3A3"/>
              <w:right w:val="single" w:sz="6" w:space="0" w:color="A3A3A3"/>
            </w:tcBorders>
            <w:shd w:val="clear" w:color="auto" w:fill="auto"/>
          </w:tcPr>
          <w:p w14:paraId="3EB3858E" w14:textId="05BD9763" w:rsidR="00AF714A" w:rsidRDefault="00A815AA"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6835" w:type="dxa"/>
            <w:tcBorders>
              <w:top w:val="nil"/>
              <w:left w:val="nil"/>
              <w:bottom w:val="single" w:sz="6" w:space="0" w:color="A3A3A3"/>
              <w:right w:val="single" w:sz="6" w:space="0" w:color="A3A3A3"/>
            </w:tcBorders>
            <w:shd w:val="clear" w:color="auto" w:fill="auto"/>
          </w:tcPr>
          <w:p w14:paraId="08177C8B" w14:textId="41E33DC7" w:rsidR="00AF714A" w:rsidRPr="001B3581" w:rsidRDefault="00CB641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There were no announcements.</w:t>
            </w:r>
          </w:p>
        </w:tc>
      </w:tr>
      <w:tr w:rsidR="00AF714A" w:rsidRPr="001B3581" w14:paraId="08772630" w14:textId="77777777" w:rsidTr="00AA6AA9">
        <w:trPr>
          <w:trHeight w:val="975"/>
        </w:trPr>
        <w:tc>
          <w:tcPr>
            <w:tcW w:w="535" w:type="dxa"/>
            <w:tcBorders>
              <w:top w:val="nil"/>
              <w:left w:val="single" w:sz="6" w:space="0" w:color="A3A3A3"/>
              <w:bottom w:val="single" w:sz="4" w:space="0" w:color="auto"/>
              <w:right w:val="single" w:sz="6" w:space="0" w:color="A3A3A3"/>
            </w:tcBorders>
            <w:shd w:val="clear" w:color="auto" w:fill="auto"/>
          </w:tcPr>
          <w:p w14:paraId="39ADD97C" w14:textId="4E75E1D8" w:rsidR="00AF714A" w:rsidRDefault="00A815A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2:20</w:t>
            </w:r>
          </w:p>
        </w:tc>
        <w:tc>
          <w:tcPr>
            <w:tcW w:w="1727" w:type="dxa"/>
            <w:tcBorders>
              <w:top w:val="nil"/>
              <w:left w:val="nil"/>
              <w:bottom w:val="single" w:sz="4" w:space="0" w:color="auto"/>
              <w:right w:val="single" w:sz="6" w:space="0" w:color="A3A3A3"/>
            </w:tcBorders>
            <w:shd w:val="clear" w:color="auto" w:fill="auto"/>
          </w:tcPr>
          <w:p w14:paraId="2BB60230" w14:textId="318EC478" w:rsidR="00AF714A" w:rsidRDefault="00A815AA" w:rsidP="00EF56FB">
            <w:pPr>
              <w:pStyle w:val="paragraph"/>
              <w:textAlignment w:val="baseline"/>
              <w:rPr>
                <w:color w:val="000000"/>
                <w:sz w:val="22"/>
                <w:szCs w:val="22"/>
                <w:shd w:val="clear" w:color="auto" w:fill="FFFFFF"/>
              </w:rPr>
            </w:pPr>
            <w:r>
              <w:rPr>
                <w:color w:val="000000"/>
                <w:sz w:val="22"/>
                <w:szCs w:val="22"/>
                <w:shd w:val="clear" w:color="auto" w:fill="FFFFFF"/>
              </w:rPr>
              <w:t>Meeting Adjourned</w:t>
            </w:r>
          </w:p>
          <w:p w14:paraId="5D7D37BF" w14:textId="507E4AAB" w:rsidR="009962C6" w:rsidRPr="00EF56FB" w:rsidRDefault="009962C6" w:rsidP="00EF56FB">
            <w:pPr>
              <w:pStyle w:val="paragraph"/>
              <w:textAlignment w:val="baseline"/>
              <w:rPr>
                <w:color w:val="000000"/>
                <w:sz w:val="22"/>
                <w:szCs w:val="22"/>
                <w:shd w:val="clear" w:color="auto" w:fill="FFFFFF"/>
              </w:rPr>
            </w:pPr>
          </w:p>
        </w:tc>
        <w:tc>
          <w:tcPr>
            <w:tcW w:w="1433" w:type="dxa"/>
            <w:tcBorders>
              <w:top w:val="nil"/>
              <w:left w:val="nil"/>
              <w:bottom w:val="single" w:sz="4" w:space="0" w:color="auto"/>
              <w:right w:val="single" w:sz="6" w:space="0" w:color="A3A3A3"/>
            </w:tcBorders>
            <w:shd w:val="clear" w:color="auto" w:fill="auto"/>
          </w:tcPr>
          <w:p w14:paraId="27D08217" w14:textId="76506DAB" w:rsidR="00AF714A" w:rsidRDefault="00A815AA"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6835" w:type="dxa"/>
            <w:tcBorders>
              <w:top w:val="nil"/>
              <w:left w:val="nil"/>
              <w:bottom w:val="single" w:sz="4" w:space="0" w:color="auto"/>
              <w:right w:val="single" w:sz="6" w:space="0" w:color="A3A3A3"/>
            </w:tcBorders>
            <w:shd w:val="clear" w:color="auto" w:fill="auto"/>
          </w:tcPr>
          <w:p w14:paraId="051B6ED2" w14:textId="0362FB9B" w:rsidR="00AF714A" w:rsidRPr="001B3581" w:rsidRDefault="00CB641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Meeting adjourned 2:52.</w:t>
            </w:r>
          </w:p>
        </w:tc>
      </w:tr>
    </w:tbl>
    <w:p w14:paraId="1AF80FEB" w14:textId="61ACA868" w:rsidR="000B24B9" w:rsidRDefault="000B24B9" w:rsidP="000B24B9">
      <w:pPr>
        <w:ind w:left="-540"/>
        <w:rPr>
          <w:rFonts w:ascii="Times New Roman" w:hAnsi="Times New Roman" w:cs="Times New Roman"/>
        </w:rPr>
      </w:pPr>
      <w:r>
        <w:rPr>
          <w:rFonts w:ascii="Times New Roman" w:hAnsi="Times New Roman" w:cs="Times New Roman"/>
        </w:rPr>
        <w:t>Meeting adjourned:</w:t>
      </w:r>
      <w:r w:rsidR="00BB06D1">
        <w:rPr>
          <w:rFonts w:ascii="Times New Roman" w:hAnsi="Times New Roman" w:cs="Times New Roman"/>
        </w:rPr>
        <w:t xml:space="preserve"> 2:52</w:t>
      </w:r>
    </w:p>
    <w:p w14:paraId="39876B2F" w14:textId="251E5905" w:rsidR="000B24B9" w:rsidRDefault="000B24B9" w:rsidP="000B24B9">
      <w:pPr>
        <w:ind w:left="-540"/>
        <w:rPr>
          <w:rFonts w:ascii="Times New Roman" w:hAnsi="Times New Roman" w:cs="Times New Roman"/>
        </w:rPr>
      </w:pPr>
      <w:r>
        <w:rPr>
          <w:rFonts w:ascii="Times New Roman" w:hAnsi="Times New Roman" w:cs="Times New Roman"/>
        </w:rPr>
        <w:t>Minutes taken by:</w:t>
      </w:r>
      <w:r w:rsidR="00BB06D1">
        <w:rPr>
          <w:rFonts w:ascii="Times New Roman" w:hAnsi="Times New Roman" w:cs="Times New Roman"/>
        </w:rPr>
        <w:t xml:space="preserve"> Jenny Lowood</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314049">
    <w:abstractNumId w:val="12"/>
  </w:num>
  <w:num w:numId="2" w16cid:durableId="674188697">
    <w:abstractNumId w:val="1"/>
  </w:num>
  <w:num w:numId="3" w16cid:durableId="1628200288">
    <w:abstractNumId w:val="10"/>
  </w:num>
  <w:num w:numId="4" w16cid:durableId="1557930982">
    <w:abstractNumId w:val="0"/>
  </w:num>
  <w:num w:numId="5" w16cid:durableId="331834858">
    <w:abstractNumId w:val="5"/>
  </w:num>
  <w:num w:numId="6" w16cid:durableId="2090494951">
    <w:abstractNumId w:val="14"/>
  </w:num>
  <w:num w:numId="7" w16cid:durableId="1012998140">
    <w:abstractNumId w:val="2"/>
  </w:num>
  <w:num w:numId="8" w16cid:durableId="334308116">
    <w:abstractNumId w:val="9"/>
  </w:num>
  <w:num w:numId="9" w16cid:durableId="1549491803">
    <w:abstractNumId w:val="15"/>
  </w:num>
  <w:num w:numId="10" w16cid:durableId="1275790909">
    <w:abstractNumId w:val="8"/>
  </w:num>
  <w:num w:numId="11" w16cid:durableId="1237980951">
    <w:abstractNumId w:val="6"/>
  </w:num>
  <w:num w:numId="12" w16cid:durableId="2032104495">
    <w:abstractNumId w:val="4"/>
  </w:num>
  <w:num w:numId="13" w16cid:durableId="99374485">
    <w:abstractNumId w:val="11"/>
  </w:num>
  <w:num w:numId="14" w16cid:durableId="1016883578">
    <w:abstractNumId w:val="13"/>
  </w:num>
  <w:num w:numId="15" w16cid:durableId="1985349615">
    <w:abstractNumId w:val="3"/>
  </w:num>
  <w:num w:numId="16" w16cid:durableId="3183109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53EF7"/>
    <w:rsid w:val="00085372"/>
    <w:rsid w:val="00085B69"/>
    <w:rsid w:val="000B24B9"/>
    <w:rsid w:val="000D08CF"/>
    <w:rsid w:val="0014319D"/>
    <w:rsid w:val="001B2D86"/>
    <w:rsid w:val="001B5C55"/>
    <w:rsid w:val="00226048"/>
    <w:rsid w:val="002261BC"/>
    <w:rsid w:val="0026252D"/>
    <w:rsid w:val="002B3085"/>
    <w:rsid w:val="002F5BA0"/>
    <w:rsid w:val="0035579B"/>
    <w:rsid w:val="003661FA"/>
    <w:rsid w:val="003A52A8"/>
    <w:rsid w:val="003A6784"/>
    <w:rsid w:val="003B5DD2"/>
    <w:rsid w:val="003C61EB"/>
    <w:rsid w:val="003D64DB"/>
    <w:rsid w:val="00461C8D"/>
    <w:rsid w:val="004822C2"/>
    <w:rsid w:val="004A0907"/>
    <w:rsid w:val="004A18D1"/>
    <w:rsid w:val="004F4087"/>
    <w:rsid w:val="00527DCC"/>
    <w:rsid w:val="00573213"/>
    <w:rsid w:val="00594AD3"/>
    <w:rsid w:val="00693D87"/>
    <w:rsid w:val="006B4928"/>
    <w:rsid w:val="006D4144"/>
    <w:rsid w:val="007763AB"/>
    <w:rsid w:val="007D1F61"/>
    <w:rsid w:val="00800B0B"/>
    <w:rsid w:val="00823669"/>
    <w:rsid w:val="00825AA8"/>
    <w:rsid w:val="00844A1E"/>
    <w:rsid w:val="00860D9B"/>
    <w:rsid w:val="008B6A33"/>
    <w:rsid w:val="008E0B20"/>
    <w:rsid w:val="008E6553"/>
    <w:rsid w:val="009010EE"/>
    <w:rsid w:val="009058C2"/>
    <w:rsid w:val="00926D6C"/>
    <w:rsid w:val="00931684"/>
    <w:rsid w:val="009962C6"/>
    <w:rsid w:val="009A29EC"/>
    <w:rsid w:val="00A0390E"/>
    <w:rsid w:val="00A12707"/>
    <w:rsid w:val="00A47153"/>
    <w:rsid w:val="00A6591F"/>
    <w:rsid w:val="00A815AA"/>
    <w:rsid w:val="00AA6AA9"/>
    <w:rsid w:val="00AB5BFD"/>
    <w:rsid w:val="00AE47DC"/>
    <w:rsid w:val="00AF0065"/>
    <w:rsid w:val="00AF714A"/>
    <w:rsid w:val="00B57308"/>
    <w:rsid w:val="00B70BDC"/>
    <w:rsid w:val="00B84B37"/>
    <w:rsid w:val="00BB06D1"/>
    <w:rsid w:val="00BC51B1"/>
    <w:rsid w:val="00C01A44"/>
    <w:rsid w:val="00C02320"/>
    <w:rsid w:val="00C30043"/>
    <w:rsid w:val="00C44C04"/>
    <w:rsid w:val="00C57D8F"/>
    <w:rsid w:val="00C67CEC"/>
    <w:rsid w:val="00CB6417"/>
    <w:rsid w:val="00CF7E5F"/>
    <w:rsid w:val="00D21C9F"/>
    <w:rsid w:val="00D93E3B"/>
    <w:rsid w:val="00D95A71"/>
    <w:rsid w:val="00D97A66"/>
    <w:rsid w:val="00DC1D61"/>
    <w:rsid w:val="00DC21F9"/>
    <w:rsid w:val="00DD530E"/>
    <w:rsid w:val="00DE1149"/>
    <w:rsid w:val="00E17664"/>
    <w:rsid w:val="00E21EAB"/>
    <w:rsid w:val="00E66784"/>
    <w:rsid w:val="00E70903"/>
    <w:rsid w:val="00E91D05"/>
    <w:rsid w:val="00EE20A4"/>
    <w:rsid w:val="00EF28DD"/>
    <w:rsid w:val="00EF56FB"/>
    <w:rsid w:val="00F17050"/>
    <w:rsid w:val="00F4600A"/>
    <w:rsid w:val="00F86494"/>
    <w:rsid w:val="00FD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us06web.zoom.us/j/95403090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9C806-ED81-4E24-8A81-AEDF40E9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Jennifer Lowood</cp:lastModifiedBy>
  <cp:revision>8</cp:revision>
  <cp:lastPrinted>2022-10-14T20:13:00Z</cp:lastPrinted>
  <dcterms:created xsi:type="dcterms:W3CDTF">2023-03-24T20:54:00Z</dcterms:created>
  <dcterms:modified xsi:type="dcterms:W3CDTF">2023-03-25T00:20:00Z</dcterms:modified>
</cp:coreProperties>
</file>