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1F36" w14:textId="77777777" w:rsidR="00401595" w:rsidRPr="00500969" w:rsidRDefault="00325113" w:rsidP="00325113">
      <w:pPr>
        <w:spacing w:after="0" w:line="240" w:lineRule="auto"/>
        <w:jc w:val="center"/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 xml:space="preserve">CIPD Report </w:t>
      </w:r>
    </w:p>
    <w:p w14:paraId="7E4B1F37" w14:textId="77777777" w:rsidR="00325113" w:rsidRPr="00500969" w:rsidRDefault="00500969" w:rsidP="00325113">
      <w:pPr>
        <w:spacing w:after="0" w:line="240" w:lineRule="auto"/>
        <w:jc w:val="center"/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May 1</w:t>
      </w:r>
      <w:r w:rsidR="00325113" w:rsidRPr="00500969">
        <w:rPr>
          <w:rStyle w:val="Emphasis"/>
          <w:rFonts w:eastAsia="Times New Roman" w:cs="Times New Roman"/>
          <w:i w:val="0"/>
          <w:sz w:val="24"/>
          <w:szCs w:val="24"/>
        </w:rPr>
        <w:t>, 2017</w:t>
      </w:r>
    </w:p>
    <w:p w14:paraId="7E4B1F38" w14:textId="77777777" w:rsidR="00325113" w:rsidRPr="00500969" w:rsidRDefault="00325113" w:rsidP="00325113">
      <w:pPr>
        <w:spacing w:after="0" w:line="240" w:lineRule="auto"/>
        <w:jc w:val="center"/>
        <w:rPr>
          <w:sz w:val="24"/>
          <w:szCs w:val="24"/>
        </w:rPr>
      </w:pPr>
    </w:p>
    <w:p w14:paraId="7E4B1F39" w14:textId="77777777" w:rsidR="00F84AB8" w:rsidRPr="00500969" w:rsidRDefault="00F84AB8" w:rsidP="00F84AB8">
      <w:pPr>
        <w:pStyle w:val="ListParagraph"/>
        <w:numPr>
          <w:ilvl w:val="0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The following proposals were approved</w:t>
      </w:r>
    </w:p>
    <w:p w14:paraId="7E4B1F3A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New ANTHR 049</w:t>
      </w:r>
    </w:p>
    <w:p w14:paraId="7E4B1F3B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ANTHR 002</w:t>
      </w:r>
    </w:p>
    <w:p w14:paraId="7E4B1F3C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CIS 020</w:t>
      </w:r>
    </w:p>
    <w:p w14:paraId="7E4B1F3D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LRNRE 100</w:t>
      </w:r>
    </w:p>
    <w:p w14:paraId="7E4B1F3E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(Information Only) ANTHR 003</w:t>
      </w:r>
    </w:p>
    <w:p w14:paraId="7E4B1F3F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(Information Only) ANTHR 018</w:t>
      </w:r>
    </w:p>
    <w:p w14:paraId="7E4B1F40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180</w:t>
      </w:r>
    </w:p>
    <w:p w14:paraId="7E4B1F41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190A</w:t>
      </w:r>
    </w:p>
    <w:p w14:paraId="7E4B1F42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190B</w:t>
      </w:r>
    </w:p>
    <w:p w14:paraId="7E4B1F43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190C</w:t>
      </w:r>
    </w:p>
    <w:p w14:paraId="7E4B1F44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190D</w:t>
      </w:r>
    </w:p>
    <w:p w14:paraId="7E4B1F45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ART 230</w:t>
      </w:r>
    </w:p>
    <w:p w14:paraId="7E4B1F46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ENGL 120</w:t>
      </w:r>
    </w:p>
    <w:p w14:paraId="7E4B1F47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151C</w:t>
      </w:r>
    </w:p>
    <w:p w14:paraId="7E4B1F48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151LC</w:t>
      </w:r>
    </w:p>
    <w:p w14:paraId="7E4B1F49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152C</w:t>
      </w:r>
    </w:p>
    <w:p w14:paraId="7E4B1F4A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152LC</w:t>
      </w:r>
    </w:p>
    <w:p w14:paraId="7E4B1F4B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190A</w:t>
      </w:r>
    </w:p>
    <w:p w14:paraId="7E4B1F4C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190B</w:t>
      </w:r>
    </w:p>
    <w:p w14:paraId="7E4B1F4D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190C</w:t>
      </w:r>
    </w:p>
    <w:p w14:paraId="7E4B1F4E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190D</w:t>
      </w:r>
    </w:p>
    <w:p w14:paraId="7E4B1F4F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195B</w:t>
      </w:r>
    </w:p>
    <w:p w14:paraId="7E4B1F50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195LB</w:t>
      </w:r>
    </w:p>
    <w:p w14:paraId="7E4B1F51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198</w:t>
      </w:r>
    </w:p>
    <w:p w14:paraId="7E4B1F52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224</w:t>
      </w:r>
    </w:p>
    <w:p w14:paraId="7E4B1F53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- Deactivation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MUSIC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025</w:t>
      </w:r>
    </w:p>
    <w:p w14:paraId="7E4B1F54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ART 028</w:t>
      </w:r>
    </w:p>
    <w:p w14:paraId="7E4B1F55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ART 053</w:t>
      </w:r>
    </w:p>
    <w:p w14:paraId="7E4B1F56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ART 060</w:t>
      </w:r>
    </w:p>
    <w:p w14:paraId="7E4B1F57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ART 061</w:t>
      </w:r>
    </w:p>
    <w:p w14:paraId="7E4B1F58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ART 064</w:t>
      </w:r>
    </w:p>
    <w:p w14:paraId="7E4B1F59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BIOL 027</w:t>
      </w:r>
    </w:p>
    <w:p w14:paraId="7E4B1F5A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 xml:space="preserve">BCC Course – Deactivation (From Temporary to Permanent Deactivation) 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CIS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047</w:t>
      </w:r>
    </w:p>
    <w:p w14:paraId="7E4B1F5B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 xml:space="preserve"> BCC Course – Deactivation (From Temporary to Permanent Deactivation) CIS 102</w:t>
      </w:r>
    </w:p>
    <w:p w14:paraId="7E4B1F5C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ENGL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100</w:t>
      </w:r>
    </w:p>
    <w:p w14:paraId="7E4B1F5D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ENGL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101A</w:t>
      </w:r>
    </w:p>
    <w:p w14:paraId="7E4B1F5E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 xml:space="preserve"> BCC Course – Deactivation (From Temporary to Permanent Deactivation) ENGL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101B</w:t>
      </w:r>
    </w:p>
    <w:p w14:paraId="7E4B1F5F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 121</w:t>
      </w:r>
    </w:p>
    <w:p w14:paraId="7E4B1F60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MMART132LB</w:t>
      </w:r>
    </w:p>
    <w:p w14:paraId="7E4B1F61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lastRenderedPageBreak/>
        <w:t>BCC Course – Deactivation (From Temporary to Permanent Deactivation)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160A</w:t>
      </w:r>
    </w:p>
    <w:p w14:paraId="7E4B1F62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160LA</w:t>
      </w:r>
    </w:p>
    <w:p w14:paraId="7E4B1F63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160B</w:t>
      </w:r>
    </w:p>
    <w:p w14:paraId="7E4B1F64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 (From Temporary to Permanent Deactivation)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>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160LB</w:t>
      </w:r>
    </w:p>
    <w:p w14:paraId="7E4B1F65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160C</w:t>
      </w:r>
    </w:p>
    <w:p w14:paraId="7E4B1F66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160LC</w:t>
      </w:r>
    </w:p>
    <w:p w14:paraId="7E4B1F67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</w:t>
      </w:r>
      <w:r>
        <w:rPr>
          <w:rStyle w:val="Emphasis"/>
          <w:rFonts w:eastAsia="Times New Roman" w:cs="Times New Roman"/>
          <w:i w:val="0"/>
          <w:sz w:val="24"/>
          <w:szCs w:val="24"/>
        </w:rPr>
        <w:t xml:space="preserve"> 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161A</w:t>
      </w:r>
    </w:p>
    <w:p w14:paraId="7E4B1F68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MMART163</w:t>
      </w:r>
    </w:p>
    <w:p w14:paraId="7E4B1F69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Deactivation (From Temporary to Permanent Deactivation) MMART163L</w:t>
      </w:r>
    </w:p>
    <w:p w14:paraId="7E4B1F6A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Updates Philosophy Associate of Arts for Transfer Degree (AA-T)</w:t>
      </w:r>
    </w:p>
    <w:p w14:paraId="7E4B1F6B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Updates Public Art Certificate of Achievement (CA)</w:t>
      </w:r>
    </w:p>
    <w:p w14:paraId="7E4B1F6C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 xml:space="preserve"> BCC Program – Deactivation Advanced 3D Illustration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 xml:space="preserve"> Certificate of Proficiency</w:t>
      </w:r>
    </w:p>
    <w:p w14:paraId="7E4B1F6D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Cinematography Certificate of Proficiency</w:t>
      </w:r>
    </w:p>
    <w:p w14:paraId="7E4B1F6E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Digital Imaging</w:t>
      </w: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ab/>
        <w:t xml:space="preserve"> Certificate of Proficiency</w:t>
      </w:r>
    </w:p>
    <w:p w14:paraId="7E4B1F6F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Digital Photography Certificate of Proficiency</w:t>
      </w:r>
    </w:p>
    <w:p w14:paraId="7E4B1F70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Digital Printmaking Certificate of Proficiency</w:t>
      </w:r>
    </w:p>
    <w:p w14:paraId="7E4B1F71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Digital Video Production Certificate of Proficiency</w:t>
      </w:r>
    </w:p>
    <w:p w14:paraId="7E4B1F72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Advanced Editing Certificate of Proficiency</w:t>
      </w:r>
    </w:p>
    <w:p w14:paraId="7E4B1F73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Basic Animation Certificate of Proficiency</w:t>
      </w:r>
    </w:p>
    <w:p w14:paraId="7E4B1F74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Basic Digital Imaging Certificate of Proficiency</w:t>
      </w:r>
    </w:p>
    <w:p w14:paraId="7E4B1F75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Basic Digital Printmaking Certificate of Proficiency</w:t>
      </w:r>
    </w:p>
    <w:p w14:paraId="7E4B1F76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Basic Editing Certificate of Proficiency</w:t>
      </w:r>
    </w:p>
    <w:p w14:paraId="7E4B1F77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Basic Multimedia Certificate of Proficiency</w:t>
      </w:r>
    </w:p>
    <w:p w14:paraId="7E4B1F78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Cinematography II Certificate of Proficiency</w:t>
      </w:r>
    </w:p>
    <w:p w14:paraId="7E4B1F79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Foundation for Animation Certificate of Proficiency</w:t>
      </w:r>
    </w:p>
    <w:p w14:paraId="7E4B1F7A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Foundation for Multimedia Certificate of Proficiency</w:t>
      </w:r>
    </w:p>
    <w:p w14:paraId="7E4B1F7B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Intermediate Digital Photography Certificate of Proficiency</w:t>
      </w:r>
    </w:p>
    <w:p w14:paraId="7E4B1F7C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Intermediate Editing Certificate of Proficiency</w:t>
      </w:r>
    </w:p>
    <w:p w14:paraId="7E4B1F7D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Video Editing Certificate of Proficiency</w:t>
      </w:r>
    </w:p>
    <w:p w14:paraId="7E4B1F7E" w14:textId="77777777" w:rsidR="00325113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Deactivation Video Production Certificate of Proficiency</w:t>
      </w:r>
    </w:p>
    <w:p w14:paraId="7E4B1F7F" w14:textId="77777777" w:rsidR="00500969" w:rsidRPr="00500969" w:rsidRDefault="00500969" w:rsidP="00012886">
      <w:pPr>
        <w:pStyle w:val="ListParagraph"/>
        <w:numPr>
          <w:ilvl w:val="0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The following proposals were tabled:</w:t>
      </w:r>
    </w:p>
    <w:p w14:paraId="7E4B1F80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ECON 001</w:t>
      </w:r>
    </w:p>
    <w:p w14:paraId="7E4B1F81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ECON 002</w:t>
      </w:r>
    </w:p>
    <w:p w14:paraId="7E4B1F82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ENGL 508A</w:t>
      </w:r>
    </w:p>
    <w:p w14:paraId="7E4B1F83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ENGL 508B</w:t>
      </w:r>
    </w:p>
    <w:p w14:paraId="7E4B1F84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ENGL 508C</w:t>
      </w:r>
    </w:p>
    <w:p w14:paraId="7E4B1F85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Course – Updates PHYS 010</w:t>
      </w:r>
    </w:p>
    <w:p w14:paraId="7E4B1F86" w14:textId="77777777" w:rsidR="00500969" w:rsidRPr="00500969" w:rsidRDefault="00500969" w:rsidP="00500969">
      <w:pPr>
        <w:pStyle w:val="ListParagraph"/>
        <w:numPr>
          <w:ilvl w:val="1"/>
          <w:numId w:val="5"/>
        </w:numPr>
        <w:rPr>
          <w:rStyle w:val="Emphasis"/>
          <w:rFonts w:eastAsia="Times New Roman" w:cs="Times New Roman"/>
          <w:i w:val="0"/>
          <w:sz w:val="24"/>
          <w:szCs w:val="24"/>
        </w:rPr>
      </w:pPr>
      <w:r w:rsidRPr="00500969">
        <w:rPr>
          <w:rStyle w:val="Emphasis"/>
          <w:rFonts w:eastAsia="Times New Roman" w:cs="Times New Roman"/>
          <w:i w:val="0"/>
          <w:sz w:val="24"/>
          <w:szCs w:val="24"/>
        </w:rPr>
        <w:t>BCC Program – Updates Academic Composition Skills Certificate of Competency</w:t>
      </w:r>
    </w:p>
    <w:sectPr w:rsidR="00500969" w:rsidRPr="00500969" w:rsidSect="00980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8640695"/>
    <w:multiLevelType w:val="hybridMultilevel"/>
    <w:tmpl w:val="6A1A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123885632">
    <w:abstractNumId w:val="2"/>
  </w:num>
  <w:num w:numId="2" w16cid:durableId="225999328">
    <w:abstractNumId w:val="2"/>
  </w:num>
  <w:num w:numId="3" w16cid:durableId="637760953">
    <w:abstractNumId w:val="0"/>
  </w:num>
  <w:num w:numId="4" w16cid:durableId="1244756295">
    <w:abstractNumId w:val="0"/>
  </w:num>
  <w:num w:numId="5" w16cid:durableId="146997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12886"/>
    <w:rsid w:val="00325113"/>
    <w:rsid w:val="00500969"/>
    <w:rsid w:val="005B246F"/>
    <w:rsid w:val="009802C4"/>
    <w:rsid w:val="0099729B"/>
    <w:rsid w:val="00A86B2A"/>
    <w:rsid w:val="00D044D4"/>
    <w:rsid w:val="00D501EE"/>
    <w:rsid w:val="00E47A57"/>
    <w:rsid w:val="00EC0906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1F36"/>
  <w15:docId w15:val="{FD08A69F-9562-8846-8E1A-93DF784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</cp:revision>
  <cp:lastPrinted>2017-05-04T16:07:00Z</cp:lastPrinted>
  <dcterms:created xsi:type="dcterms:W3CDTF">2023-07-11T17:03:00Z</dcterms:created>
  <dcterms:modified xsi:type="dcterms:W3CDTF">2023-07-11T17:03:00Z</dcterms:modified>
</cp:coreProperties>
</file>