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10B8C4AF" w:rsidR="00F90449" w:rsidRPr="008E7685" w:rsidRDefault="0052622A"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April 3</w:t>
      </w:r>
      <w:r w:rsidR="009473C3">
        <w:rPr>
          <w:rStyle w:val="Emphasis"/>
          <w:rFonts w:eastAsia="Times New Roman" w:cs="Times New Roman"/>
          <w:b/>
          <w:i w:val="0"/>
          <w:szCs w:val="24"/>
        </w:rPr>
        <w:t>, 2023</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60C658D5" w:rsidR="00F24E4F" w:rsidRPr="008E7685" w:rsidRDefault="00541B1F"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 xml:space="preserve">BCC </w:t>
      </w:r>
      <w:r w:rsidR="00AB243E" w:rsidRPr="008E7685">
        <w:rPr>
          <w:rStyle w:val="Emphasis"/>
          <w:rFonts w:ascii="Times New Roman" w:eastAsia="Times New Roman" w:hAnsi="Times New Roman" w:cs="Times New Roman"/>
          <w:i w:val="0"/>
          <w:color w:val="000000" w:themeColor="text1"/>
          <w:sz w:val="22"/>
          <w:szCs w:val="22"/>
        </w:rPr>
        <w:t>Curriculum Items</w:t>
      </w:r>
    </w:p>
    <w:p w14:paraId="344ACC48" w14:textId="2AC8A58D" w:rsidR="00E8528C" w:rsidRDefault="00E8528C" w:rsidP="0059198F">
      <w:pPr>
        <w:ind w:left="360"/>
        <w:rPr>
          <w:sz w:val="22"/>
        </w:rPr>
      </w:pPr>
      <w:r w:rsidRPr="008E7685">
        <w:rPr>
          <w:sz w:val="22"/>
        </w:rPr>
        <w:t xml:space="preserve">A. </w:t>
      </w:r>
      <w:r w:rsidR="0052622A">
        <w:rPr>
          <w:sz w:val="22"/>
        </w:rPr>
        <w:t>Course Correction</w:t>
      </w:r>
    </w:p>
    <w:p w14:paraId="2FDBACC6" w14:textId="5ED1CB51" w:rsidR="003D4B86" w:rsidRDefault="0052622A" w:rsidP="003D4B86">
      <w:pPr>
        <w:ind w:left="720"/>
        <w:rPr>
          <w:sz w:val="22"/>
        </w:rPr>
      </w:pPr>
      <w:r>
        <w:rPr>
          <w:sz w:val="22"/>
        </w:rPr>
        <w:t>COUN 024</w:t>
      </w:r>
    </w:p>
    <w:p w14:paraId="4735BF51" w14:textId="59FC4667" w:rsidR="003D4B86" w:rsidRDefault="009473C3" w:rsidP="0059198F">
      <w:pPr>
        <w:ind w:left="360"/>
        <w:rPr>
          <w:sz w:val="22"/>
        </w:rPr>
      </w:pPr>
      <w:r>
        <w:rPr>
          <w:sz w:val="22"/>
        </w:rPr>
        <w:t>B</w:t>
      </w:r>
      <w:r w:rsidR="00E8528C" w:rsidRPr="008E7685">
        <w:rPr>
          <w:sz w:val="22"/>
        </w:rPr>
        <w:t>.</w:t>
      </w:r>
      <w:r w:rsidR="0052622A">
        <w:rPr>
          <w:sz w:val="22"/>
        </w:rPr>
        <w:t xml:space="preserve"> Course Deactivation</w:t>
      </w:r>
      <w:r w:rsidR="003D4B86">
        <w:rPr>
          <w:sz w:val="22"/>
        </w:rPr>
        <w:t>:</w:t>
      </w:r>
    </w:p>
    <w:p w14:paraId="23A2859E" w14:textId="5F84C024" w:rsidR="002A75F8" w:rsidRDefault="002A75F8" w:rsidP="009473C3">
      <w:pPr>
        <w:ind w:left="720"/>
        <w:rPr>
          <w:sz w:val="22"/>
        </w:rPr>
      </w:pPr>
      <w:r>
        <w:rPr>
          <w:sz w:val="22"/>
        </w:rPr>
        <w:t xml:space="preserve">CIS </w:t>
      </w:r>
      <w:r w:rsidR="0052622A">
        <w:rPr>
          <w:sz w:val="22"/>
        </w:rPr>
        <w:t>083A, 085, 090, 103, 104, 231A, 231B, 231C, 231D, 245A, 245B, 246</w:t>
      </w:r>
    </w:p>
    <w:p w14:paraId="5DDC688F" w14:textId="6C7A668A" w:rsidR="002A75F8" w:rsidRDefault="0052622A" w:rsidP="009473C3">
      <w:pPr>
        <w:ind w:left="720"/>
        <w:rPr>
          <w:sz w:val="22"/>
        </w:rPr>
      </w:pPr>
      <w:r>
        <w:rPr>
          <w:sz w:val="22"/>
        </w:rPr>
        <w:t>HUSV 117</w:t>
      </w:r>
    </w:p>
    <w:p w14:paraId="66F3B080" w14:textId="5B6D2639" w:rsidR="002A75F8" w:rsidRDefault="002A75F8" w:rsidP="002A75F8">
      <w:pPr>
        <w:ind w:left="720" w:hanging="360"/>
        <w:rPr>
          <w:sz w:val="22"/>
        </w:rPr>
      </w:pPr>
      <w:r>
        <w:rPr>
          <w:sz w:val="22"/>
        </w:rPr>
        <w:t xml:space="preserve">C. Program </w:t>
      </w:r>
      <w:r w:rsidR="0052622A">
        <w:rPr>
          <w:sz w:val="22"/>
        </w:rPr>
        <w:t>Deactivation</w:t>
      </w:r>
    </w:p>
    <w:p w14:paraId="404CB06C" w14:textId="4EF201C1" w:rsidR="002A75F8" w:rsidRDefault="0052622A" w:rsidP="009473C3">
      <w:pPr>
        <w:ind w:left="720"/>
        <w:rPr>
          <w:sz w:val="22"/>
        </w:rPr>
      </w:pPr>
      <w:r>
        <w:rPr>
          <w:sz w:val="22"/>
        </w:rPr>
        <w:t>Web Programming AS, Web Programming CA</w:t>
      </w:r>
    </w:p>
    <w:p w14:paraId="0A202424" w14:textId="6B4B6C48" w:rsidR="00CF6877" w:rsidRPr="008E7685" w:rsidRDefault="00E71C72" w:rsidP="00F24E4F">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Discussion Items</w:t>
      </w:r>
      <w:r w:rsidR="00B700D5" w:rsidRPr="008E7685">
        <w:rPr>
          <w:rStyle w:val="Emphasis"/>
          <w:rFonts w:ascii="Times New Roman" w:eastAsia="Times New Roman" w:hAnsi="Times New Roman" w:cs="Times New Roman"/>
          <w:i w:val="0"/>
          <w:color w:val="000000" w:themeColor="text1"/>
          <w:sz w:val="22"/>
          <w:szCs w:val="22"/>
        </w:rPr>
        <w:t xml:space="preserve"> (AKA </w:t>
      </w:r>
      <w:r w:rsidR="00F24E4F" w:rsidRPr="008E7685">
        <w:rPr>
          <w:rStyle w:val="Emphasis"/>
          <w:rFonts w:ascii="Times New Roman" w:eastAsia="Times New Roman" w:hAnsi="Times New Roman" w:cs="Times New Roman"/>
          <w:i w:val="0"/>
          <w:color w:val="000000" w:themeColor="text1"/>
          <w:sz w:val="22"/>
          <w:szCs w:val="22"/>
        </w:rPr>
        <w:t>Pressing Curriculum Topics</w:t>
      </w:r>
      <w:r w:rsidR="00B700D5" w:rsidRPr="008E7685">
        <w:rPr>
          <w:rStyle w:val="Emphasis"/>
          <w:rFonts w:ascii="Times New Roman" w:eastAsia="Times New Roman" w:hAnsi="Times New Roman" w:cs="Times New Roman"/>
          <w:i w:val="0"/>
          <w:color w:val="000000" w:themeColor="text1"/>
          <w:sz w:val="22"/>
          <w:szCs w:val="22"/>
        </w:rPr>
        <w:t>)</w:t>
      </w:r>
    </w:p>
    <w:p w14:paraId="2A73F0FE" w14:textId="4D931233" w:rsidR="00CF6877" w:rsidRDefault="0052622A" w:rsidP="00C86E30">
      <w:pPr>
        <w:pStyle w:val="ListParagraph"/>
        <w:numPr>
          <w:ilvl w:val="0"/>
          <w:numId w:val="3"/>
        </w:numPr>
        <w:shd w:val="clear" w:color="auto" w:fill="FFFFFF"/>
        <w:rPr>
          <w:rFonts w:cs="Times New Roman"/>
          <w:sz w:val="22"/>
        </w:rPr>
      </w:pPr>
      <w:r>
        <w:rPr>
          <w:rFonts w:cs="Times New Roman"/>
          <w:sz w:val="22"/>
        </w:rPr>
        <w:t>Update to CIPD Bylaws</w:t>
      </w:r>
    </w:p>
    <w:p w14:paraId="60E72D08" w14:textId="6F632794" w:rsidR="0052622A" w:rsidRDefault="009E60C6" w:rsidP="00976ACB">
      <w:pPr>
        <w:pStyle w:val="ListParagraph"/>
        <w:shd w:val="clear" w:color="auto" w:fill="FFFFFF"/>
        <w:spacing w:after="120"/>
        <w:ind w:left="1080"/>
        <w:rPr>
          <w:rFonts w:cs="Times New Roman"/>
          <w:sz w:val="22"/>
        </w:rPr>
      </w:pPr>
      <w:r>
        <w:rPr>
          <w:rFonts w:cs="Times New Roman"/>
          <w:sz w:val="22"/>
        </w:rPr>
        <w:t xml:space="preserve">1. </w:t>
      </w:r>
      <w:r w:rsidR="0052622A">
        <w:rPr>
          <w:rFonts w:cs="Times New Roman"/>
          <w:sz w:val="22"/>
        </w:rPr>
        <w:t>Approved changes to the bylaws:</w:t>
      </w:r>
    </w:p>
    <w:p w14:paraId="65A2B2F8" w14:textId="788CDFE8" w:rsidR="00B44388" w:rsidRDefault="009E60C6" w:rsidP="009E60C6">
      <w:pPr>
        <w:pStyle w:val="ListParagraph"/>
        <w:shd w:val="clear" w:color="auto" w:fill="FFFFFF"/>
        <w:spacing w:after="120"/>
        <w:ind w:left="1710" w:hanging="270"/>
        <w:rPr>
          <w:rFonts w:cs="Times New Roman"/>
          <w:sz w:val="22"/>
        </w:rPr>
      </w:pPr>
      <w:r>
        <w:rPr>
          <w:rFonts w:cs="Times New Roman"/>
          <w:sz w:val="22"/>
        </w:rPr>
        <w:t>a</w:t>
      </w:r>
      <w:r w:rsidR="0052622A">
        <w:rPr>
          <w:rFonts w:cs="Times New Roman"/>
          <w:sz w:val="22"/>
        </w:rPr>
        <w:t xml:space="preserve">. to reflect the change </w:t>
      </w:r>
      <w:r w:rsidR="00D707AD">
        <w:rPr>
          <w:rFonts w:cs="Times New Roman"/>
          <w:sz w:val="22"/>
        </w:rPr>
        <w:t xml:space="preserve">of the name of the office of </w:t>
      </w:r>
      <w:r w:rsidR="0052622A">
        <w:rPr>
          <w:rFonts w:cs="Times New Roman"/>
          <w:sz w:val="22"/>
        </w:rPr>
        <w:t xml:space="preserve">Academic Affairs to Educational Services and the title of the position held by Tina Vasconcellos to </w:t>
      </w:r>
      <w:r w:rsidR="00D707AD">
        <w:rPr>
          <w:rFonts w:cs="Times New Roman"/>
          <w:sz w:val="22"/>
        </w:rPr>
        <w:t xml:space="preserve">reflect </w:t>
      </w:r>
      <w:r w:rsidR="0052622A">
        <w:rPr>
          <w:rFonts w:cs="Times New Roman"/>
          <w:sz w:val="22"/>
        </w:rPr>
        <w:t>that change</w:t>
      </w:r>
      <w:r w:rsidR="004B333F">
        <w:rPr>
          <w:rFonts w:cs="Times New Roman"/>
          <w:sz w:val="22"/>
        </w:rPr>
        <w:t>.</w:t>
      </w:r>
      <w:r w:rsidR="0052622A">
        <w:rPr>
          <w:rFonts w:cs="Times New Roman"/>
          <w:sz w:val="22"/>
        </w:rPr>
        <w:t xml:space="preserve">  </w:t>
      </w:r>
    </w:p>
    <w:p w14:paraId="7694103E" w14:textId="1A683674" w:rsidR="0052622A" w:rsidRDefault="009E60C6" w:rsidP="009E60C6">
      <w:pPr>
        <w:pStyle w:val="ListParagraph"/>
        <w:shd w:val="clear" w:color="auto" w:fill="FFFFFF"/>
        <w:spacing w:after="120"/>
        <w:ind w:left="1710" w:hanging="270"/>
        <w:rPr>
          <w:rFonts w:cs="Times New Roman"/>
          <w:sz w:val="22"/>
        </w:rPr>
      </w:pPr>
      <w:r>
        <w:rPr>
          <w:rFonts w:cs="Times New Roman"/>
          <w:sz w:val="22"/>
        </w:rPr>
        <w:t>b</w:t>
      </w:r>
      <w:r w:rsidR="0052622A">
        <w:rPr>
          <w:rFonts w:cs="Times New Roman"/>
          <w:sz w:val="22"/>
        </w:rPr>
        <w:t>. to clarify whether ex</w:t>
      </w:r>
      <w:r w:rsidR="00D707AD">
        <w:rPr>
          <w:rFonts w:cs="Times New Roman"/>
          <w:sz w:val="22"/>
        </w:rPr>
        <w:t xml:space="preserve"> </w:t>
      </w:r>
      <w:r w:rsidR="0052622A">
        <w:rPr>
          <w:rFonts w:cs="Times New Roman"/>
          <w:sz w:val="22"/>
        </w:rPr>
        <w:t>officio members vote</w:t>
      </w:r>
    </w:p>
    <w:p w14:paraId="3747A5F8" w14:textId="5D6880B3" w:rsidR="0052622A" w:rsidRDefault="009E60C6" w:rsidP="009E60C6">
      <w:pPr>
        <w:pStyle w:val="ListParagraph"/>
        <w:shd w:val="clear" w:color="auto" w:fill="FFFFFF"/>
        <w:spacing w:after="120"/>
        <w:ind w:left="1710" w:hanging="270"/>
        <w:rPr>
          <w:rFonts w:cs="Times New Roman"/>
          <w:sz w:val="22"/>
        </w:rPr>
      </w:pPr>
      <w:r>
        <w:rPr>
          <w:rFonts w:cs="Times New Roman"/>
          <w:sz w:val="22"/>
        </w:rPr>
        <w:t>c</w:t>
      </w:r>
      <w:r w:rsidR="0052622A">
        <w:rPr>
          <w:rFonts w:cs="Times New Roman"/>
          <w:sz w:val="22"/>
        </w:rPr>
        <w:t xml:space="preserve">. to remove the use of “incoming” in a number of locations </w:t>
      </w:r>
      <w:r w:rsidR="00D707AD">
        <w:rPr>
          <w:rFonts w:cs="Times New Roman"/>
          <w:sz w:val="22"/>
        </w:rPr>
        <w:t>with</w:t>
      </w:r>
      <w:r w:rsidR="0052622A">
        <w:rPr>
          <w:rFonts w:cs="Times New Roman"/>
          <w:sz w:val="22"/>
        </w:rPr>
        <w:t>in the faculty co-chair election plan</w:t>
      </w:r>
    </w:p>
    <w:p w14:paraId="7407C28E" w14:textId="71749638" w:rsidR="0052622A" w:rsidRDefault="009E60C6" w:rsidP="00976ACB">
      <w:pPr>
        <w:pStyle w:val="ListParagraph"/>
        <w:shd w:val="clear" w:color="auto" w:fill="FFFFFF"/>
        <w:spacing w:after="120"/>
        <w:ind w:left="1080"/>
        <w:rPr>
          <w:rFonts w:cs="Times New Roman"/>
          <w:sz w:val="22"/>
        </w:rPr>
      </w:pPr>
      <w:r>
        <w:rPr>
          <w:rFonts w:cs="Times New Roman"/>
          <w:sz w:val="22"/>
        </w:rPr>
        <w:t xml:space="preserve">2. </w:t>
      </w:r>
      <w:r w:rsidR="0052622A">
        <w:rPr>
          <w:rFonts w:cs="Times New Roman"/>
          <w:sz w:val="22"/>
        </w:rPr>
        <w:t>Rejected change:</w:t>
      </w:r>
    </w:p>
    <w:p w14:paraId="33E62651" w14:textId="083E534F" w:rsidR="0052622A" w:rsidRPr="00D707AD" w:rsidRDefault="0052622A" w:rsidP="00976ACB">
      <w:pPr>
        <w:pStyle w:val="ListParagraph"/>
        <w:shd w:val="clear" w:color="auto" w:fill="FFFFFF"/>
        <w:spacing w:after="120"/>
        <w:ind w:left="1080"/>
        <w:rPr>
          <w:rFonts w:cs="Times New Roman"/>
          <w:sz w:val="22"/>
        </w:rPr>
      </w:pPr>
      <w:r w:rsidRPr="00D707AD">
        <w:rPr>
          <w:rFonts w:cs="Times New Roman"/>
          <w:sz w:val="22"/>
        </w:rPr>
        <w:t>to change the District Academic Senate President position from non</w:t>
      </w:r>
      <w:r w:rsidR="009E60C6" w:rsidRPr="00D707AD">
        <w:rPr>
          <w:rFonts w:cs="Times New Roman"/>
          <w:sz w:val="22"/>
        </w:rPr>
        <w:t>-voting to voting</w:t>
      </w:r>
    </w:p>
    <w:p w14:paraId="2D72DDBB" w14:textId="191446BB" w:rsidR="0080672D" w:rsidRPr="00D707AD" w:rsidRDefault="0080672D" w:rsidP="0080672D">
      <w:pPr>
        <w:pStyle w:val="xmsonormal"/>
        <w:numPr>
          <w:ilvl w:val="0"/>
          <w:numId w:val="3"/>
        </w:numPr>
        <w:spacing w:before="60" w:beforeAutospacing="0" w:after="0" w:afterAutospacing="0"/>
        <w:rPr>
          <w:sz w:val="22"/>
          <w:szCs w:val="22"/>
        </w:rPr>
      </w:pPr>
      <w:r w:rsidRPr="00D707AD">
        <w:rPr>
          <w:sz w:val="22"/>
          <w:szCs w:val="22"/>
        </w:rPr>
        <w:t>Laney College Curriculum Effective Term Correction</w:t>
      </w:r>
    </w:p>
    <w:p w14:paraId="5C2A359C" w14:textId="021E1A64" w:rsidR="00D707AD" w:rsidRPr="00D707AD" w:rsidRDefault="00D707AD" w:rsidP="00D707AD">
      <w:pPr>
        <w:pStyle w:val="xmsonormal"/>
        <w:spacing w:before="60" w:beforeAutospacing="0" w:after="0" w:afterAutospacing="0"/>
        <w:ind w:left="1350" w:hanging="270"/>
        <w:rPr>
          <w:sz w:val="22"/>
          <w:szCs w:val="22"/>
        </w:rPr>
      </w:pPr>
      <w:r w:rsidRPr="00D707AD">
        <w:rPr>
          <w:sz w:val="22"/>
          <w:szCs w:val="22"/>
        </w:rPr>
        <w:t>1. Laney was approved to change the effective term to Fall 2023 for four courses recently approved for a later effective date as these CE courses fit a CIPD exception for CE courses that are not intended to be submitted for GE approval.</w:t>
      </w:r>
    </w:p>
    <w:p w14:paraId="5B27F511" w14:textId="062B9399" w:rsidR="00D707AD" w:rsidRPr="00D707AD" w:rsidRDefault="00D707AD" w:rsidP="00D707AD">
      <w:pPr>
        <w:pStyle w:val="xmsonormal"/>
        <w:spacing w:before="60" w:beforeAutospacing="0" w:after="0" w:afterAutospacing="0"/>
        <w:ind w:left="1350" w:hanging="270"/>
        <w:rPr>
          <w:sz w:val="22"/>
          <w:szCs w:val="22"/>
        </w:rPr>
      </w:pPr>
      <w:r w:rsidRPr="00D707AD">
        <w:rPr>
          <w:sz w:val="22"/>
          <w:szCs w:val="22"/>
        </w:rPr>
        <w:t>2. Committee members requested that the exception be documented in the Peralta Course and Program Approval Handbook.</w:t>
      </w:r>
    </w:p>
    <w:p w14:paraId="6B7E63F3" w14:textId="439104D3" w:rsidR="00BA6E55" w:rsidRPr="00D221A3" w:rsidRDefault="005C109C" w:rsidP="005F2126">
      <w:pPr>
        <w:pStyle w:val="xmsonormal"/>
        <w:numPr>
          <w:ilvl w:val="0"/>
          <w:numId w:val="3"/>
        </w:numPr>
        <w:spacing w:before="60" w:beforeAutospacing="0" w:after="0" w:afterAutospacing="0"/>
        <w:rPr>
          <w:sz w:val="22"/>
          <w:szCs w:val="22"/>
        </w:rPr>
      </w:pPr>
      <w:r w:rsidRPr="00D221A3">
        <w:rPr>
          <w:sz w:val="22"/>
          <w:szCs w:val="22"/>
        </w:rPr>
        <w:t>District-wide Pending Curriculum Proposals</w:t>
      </w:r>
      <w:r w:rsidR="004B2508" w:rsidRPr="00D221A3">
        <w:rPr>
          <w:sz w:val="22"/>
          <w:szCs w:val="22"/>
        </w:rPr>
        <w:t>.  Below is a list of items from the agenda with some additional notes.  These were not discussed at the meeting, but there is a plan to discuss these at the next pre-CIPD organizing meeting.</w:t>
      </w:r>
    </w:p>
    <w:p w14:paraId="08EBF953" w14:textId="184C443B" w:rsidR="00AC1CE3" w:rsidRPr="00D221A3" w:rsidRDefault="00AC1CE3" w:rsidP="008A4D19">
      <w:pPr>
        <w:pStyle w:val="xmsonormal"/>
        <w:numPr>
          <w:ilvl w:val="1"/>
          <w:numId w:val="3"/>
        </w:numPr>
        <w:spacing w:before="60" w:beforeAutospacing="0" w:after="60" w:afterAutospacing="0"/>
        <w:rPr>
          <w:sz w:val="22"/>
          <w:szCs w:val="22"/>
        </w:rPr>
      </w:pPr>
      <w:r w:rsidRPr="00D221A3">
        <w:rPr>
          <w:sz w:val="22"/>
          <w:szCs w:val="22"/>
        </w:rPr>
        <w:t>GEOG 00</w:t>
      </w:r>
      <w:r w:rsidR="00BE695C" w:rsidRPr="00D221A3">
        <w:rPr>
          <w:sz w:val="22"/>
          <w:szCs w:val="22"/>
        </w:rPr>
        <w:t>2</w:t>
      </w:r>
      <w:r w:rsidRPr="00D221A3">
        <w:rPr>
          <w:sz w:val="22"/>
          <w:szCs w:val="22"/>
        </w:rPr>
        <w:t>: Merritt, Laney and COA only course</w:t>
      </w:r>
    </w:p>
    <w:p w14:paraId="7A29E351" w14:textId="76D2AA38" w:rsidR="00AC1CE3" w:rsidRPr="00D221A3" w:rsidRDefault="00AC1CE3" w:rsidP="008A4D19">
      <w:pPr>
        <w:pStyle w:val="xmsonormal"/>
        <w:numPr>
          <w:ilvl w:val="1"/>
          <w:numId w:val="3"/>
        </w:numPr>
        <w:spacing w:before="60" w:beforeAutospacing="0" w:after="60" w:afterAutospacing="0"/>
        <w:rPr>
          <w:sz w:val="22"/>
          <w:szCs w:val="22"/>
        </w:rPr>
      </w:pPr>
      <w:r w:rsidRPr="00D221A3">
        <w:rPr>
          <w:sz w:val="22"/>
          <w:szCs w:val="22"/>
        </w:rPr>
        <w:t xml:space="preserve">ART 001, 002, 003, 004: BCC is updating </w:t>
      </w:r>
      <w:r w:rsidR="00BE695C" w:rsidRPr="00D221A3">
        <w:rPr>
          <w:sz w:val="22"/>
          <w:szCs w:val="22"/>
        </w:rPr>
        <w:t xml:space="preserve">these outlines </w:t>
      </w:r>
      <w:r w:rsidRPr="00D221A3">
        <w:rPr>
          <w:sz w:val="22"/>
          <w:szCs w:val="22"/>
        </w:rPr>
        <w:t xml:space="preserve">to add ENGL 001AS to the recommended prep </w:t>
      </w:r>
      <w:r w:rsidR="00BE695C" w:rsidRPr="00D221A3">
        <w:rPr>
          <w:sz w:val="22"/>
          <w:szCs w:val="22"/>
        </w:rPr>
        <w:t>as part of a district-wide addition of 001AS in all locations where 001A currently appears in requisites.  We</w:t>
      </w:r>
      <w:r w:rsidRPr="00D221A3">
        <w:rPr>
          <w:sz w:val="22"/>
          <w:szCs w:val="22"/>
        </w:rPr>
        <w:t xml:space="preserve"> ha</w:t>
      </w:r>
      <w:r w:rsidR="00BE695C" w:rsidRPr="00D221A3">
        <w:rPr>
          <w:sz w:val="22"/>
          <w:szCs w:val="22"/>
        </w:rPr>
        <w:t>ve</w:t>
      </w:r>
      <w:r w:rsidRPr="00D221A3">
        <w:rPr>
          <w:sz w:val="22"/>
          <w:szCs w:val="22"/>
        </w:rPr>
        <w:t xml:space="preserve"> requested other campuses start their updates of these courses.</w:t>
      </w:r>
    </w:p>
    <w:p w14:paraId="4C28F867" w14:textId="0E1331C9" w:rsidR="00AC1CE3" w:rsidRPr="00D221A3" w:rsidRDefault="00AC1CE3" w:rsidP="008A4D19">
      <w:pPr>
        <w:pStyle w:val="xmsonormal"/>
        <w:numPr>
          <w:ilvl w:val="1"/>
          <w:numId w:val="3"/>
        </w:numPr>
        <w:spacing w:before="60" w:beforeAutospacing="0" w:after="60" w:afterAutospacing="0"/>
        <w:rPr>
          <w:sz w:val="22"/>
          <w:szCs w:val="22"/>
        </w:rPr>
      </w:pPr>
      <w:r w:rsidRPr="00D221A3">
        <w:rPr>
          <w:sz w:val="22"/>
          <w:szCs w:val="22"/>
        </w:rPr>
        <w:t xml:space="preserve">BUS 024: Laney wants to change the SAM code from B to C.  BCC faculty </w:t>
      </w:r>
      <w:r w:rsidR="00164FFF" w:rsidRPr="00D221A3">
        <w:rPr>
          <w:sz w:val="22"/>
          <w:szCs w:val="22"/>
        </w:rPr>
        <w:t xml:space="preserve">member </w:t>
      </w:r>
      <w:r w:rsidRPr="00D221A3">
        <w:rPr>
          <w:sz w:val="22"/>
          <w:szCs w:val="22"/>
        </w:rPr>
        <w:t xml:space="preserve">Leonard Chung </w:t>
      </w:r>
      <w:r w:rsidR="00D221A3" w:rsidRPr="00D221A3">
        <w:rPr>
          <w:sz w:val="22"/>
          <w:szCs w:val="22"/>
        </w:rPr>
        <w:t>has confirmed he supports the change, but an update proposal has not yet been started</w:t>
      </w:r>
      <w:r w:rsidR="006E1205" w:rsidRPr="00D221A3">
        <w:rPr>
          <w:sz w:val="22"/>
          <w:szCs w:val="22"/>
        </w:rPr>
        <w:t>.</w:t>
      </w:r>
    </w:p>
    <w:p w14:paraId="29C40813" w14:textId="6593C5F1" w:rsidR="00AC1CE3" w:rsidRPr="00D221A3" w:rsidRDefault="005152DB" w:rsidP="008A4D19">
      <w:pPr>
        <w:pStyle w:val="xmsonormal"/>
        <w:numPr>
          <w:ilvl w:val="1"/>
          <w:numId w:val="3"/>
        </w:numPr>
        <w:spacing w:before="60" w:beforeAutospacing="0" w:after="60" w:afterAutospacing="0"/>
        <w:rPr>
          <w:sz w:val="22"/>
          <w:szCs w:val="22"/>
        </w:rPr>
      </w:pPr>
      <w:r w:rsidRPr="00D221A3">
        <w:rPr>
          <w:sz w:val="22"/>
          <w:szCs w:val="22"/>
        </w:rPr>
        <w:t xml:space="preserve">ECON 001 </w:t>
      </w:r>
      <w:r w:rsidR="00164FFF" w:rsidRPr="00D221A3">
        <w:rPr>
          <w:sz w:val="22"/>
          <w:szCs w:val="22"/>
        </w:rPr>
        <w:t>&amp;</w:t>
      </w:r>
      <w:r w:rsidRPr="00D221A3">
        <w:rPr>
          <w:sz w:val="22"/>
          <w:szCs w:val="22"/>
        </w:rPr>
        <w:t xml:space="preserve"> 002:  Laney wants to remove MATH 230 from the requisites.  BCC faculty </w:t>
      </w:r>
      <w:r w:rsidR="00164FFF" w:rsidRPr="00D221A3">
        <w:rPr>
          <w:sz w:val="22"/>
          <w:szCs w:val="22"/>
        </w:rPr>
        <w:t xml:space="preserve">member </w:t>
      </w:r>
      <w:r w:rsidRPr="00D221A3">
        <w:rPr>
          <w:sz w:val="22"/>
          <w:szCs w:val="22"/>
        </w:rPr>
        <w:t xml:space="preserve">Chris Bernard requested adding multiple measures to the requisites.  </w:t>
      </w:r>
      <w:r w:rsidR="005C374A" w:rsidRPr="00D221A3">
        <w:rPr>
          <w:sz w:val="22"/>
          <w:szCs w:val="22"/>
        </w:rPr>
        <w:t>Laney is supportive of the friendly revision.  Kim Glosson of Laney who sent out the original consultation form</w:t>
      </w:r>
      <w:r w:rsidR="006E1205" w:rsidRPr="00D221A3">
        <w:rPr>
          <w:sz w:val="22"/>
          <w:szCs w:val="22"/>
        </w:rPr>
        <w:t xml:space="preserve"> was supposed to</w:t>
      </w:r>
      <w:r w:rsidR="005C374A" w:rsidRPr="00D221A3">
        <w:rPr>
          <w:sz w:val="22"/>
          <w:szCs w:val="22"/>
        </w:rPr>
        <w:t xml:space="preserve"> send the suggested change to contacts at Merritt and COA to consider</w:t>
      </w:r>
      <w:r w:rsidR="00D221A3" w:rsidRPr="00D221A3">
        <w:rPr>
          <w:sz w:val="22"/>
          <w:szCs w:val="22"/>
        </w:rPr>
        <w:t xml:space="preserve">, but it appears that this didn’t happen.  H. </w:t>
      </w:r>
      <w:proofErr w:type="spellStart"/>
      <w:r w:rsidR="00D221A3" w:rsidRPr="00D221A3">
        <w:rPr>
          <w:sz w:val="22"/>
          <w:szCs w:val="22"/>
        </w:rPr>
        <w:t>Sisneros</w:t>
      </w:r>
      <w:proofErr w:type="spellEnd"/>
      <w:r w:rsidR="00D221A3" w:rsidRPr="00D221A3">
        <w:rPr>
          <w:sz w:val="22"/>
          <w:szCs w:val="22"/>
        </w:rPr>
        <w:t xml:space="preserve"> agreed to send out the information to all campuses to expedite the change.</w:t>
      </w:r>
    </w:p>
    <w:p w14:paraId="578058FF" w14:textId="35D0CC50" w:rsidR="005152DB" w:rsidRPr="00D221A3" w:rsidRDefault="005152DB" w:rsidP="008A4D19">
      <w:pPr>
        <w:pStyle w:val="xmsonormal"/>
        <w:numPr>
          <w:ilvl w:val="1"/>
          <w:numId w:val="3"/>
        </w:numPr>
        <w:spacing w:before="60" w:beforeAutospacing="0" w:after="60" w:afterAutospacing="0"/>
        <w:rPr>
          <w:sz w:val="22"/>
          <w:szCs w:val="22"/>
        </w:rPr>
      </w:pPr>
      <w:r w:rsidRPr="00D221A3">
        <w:rPr>
          <w:sz w:val="22"/>
          <w:szCs w:val="22"/>
        </w:rPr>
        <w:t>SPAN 001A: Laney want</w:t>
      </w:r>
      <w:r w:rsidR="00164FFF" w:rsidRPr="00D221A3">
        <w:rPr>
          <w:sz w:val="22"/>
          <w:szCs w:val="22"/>
        </w:rPr>
        <w:t>s</w:t>
      </w:r>
      <w:r w:rsidRPr="00D221A3">
        <w:rPr>
          <w:sz w:val="22"/>
          <w:szCs w:val="22"/>
        </w:rPr>
        <w:t xml:space="preserve"> to add a sentence to the </w:t>
      </w:r>
      <w:r w:rsidR="00164FFF" w:rsidRPr="00D221A3">
        <w:rPr>
          <w:sz w:val="22"/>
          <w:szCs w:val="22"/>
        </w:rPr>
        <w:t xml:space="preserve">course </w:t>
      </w:r>
      <w:r w:rsidRPr="00D221A3">
        <w:rPr>
          <w:sz w:val="22"/>
          <w:szCs w:val="22"/>
        </w:rPr>
        <w:t xml:space="preserve">description that </w:t>
      </w:r>
      <w:r w:rsidR="00164FFF" w:rsidRPr="00D221A3">
        <w:rPr>
          <w:sz w:val="22"/>
          <w:szCs w:val="22"/>
        </w:rPr>
        <w:t xml:space="preserve">states the course is </w:t>
      </w:r>
      <w:r w:rsidRPr="00D221A3">
        <w:rPr>
          <w:sz w:val="22"/>
          <w:szCs w:val="22"/>
        </w:rPr>
        <w:t xml:space="preserve">equivalent to two years of high school </w:t>
      </w:r>
      <w:r w:rsidR="00164FFF" w:rsidRPr="00D221A3">
        <w:rPr>
          <w:sz w:val="22"/>
          <w:szCs w:val="22"/>
        </w:rPr>
        <w:t>study</w:t>
      </w:r>
      <w:r w:rsidRPr="00D221A3">
        <w:rPr>
          <w:sz w:val="22"/>
          <w:szCs w:val="22"/>
        </w:rPr>
        <w:t xml:space="preserve">.  </w:t>
      </w:r>
      <w:r w:rsidR="00D221A3" w:rsidRPr="00D221A3">
        <w:rPr>
          <w:sz w:val="22"/>
          <w:szCs w:val="22"/>
        </w:rPr>
        <w:t xml:space="preserve">There was some disagreement about whether this statement should be added to the description, </w:t>
      </w:r>
      <w:r w:rsidR="006E1205" w:rsidRPr="00D221A3">
        <w:rPr>
          <w:sz w:val="22"/>
          <w:szCs w:val="22"/>
        </w:rPr>
        <w:t xml:space="preserve">but </w:t>
      </w:r>
      <w:r w:rsidR="00D221A3" w:rsidRPr="00D221A3">
        <w:rPr>
          <w:sz w:val="22"/>
          <w:szCs w:val="22"/>
        </w:rPr>
        <w:t xml:space="preserve">it was determined that this was the only </w:t>
      </w:r>
      <w:r w:rsidR="00D221A3" w:rsidRPr="00D221A3">
        <w:rPr>
          <w:sz w:val="22"/>
          <w:szCs w:val="22"/>
        </w:rPr>
        <w:lastRenderedPageBreak/>
        <w:t>location to place it currently where it will appear in the catalog.</w:t>
      </w:r>
      <w:r w:rsidR="004529E0">
        <w:rPr>
          <w:sz w:val="22"/>
          <w:szCs w:val="22"/>
        </w:rPr>
        <w:t xml:space="preserve">  In order to be consistent, all first semester languages other than English courses will also be updated with a standard statement “This course is the </w:t>
      </w:r>
      <w:proofErr w:type="spellStart"/>
      <w:r w:rsidR="004529E0">
        <w:rPr>
          <w:sz w:val="22"/>
          <w:szCs w:val="22"/>
        </w:rPr>
        <w:t>equibalent</w:t>
      </w:r>
      <w:proofErr w:type="spellEnd"/>
      <w:r w:rsidR="004529E0">
        <w:rPr>
          <w:sz w:val="22"/>
          <w:szCs w:val="22"/>
        </w:rPr>
        <w:t xml:space="preserve"> of two years of high school [language].”</w:t>
      </w:r>
      <w:r w:rsidR="00407534">
        <w:rPr>
          <w:sz w:val="22"/>
          <w:szCs w:val="22"/>
        </w:rPr>
        <w:t xml:space="preserve">  At BCC this is FREN 001A and ARAB 001A.</w:t>
      </w:r>
    </w:p>
    <w:p w14:paraId="69234B6E" w14:textId="6FB4B723" w:rsidR="00A3603E" w:rsidRPr="00D221A3" w:rsidRDefault="00A3603E" w:rsidP="008A4D19">
      <w:pPr>
        <w:pStyle w:val="xmsonormal"/>
        <w:numPr>
          <w:ilvl w:val="1"/>
          <w:numId w:val="3"/>
        </w:numPr>
        <w:spacing w:before="60" w:beforeAutospacing="0" w:after="60" w:afterAutospacing="0"/>
        <w:rPr>
          <w:sz w:val="22"/>
          <w:szCs w:val="22"/>
        </w:rPr>
      </w:pPr>
      <w:r w:rsidRPr="00D221A3">
        <w:rPr>
          <w:sz w:val="22"/>
          <w:szCs w:val="22"/>
        </w:rPr>
        <w:t xml:space="preserve">BUS 020: </w:t>
      </w:r>
      <w:r w:rsidR="006E1205" w:rsidRPr="00D221A3">
        <w:rPr>
          <w:sz w:val="22"/>
          <w:szCs w:val="22"/>
        </w:rPr>
        <w:t>Didn’t get on the list of district-wide actions, but BCC</w:t>
      </w:r>
      <w:r w:rsidRPr="00D221A3">
        <w:rPr>
          <w:sz w:val="22"/>
          <w:szCs w:val="22"/>
        </w:rPr>
        <w:t xml:space="preserve"> noted that all campuses have a note in their catalogs that</w:t>
      </w:r>
      <w:r w:rsidR="006E1205" w:rsidRPr="00D221A3">
        <w:rPr>
          <w:sz w:val="22"/>
          <w:szCs w:val="22"/>
        </w:rPr>
        <w:t xml:space="preserve"> says</w:t>
      </w:r>
      <w:r w:rsidRPr="00D221A3">
        <w:rPr>
          <w:sz w:val="22"/>
          <w:szCs w:val="22"/>
        </w:rPr>
        <w:t xml:space="preserve"> students who are taking or have completed BUS 1A &amp; 1B can’t enroll in BUS 20.  However, this information is not on the course outline and is not programmed into PeopleSoft to block enrollment.  BCC accounting faculty L. Chung is in agreement that students should not be able to take either 1A or 1B in addition to 20.  </w:t>
      </w:r>
      <w:r w:rsidR="006E1205" w:rsidRPr="00D221A3">
        <w:rPr>
          <w:sz w:val="22"/>
          <w:szCs w:val="22"/>
        </w:rPr>
        <w:t>COA faculty says students should be able to complete all courses.  Merritt faculty is in agreement with Leonard that students should not be able to take all of these courses.  No response from Laney.</w:t>
      </w:r>
    </w:p>
    <w:p w14:paraId="6A551D85" w14:textId="269A6CEF" w:rsidR="0080672D" w:rsidRPr="00D221A3" w:rsidRDefault="0080672D" w:rsidP="00D221A3">
      <w:pPr>
        <w:pStyle w:val="xmsonormal"/>
        <w:spacing w:before="60" w:beforeAutospacing="0" w:after="0" w:afterAutospacing="0"/>
        <w:ind w:left="720" w:firstLine="360"/>
        <w:rPr>
          <w:sz w:val="22"/>
          <w:szCs w:val="22"/>
        </w:rPr>
      </w:pPr>
      <w:r w:rsidRPr="00D221A3">
        <w:rPr>
          <w:sz w:val="22"/>
          <w:szCs w:val="22"/>
        </w:rPr>
        <w:t xml:space="preserve">D. </w:t>
      </w:r>
      <w:r w:rsidRPr="00D221A3">
        <w:rPr>
          <w:sz w:val="22"/>
          <w:szCs w:val="22"/>
        </w:rPr>
        <w:tab/>
        <w:t xml:space="preserve">RP </w:t>
      </w:r>
      <w:r w:rsidR="00D221A3" w:rsidRPr="00D221A3">
        <w:rPr>
          <w:sz w:val="22"/>
          <w:szCs w:val="22"/>
        </w:rPr>
        <w:t xml:space="preserve">Group </w:t>
      </w:r>
      <w:r w:rsidRPr="00D221A3">
        <w:rPr>
          <w:sz w:val="22"/>
          <w:szCs w:val="22"/>
        </w:rPr>
        <w:t>Survey for District on Common Course Numbering</w:t>
      </w:r>
    </w:p>
    <w:p w14:paraId="255C4830" w14:textId="16A89D68" w:rsidR="00D221A3" w:rsidRPr="00D221A3" w:rsidRDefault="00D221A3" w:rsidP="00D221A3">
      <w:pPr>
        <w:pStyle w:val="xmsonormal"/>
        <w:spacing w:before="0" w:beforeAutospacing="0" w:after="60" w:afterAutospacing="0"/>
        <w:ind w:left="1800"/>
        <w:rPr>
          <w:rStyle w:val="Emphasis"/>
          <w:i w:val="0"/>
          <w:iCs w:val="0"/>
          <w:sz w:val="22"/>
          <w:szCs w:val="22"/>
        </w:rPr>
      </w:pPr>
      <w:r w:rsidRPr="00D221A3">
        <w:rPr>
          <w:sz w:val="22"/>
          <w:szCs w:val="22"/>
        </w:rPr>
        <w:t>The RP Group sent out a survey to all California Community College Districts on behalf of the AB 1111 task force.  The purpose is to collect data on the use and experience of common course numbering within districts to inform their work of establishing a common course numbering system for the state.  The remainder of the meeting was spent discussing responses to the survey questions.  One survey response will be sent by T. Vasconcellos for the district.</w:t>
      </w:r>
    </w:p>
    <w:sectPr w:rsidR="00D221A3" w:rsidRPr="00D221A3"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4"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7"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8"/>
  </w:num>
  <w:num w:numId="2" w16cid:durableId="788747022">
    <w:abstractNumId w:val="5"/>
  </w:num>
  <w:num w:numId="3" w16cid:durableId="1162046352">
    <w:abstractNumId w:val="12"/>
  </w:num>
  <w:num w:numId="4" w16cid:durableId="2138143128">
    <w:abstractNumId w:val="11"/>
  </w:num>
  <w:num w:numId="5" w16cid:durableId="348148045">
    <w:abstractNumId w:val="3"/>
  </w:num>
  <w:num w:numId="6" w16cid:durableId="551622344">
    <w:abstractNumId w:val="6"/>
  </w:num>
  <w:num w:numId="7" w16cid:durableId="763847011">
    <w:abstractNumId w:val="1"/>
  </w:num>
  <w:num w:numId="8" w16cid:durableId="1337225251">
    <w:abstractNumId w:val="0"/>
  </w:num>
  <w:num w:numId="9" w16cid:durableId="1821725153">
    <w:abstractNumId w:val="4"/>
  </w:num>
  <w:num w:numId="10" w16cid:durableId="1186406101">
    <w:abstractNumId w:val="10"/>
  </w:num>
  <w:num w:numId="11" w16cid:durableId="96753808">
    <w:abstractNumId w:val="7"/>
  </w:num>
  <w:num w:numId="12" w16cid:durableId="973484790">
    <w:abstractNumId w:val="13"/>
  </w:num>
  <w:num w:numId="13" w16cid:durableId="1196651592">
    <w:abstractNumId w:val="9"/>
  </w:num>
  <w:num w:numId="14" w16cid:durableId="18663632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6479"/>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165C"/>
    <w:rsid w:val="001B2E2F"/>
    <w:rsid w:val="001B3B27"/>
    <w:rsid w:val="001B3E4E"/>
    <w:rsid w:val="001B4E78"/>
    <w:rsid w:val="001C00E0"/>
    <w:rsid w:val="001C058A"/>
    <w:rsid w:val="001C068B"/>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17400"/>
    <w:rsid w:val="00221B0A"/>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3095"/>
    <w:rsid w:val="003138C2"/>
    <w:rsid w:val="00315CD5"/>
    <w:rsid w:val="00317661"/>
    <w:rsid w:val="00317EDA"/>
    <w:rsid w:val="003248EE"/>
    <w:rsid w:val="00324CB0"/>
    <w:rsid w:val="00325113"/>
    <w:rsid w:val="00326890"/>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60E"/>
    <w:rsid w:val="003B26AE"/>
    <w:rsid w:val="003B38E0"/>
    <w:rsid w:val="003C2DAC"/>
    <w:rsid w:val="003C3C9D"/>
    <w:rsid w:val="003C4C54"/>
    <w:rsid w:val="003C6A67"/>
    <w:rsid w:val="003C7C5C"/>
    <w:rsid w:val="003D11B6"/>
    <w:rsid w:val="003D4B86"/>
    <w:rsid w:val="003D7D02"/>
    <w:rsid w:val="003E0883"/>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1026A"/>
    <w:rsid w:val="005152DB"/>
    <w:rsid w:val="00515C24"/>
    <w:rsid w:val="005179AD"/>
    <w:rsid w:val="0052529A"/>
    <w:rsid w:val="0052622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20B9"/>
    <w:rsid w:val="006230B5"/>
    <w:rsid w:val="00626434"/>
    <w:rsid w:val="006331F2"/>
    <w:rsid w:val="00636849"/>
    <w:rsid w:val="00637AF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A72"/>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4D19"/>
    <w:rsid w:val="008A53A0"/>
    <w:rsid w:val="008A6A21"/>
    <w:rsid w:val="008B0D3E"/>
    <w:rsid w:val="008C0053"/>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24B8"/>
    <w:rsid w:val="00926B43"/>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716A9"/>
    <w:rsid w:val="00973076"/>
    <w:rsid w:val="00973F27"/>
    <w:rsid w:val="00975561"/>
    <w:rsid w:val="00976ACB"/>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E60C6"/>
    <w:rsid w:val="009F137D"/>
    <w:rsid w:val="009F2C20"/>
    <w:rsid w:val="009F4FD1"/>
    <w:rsid w:val="00A03D27"/>
    <w:rsid w:val="00A050C7"/>
    <w:rsid w:val="00A05946"/>
    <w:rsid w:val="00A10D0F"/>
    <w:rsid w:val="00A12D55"/>
    <w:rsid w:val="00A132B5"/>
    <w:rsid w:val="00A13473"/>
    <w:rsid w:val="00A1768E"/>
    <w:rsid w:val="00A202A2"/>
    <w:rsid w:val="00A2481E"/>
    <w:rsid w:val="00A253C4"/>
    <w:rsid w:val="00A32844"/>
    <w:rsid w:val="00A342AC"/>
    <w:rsid w:val="00A3603E"/>
    <w:rsid w:val="00A367A1"/>
    <w:rsid w:val="00A3735F"/>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38DE"/>
    <w:rsid w:val="00AB6812"/>
    <w:rsid w:val="00AC1B2A"/>
    <w:rsid w:val="00AC1CE3"/>
    <w:rsid w:val="00AC2F38"/>
    <w:rsid w:val="00AD2076"/>
    <w:rsid w:val="00AD3192"/>
    <w:rsid w:val="00AD48F6"/>
    <w:rsid w:val="00AE1478"/>
    <w:rsid w:val="00AE2BEF"/>
    <w:rsid w:val="00AE3D70"/>
    <w:rsid w:val="00AF008A"/>
    <w:rsid w:val="00AF69D6"/>
    <w:rsid w:val="00B02053"/>
    <w:rsid w:val="00B05D3E"/>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21A3"/>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07AD"/>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0EA4"/>
    <w:rsid w:val="00FC774F"/>
    <w:rsid w:val="00FD203C"/>
    <w:rsid w:val="00FD243A"/>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8</cp:revision>
  <cp:lastPrinted>2020-12-16T17:54:00Z</cp:lastPrinted>
  <dcterms:created xsi:type="dcterms:W3CDTF">2023-04-04T00:53:00Z</dcterms:created>
  <dcterms:modified xsi:type="dcterms:W3CDTF">2023-04-04T16:32:00Z</dcterms:modified>
</cp:coreProperties>
</file>