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8E7685" w:rsidRDefault="00C304C2" w:rsidP="00C304C2">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 xml:space="preserve">Report on </w:t>
      </w:r>
      <w:r w:rsidR="00F90449" w:rsidRPr="008E7685">
        <w:rPr>
          <w:rStyle w:val="Emphasis"/>
          <w:rFonts w:eastAsia="Times New Roman" w:cs="Times New Roman"/>
          <w:b/>
          <w:i w:val="0"/>
          <w:szCs w:val="24"/>
        </w:rPr>
        <w:t xml:space="preserve">CIPD </w:t>
      </w:r>
      <w:r w:rsidRPr="008E7685">
        <w:rPr>
          <w:rStyle w:val="Emphasis"/>
          <w:rFonts w:eastAsia="Times New Roman" w:cs="Times New Roman"/>
          <w:b/>
          <w:i w:val="0"/>
          <w:szCs w:val="24"/>
        </w:rPr>
        <w:t>(Council on Instruction, Programs, and Development)</w:t>
      </w:r>
    </w:p>
    <w:p w14:paraId="3E205AC9" w14:textId="753C03F8" w:rsidR="00F90449" w:rsidRPr="008E7685" w:rsidRDefault="00626434" w:rsidP="00F90449">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November 7</w:t>
      </w:r>
      <w:r w:rsidR="00E458FF" w:rsidRPr="008E7685">
        <w:rPr>
          <w:rStyle w:val="Emphasis"/>
          <w:rFonts w:eastAsia="Times New Roman" w:cs="Times New Roman"/>
          <w:b/>
          <w:i w:val="0"/>
          <w:szCs w:val="24"/>
        </w:rPr>
        <w:t>, 2022</w:t>
      </w:r>
      <w:r w:rsidR="00F90449" w:rsidRPr="008E7685">
        <w:rPr>
          <w:rStyle w:val="Emphasis"/>
          <w:rFonts w:eastAsia="Times New Roman" w:cs="Times New Roman"/>
          <w:b/>
          <w:i w:val="0"/>
          <w:szCs w:val="24"/>
        </w:rPr>
        <w:t xml:space="preserve"> Meeting</w:t>
      </w:r>
    </w:p>
    <w:p w14:paraId="7566E576" w14:textId="77777777" w:rsidR="00051576" w:rsidRPr="008E7685" w:rsidRDefault="00051576" w:rsidP="005013AA">
      <w:pPr>
        <w:outlineLvl w:val="0"/>
        <w:rPr>
          <w:rStyle w:val="Emphasis"/>
          <w:rFonts w:eastAsia="Times New Roman" w:cs="Times New Roman"/>
          <w:i w:val="0"/>
          <w:szCs w:val="24"/>
        </w:rPr>
        <w:sectPr w:rsidR="00051576" w:rsidRPr="008E7685" w:rsidSect="00574C0E">
          <w:type w:val="continuous"/>
          <w:pgSz w:w="12240" w:h="15840"/>
          <w:pgMar w:top="1440" w:right="1080" w:bottom="1440" w:left="1080" w:header="720" w:footer="720" w:gutter="0"/>
          <w:cols w:space="720"/>
          <w:docGrid w:linePitch="360"/>
        </w:sectPr>
      </w:pPr>
    </w:p>
    <w:p w14:paraId="42B48FC3" w14:textId="03F8A88D" w:rsidR="00A80AD0" w:rsidRPr="008F2B10" w:rsidRDefault="00A80AD0" w:rsidP="005013AA">
      <w:pPr>
        <w:outlineLvl w:val="0"/>
        <w:rPr>
          <w:rStyle w:val="Emphasis"/>
          <w:rFonts w:eastAsia="Times New Roman" w:cs="Times New Roman"/>
          <w:i w:val="0"/>
          <w:szCs w:val="24"/>
        </w:rPr>
      </w:pPr>
    </w:p>
    <w:p w14:paraId="034361B4" w14:textId="77777777" w:rsidR="00051576" w:rsidRDefault="00051576" w:rsidP="00574C0E">
      <w:pPr>
        <w:outlineLvl w:val="0"/>
        <w:rPr>
          <w:rStyle w:val="Emphasis"/>
          <w:rFonts w:eastAsia="Times New Roman" w:cs="Times New Roman"/>
          <w:i w:val="0"/>
          <w:szCs w:val="24"/>
        </w:rPr>
        <w:sectPr w:rsidR="00051576" w:rsidSect="00574C0E">
          <w:type w:val="continuous"/>
          <w:pgSz w:w="12240" w:h="15840"/>
          <w:pgMar w:top="1440" w:right="1080" w:bottom="1440" w:left="1080" w:header="720" w:footer="720" w:gutter="0"/>
          <w:cols w:space="720"/>
          <w:docGrid w:linePitch="360"/>
        </w:sectPr>
      </w:pPr>
    </w:p>
    <w:p w14:paraId="55DADED4" w14:textId="60C658D5" w:rsidR="00F24E4F" w:rsidRPr="008E7685" w:rsidRDefault="00541B1F"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 xml:space="preserve">BCC </w:t>
      </w:r>
      <w:r w:rsidR="00AB243E" w:rsidRPr="008E7685">
        <w:rPr>
          <w:rStyle w:val="Emphasis"/>
          <w:rFonts w:ascii="Times New Roman" w:eastAsia="Times New Roman" w:hAnsi="Times New Roman" w:cs="Times New Roman"/>
          <w:i w:val="0"/>
          <w:color w:val="000000" w:themeColor="text1"/>
          <w:sz w:val="22"/>
          <w:szCs w:val="22"/>
        </w:rPr>
        <w:t>Curriculum Items</w:t>
      </w:r>
    </w:p>
    <w:p w14:paraId="344ACC48" w14:textId="7D5D7F10" w:rsidR="00E8528C" w:rsidRPr="008E7685" w:rsidRDefault="00E8528C" w:rsidP="0059198F">
      <w:pPr>
        <w:ind w:left="360"/>
        <w:rPr>
          <w:sz w:val="22"/>
        </w:rPr>
      </w:pPr>
      <w:r w:rsidRPr="008E7685">
        <w:rPr>
          <w:sz w:val="22"/>
        </w:rPr>
        <w:t>A. New Courses: BIOL 118</w:t>
      </w:r>
    </w:p>
    <w:p w14:paraId="369EF44A" w14:textId="77777777" w:rsidR="0059198F" w:rsidRPr="008E7685" w:rsidRDefault="00E8528C" w:rsidP="0059198F">
      <w:pPr>
        <w:ind w:left="360"/>
        <w:rPr>
          <w:sz w:val="22"/>
        </w:rPr>
      </w:pPr>
      <w:r w:rsidRPr="008E7685">
        <w:rPr>
          <w:sz w:val="22"/>
        </w:rPr>
        <w:t xml:space="preserve">B. Course Deactivations: </w:t>
      </w:r>
    </w:p>
    <w:p w14:paraId="5F980410" w14:textId="77777777" w:rsidR="0059198F" w:rsidRPr="008E7685" w:rsidRDefault="0059198F" w:rsidP="0059198F">
      <w:pPr>
        <w:ind w:left="720"/>
        <w:rPr>
          <w:sz w:val="22"/>
        </w:rPr>
      </w:pPr>
      <w:r w:rsidRPr="008E7685">
        <w:rPr>
          <w:sz w:val="22"/>
        </w:rPr>
        <w:t xml:space="preserve">1. </w:t>
      </w:r>
      <w:r w:rsidR="00E8528C" w:rsidRPr="008E7685">
        <w:rPr>
          <w:sz w:val="22"/>
        </w:rPr>
        <w:t>ASTR 015</w:t>
      </w:r>
    </w:p>
    <w:p w14:paraId="06E089C5" w14:textId="2F2E4B26" w:rsidR="00E8528C" w:rsidRPr="008E7685" w:rsidRDefault="0059198F" w:rsidP="0059198F">
      <w:pPr>
        <w:ind w:left="720"/>
        <w:rPr>
          <w:sz w:val="22"/>
        </w:rPr>
      </w:pPr>
      <w:r w:rsidRPr="008E7685">
        <w:rPr>
          <w:sz w:val="22"/>
        </w:rPr>
        <w:t xml:space="preserve">2. </w:t>
      </w:r>
      <w:r w:rsidR="00E8528C" w:rsidRPr="008E7685">
        <w:rPr>
          <w:sz w:val="22"/>
        </w:rPr>
        <w:t>SOC 006</w:t>
      </w:r>
    </w:p>
    <w:p w14:paraId="6BAC97A1" w14:textId="50206E23" w:rsidR="00E8528C" w:rsidRPr="008E7685" w:rsidRDefault="00E8528C" w:rsidP="0059198F">
      <w:pPr>
        <w:ind w:left="360"/>
        <w:rPr>
          <w:sz w:val="22"/>
        </w:rPr>
      </w:pPr>
      <w:r w:rsidRPr="008E7685">
        <w:rPr>
          <w:sz w:val="22"/>
        </w:rPr>
        <w:t>C. New Programs:</w:t>
      </w:r>
    </w:p>
    <w:p w14:paraId="072E136E" w14:textId="14766C63" w:rsidR="00E8528C" w:rsidRPr="008E7685" w:rsidRDefault="00E8528C" w:rsidP="0059198F">
      <w:pPr>
        <w:ind w:left="720"/>
        <w:rPr>
          <w:sz w:val="22"/>
        </w:rPr>
      </w:pPr>
      <w:r w:rsidRPr="008E7685">
        <w:rPr>
          <w:sz w:val="22"/>
        </w:rPr>
        <w:t>1. Physics AS-T</w:t>
      </w:r>
    </w:p>
    <w:p w14:paraId="1E28C79E" w14:textId="35EF068C" w:rsidR="00E8528C" w:rsidRPr="008E7685" w:rsidRDefault="00E8528C" w:rsidP="0059198F">
      <w:pPr>
        <w:ind w:left="720"/>
        <w:rPr>
          <w:sz w:val="22"/>
        </w:rPr>
      </w:pPr>
      <w:r w:rsidRPr="008E7685">
        <w:rPr>
          <w:sz w:val="22"/>
        </w:rPr>
        <w:t xml:space="preserve">2. Environmental Science AS-T </w:t>
      </w:r>
    </w:p>
    <w:p w14:paraId="2DDB053F" w14:textId="1E05CA59" w:rsidR="0059198F" w:rsidRPr="008E7685" w:rsidRDefault="0059198F" w:rsidP="0059198F">
      <w:pPr>
        <w:ind w:left="360"/>
        <w:rPr>
          <w:sz w:val="22"/>
        </w:rPr>
      </w:pPr>
      <w:r w:rsidRPr="008E7685">
        <w:rPr>
          <w:sz w:val="22"/>
        </w:rPr>
        <w:t>D. Program Updates: Sociology AA-T</w:t>
      </w:r>
    </w:p>
    <w:p w14:paraId="5F306E21" w14:textId="087BA19C" w:rsidR="0059198F" w:rsidRPr="008E7685" w:rsidRDefault="0059198F" w:rsidP="0059198F">
      <w:pPr>
        <w:ind w:left="360"/>
        <w:rPr>
          <w:sz w:val="22"/>
        </w:rPr>
      </w:pPr>
      <w:r w:rsidRPr="008E7685">
        <w:rPr>
          <w:sz w:val="22"/>
        </w:rPr>
        <w:t>F. PCCD GE Correction (remove from Area 2):</w:t>
      </w:r>
    </w:p>
    <w:p w14:paraId="2DF3C6DC" w14:textId="11DD1209" w:rsidR="0059198F" w:rsidRPr="008E7685" w:rsidRDefault="0059198F" w:rsidP="0059198F">
      <w:pPr>
        <w:ind w:left="720"/>
        <w:rPr>
          <w:sz w:val="22"/>
        </w:rPr>
      </w:pPr>
      <w:r w:rsidRPr="008E7685">
        <w:rPr>
          <w:sz w:val="22"/>
        </w:rPr>
        <w:t>1. ASL 057</w:t>
      </w:r>
    </w:p>
    <w:p w14:paraId="42D01704" w14:textId="3036FC02" w:rsidR="00E8528C" w:rsidRPr="008E7685" w:rsidRDefault="0059198F" w:rsidP="000A0EAD">
      <w:pPr>
        <w:ind w:left="720"/>
        <w:rPr>
          <w:sz w:val="22"/>
        </w:rPr>
      </w:pPr>
      <w:r w:rsidRPr="008E7685">
        <w:rPr>
          <w:sz w:val="22"/>
        </w:rPr>
        <w:t>2. MM/AN 002</w:t>
      </w:r>
    </w:p>
    <w:p w14:paraId="0A202424" w14:textId="6B4B6C48" w:rsidR="00CF6877" w:rsidRPr="008E7685" w:rsidRDefault="00E71C72" w:rsidP="00F24E4F">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Discussion Items</w:t>
      </w:r>
      <w:r w:rsidR="00B700D5" w:rsidRPr="008E7685">
        <w:rPr>
          <w:rStyle w:val="Emphasis"/>
          <w:rFonts w:ascii="Times New Roman" w:eastAsia="Times New Roman" w:hAnsi="Times New Roman" w:cs="Times New Roman"/>
          <w:i w:val="0"/>
          <w:color w:val="000000" w:themeColor="text1"/>
          <w:sz w:val="22"/>
          <w:szCs w:val="22"/>
        </w:rPr>
        <w:t xml:space="preserve"> (AKA </w:t>
      </w:r>
      <w:r w:rsidR="00F24E4F" w:rsidRPr="008E7685">
        <w:rPr>
          <w:rStyle w:val="Emphasis"/>
          <w:rFonts w:ascii="Times New Roman" w:eastAsia="Times New Roman" w:hAnsi="Times New Roman" w:cs="Times New Roman"/>
          <w:i w:val="0"/>
          <w:color w:val="000000" w:themeColor="text1"/>
          <w:sz w:val="22"/>
          <w:szCs w:val="22"/>
        </w:rPr>
        <w:t>Pressing Curriculum Topics</w:t>
      </w:r>
      <w:r w:rsidR="00B700D5" w:rsidRPr="008E7685">
        <w:rPr>
          <w:rStyle w:val="Emphasis"/>
          <w:rFonts w:ascii="Times New Roman" w:eastAsia="Times New Roman" w:hAnsi="Times New Roman" w:cs="Times New Roman"/>
          <w:i w:val="0"/>
          <w:color w:val="000000" w:themeColor="text1"/>
          <w:sz w:val="22"/>
          <w:szCs w:val="22"/>
        </w:rPr>
        <w:t>)</w:t>
      </w:r>
    </w:p>
    <w:p w14:paraId="2A73F0FE" w14:textId="4A605488" w:rsidR="00CF6877" w:rsidRPr="008E7685" w:rsidRDefault="005C109C" w:rsidP="00C86E30">
      <w:pPr>
        <w:pStyle w:val="ListParagraph"/>
        <w:numPr>
          <w:ilvl w:val="0"/>
          <w:numId w:val="3"/>
        </w:numPr>
        <w:shd w:val="clear" w:color="auto" w:fill="FFFFFF"/>
        <w:rPr>
          <w:rFonts w:cs="Times New Roman"/>
          <w:sz w:val="22"/>
        </w:rPr>
      </w:pPr>
      <w:r w:rsidRPr="008E7685">
        <w:rPr>
          <w:rFonts w:cs="Times New Roman"/>
          <w:sz w:val="22"/>
        </w:rPr>
        <w:t xml:space="preserve">CIPD Members </w:t>
      </w:r>
      <w:r w:rsidR="000A0EAD" w:rsidRPr="008E7685">
        <w:rPr>
          <w:rFonts w:cs="Times New Roman"/>
          <w:sz w:val="22"/>
        </w:rPr>
        <w:t>Finalized</w:t>
      </w:r>
      <w:r w:rsidRPr="008E7685">
        <w:rPr>
          <w:rFonts w:cs="Times New Roman"/>
          <w:sz w:val="22"/>
        </w:rPr>
        <w:t xml:space="preserve"> </w:t>
      </w:r>
      <w:hyperlink r:id="rId6" w:history="1">
        <w:r w:rsidRPr="008E7685">
          <w:rPr>
            <w:rStyle w:val="Hyperlink"/>
            <w:rFonts w:cs="Times New Roman"/>
            <w:sz w:val="22"/>
          </w:rPr>
          <w:t>Goals for the Committee</w:t>
        </w:r>
      </w:hyperlink>
    </w:p>
    <w:p w14:paraId="6EB3C9D8" w14:textId="77777777" w:rsidR="000A0EAD" w:rsidRPr="008E7685" w:rsidRDefault="000A0EAD" w:rsidP="000A0EAD">
      <w:pPr>
        <w:pStyle w:val="xmsonormal"/>
        <w:numPr>
          <w:ilvl w:val="0"/>
          <w:numId w:val="3"/>
        </w:numPr>
        <w:spacing w:before="60" w:beforeAutospacing="0" w:after="0" w:afterAutospacing="0"/>
        <w:rPr>
          <w:sz w:val="22"/>
          <w:szCs w:val="22"/>
        </w:rPr>
      </w:pPr>
      <w:r w:rsidRPr="008E7685">
        <w:rPr>
          <w:sz w:val="22"/>
          <w:szCs w:val="22"/>
        </w:rPr>
        <w:t>Update from Colleges on Catalog Module</w:t>
      </w:r>
    </w:p>
    <w:p w14:paraId="39F8E66F" w14:textId="422642C5" w:rsidR="000A0EAD" w:rsidRPr="008E7685" w:rsidRDefault="00E60BD5" w:rsidP="00FD243A">
      <w:pPr>
        <w:pStyle w:val="xmsonormal"/>
        <w:spacing w:before="60" w:beforeAutospacing="0" w:after="0" w:afterAutospacing="0"/>
        <w:ind w:left="1440"/>
        <w:rPr>
          <w:sz w:val="22"/>
          <w:szCs w:val="22"/>
        </w:rPr>
      </w:pPr>
      <w:r w:rsidRPr="008E7685">
        <w:rPr>
          <w:sz w:val="22"/>
          <w:szCs w:val="22"/>
        </w:rPr>
        <w:t xml:space="preserve">1. </w:t>
      </w:r>
      <w:r w:rsidR="000A0EAD" w:rsidRPr="008E7685">
        <w:rPr>
          <w:sz w:val="22"/>
          <w:szCs w:val="22"/>
        </w:rPr>
        <w:t>This will now be a standing item until the implementation of this module is complete</w:t>
      </w:r>
    </w:p>
    <w:p w14:paraId="1F0FF9A6" w14:textId="0C06ABD4" w:rsidR="000A0EAD" w:rsidRPr="008E7685" w:rsidRDefault="00E60BD5" w:rsidP="00FD243A">
      <w:pPr>
        <w:pStyle w:val="xmsonormal"/>
        <w:spacing w:before="60" w:beforeAutospacing="0" w:after="0" w:afterAutospacing="0"/>
        <w:ind w:left="1440"/>
        <w:rPr>
          <w:sz w:val="22"/>
          <w:szCs w:val="22"/>
        </w:rPr>
      </w:pPr>
      <w:r w:rsidRPr="008E7685">
        <w:rPr>
          <w:sz w:val="22"/>
          <w:szCs w:val="22"/>
        </w:rPr>
        <w:t>2. There was extensive discussion on this item primarily on the following concerns:</w:t>
      </w:r>
    </w:p>
    <w:p w14:paraId="76FA9996" w14:textId="3459BEE4" w:rsidR="00E60BD5" w:rsidRPr="008E7685" w:rsidRDefault="00E60BD5" w:rsidP="00BB4535">
      <w:pPr>
        <w:pStyle w:val="xmsonormal"/>
        <w:spacing w:before="60" w:beforeAutospacing="0" w:after="0" w:afterAutospacing="0"/>
        <w:ind w:left="1800"/>
        <w:rPr>
          <w:sz w:val="22"/>
          <w:szCs w:val="22"/>
        </w:rPr>
      </w:pPr>
      <w:r w:rsidRPr="008E7685">
        <w:rPr>
          <w:sz w:val="22"/>
          <w:szCs w:val="22"/>
        </w:rPr>
        <w:t>a. Lack of sufficient training or materials for campuses to move forward</w:t>
      </w:r>
    </w:p>
    <w:p w14:paraId="483E2F34" w14:textId="1A161EF1" w:rsidR="00E60BD5" w:rsidRPr="008E7685" w:rsidRDefault="00E60BD5" w:rsidP="00BB4535">
      <w:pPr>
        <w:pStyle w:val="xmsonormal"/>
        <w:spacing w:before="60" w:beforeAutospacing="0" w:after="0" w:afterAutospacing="0"/>
        <w:ind w:left="1800"/>
        <w:rPr>
          <w:sz w:val="22"/>
          <w:szCs w:val="22"/>
        </w:rPr>
      </w:pPr>
      <w:r w:rsidRPr="008E7685">
        <w:rPr>
          <w:sz w:val="22"/>
          <w:szCs w:val="22"/>
        </w:rPr>
        <w:t xml:space="preserve">b. Lack of an entity or person within Peralta to oversee this project </w:t>
      </w:r>
    </w:p>
    <w:p w14:paraId="6FD75EB8" w14:textId="612AD3F4" w:rsidR="00E60BD5" w:rsidRPr="008E7685" w:rsidRDefault="00E60BD5" w:rsidP="00BB4535">
      <w:pPr>
        <w:pStyle w:val="xmsonormal"/>
        <w:spacing w:before="60" w:beforeAutospacing="0" w:after="0" w:afterAutospacing="0"/>
        <w:ind w:left="1800"/>
        <w:rPr>
          <w:sz w:val="22"/>
          <w:szCs w:val="22"/>
        </w:rPr>
      </w:pPr>
      <w:r w:rsidRPr="008E7685">
        <w:rPr>
          <w:sz w:val="22"/>
          <w:szCs w:val="22"/>
        </w:rPr>
        <w:t xml:space="preserve">c. </w:t>
      </w:r>
      <w:proofErr w:type="spellStart"/>
      <w:r w:rsidRPr="008E7685">
        <w:rPr>
          <w:sz w:val="22"/>
          <w:szCs w:val="22"/>
        </w:rPr>
        <w:t>Campses</w:t>
      </w:r>
      <w:proofErr w:type="spellEnd"/>
      <w:r w:rsidRPr="008E7685">
        <w:rPr>
          <w:sz w:val="22"/>
          <w:szCs w:val="22"/>
        </w:rPr>
        <w:t xml:space="preserve"> have disparate ideas on their production timelines and end product </w:t>
      </w:r>
    </w:p>
    <w:p w14:paraId="43122AF5" w14:textId="24EDB962" w:rsidR="00E60BD5" w:rsidRPr="008E7685" w:rsidRDefault="00E60BD5" w:rsidP="00BB4535">
      <w:pPr>
        <w:pStyle w:val="xmsonormal"/>
        <w:spacing w:before="60" w:beforeAutospacing="0" w:after="0" w:afterAutospacing="0"/>
        <w:ind w:left="1800"/>
        <w:rPr>
          <w:sz w:val="22"/>
          <w:szCs w:val="22"/>
        </w:rPr>
      </w:pPr>
      <w:r w:rsidRPr="008E7685">
        <w:rPr>
          <w:sz w:val="22"/>
          <w:szCs w:val="22"/>
        </w:rPr>
        <w:t>d. Some features are still in development</w:t>
      </w:r>
    </w:p>
    <w:p w14:paraId="4EED9E12" w14:textId="18DC7616" w:rsidR="00E60BD5" w:rsidRPr="008E7685" w:rsidRDefault="00E60BD5" w:rsidP="00BB4535">
      <w:pPr>
        <w:pStyle w:val="xmsonormal"/>
        <w:spacing w:before="60" w:beforeAutospacing="0" w:after="0" w:afterAutospacing="0"/>
        <w:ind w:left="1800"/>
        <w:rPr>
          <w:sz w:val="22"/>
          <w:szCs w:val="22"/>
        </w:rPr>
      </w:pPr>
      <w:r w:rsidRPr="008E7685">
        <w:rPr>
          <w:sz w:val="22"/>
          <w:szCs w:val="22"/>
        </w:rPr>
        <w:t>e. CIPD approved a recommendation to allow each campus to decide for itself whether it will use the catalog module for their 2023-34 catalog</w:t>
      </w:r>
    </w:p>
    <w:p w14:paraId="5CAAD620" w14:textId="567EEEBB" w:rsidR="00E60BD5" w:rsidRPr="008E7685" w:rsidRDefault="00FD243A" w:rsidP="00BB4535">
      <w:pPr>
        <w:pStyle w:val="xmsonormal"/>
        <w:spacing w:before="60" w:beforeAutospacing="0" w:after="0" w:afterAutospacing="0"/>
        <w:ind w:left="1800"/>
        <w:rPr>
          <w:sz w:val="22"/>
          <w:szCs w:val="22"/>
        </w:rPr>
      </w:pPr>
      <w:r w:rsidRPr="008E7685">
        <w:rPr>
          <w:sz w:val="22"/>
          <w:szCs w:val="22"/>
        </w:rPr>
        <w:t>f. For more details on concerns discussed, s</w:t>
      </w:r>
      <w:r w:rsidRPr="00695DE3">
        <w:rPr>
          <w:sz w:val="22"/>
          <w:szCs w:val="22"/>
        </w:rPr>
        <w:t xml:space="preserve">ee </w:t>
      </w:r>
      <w:hyperlink r:id="rId7" w:history="1">
        <w:r w:rsidRPr="00695DE3">
          <w:rPr>
            <w:rStyle w:val="Hyperlink"/>
            <w:sz w:val="22"/>
            <w:szCs w:val="22"/>
          </w:rPr>
          <w:t>draft minutes</w:t>
        </w:r>
      </w:hyperlink>
      <w:r w:rsidRPr="00695DE3">
        <w:rPr>
          <w:sz w:val="22"/>
          <w:szCs w:val="22"/>
        </w:rPr>
        <w:t xml:space="preserve"> of this meeting</w:t>
      </w:r>
    </w:p>
    <w:p w14:paraId="0095B5DC" w14:textId="147E9D5D" w:rsidR="000A0EAD" w:rsidRPr="008E7685" w:rsidRDefault="00EB2055" w:rsidP="005F2126">
      <w:pPr>
        <w:pStyle w:val="xmsonormal"/>
        <w:numPr>
          <w:ilvl w:val="0"/>
          <w:numId w:val="3"/>
        </w:numPr>
        <w:spacing w:before="60" w:beforeAutospacing="0" w:after="0" w:afterAutospacing="0"/>
        <w:rPr>
          <w:sz w:val="22"/>
          <w:szCs w:val="22"/>
        </w:rPr>
      </w:pPr>
      <w:r w:rsidRPr="008E7685">
        <w:rPr>
          <w:sz w:val="22"/>
          <w:szCs w:val="22"/>
        </w:rPr>
        <w:t>Removal of Computer Literacy Requirement of Local AA/AS Degree (Update of AP 4100)</w:t>
      </w:r>
    </w:p>
    <w:p w14:paraId="5867AF68" w14:textId="6FA1783C" w:rsidR="00EB2055" w:rsidRPr="008E7685" w:rsidRDefault="00EB2055" w:rsidP="00EB2055">
      <w:pPr>
        <w:pStyle w:val="xmsonormal"/>
        <w:spacing w:before="60" w:beforeAutospacing="0" w:after="0" w:afterAutospacing="0"/>
        <w:ind w:left="1080"/>
        <w:rPr>
          <w:sz w:val="22"/>
          <w:szCs w:val="22"/>
        </w:rPr>
      </w:pPr>
      <w:r w:rsidRPr="008E7685">
        <w:rPr>
          <w:sz w:val="22"/>
          <w:szCs w:val="22"/>
        </w:rPr>
        <w:t xml:space="preserve">1. The Board of Trustees has approved and an announcement was sent out throughout the district by Deputy Chancellor Stephanie </w:t>
      </w:r>
      <w:proofErr w:type="spellStart"/>
      <w:r w:rsidRPr="008E7685">
        <w:rPr>
          <w:sz w:val="22"/>
          <w:szCs w:val="22"/>
        </w:rPr>
        <w:t>Droker</w:t>
      </w:r>
      <w:proofErr w:type="spellEnd"/>
    </w:p>
    <w:p w14:paraId="208E83A5" w14:textId="33F29959" w:rsidR="00EB2055" w:rsidRPr="008E7685" w:rsidRDefault="00EB2055" w:rsidP="00EB2055">
      <w:pPr>
        <w:pStyle w:val="xmsonormal"/>
        <w:spacing w:before="60" w:beforeAutospacing="0" w:after="0" w:afterAutospacing="0"/>
        <w:ind w:left="1080"/>
        <w:rPr>
          <w:sz w:val="22"/>
          <w:szCs w:val="22"/>
        </w:rPr>
      </w:pPr>
      <w:r w:rsidRPr="008E7685">
        <w:rPr>
          <w:sz w:val="22"/>
          <w:szCs w:val="22"/>
        </w:rPr>
        <w:t>2. Next steps were discussed</w:t>
      </w:r>
    </w:p>
    <w:p w14:paraId="2C028860" w14:textId="55475B1A" w:rsidR="00EB2055" w:rsidRPr="008E7685" w:rsidRDefault="00EB2055" w:rsidP="00C74B41">
      <w:pPr>
        <w:pStyle w:val="xmsonormal"/>
        <w:spacing w:before="60" w:beforeAutospacing="0" w:after="0" w:afterAutospacing="0"/>
        <w:ind w:left="1440"/>
        <w:rPr>
          <w:sz w:val="22"/>
          <w:szCs w:val="22"/>
        </w:rPr>
      </w:pPr>
      <w:r w:rsidRPr="008E7685">
        <w:rPr>
          <w:sz w:val="22"/>
          <w:szCs w:val="22"/>
        </w:rPr>
        <w:t xml:space="preserve">a. S. </w:t>
      </w:r>
      <w:proofErr w:type="spellStart"/>
      <w:r w:rsidRPr="008E7685">
        <w:rPr>
          <w:sz w:val="22"/>
          <w:szCs w:val="22"/>
        </w:rPr>
        <w:t>Droker</w:t>
      </w:r>
      <w:proofErr w:type="spellEnd"/>
      <w:r w:rsidRPr="008E7685">
        <w:rPr>
          <w:sz w:val="22"/>
          <w:szCs w:val="22"/>
        </w:rPr>
        <w:t xml:space="preserve"> will send a follow-up message to Vice Presidents of Student Services to ensure that they inform their admissions and records office staff, particularly graduation evaluators</w:t>
      </w:r>
    </w:p>
    <w:p w14:paraId="124AFD80" w14:textId="78DE887F" w:rsidR="00EB2055" w:rsidRPr="008E7685" w:rsidRDefault="00EB2055" w:rsidP="00C74B41">
      <w:pPr>
        <w:pStyle w:val="xmsonormal"/>
        <w:spacing w:before="60" w:beforeAutospacing="0" w:after="0" w:afterAutospacing="0"/>
        <w:ind w:left="1440"/>
        <w:rPr>
          <w:sz w:val="22"/>
          <w:szCs w:val="22"/>
        </w:rPr>
      </w:pPr>
      <w:r w:rsidRPr="008E7685">
        <w:rPr>
          <w:sz w:val="22"/>
          <w:szCs w:val="22"/>
        </w:rPr>
        <w:t xml:space="preserve">b. </w:t>
      </w:r>
      <w:r w:rsidR="00C74B41" w:rsidRPr="008E7685">
        <w:rPr>
          <w:sz w:val="22"/>
          <w:szCs w:val="22"/>
        </w:rPr>
        <w:t>Articulation Officers will r</w:t>
      </w:r>
      <w:r w:rsidRPr="008E7685">
        <w:rPr>
          <w:sz w:val="22"/>
          <w:szCs w:val="22"/>
        </w:rPr>
        <w:t>emove all references to this requirement from 2023-24 catalog and related materials, this includes reduction in the total number of units required to complete PCCD GE requirements</w:t>
      </w:r>
    </w:p>
    <w:p w14:paraId="2D7ECD9D" w14:textId="0273F63E" w:rsidR="00EB2055" w:rsidRPr="008E7685" w:rsidRDefault="00EB2055" w:rsidP="00C74B41">
      <w:pPr>
        <w:pStyle w:val="xmsonormal"/>
        <w:spacing w:before="60" w:beforeAutospacing="0" w:after="0" w:afterAutospacing="0"/>
        <w:ind w:left="1440"/>
        <w:rPr>
          <w:sz w:val="22"/>
          <w:szCs w:val="22"/>
        </w:rPr>
      </w:pPr>
      <w:r w:rsidRPr="008E7685">
        <w:rPr>
          <w:sz w:val="22"/>
          <w:szCs w:val="22"/>
        </w:rPr>
        <w:t>c. Change the numbering of PCCD GE Area 4 items</w:t>
      </w:r>
    </w:p>
    <w:p w14:paraId="35BA49B8" w14:textId="56F7A487" w:rsidR="00EB2055" w:rsidRPr="008E7685" w:rsidRDefault="00EB2055" w:rsidP="00C74B41">
      <w:pPr>
        <w:pStyle w:val="xmsonormal"/>
        <w:spacing w:before="60" w:beforeAutospacing="0" w:after="0" w:afterAutospacing="0"/>
        <w:ind w:left="1800"/>
        <w:rPr>
          <w:sz w:val="22"/>
          <w:szCs w:val="22"/>
        </w:rPr>
      </w:pPr>
      <w:proofErr w:type="spellStart"/>
      <w:r w:rsidRPr="008E7685">
        <w:rPr>
          <w:sz w:val="22"/>
          <w:szCs w:val="22"/>
        </w:rPr>
        <w:t>i</w:t>
      </w:r>
      <w:proofErr w:type="spellEnd"/>
      <w:r w:rsidRPr="008E7685">
        <w:rPr>
          <w:sz w:val="22"/>
          <w:szCs w:val="22"/>
        </w:rPr>
        <w:t xml:space="preserve">. Computer Literacy </w:t>
      </w:r>
      <w:r w:rsidR="00C74B41" w:rsidRPr="008E7685">
        <w:rPr>
          <w:sz w:val="22"/>
          <w:szCs w:val="22"/>
        </w:rPr>
        <w:t>removed from 4c</w:t>
      </w:r>
    </w:p>
    <w:p w14:paraId="4CE43155" w14:textId="38831164" w:rsidR="00C74B41" w:rsidRPr="008E7685" w:rsidRDefault="00C74B41" w:rsidP="00C74B41">
      <w:pPr>
        <w:pStyle w:val="xmsonormal"/>
        <w:spacing w:before="60" w:beforeAutospacing="0" w:after="0" w:afterAutospacing="0"/>
        <w:ind w:left="1800"/>
        <w:rPr>
          <w:sz w:val="22"/>
          <w:szCs w:val="22"/>
        </w:rPr>
      </w:pPr>
      <w:r w:rsidRPr="008E7685">
        <w:rPr>
          <w:sz w:val="22"/>
          <w:szCs w:val="22"/>
        </w:rPr>
        <w:t>ii: Current Area 4d, Oral or Written Communication, or Literature, will become 4c</w:t>
      </w:r>
    </w:p>
    <w:p w14:paraId="173F0D49" w14:textId="0B335A3E" w:rsidR="00C74B41" w:rsidRPr="008E7685" w:rsidRDefault="00C74B41" w:rsidP="00C74B41">
      <w:pPr>
        <w:pStyle w:val="xmsonormal"/>
        <w:spacing w:before="60" w:beforeAutospacing="0" w:after="0" w:afterAutospacing="0"/>
        <w:ind w:left="1800"/>
        <w:rPr>
          <w:sz w:val="22"/>
          <w:szCs w:val="22"/>
        </w:rPr>
      </w:pPr>
      <w:r w:rsidRPr="008E7685">
        <w:rPr>
          <w:sz w:val="22"/>
          <w:szCs w:val="22"/>
        </w:rPr>
        <w:t>iii. Area 4d will be eliminated</w:t>
      </w:r>
    </w:p>
    <w:p w14:paraId="6B7E63F3" w14:textId="38A3D7AC" w:rsidR="00BA6E55" w:rsidRPr="008E7685" w:rsidRDefault="005C109C" w:rsidP="005F2126">
      <w:pPr>
        <w:pStyle w:val="xmsonormal"/>
        <w:numPr>
          <w:ilvl w:val="0"/>
          <w:numId w:val="3"/>
        </w:numPr>
        <w:spacing w:before="60" w:beforeAutospacing="0" w:after="0" w:afterAutospacing="0"/>
        <w:rPr>
          <w:sz w:val="22"/>
          <w:szCs w:val="22"/>
        </w:rPr>
      </w:pPr>
      <w:r w:rsidRPr="008E7685">
        <w:rPr>
          <w:sz w:val="22"/>
          <w:szCs w:val="22"/>
        </w:rPr>
        <w:t>District-wide Pending Curriculum Proposals</w:t>
      </w:r>
    </w:p>
    <w:p w14:paraId="3126EA97" w14:textId="45C51D1A" w:rsidR="008A6A21" w:rsidRPr="008E7685" w:rsidRDefault="00B7302A" w:rsidP="006E4FAA">
      <w:pPr>
        <w:pStyle w:val="xmsonormal"/>
        <w:numPr>
          <w:ilvl w:val="1"/>
          <w:numId w:val="3"/>
        </w:numPr>
        <w:spacing w:before="60" w:beforeAutospacing="0" w:after="0" w:afterAutospacing="0"/>
        <w:rPr>
          <w:sz w:val="22"/>
          <w:szCs w:val="22"/>
        </w:rPr>
      </w:pPr>
      <w:r w:rsidRPr="008E7685">
        <w:rPr>
          <w:sz w:val="22"/>
          <w:szCs w:val="22"/>
        </w:rPr>
        <w:t>ESOL courses will be submitted on the December CIPD agenda</w:t>
      </w:r>
    </w:p>
    <w:p w14:paraId="1FF47EA0" w14:textId="3B530F32" w:rsidR="00095583" w:rsidRPr="008E7685" w:rsidRDefault="005C109C" w:rsidP="009B47FD">
      <w:pPr>
        <w:pStyle w:val="xmsonormal"/>
        <w:numPr>
          <w:ilvl w:val="1"/>
          <w:numId w:val="3"/>
        </w:numPr>
        <w:spacing w:before="60" w:beforeAutospacing="0" w:after="0" w:afterAutospacing="0"/>
        <w:rPr>
          <w:sz w:val="22"/>
          <w:szCs w:val="22"/>
        </w:rPr>
      </w:pPr>
      <w:r w:rsidRPr="008E7685">
        <w:rPr>
          <w:sz w:val="22"/>
          <w:szCs w:val="22"/>
        </w:rPr>
        <w:lastRenderedPageBreak/>
        <w:t xml:space="preserve">HUMAN 040 </w:t>
      </w:r>
      <w:r w:rsidR="00B7302A" w:rsidRPr="008E7685">
        <w:rPr>
          <w:sz w:val="22"/>
          <w:szCs w:val="22"/>
        </w:rPr>
        <w:t>is removed from district-wide action as the plan to change the TOP code was dropped</w:t>
      </w:r>
      <w:r w:rsidRPr="008E7685">
        <w:rPr>
          <w:sz w:val="22"/>
          <w:szCs w:val="22"/>
        </w:rPr>
        <w:t>.</w:t>
      </w:r>
    </w:p>
    <w:p w14:paraId="7C7AC288" w14:textId="1810BA2C" w:rsidR="00B7302A" w:rsidRPr="008E7685" w:rsidRDefault="00B7302A" w:rsidP="009B47FD">
      <w:pPr>
        <w:pStyle w:val="xmsonormal"/>
        <w:numPr>
          <w:ilvl w:val="1"/>
          <w:numId w:val="3"/>
        </w:numPr>
        <w:spacing w:before="60" w:beforeAutospacing="0" w:after="0" w:afterAutospacing="0"/>
        <w:rPr>
          <w:sz w:val="22"/>
          <w:szCs w:val="22"/>
        </w:rPr>
      </w:pPr>
      <w:r w:rsidRPr="008E7685">
        <w:rPr>
          <w:sz w:val="22"/>
          <w:szCs w:val="22"/>
        </w:rPr>
        <w:t xml:space="preserve">ART 024: Laney has requested a change to the description.  BCC has agreed but the change has not been completed in </w:t>
      </w:r>
      <w:proofErr w:type="spellStart"/>
      <w:r w:rsidRPr="008E7685">
        <w:rPr>
          <w:sz w:val="22"/>
          <w:szCs w:val="22"/>
        </w:rPr>
        <w:t>Curriqunet</w:t>
      </w:r>
      <w:proofErr w:type="spellEnd"/>
      <w:r w:rsidRPr="008E7685">
        <w:rPr>
          <w:sz w:val="22"/>
          <w:szCs w:val="22"/>
        </w:rPr>
        <w:t xml:space="preserve"> yet.  BCC and Merritt will be </w:t>
      </w:r>
      <w:proofErr w:type="spellStart"/>
      <w:r w:rsidRPr="008E7685">
        <w:rPr>
          <w:sz w:val="22"/>
          <w:szCs w:val="22"/>
        </w:rPr>
        <w:t>attemping</w:t>
      </w:r>
      <w:proofErr w:type="spellEnd"/>
      <w:r w:rsidRPr="008E7685">
        <w:rPr>
          <w:sz w:val="22"/>
          <w:szCs w:val="22"/>
        </w:rPr>
        <w:t xml:space="preserve"> to have this item on the December CIPD agenda</w:t>
      </w:r>
    </w:p>
    <w:p w14:paraId="54C2D8AA" w14:textId="157F09EE" w:rsidR="00B7302A" w:rsidRPr="008E7685" w:rsidRDefault="00B7302A" w:rsidP="009B47FD">
      <w:pPr>
        <w:pStyle w:val="xmsonormal"/>
        <w:numPr>
          <w:ilvl w:val="1"/>
          <w:numId w:val="3"/>
        </w:numPr>
        <w:spacing w:before="60" w:beforeAutospacing="0" w:after="0" w:afterAutospacing="0"/>
        <w:rPr>
          <w:sz w:val="22"/>
          <w:szCs w:val="22"/>
        </w:rPr>
      </w:pPr>
      <w:r w:rsidRPr="008E7685">
        <w:rPr>
          <w:sz w:val="22"/>
          <w:szCs w:val="22"/>
        </w:rPr>
        <w:t>CHEM 032: Laney has proposed this new course.  Consultation was complete, but the item was tabled in order to determine if existing courses needed to add this course to their list of requisites.</w:t>
      </w:r>
    </w:p>
    <w:p w14:paraId="45ACA09D" w14:textId="1CF3C178" w:rsidR="00B7302A" w:rsidRPr="008E7685" w:rsidRDefault="00B7302A" w:rsidP="00B7302A">
      <w:pPr>
        <w:pStyle w:val="xmsonormal"/>
        <w:spacing w:before="60" w:beforeAutospacing="0" w:after="0" w:afterAutospacing="0"/>
        <w:ind w:left="1170" w:hanging="450"/>
        <w:rPr>
          <w:sz w:val="22"/>
          <w:szCs w:val="22"/>
        </w:rPr>
      </w:pPr>
      <w:r w:rsidRPr="008E7685">
        <w:rPr>
          <w:sz w:val="22"/>
          <w:szCs w:val="22"/>
        </w:rPr>
        <w:t>E.</w:t>
      </w:r>
      <w:r w:rsidRPr="008E7685">
        <w:rPr>
          <w:sz w:val="22"/>
          <w:szCs w:val="22"/>
        </w:rPr>
        <w:tab/>
      </w:r>
      <w:r w:rsidR="007F6225" w:rsidRPr="008E7685">
        <w:rPr>
          <w:sz w:val="22"/>
          <w:szCs w:val="22"/>
        </w:rPr>
        <w:t>OER/ZTC Information on Course Outline (Added Item)</w:t>
      </w:r>
    </w:p>
    <w:p w14:paraId="4E51D390" w14:textId="7EEBD144" w:rsidR="00BA50CD" w:rsidRPr="008E7685" w:rsidRDefault="00BA50CD" w:rsidP="00452FA2">
      <w:pPr>
        <w:pStyle w:val="xmsonormal"/>
        <w:spacing w:before="60" w:beforeAutospacing="0" w:after="0" w:afterAutospacing="0"/>
        <w:ind w:left="1890" w:hanging="450"/>
        <w:rPr>
          <w:sz w:val="22"/>
          <w:szCs w:val="22"/>
        </w:rPr>
      </w:pPr>
      <w:r w:rsidRPr="001C7BE0">
        <w:rPr>
          <w:sz w:val="22"/>
          <w:szCs w:val="22"/>
        </w:rPr>
        <w:t xml:space="preserve">1. </w:t>
      </w:r>
      <w:r w:rsidR="003F1C4F" w:rsidRPr="001C7BE0">
        <w:rPr>
          <w:sz w:val="22"/>
          <w:szCs w:val="22"/>
        </w:rPr>
        <w:t>A</w:t>
      </w:r>
      <w:r w:rsidR="001C7BE0" w:rsidRPr="001C7BE0">
        <w:rPr>
          <w:sz w:val="22"/>
          <w:szCs w:val="22"/>
        </w:rPr>
        <w:t xml:space="preserve"> revision to the texts tab was supposed to be active 11/7/22, but wasn’t.  However, may be active any time now.</w:t>
      </w:r>
      <w:r w:rsidRPr="001C7BE0">
        <w:rPr>
          <w:sz w:val="22"/>
          <w:szCs w:val="22"/>
        </w:rPr>
        <w:t xml:space="preserve"> </w:t>
      </w:r>
    </w:p>
    <w:p w14:paraId="47237F6B" w14:textId="2B943399" w:rsidR="008E7685" w:rsidRPr="008E7685" w:rsidRDefault="008E7685" w:rsidP="00452FA2">
      <w:pPr>
        <w:pStyle w:val="xmsonormal"/>
        <w:spacing w:before="60" w:beforeAutospacing="0" w:after="0" w:afterAutospacing="0"/>
        <w:ind w:left="1890" w:hanging="450"/>
        <w:rPr>
          <w:rStyle w:val="Emphasis"/>
          <w:i w:val="0"/>
          <w:iCs w:val="0"/>
          <w:sz w:val="22"/>
          <w:szCs w:val="22"/>
        </w:rPr>
      </w:pPr>
      <w:r w:rsidRPr="008242C1">
        <w:rPr>
          <w:rStyle w:val="Emphasis"/>
          <w:i w:val="0"/>
          <w:iCs w:val="0"/>
          <w:sz w:val="22"/>
          <w:szCs w:val="22"/>
        </w:rPr>
        <w:t xml:space="preserve">2. </w:t>
      </w:r>
      <w:r w:rsidR="008242C1">
        <w:rPr>
          <w:rStyle w:val="Emphasis"/>
          <w:i w:val="0"/>
          <w:iCs w:val="0"/>
          <w:sz w:val="22"/>
          <w:szCs w:val="22"/>
        </w:rPr>
        <w:t xml:space="preserve">A </w:t>
      </w:r>
      <w:hyperlink r:id="rId8" w:history="1">
        <w:r w:rsidR="008242C1" w:rsidRPr="008242C1">
          <w:rPr>
            <w:rStyle w:val="Hyperlink"/>
            <w:sz w:val="22"/>
            <w:szCs w:val="22"/>
          </w:rPr>
          <w:t>short v</w:t>
        </w:r>
        <w:r w:rsidRPr="008242C1">
          <w:rPr>
            <w:rStyle w:val="Hyperlink"/>
            <w:sz w:val="22"/>
            <w:szCs w:val="22"/>
          </w:rPr>
          <w:t xml:space="preserve">ideo </w:t>
        </w:r>
      </w:hyperlink>
      <w:r w:rsidR="008242C1">
        <w:rPr>
          <w:rStyle w:val="Emphasis"/>
          <w:i w:val="0"/>
          <w:iCs w:val="0"/>
          <w:sz w:val="22"/>
          <w:szCs w:val="22"/>
        </w:rPr>
        <w:t xml:space="preserve">is available to </w:t>
      </w:r>
      <w:r w:rsidR="001C7BE0">
        <w:rPr>
          <w:rStyle w:val="Emphasis"/>
          <w:i w:val="0"/>
          <w:iCs w:val="0"/>
          <w:sz w:val="22"/>
          <w:szCs w:val="22"/>
        </w:rPr>
        <w:t>show</w:t>
      </w:r>
      <w:r w:rsidR="008242C1">
        <w:rPr>
          <w:rStyle w:val="Emphasis"/>
          <w:i w:val="0"/>
          <w:iCs w:val="0"/>
          <w:sz w:val="22"/>
          <w:szCs w:val="22"/>
        </w:rPr>
        <w:t xml:space="preserve"> the </w:t>
      </w:r>
      <w:r w:rsidR="001C7BE0">
        <w:rPr>
          <w:rStyle w:val="Emphasis"/>
          <w:i w:val="0"/>
          <w:iCs w:val="0"/>
          <w:sz w:val="22"/>
          <w:szCs w:val="22"/>
        </w:rPr>
        <w:t>changes</w:t>
      </w:r>
    </w:p>
    <w:p w14:paraId="3491C032" w14:textId="3EC76488" w:rsidR="008E7685" w:rsidRPr="008E7685" w:rsidRDefault="008E7685" w:rsidP="00452FA2">
      <w:pPr>
        <w:pStyle w:val="xmsonormal"/>
        <w:spacing w:before="60" w:beforeAutospacing="0" w:after="0" w:afterAutospacing="0"/>
        <w:ind w:left="1890" w:hanging="450"/>
        <w:rPr>
          <w:rStyle w:val="Emphasis"/>
          <w:i w:val="0"/>
          <w:iCs w:val="0"/>
          <w:sz w:val="22"/>
          <w:szCs w:val="22"/>
        </w:rPr>
      </w:pPr>
      <w:r w:rsidRPr="008E7685">
        <w:rPr>
          <w:rStyle w:val="Emphasis"/>
          <w:i w:val="0"/>
          <w:iCs w:val="0"/>
          <w:sz w:val="22"/>
          <w:szCs w:val="22"/>
        </w:rPr>
        <w:t xml:space="preserve">3. Low cost texts are also included in this category, but </w:t>
      </w:r>
      <w:r w:rsidR="003F1C4F">
        <w:rPr>
          <w:rStyle w:val="Emphasis"/>
          <w:i w:val="0"/>
          <w:iCs w:val="0"/>
          <w:sz w:val="22"/>
          <w:szCs w:val="22"/>
        </w:rPr>
        <w:t>the definition of “low cost”</w:t>
      </w:r>
      <w:r w:rsidRPr="008E7685">
        <w:rPr>
          <w:rStyle w:val="Emphasis"/>
          <w:i w:val="0"/>
          <w:iCs w:val="0"/>
          <w:sz w:val="22"/>
          <w:szCs w:val="22"/>
        </w:rPr>
        <w:t xml:space="preserve"> is locally </w:t>
      </w:r>
      <w:r w:rsidR="003F1C4F">
        <w:rPr>
          <w:rStyle w:val="Emphasis"/>
          <w:i w:val="0"/>
          <w:iCs w:val="0"/>
          <w:sz w:val="22"/>
          <w:szCs w:val="22"/>
        </w:rPr>
        <w:t>determined</w:t>
      </w:r>
      <w:r w:rsidRPr="008E7685">
        <w:rPr>
          <w:rStyle w:val="Emphasis"/>
          <w:i w:val="0"/>
          <w:iCs w:val="0"/>
          <w:sz w:val="22"/>
          <w:szCs w:val="22"/>
        </w:rPr>
        <w:t xml:space="preserve"> and Peralta has not yet </w:t>
      </w:r>
      <w:r w:rsidR="003F1C4F">
        <w:rPr>
          <w:rStyle w:val="Emphasis"/>
          <w:i w:val="0"/>
          <w:iCs w:val="0"/>
          <w:sz w:val="22"/>
          <w:szCs w:val="22"/>
        </w:rPr>
        <w:t>decided what we consider low cost.</w:t>
      </w:r>
    </w:p>
    <w:sectPr w:rsidR="008E7685" w:rsidRPr="008E7685"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4"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7"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8"/>
  </w:num>
  <w:num w:numId="2" w16cid:durableId="788747022">
    <w:abstractNumId w:val="5"/>
  </w:num>
  <w:num w:numId="3" w16cid:durableId="1162046352">
    <w:abstractNumId w:val="12"/>
  </w:num>
  <w:num w:numId="4" w16cid:durableId="2138143128">
    <w:abstractNumId w:val="11"/>
  </w:num>
  <w:num w:numId="5" w16cid:durableId="348148045">
    <w:abstractNumId w:val="3"/>
  </w:num>
  <w:num w:numId="6" w16cid:durableId="551622344">
    <w:abstractNumId w:val="6"/>
  </w:num>
  <w:num w:numId="7" w16cid:durableId="763847011">
    <w:abstractNumId w:val="1"/>
  </w:num>
  <w:num w:numId="8" w16cid:durableId="1337225251">
    <w:abstractNumId w:val="0"/>
  </w:num>
  <w:num w:numId="9" w16cid:durableId="1821725153">
    <w:abstractNumId w:val="4"/>
  </w:num>
  <w:num w:numId="10" w16cid:durableId="1186406101">
    <w:abstractNumId w:val="10"/>
  </w:num>
  <w:num w:numId="11" w16cid:durableId="96753808">
    <w:abstractNumId w:val="7"/>
  </w:num>
  <w:num w:numId="12" w16cid:durableId="973484790">
    <w:abstractNumId w:val="13"/>
  </w:num>
  <w:num w:numId="13" w16cid:durableId="1196651592">
    <w:abstractNumId w:val="9"/>
  </w:num>
  <w:num w:numId="14" w16cid:durableId="186636320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6479"/>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5EC9"/>
    <w:rsid w:val="00165F27"/>
    <w:rsid w:val="00166308"/>
    <w:rsid w:val="0016644A"/>
    <w:rsid w:val="00175339"/>
    <w:rsid w:val="0018000D"/>
    <w:rsid w:val="00181797"/>
    <w:rsid w:val="00187381"/>
    <w:rsid w:val="00193129"/>
    <w:rsid w:val="001934F0"/>
    <w:rsid w:val="00197CAF"/>
    <w:rsid w:val="001A032F"/>
    <w:rsid w:val="001A2CCB"/>
    <w:rsid w:val="001A489C"/>
    <w:rsid w:val="001A5CB7"/>
    <w:rsid w:val="001A61A5"/>
    <w:rsid w:val="001A678B"/>
    <w:rsid w:val="001B165C"/>
    <w:rsid w:val="001B2E2F"/>
    <w:rsid w:val="001B3B27"/>
    <w:rsid w:val="001B3E4E"/>
    <w:rsid w:val="001B4E78"/>
    <w:rsid w:val="001C00E0"/>
    <w:rsid w:val="001C058A"/>
    <w:rsid w:val="001C068B"/>
    <w:rsid w:val="001C66D0"/>
    <w:rsid w:val="001C7BE0"/>
    <w:rsid w:val="001D1136"/>
    <w:rsid w:val="001D1297"/>
    <w:rsid w:val="001D1FB3"/>
    <w:rsid w:val="001D59CB"/>
    <w:rsid w:val="001E0203"/>
    <w:rsid w:val="001E21DB"/>
    <w:rsid w:val="001F3535"/>
    <w:rsid w:val="001F5D99"/>
    <w:rsid w:val="001F684D"/>
    <w:rsid w:val="002068D6"/>
    <w:rsid w:val="00207663"/>
    <w:rsid w:val="00217400"/>
    <w:rsid w:val="00230AD5"/>
    <w:rsid w:val="002317AF"/>
    <w:rsid w:val="00235090"/>
    <w:rsid w:val="002365DA"/>
    <w:rsid w:val="00236F02"/>
    <w:rsid w:val="0024378F"/>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3B11"/>
    <w:rsid w:val="002B1506"/>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3095"/>
    <w:rsid w:val="003138C2"/>
    <w:rsid w:val="00315CD5"/>
    <w:rsid w:val="00317661"/>
    <w:rsid w:val="00317EDA"/>
    <w:rsid w:val="003248EE"/>
    <w:rsid w:val="00324CB0"/>
    <w:rsid w:val="00325113"/>
    <w:rsid w:val="003302B5"/>
    <w:rsid w:val="003329F8"/>
    <w:rsid w:val="00335404"/>
    <w:rsid w:val="00336AB8"/>
    <w:rsid w:val="00340BFF"/>
    <w:rsid w:val="003414FA"/>
    <w:rsid w:val="00341DCB"/>
    <w:rsid w:val="003477AE"/>
    <w:rsid w:val="00353511"/>
    <w:rsid w:val="00355035"/>
    <w:rsid w:val="00363B17"/>
    <w:rsid w:val="00364276"/>
    <w:rsid w:val="00366C63"/>
    <w:rsid w:val="00370603"/>
    <w:rsid w:val="00371D5D"/>
    <w:rsid w:val="00374466"/>
    <w:rsid w:val="00377D39"/>
    <w:rsid w:val="00381B1F"/>
    <w:rsid w:val="003840CB"/>
    <w:rsid w:val="00384785"/>
    <w:rsid w:val="00391C1B"/>
    <w:rsid w:val="00395EAC"/>
    <w:rsid w:val="00395F51"/>
    <w:rsid w:val="003A7AAE"/>
    <w:rsid w:val="003A7CC5"/>
    <w:rsid w:val="003B1553"/>
    <w:rsid w:val="003B260E"/>
    <w:rsid w:val="003B26AE"/>
    <w:rsid w:val="003B38E0"/>
    <w:rsid w:val="003C2DAC"/>
    <w:rsid w:val="003C3C9D"/>
    <w:rsid w:val="003C4C54"/>
    <w:rsid w:val="003C6A67"/>
    <w:rsid w:val="003C7C5C"/>
    <w:rsid w:val="003D11B6"/>
    <w:rsid w:val="003D7D02"/>
    <w:rsid w:val="003E0883"/>
    <w:rsid w:val="003E50A3"/>
    <w:rsid w:val="003F1C4F"/>
    <w:rsid w:val="003F3BD8"/>
    <w:rsid w:val="003F6134"/>
    <w:rsid w:val="004022B9"/>
    <w:rsid w:val="0040275B"/>
    <w:rsid w:val="00402A1E"/>
    <w:rsid w:val="004044E5"/>
    <w:rsid w:val="0040604A"/>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296C"/>
    <w:rsid w:val="004B3C7A"/>
    <w:rsid w:val="004B4F26"/>
    <w:rsid w:val="004C1634"/>
    <w:rsid w:val="004C2FD5"/>
    <w:rsid w:val="004C3394"/>
    <w:rsid w:val="004D1521"/>
    <w:rsid w:val="004D1523"/>
    <w:rsid w:val="004D3CA2"/>
    <w:rsid w:val="004D4090"/>
    <w:rsid w:val="004D6A4E"/>
    <w:rsid w:val="004D77CC"/>
    <w:rsid w:val="004D780C"/>
    <w:rsid w:val="004E43BE"/>
    <w:rsid w:val="004E56A3"/>
    <w:rsid w:val="004F1617"/>
    <w:rsid w:val="004F4251"/>
    <w:rsid w:val="00500969"/>
    <w:rsid w:val="005013AA"/>
    <w:rsid w:val="005019D3"/>
    <w:rsid w:val="00515C24"/>
    <w:rsid w:val="005179AD"/>
    <w:rsid w:val="0052529A"/>
    <w:rsid w:val="005272B2"/>
    <w:rsid w:val="005356D0"/>
    <w:rsid w:val="00535B17"/>
    <w:rsid w:val="005364E3"/>
    <w:rsid w:val="00541B1F"/>
    <w:rsid w:val="0054221A"/>
    <w:rsid w:val="00543E24"/>
    <w:rsid w:val="005454DB"/>
    <w:rsid w:val="00545D37"/>
    <w:rsid w:val="00546F76"/>
    <w:rsid w:val="00552CE0"/>
    <w:rsid w:val="0055413A"/>
    <w:rsid w:val="00554D6D"/>
    <w:rsid w:val="00557267"/>
    <w:rsid w:val="00561B75"/>
    <w:rsid w:val="00565C53"/>
    <w:rsid w:val="005719C9"/>
    <w:rsid w:val="00571C9C"/>
    <w:rsid w:val="00573551"/>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6C80"/>
    <w:rsid w:val="005D27F2"/>
    <w:rsid w:val="005D3C3C"/>
    <w:rsid w:val="005D4CDD"/>
    <w:rsid w:val="005D631A"/>
    <w:rsid w:val="005E2C41"/>
    <w:rsid w:val="005E38B3"/>
    <w:rsid w:val="005E796A"/>
    <w:rsid w:val="005F2126"/>
    <w:rsid w:val="005F55BC"/>
    <w:rsid w:val="005F7B8B"/>
    <w:rsid w:val="00602784"/>
    <w:rsid w:val="00607CBA"/>
    <w:rsid w:val="0061464D"/>
    <w:rsid w:val="006220B9"/>
    <w:rsid w:val="006230B5"/>
    <w:rsid w:val="00626434"/>
    <w:rsid w:val="006331F2"/>
    <w:rsid w:val="00636849"/>
    <w:rsid w:val="0065422A"/>
    <w:rsid w:val="0065787C"/>
    <w:rsid w:val="0066277F"/>
    <w:rsid w:val="0066529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C1ECD"/>
    <w:rsid w:val="006D2459"/>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A72"/>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000E"/>
    <w:rsid w:val="007A2FC5"/>
    <w:rsid w:val="007A6556"/>
    <w:rsid w:val="007A7490"/>
    <w:rsid w:val="007B17FF"/>
    <w:rsid w:val="007B3FE4"/>
    <w:rsid w:val="007B7D6B"/>
    <w:rsid w:val="007C2FA0"/>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15F75"/>
    <w:rsid w:val="00817E8A"/>
    <w:rsid w:val="00822016"/>
    <w:rsid w:val="00822D75"/>
    <w:rsid w:val="008242C1"/>
    <w:rsid w:val="0082557E"/>
    <w:rsid w:val="008312F3"/>
    <w:rsid w:val="008314FE"/>
    <w:rsid w:val="0083215F"/>
    <w:rsid w:val="00834601"/>
    <w:rsid w:val="00840E62"/>
    <w:rsid w:val="0084130D"/>
    <w:rsid w:val="008426F9"/>
    <w:rsid w:val="00844143"/>
    <w:rsid w:val="00851F60"/>
    <w:rsid w:val="00853C26"/>
    <w:rsid w:val="00862E86"/>
    <w:rsid w:val="0087055C"/>
    <w:rsid w:val="00874007"/>
    <w:rsid w:val="00874701"/>
    <w:rsid w:val="008759D7"/>
    <w:rsid w:val="00883C35"/>
    <w:rsid w:val="00886013"/>
    <w:rsid w:val="00886EBD"/>
    <w:rsid w:val="008910EA"/>
    <w:rsid w:val="008A3C08"/>
    <w:rsid w:val="008A4C95"/>
    <w:rsid w:val="008A53A0"/>
    <w:rsid w:val="008A6A21"/>
    <w:rsid w:val="008B0D3E"/>
    <w:rsid w:val="008C0053"/>
    <w:rsid w:val="008D2919"/>
    <w:rsid w:val="008D5C3E"/>
    <w:rsid w:val="008E7685"/>
    <w:rsid w:val="008E7925"/>
    <w:rsid w:val="008F0E7D"/>
    <w:rsid w:val="008F2B10"/>
    <w:rsid w:val="00900396"/>
    <w:rsid w:val="00901D31"/>
    <w:rsid w:val="00906169"/>
    <w:rsid w:val="00910A76"/>
    <w:rsid w:val="009165B0"/>
    <w:rsid w:val="00917398"/>
    <w:rsid w:val="00921043"/>
    <w:rsid w:val="009224B8"/>
    <w:rsid w:val="00926B43"/>
    <w:rsid w:val="00935A49"/>
    <w:rsid w:val="00936946"/>
    <w:rsid w:val="009423EF"/>
    <w:rsid w:val="00942AE6"/>
    <w:rsid w:val="00943AD5"/>
    <w:rsid w:val="00944F2A"/>
    <w:rsid w:val="00946714"/>
    <w:rsid w:val="00950070"/>
    <w:rsid w:val="009505C2"/>
    <w:rsid w:val="00956020"/>
    <w:rsid w:val="00957BB4"/>
    <w:rsid w:val="0096027B"/>
    <w:rsid w:val="009623A5"/>
    <w:rsid w:val="009716A9"/>
    <w:rsid w:val="00973076"/>
    <w:rsid w:val="00973F27"/>
    <w:rsid w:val="00975561"/>
    <w:rsid w:val="009802C4"/>
    <w:rsid w:val="00980DC1"/>
    <w:rsid w:val="009910AF"/>
    <w:rsid w:val="0099729B"/>
    <w:rsid w:val="00997919"/>
    <w:rsid w:val="009A1070"/>
    <w:rsid w:val="009A1864"/>
    <w:rsid w:val="009B17B1"/>
    <w:rsid w:val="009B47FD"/>
    <w:rsid w:val="009B4DE5"/>
    <w:rsid w:val="009B70AF"/>
    <w:rsid w:val="009C69E4"/>
    <w:rsid w:val="009C6F3A"/>
    <w:rsid w:val="009D543E"/>
    <w:rsid w:val="009E20A5"/>
    <w:rsid w:val="009E4D78"/>
    <w:rsid w:val="009E5AC4"/>
    <w:rsid w:val="009F2C20"/>
    <w:rsid w:val="009F4FD1"/>
    <w:rsid w:val="00A03D27"/>
    <w:rsid w:val="00A050C7"/>
    <w:rsid w:val="00A05946"/>
    <w:rsid w:val="00A10D0F"/>
    <w:rsid w:val="00A12D55"/>
    <w:rsid w:val="00A132B5"/>
    <w:rsid w:val="00A13473"/>
    <w:rsid w:val="00A202A2"/>
    <w:rsid w:val="00A2481E"/>
    <w:rsid w:val="00A253C4"/>
    <w:rsid w:val="00A32844"/>
    <w:rsid w:val="00A342AC"/>
    <w:rsid w:val="00A367A1"/>
    <w:rsid w:val="00A3735F"/>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2917"/>
    <w:rsid w:val="00AA5D35"/>
    <w:rsid w:val="00AA63E3"/>
    <w:rsid w:val="00AB0DB4"/>
    <w:rsid w:val="00AB243E"/>
    <w:rsid w:val="00AB6812"/>
    <w:rsid w:val="00AC1B2A"/>
    <w:rsid w:val="00AC2F38"/>
    <w:rsid w:val="00AD2076"/>
    <w:rsid w:val="00AD3192"/>
    <w:rsid w:val="00AD48F6"/>
    <w:rsid w:val="00AE1478"/>
    <w:rsid w:val="00AE2BEF"/>
    <w:rsid w:val="00AF008A"/>
    <w:rsid w:val="00B02053"/>
    <w:rsid w:val="00B05D3E"/>
    <w:rsid w:val="00B071AE"/>
    <w:rsid w:val="00B075B3"/>
    <w:rsid w:val="00B11CAD"/>
    <w:rsid w:val="00B17A0E"/>
    <w:rsid w:val="00B30105"/>
    <w:rsid w:val="00B36554"/>
    <w:rsid w:val="00B425AD"/>
    <w:rsid w:val="00B46035"/>
    <w:rsid w:val="00B5108C"/>
    <w:rsid w:val="00B542D7"/>
    <w:rsid w:val="00B54589"/>
    <w:rsid w:val="00B637C6"/>
    <w:rsid w:val="00B700D5"/>
    <w:rsid w:val="00B7302A"/>
    <w:rsid w:val="00B83E68"/>
    <w:rsid w:val="00B83E85"/>
    <w:rsid w:val="00B903A4"/>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6BE1"/>
    <w:rsid w:val="00BD70D5"/>
    <w:rsid w:val="00BD7CF9"/>
    <w:rsid w:val="00BE60E4"/>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3EAA"/>
    <w:rsid w:val="00D20170"/>
    <w:rsid w:val="00D22035"/>
    <w:rsid w:val="00D26CC5"/>
    <w:rsid w:val="00D30EA4"/>
    <w:rsid w:val="00D31F32"/>
    <w:rsid w:val="00D34B64"/>
    <w:rsid w:val="00D35E7C"/>
    <w:rsid w:val="00D3638D"/>
    <w:rsid w:val="00D4055D"/>
    <w:rsid w:val="00D42498"/>
    <w:rsid w:val="00D43EBB"/>
    <w:rsid w:val="00D442AB"/>
    <w:rsid w:val="00D44B09"/>
    <w:rsid w:val="00D501EE"/>
    <w:rsid w:val="00D523EA"/>
    <w:rsid w:val="00D52F06"/>
    <w:rsid w:val="00D60574"/>
    <w:rsid w:val="00D64733"/>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1447"/>
    <w:rsid w:val="00F232E8"/>
    <w:rsid w:val="00F24AA0"/>
    <w:rsid w:val="00F24E4F"/>
    <w:rsid w:val="00F25431"/>
    <w:rsid w:val="00F25C4F"/>
    <w:rsid w:val="00F273CF"/>
    <w:rsid w:val="00F33739"/>
    <w:rsid w:val="00F339B1"/>
    <w:rsid w:val="00F33F72"/>
    <w:rsid w:val="00F37EC8"/>
    <w:rsid w:val="00F405D8"/>
    <w:rsid w:val="00F40D0E"/>
    <w:rsid w:val="00F45C73"/>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59EC"/>
    <w:rsid w:val="00FB742C"/>
    <w:rsid w:val="00FC774F"/>
    <w:rsid w:val="00FD203C"/>
    <w:rsid w:val="00FD243A"/>
    <w:rsid w:val="00FD736C"/>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v:/g/personal/ncayton_peralta_edu/EfThkp0SYitNvYWhM6ePwX8BtcB3-LwKHbsUOiQJYtjJ1w?e=PKQmYi" TargetMode="External"/><Relationship Id="rId3" Type="http://schemas.openxmlformats.org/officeDocument/2006/relationships/styles" Target="styles.xml"/><Relationship Id="rId7" Type="http://schemas.openxmlformats.org/officeDocument/2006/relationships/hyperlink" Target="https://peralta4-my.sharepoint.com/:w:/g/personal/ncayton_peralta_edu/ERhQzZ9k4GxPlm7be_xKwj0Buiyan4e-_6_PVAgbncuIZQ?e=WNdDK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alta4.sharepoint.com/:w:/s/CIPDGOALSETTING/EejBiRycjONEmmBBbYZRJdQB166AMBaxHAGW3tHKMc8PWQ?e=7PHQI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3</cp:revision>
  <cp:lastPrinted>2020-12-16T17:54:00Z</cp:lastPrinted>
  <dcterms:created xsi:type="dcterms:W3CDTF">2022-11-09T22:36:00Z</dcterms:created>
  <dcterms:modified xsi:type="dcterms:W3CDTF">2022-11-14T16:31:00Z</dcterms:modified>
</cp:coreProperties>
</file>