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76FC" w14:textId="14673585" w:rsidR="009A2238" w:rsidRPr="00527498" w:rsidRDefault="001A0011" w:rsidP="007C18C4">
      <w:pPr>
        <w:jc w:val="center"/>
        <w:outlineLvl w:val="0"/>
        <w:rPr>
          <w:b/>
          <w:color w:val="000000" w:themeColor="text1"/>
        </w:rPr>
      </w:pPr>
      <w:r w:rsidRPr="00527498">
        <w:rPr>
          <w:b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23EDBC7E" wp14:editId="7264E598">
            <wp:simplePos x="0" y="0"/>
            <wp:positionH relativeFrom="column">
              <wp:posOffset>8389620</wp:posOffset>
            </wp:positionH>
            <wp:positionV relativeFrom="paragraph">
              <wp:posOffset>59055</wp:posOffset>
            </wp:positionV>
            <wp:extent cx="646430" cy="652145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7498">
        <w:rPr>
          <w:b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23C8DE6C" wp14:editId="6C09A5C8">
            <wp:simplePos x="0" y="0"/>
            <wp:positionH relativeFrom="column">
              <wp:posOffset>-1905</wp:posOffset>
            </wp:positionH>
            <wp:positionV relativeFrom="paragraph">
              <wp:posOffset>68580</wp:posOffset>
            </wp:positionV>
            <wp:extent cx="633730" cy="6400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6BB0" w:rsidRPr="00527498">
        <w:rPr>
          <w:b/>
          <w:color w:val="000000" w:themeColor="text1"/>
          <w:lang w:val="en-CA"/>
        </w:rPr>
        <w:fldChar w:fldCharType="begin"/>
      </w:r>
      <w:r w:rsidR="009A2238" w:rsidRPr="00527498">
        <w:rPr>
          <w:b/>
          <w:color w:val="000000" w:themeColor="text1"/>
          <w:lang w:val="en-CA"/>
        </w:rPr>
        <w:instrText xml:space="preserve"> SEQ CHAPTER \h \r 1</w:instrText>
      </w:r>
      <w:r w:rsidR="00D86BB0" w:rsidRPr="00527498">
        <w:rPr>
          <w:b/>
          <w:color w:val="000000" w:themeColor="text1"/>
          <w:lang w:val="en-CA"/>
        </w:rPr>
        <w:fldChar w:fldCharType="end"/>
      </w:r>
      <w:r w:rsidR="0092561E" w:rsidRPr="00527498">
        <w:rPr>
          <w:b/>
          <w:color w:val="000000" w:themeColor="text1"/>
          <w:lang w:val="en-CA"/>
        </w:rPr>
        <w:t>BERKELEY CITY COLLEGE</w:t>
      </w:r>
    </w:p>
    <w:p w14:paraId="64E563B5" w14:textId="3A33363B" w:rsidR="009A2238" w:rsidRPr="00527498" w:rsidRDefault="00CD408C" w:rsidP="007C18C4">
      <w:pPr>
        <w:jc w:val="center"/>
        <w:outlineLvl w:val="0"/>
        <w:rPr>
          <w:b/>
          <w:color w:val="000000" w:themeColor="text1"/>
        </w:rPr>
      </w:pPr>
      <w:r w:rsidRPr="00527498">
        <w:rPr>
          <w:b/>
          <w:color w:val="000000" w:themeColor="text1"/>
        </w:rPr>
        <w:t>Curriculum Committee</w:t>
      </w:r>
    </w:p>
    <w:p w14:paraId="4F2EFF81" w14:textId="77777777" w:rsidR="0092561E" w:rsidRPr="00527498" w:rsidRDefault="0092561E" w:rsidP="007C18C4">
      <w:pPr>
        <w:jc w:val="center"/>
        <w:outlineLvl w:val="0"/>
        <w:rPr>
          <w:b/>
          <w:color w:val="000000" w:themeColor="text1"/>
        </w:rPr>
      </w:pPr>
      <w:r w:rsidRPr="00527498">
        <w:rPr>
          <w:b/>
          <w:color w:val="000000" w:themeColor="text1"/>
        </w:rPr>
        <w:t>Meeting Minutes</w:t>
      </w:r>
    </w:p>
    <w:p w14:paraId="590CCF27" w14:textId="276F4C3A" w:rsidR="009A2238" w:rsidRPr="0068672D" w:rsidRDefault="00322611" w:rsidP="007C18C4">
      <w:pPr>
        <w:jc w:val="center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>November 3</w:t>
      </w:r>
      <w:r w:rsidR="0006110E">
        <w:rPr>
          <w:b/>
          <w:color w:val="000000" w:themeColor="text1"/>
        </w:rPr>
        <w:t>, 2022</w:t>
      </w:r>
      <w:r w:rsidR="0068672D">
        <w:rPr>
          <w:b/>
          <w:color w:val="000000" w:themeColor="text1"/>
        </w:rPr>
        <w:t>, 10:50 am-12:20 pm</w:t>
      </w:r>
    </w:p>
    <w:p w14:paraId="215BAD56" w14:textId="77777777" w:rsidR="0068672D" w:rsidRPr="00AB5B03" w:rsidRDefault="0068672D" w:rsidP="00DC3DB0">
      <w:pPr>
        <w:jc w:val="center"/>
        <w:rPr>
          <w:b/>
          <w:color w:val="000000" w:themeColor="text1"/>
          <w:sz w:val="20"/>
          <w:szCs w:val="20"/>
        </w:rPr>
      </w:pPr>
    </w:p>
    <w:p w14:paraId="48D97310" w14:textId="409E5859" w:rsidR="008227A5" w:rsidRDefault="00AC3A33" w:rsidP="008F25C3">
      <w:pPr>
        <w:spacing w:before="240"/>
        <w:rPr>
          <w:sz w:val="21"/>
          <w:szCs w:val="21"/>
        </w:rPr>
      </w:pPr>
      <w:r w:rsidRPr="008F25C3">
        <w:rPr>
          <w:b/>
          <w:sz w:val="22"/>
          <w:szCs w:val="22"/>
        </w:rPr>
        <w:t>Membership</w:t>
      </w:r>
      <w:r w:rsidRPr="0096647C">
        <w:rPr>
          <w:b/>
          <w:sz w:val="22"/>
          <w:szCs w:val="22"/>
        </w:rPr>
        <w:t xml:space="preserve">: </w:t>
      </w:r>
      <w:r w:rsidRPr="00AC3A33">
        <w:rPr>
          <w:sz w:val="21"/>
          <w:szCs w:val="21"/>
        </w:rPr>
        <w:t xml:space="preserve"> (Attended = marked with “X”, Partial Attendance</w:t>
      </w:r>
      <w:r w:rsidR="005A180C">
        <w:rPr>
          <w:sz w:val="21"/>
          <w:szCs w:val="21"/>
        </w:rPr>
        <w:t xml:space="preserve"> = </w:t>
      </w:r>
      <w:r w:rsidRPr="00AC3A33">
        <w:rPr>
          <w:sz w:val="21"/>
          <w:szCs w:val="21"/>
        </w:rPr>
        <w:t>“P”</w:t>
      </w:r>
      <w:r w:rsidR="005A180C">
        <w:rPr>
          <w:sz w:val="21"/>
          <w:szCs w:val="21"/>
        </w:rPr>
        <w:t>, Absent = “0”</w:t>
      </w:r>
      <w:r w:rsidRPr="00AC3A33">
        <w:rPr>
          <w:sz w:val="21"/>
          <w:szCs w:val="21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064"/>
        <w:gridCol w:w="521"/>
        <w:gridCol w:w="4674"/>
        <w:gridCol w:w="375"/>
        <w:gridCol w:w="3645"/>
      </w:tblGrid>
      <w:tr w:rsidR="000659C7" w14:paraId="5DCCFA44" w14:textId="77777777" w:rsidTr="00B42B0B">
        <w:trPr>
          <w:trHeight w:val="170"/>
        </w:trPr>
        <w:tc>
          <w:tcPr>
            <w:tcW w:w="535" w:type="dxa"/>
          </w:tcPr>
          <w:p w14:paraId="67C98885" w14:textId="5739BFC7" w:rsidR="000659C7" w:rsidRPr="00B42B0B" w:rsidRDefault="000659C7" w:rsidP="000659C7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064" w:type="dxa"/>
          </w:tcPr>
          <w:p w14:paraId="398754DF" w14:textId="7B4660EC" w:rsidR="000659C7" w:rsidRPr="00B42B0B" w:rsidRDefault="000659C7" w:rsidP="000659C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B42B0B">
              <w:rPr>
                <w:bCs/>
                <w:color w:val="000000" w:themeColor="text1"/>
                <w:sz w:val="22"/>
                <w:szCs w:val="22"/>
              </w:rPr>
              <w:t>Fabián Banga</w:t>
            </w:r>
          </w:p>
        </w:tc>
        <w:tc>
          <w:tcPr>
            <w:tcW w:w="521" w:type="dxa"/>
          </w:tcPr>
          <w:p w14:paraId="17CFC0D6" w14:textId="1DCD6280" w:rsidR="000659C7" w:rsidRPr="00B42B0B" w:rsidRDefault="000659C7" w:rsidP="000659C7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674" w:type="dxa"/>
          </w:tcPr>
          <w:p w14:paraId="182592B5" w14:textId="65D4D202" w:rsidR="000659C7" w:rsidRPr="00B42B0B" w:rsidRDefault="000659C7" w:rsidP="000659C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B42B0B">
              <w:rPr>
                <w:bCs/>
                <w:color w:val="000000" w:themeColor="text1"/>
                <w:sz w:val="22"/>
                <w:szCs w:val="22"/>
              </w:rPr>
              <w:t xml:space="preserve">Barbara Des </w:t>
            </w:r>
            <w:proofErr w:type="spellStart"/>
            <w:r w:rsidRPr="00B42B0B">
              <w:rPr>
                <w:bCs/>
                <w:color w:val="000000" w:themeColor="text1"/>
                <w:sz w:val="22"/>
                <w:szCs w:val="22"/>
              </w:rPr>
              <w:t>Rochers</w:t>
            </w:r>
            <w:proofErr w:type="spellEnd"/>
          </w:p>
        </w:tc>
        <w:tc>
          <w:tcPr>
            <w:tcW w:w="375" w:type="dxa"/>
          </w:tcPr>
          <w:p w14:paraId="7479EFBC" w14:textId="7AD9ED78" w:rsidR="000659C7" w:rsidRPr="00B42B0B" w:rsidRDefault="000659C7" w:rsidP="000659C7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645" w:type="dxa"/>
          </w:tcPr>
          <w:p w14:paraId="04EEF22A" w14:textId="3CF43EE5" w:rsidR="000659C7" w:rsidRPr="00B42B0B" w:rsidRDefault="000659C7" w:rsidP="000659C7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Kelly Pernell</w:t>
            </w:r>
          </w:p>
        </w:tc>
      </w:tr>
      <w:tr w:rsidR="0018668F" w14:paraId="5DE558D5" w14:textId="77777777" w:rsidTr="00B42B0B">
        <w:tc>
          <w:tcPr>
            <w:tcW w:w="535" w:type="dxa"/>
          </w:tcPr>
          <w:p w14:paraId="1BA9E7B6" w14:textId="63996EB4" w:rsidR="0018668F" w:rsidRPr="00B42B0B" w:rsidRDefault="0018668F" w:rsidP="0018668F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4064" w:type="dxa"/>
          </w:tcPr>
          <w:p w14:paraId="602ADEE6" w14:textId="0C08C31C" w:rsidR="0018668F" w:rsidRPr="00B42B0B" w:rsidRDefault="0018668F" w:rsidP="0018668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B42B0B">
              <w:rPr>
                <w:bCs/>
                <w:color w:val="000000" w:themeColor="text1"/>
                <w:sz w:val="22"/>
                <w:szCs w:val="22"/>
              </w:rPr>
              <w:t>Chris Bernard</w:t>
            </w:r>
          </w:p>
        </w:tc>
        <w:tc>
          <w:tcPr>
            <w:tcW w:w="521" w:type="dxa"/>
          </w:tcPr>
          <w:p w14:paraId="67B5F6B8" w14:textId="29D04131" w:rsidR="0018668F" w:rsidRPr="00B42B0B" w:rsidRDefault="0018668F" w:rsidP="0018668F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674" w:type="dxa"/>
          </w:tcPr>
          <w:p w14:paraId="4AC6D087" w14:textId="51F32789" w:rsidR="0018668F" w:rsidRPr="00B42B0B" w:rsidRDefault="0018668F" w:rsidP="0018668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B42B0B">
              <w:rPr>
                <w:bCs/>
                <w:color w:val="000000" w:themeColor="text1"/>
                <w:sz w:val="22"/>
                <w:szCs w:val="22"/>
              </w:rPr>
              <w:t xml:space="preserve">Ari </w:t>
            </w:r>
            <w:proofErr w:type="spellStart"/>
            <w:r w:rsidRPr="00B42B0B">
              <w:rPr>
                <w:bCs/>
                <w:color w:val="000000" w:themeColor="text1"/>
                <w:sz w:val="22"/>
                <w:szCs w:val="22"/>
              </w:rPr>
              <w:t>Krupnick</w:t>
            </w:r>
            <w:proofErr w:type="spellEnd"/>
          </w:p>
        </w:tc>
        <w:tc>
          <w:tcPr>
            <w:tcW w:w="375" w:type="dxa"/>
          </w:tcPr>
          <w:p w14:paraId="483AA329" w14:textId="1F38F84B" w:rsidR="0018668F" w:rsidRPr="00B42B0B" w:rsidRDefault="0018668F" w:rsidP="0018668F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645" w:type="dxa"/>
          </w:tcPr>
          <w:p w14:paraId="0C9226C0" w14:textId="679A154F" w:rsidR="0018668F" w:rsidRPr="00B42B0B" w:rsidRDefault="0018668F" w:rsidP="0018668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B42B0B">
              <w:rPr>
                <w:bCs/>
                <w:color w:val="000000" w:themeColor="text1"/>
                <w:sz w:val="22"/>
                <w:szCs w:val="22"/>
              </w:rPr>
              <w:t>Jenny Yap</w:t>
            </w:r>
          </w:p>
        </w:tc>
      </w:tr>
      <w:tr w:rsidR="0018668F" w14:paraId="4E198E4F" w14:textId="77777777" w:rsidTr="00B42B0B">
        <w:tc>
          <w:tcPr>
            <w:tcW w:w="535" w:type="dxa"/>
          </w:tcPr>
          <w:p w14:paraId="62B5B01A" w14:textId="70968473" w:rsidR="0018668F" w:rsidRPr="00B42B0B" w:rsidRDefault="0018668F" w:rsidP="0018668F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064" w:type="dxa"/>
          </w:tcPr>
          <w:p w14:paraId="6F31CA42" w14:textId="651CF39A" w:rsidR="0018668F" w:rsidRPr="00B42B0B" w:rsidRDefault="0018668F" w:rsidP="0018668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B42B0B">
              <w:rPr>
                <w:bCs/>
                <w:color w:val="000000" w:themeColor="text1"/>
                <w:sz w:val="22"/>
                <w:szCs w:val="22"/>
              </w:rPr>
              <w:t xml:space="preserve">Joseph </w:t>
            </w:r>
            <w:proofErr w:type="spellStart"/>
            <w:r w:rsidRPr="00B42B0B">
              <w:rPr>
                <w:bCs/>
                <w:color w:val="000000" w:themeColor="text1"/>
                <w:sz w:val="22"/>
                <w:szCs w:val="22"/>
              </w:rPr>
              <w:t>Bielanski</w:t>
            </w:r>
            <w:proofErr w:type="spellEnd"/>
          </w:p>
        </w:tc>
        <w:tc>
          <w:tcPr>
            <w:tcW w:w="521" w:type="dxa"/>
          </w:tcPr>
          <w:p w14:paraId="642926A2" w14:textId="71249DDD" w:rsidR="0018668F" w:rsidRPr="00B42B0B" w:rsidRDefault="0018668F" w:rsidP="0018668F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4674" w:type="dxa"/>
          </w:tcPr>
          <w:p w14:paraId="19BBFAFB" w14:textId="6A00C7F6" w:rsidR="0018668F" w:rsidRPr="00A95487" w:rsidRDefault="0018668F" w:rsidP="0018668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95487">
              <w:rPr>
                <w:bCs/>
                <w:color w:val="000000" w:themeColor="text1"/>
                <w:sz w:val="22"/>
                <w:szCs w:val="22"/>
              </w:rPr>
              <w:t xml:space="preserve">Charlotte Lee </w:t>
            </w:r>
          </w:p>
        </w:tc>
        <w:tc>
          <w:tcPr>
            <w:tcW w:w="375" w:type="dxa"/>
          </w:tcPr>
          <w:p w14:paraId="5B9838C3" w14:textId="1D305D28" w:rsidR="0018668F" w:rsidRPr="00B42B0B" w:rsidRDefault="0018668F" w:rsidP="0018668F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645" w:type="dxa"/>
          </w:tcPr>
          <w:p w14:paraId="79C678E9" w14:textId="637278C2" w:rsidR="0018668F" w:rsidRPr="00B42B0B" w:rsidRDefault="0018668F" w:rsidP="0018668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B42B0B">
              <w:rPr>
                <w:bCs/>
                <w:color w:val="000000" w:themeColor="text1"/>
                <w:sz w:val="22"/>
                <w:szCs w:val="22"/>
              </w:rPr>
              <w:t xml:space="preserve">Dmitriy </w:t>
            </w:r>
            <w:proofErr w:type="spellStart"/>
            <w:r w:rsidRPr="00B42B0B">
              <w:rPr>
                <w:bCs/>
                <w:color w:val="000000" w:themeColor="text1"/>
                <w:sz w:val="22"/>
                <w:szCs w:val="22"/>
              </w:rPr>
              <w:t>Zhiv</w:t>
            </w:r>
            <w:proofErr w:type="spellEnd"/>
          </w:p>
        </w:tc>
      </w:tr>
      <w:tr w:rsidR="0018668F" w14:paraId="7AC5E0C8" w14:textId="77777777" w:rsidTr="00B42B0B">
        <w:tc>
          <w:tcPr>
            <w:tcW w:w="535" w:type="dxa"/>
          </w:tcPr>
          <w:p w14:paraId="2B473971" w14:textId="7BC57576" w:rsidR="0018668F" w:rsidRPr="00B42B0B" w:rsidRDefault="0018668F" w:rsidP="0018668F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064" w:type="dxa"/>
          </w:tcPr>
          <w:p w14:paraId="66737E0A" w14:textId="13281A91" w:rsidR="0018668F" w:rsidRPr="00B42B0B" w:rsidRDefault="0018668F" w:rsidP="0018668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B42B0B">
              <w:rPr>
                <w:bCs/>
                <w:color w:val="000000" w:themeColor="text1"/>
                <w:sz w:val="22"/>
                <w:szCs w:val="22"/>
              </w:rPr>
              <w:t>Nancy Cayton</w:t>
            </w:r>
          </w:p>
        </w:tc>
        <w:tc>
          <w:tcPr>
            <w:tcW w:w="521" w:type="dxa"/>
          </w:tcPr>
          <w:p w14:paraId="77B7253D" w14:textId="506201BF" w:rsidR="0018668F" w:rsidRPr="00B42B0B" w:rsidRDefault="0018668F" w:rsidP="0018668F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674" w:type="dxa"/>
          </w:tcPr>
          <w:p w14:paraId="481C8CAC" w14:textId="624D4C97" w:rsidR="0018668F" w:rsidRPr="00B42B0B" w:rsidRDefault="0018668F" w:rsidP="0018668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B42B0B">
              <w:rPr>
                <w:bCs/>
                <w:color w:val="000000" w:themeColor="text1"/>
                <w:sz w:val="22"/>
                <w:szCs w:val="22"/>
              </w:rPr>
              <w:t>Cora Leighton</w:t>
            </w:r>
          </w:p>
        </w:tc>
        <w:tc>
          <w:tcPr>
            <w:tcW w:w="375" w:type="dxa"/>
          </w:tcPr>
          <w:p w14:paraId="0A4D718A" w14:textId="4DE1396E" w:rsidR="0018668F" w:rsidRPr="00B42B0B" w:rsidRDefault="0018668F" w:rsidP="0018668F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45" w:type="dxa"/>
          </w:tcPr>
          <w:p w14:paraId="58096072" w14:textId="52ACE530" w:rsidR="0018668F" w:rsidRPr="00B42B0B" w:rsidRDefault="0018668F" w:rsidP="0018668F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18668F" w14:paraId="00933BEA" w14:textId="77777777" w:rsidTr="00B42B0B">
        <w:tc>
          <w:tcPr>
            <w:tcW w:w="535" w:type="dxa"/>
          </w:tcPr>
          <w:p w14:paraId="238BED27" w14:textId="6A4A7710" w:rsidR="0018668F" w:rsidRPr="00B42B0B" w:rsidRDefault="0018668F" w:rsidP="0018668F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064" w:type="dxa"/>
          </w:tcPr>
          <w:p w14:paraId="4A15AFBC" w14:textId="37C9648D" w:rsidR="0018668F" w:rsidRPr="00B42B0B" w:rsidRDefault="0018668F" w:rsidP="0018668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B42B0B">
              <w:rPr>
                <w:bCs/>
                <w:color w:val="000000" w:themeColor="text1"/>
                <w:sz w:val="22"/>
                <w:szCs w:val="22"/>
              </w:rPr>
              <w:t>Mary Clarke-Miller</w:t>
            </w:r>
          </w:p>
        </w:tc>
        <w:tc>
          <w:tcPr>
            <w:tcW w:w="521" w:type="dxa"/>
          </w:tcPr>
          <w:p w14:paraId="3D038C79" w14:textId="30FC0686" w:rsidR="0018668F" w:rsidRPr="00B42B0B" w:rsidRDefault="0018668F" w:rsidP="0018668F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674" w:type="dxa"/>
          </w:tcPr>
          <w:p w14:paraId="4C30DB3E" w14:textId="0CA1A9CE" w:rsidR="0018668F" w:rsidRPr="00B42B0B" w:rsidRDefault="0018668F" w:rsidP="0018668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B42B0B">
              <w:rPr>
                <w:bCs/>
                <w:color w:val="000000" w:themeColor="text1"/>
                <w:sz w:val="22"/>
                <w:szCs w:val="22"/>
              </w:rPr>
              <w:t>Catherine Nichols</w:t>
            </w:r>
          </w:p>
        </w:tc>
        <w:tc>
          <w:tcPr>
            <w:tcW w:w="375" w:type="dxa"/>
          </w:tcPr>
          <w:p w14:paraId="0957B8D6" w14:textId="7A963F57" w:rsidR="0018668F" w:rsidRPr="00B42B0B" w:rsidRDefault="0018668F" w:rsidP="0018668F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45" w:type="dxa"/>
          </w:tcPr>
          <w:p w14:paraId="055A9F05" w14:textId="1E0A5064" w:rsidR="0018668F" w:rsidRPr="00B42B0B" w:rsidRDefault="0018668F" w:rsidP="0018668F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7CE5CEA0" w14:textId="1734BCB3" w:rsidR="0096647C" w:rsidRDefault="0096647C" w:rsidP="008F25C3">
      <w:pPr>
        <w:tabs>
          <w:tab w:val="left" w:pos="6102"/>
        </w:tabs>
        <w:spacing w:before="120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Non-Voting Members: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064"/>
        <w:gridCol w:w="521"/>
        <w:gridCol w:w="4674"/>
        <w:gridCol w:w="375"/>
        <w:gridCol w:w="3645"/>
      </w:tblGrid>
      <w:tr w:rsidR="0096647C" w14:paraId="42C8B358" w14:textId="77777777" w:rsidTr="0096647C">
        <w:tc>
          <w:tcPr>
            <w:tcW w:w="535" w:type="dxa"/>
          </w:tcPr>
          <w:p w14:paraId="0B392726" w14:textId="5F80D031" w:rsidR="0096647C" w:rsidRPr="00A95487" w:rsidRDefault="00310C79" w:rsidP="00AC3A33">
            <w:pPr>
              <w:tabs>
                <w:tab w:val="left" w:pos="6102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4069" w:type="dxa"/>
          </w:tcPr>
          <w:p w14:paraId="2A9F8EEF" w14:textId="36A9B61A" w:rsidR="0096647C" w:rsidRPr="00A95487" w:rsidRDefault="0096647C" w:rsidP="00AC3A33">
            <w:pPr>
              <w:tabs>
                <w:tab w:val="left" w:pos="6102"/>
              </w:tabs>
              <w:rPr>
                <w:bCs/>
                <w:color w:val="000000" w:themeColor="text1"/>
                <w:sz w:val="22"/>
                <w:szCs w:val="22"/>
              </w:rPr>
            </w:pPr>
            <w:r w:rsidRPr="00A95487">
              <w:rPr>
                <w:bCs/>
                <w:color w:val="000000" w:themeColor="text1"/>
                <w:sz w:val="22"/>
                <w:szCs w:val="22"/>
              </w:rPr>
              <w:t xml:space="preserve">Lisa Cook </w:t>
            </w:r>
          </w:p>
        </w:tc>
        <w:tc>
          <w:tcPr>
            <w:tcW w:w="521" w:type="dxa"/>
          </w:tcPr>
          <w:p w14:paraId="463B2E28" w14:textId="75AC68CC" w:rsidR="0096647C" w:rsidRPr="00A95487" w:rsidRDefault="001E1E6C" w:rsidP="00AC3A33">
            <w:pPr>
              <w:tabs>
                <w:tab w:val="left" w:pos="6102"/>
              </w:tabs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680" w:type="dxa"/>
          </w:tcPr>
          <w:p w14:paraId="67668B5F" w14:textId="11C1586E" w:rsidR="0096647C" w:rsidRDefault="008F25C3" w:rsidP="00AC3A33">
            <w:pPr>
              <w:tabs>
                <w:tab w:val="left" w:pos="6102"/>
              </w:tabs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6647C">
              <w:rPr>
                <w:color w:val="000000" w:themeColor="text1"/>
                <w:sz w:val="22"/>
                <w:szCs w:val="22"/>
              </w:rPr>
              <w:t>Kuni Hay</w:t>
            </w:r>
          </w:p>
        </w:tc>
        <w:tc>
          <w:tcPr>
            <w:tcW w:w="360" w:type="dxa"/>
          </w:tcPr>
          <w:p w14:paraId="63FDA95B" w14:textId="34AD989B" w:rsidR="0096647C" w:rsidRPr="00A95487" w:rsidRDefault="001E1E6C" w:rsidP="00AC3A33">
            <w:pPr>
              <w:tabs>
                <w:tab w:val="left" w:pos="6102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649" w:type="dxa"/>
          </w:tcPr>
          <w:p w14:paraId="1556ECD7" w14:textId="416A2890" w:rsidR="0096647C" w:rsidRDefault="008F25C3" w:rsidP="00AC3A33">
            <w:pPr>
              <w:tabs>
                <w:tab w:val="left" w:pos="6102"/>
              </w:tabs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42B0B">
              <w:rPr>
                <w:bCs/>
                <w:color w:val="000000" w:themeColor="text1"/>
                <w:sz w:val="22"/>
                <w:szCs w:val="22"/>
              </w:rPr>
              <w:t>Chris Lewis</w:t>
            </w:r>
          </w:p>
        </w:tc>
      </w:tr>
      <w:tr w:rsidR="0096647C" w:rsidRPr="0096647C" w14:paraId="738644C1" w14:textId="77777777" w:rsidTr="0096647C">
        <w:tc>
          <w:tcPr>
            <w:tcW w:w="535" w:type="dxa"/>
          </w:tcPr>
          <w:p w14:paraId="28951C80" w14:textId="2C09B66F" w:rsidR="0096647C" w:rsidRPr="0096647C" w:rsidRDefault="000D4B7A" w:rsidP="0096647C">
            <w:pPr>
              <w:tabs>
                <w:tab w:val="left" w:pos="6102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069" w:type="dxa"/>
          </w:tcPr>
          <w:p w14:paraId="7B7312B1" w14:textId="47492FAC" w:rsidR="0096647C" w:rsidRPr="0096647C" w:rsidRDefault="008F25C3" w:rsidP="0096647C">
            <w:pPr>
              <w:tabs>
                <w:tab w:val="left" w:pos="6102"/>
              </w:tabs>
              <w:rPr>
                <w:color w:val="000000" w:themeColor="text1"/>
                <w:sz w:val="22"/>
                <w:szCs w:val="22"/>
              </w:rPr>
            </w:pPr>
            <w:r w:rsidRPr="0096647C">
              <w:rPr>
                <w:color w:val="000000" w:themeColor="text1"/>
                <w:sz w:val="22"/>
                <w:szCs w:val="22"/>
              </w:rPr>
              <w:t>Stacey Shears</w:t>
            </w:r>
          </w:p>
        </w:tc>
        <w:tc>
          <w:tcPr>
            <w:tcW w:w="521" w:type="dxa"/>
          </w:tcPr>
          <w:p w14:paraId="08A11959" w14:textId="61353807" w:rsidR="0096647C" w:rsidRPr="0096647C" w:rsidRDefault="005F2A00" w:rsidP="0096647C">
            <w:pPr>
              <w:tabs>
                <w:tab w:val="left" w:pos="6102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4680" w:type="dxa"/>
          </w:tcPr>
          <w:p w14:paraId="2756275A" w14:textId="543A7206" w:rsidR="0096647C" w:rsidRPr="0096647C" w:rsidRDefault="005F2A00" w:rsidP="0096647C">
            <w:pPr>
              <w:tabs>
                <w:tab w:val="left" w:pos="6102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Thierry Yan</w:t>
            </w:r>
          </w:p>
        </w:tc>
        <w:tc>
          <w:tcPr>
            <w:tcW w:w="360" w:type="dxa"/>
          </w:tcPr>
          <w:p w14:paraId="2F306E21" w14:textId="77777777" w:rsidR="0096647C" w:rsidRPr="0096647C" w:rsidRDefault="0096647C" w:rsidP="0096647C">
            <w:pPr>
              <w:tabs>
                <w:tab w:val="left" w:pos="6102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49" w:type="dxa"/>
          </w:tcPr>
          <w:p w14:paraId="6FFDB7EF" w14:textId="77777777" w:rsidR="0096647C" w:rsidRPr="0096647C" w:rsidRDefault="0096647C" w:rsidP="0096647C">
            <w:pPr>
              <w:tabs>
                <w:tab w:val="left" w:pos="6102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D37DA25" w14:textId="77777777" w:rsidR="0096647C" w:rsidRPr="0096647C" w:rsidRDefault="0096647C" w:rsidP="00AC3A33">
      <w:pPr>
        <w:tabs>
          <w:tab w:val="left" w:pos="6102"/>
        </w:tabs>
        <w:rPr>
          <w:color w:val="000000" w:themeColor="text1"/>
          <w:sz w:val="22"/>
          <w:szCs w:val="22"/>
        </w:rPr>
      </w:pPr>
    </w:p>
    <w:p w14:paraId="41120BCB" w14:textId="296EF68B" w:rsidR="00AC3A33" w:rsidRDefault="00AC3A33" w:rsidP="00AC3A33">
      <w:pPr>
        <w:tabs>
          <w:tab w:val="left" w:pos="6102"/>
        </w:tabs>
        <w:rPr>
          <w:color w:val="000000" w:themeColor="text1"/>
          <w:sz w:val="22"/>
          <w:szCs w:val="22"/>
        </w:rPr>
      </w:pPr>
      <w:r w:rsidRPr="00AC3A33">
        <w:rPr>
          <w:b/>
          <w:bCs/>
          <w:color w:val="000000" w:themeColor="text1"/>
          <w:sz w:val="22"/>
          <w:szCs w:val="22"/>
        </w:rPr>
        <w:t>Vacant Positions:</w:t>
      </w:r>
      <w:r w:rsidRPr="00AC3A33">
        <w:rPr>
          <w:color w:val="000000" w:themeColor="text1"/>
          <w:sz w:val="22"/>
          <w:szCs w:val="22"/>
        </w:rPr>
        <w:t xml:space="preserve"> ASL Rep, </w:t>
      </w:r>
      <w:r w:rsidR="00DC6B22">
        <w:rPr>
          <w:color w:val="000000" w:themeColor="text1"/>
          <w:sz w:val="22"/>
          <w:szCs w:val="22"/>
        </w:rPr>
        <w:t xml:space="preserve">English Rep, </w:t>
      </w:r>
      <w:r w:rsidRPr="00AC3A33">
        <w:rPr>
          <w:color w:val="000000" w:themeColor="text1"/>
          <w:sz w:val="22"/>
          <w:szCs w:val="22"/>
        </w:rPr>
        <w:t>ESOL Rep</w:t>
      </w:r>
    </w:p>
    <w:p w14:paraId="1FA1EA6E" w14:textId="75342CF9" w:rsidR="007F70CB" w:rsidRPr="00AC3A33" w:rsidRDefault="007F70CB" w:rsidP="00AC3A33">
      <w:pPr>
        <w:tabs>
          <w:tab w:val="left" w:pos="6102"/>
        </w:tabs>
        <w:rPr>
          <w:color w:val="000000" w:themeColor="text1"/>
          <w:sz w:val="22"/>
          <w:szCs w:val="22"/>
        </w:rPr>
      </w:pPr>
      <w:r w:rsidRPr="007F70CB">
        <w:rPr>
          <w:b/>
          <w:bCs/>
          <w:color w:val="000000" w:themeColor="text1"/>
          <w:sz w:val="22"/>
          <w:szCs w:val="22"/>
        </w:rPr>
        <w:t>Guests:</w:t>
      </w:r>
      <w:r>
        <w:rPr>
          <w:color w:val="000000" w:themeColor="text1"/>
          <w:sz w:val="22"/>
          <w:szCs w:val="22"/>
        </w:rPr>
        <w:t xml:space="preserve"> </w:t>
      </w:r>
      <w:r w:rsidR="000659C7">
        <w:rPr>
          <w:color w:val="000000" w:themeColor="text1"/>
          <w:sz w:val="22"/>
          <w:szCs w:val="22"/>
        </w:rPr>
        <w:t>Dru Kim</w:t>
      </w:r>
    </w:p>
    <w:p w14:paraId="40468E92" w14:textId="70C3D248" w:rsidR="0033263C" w:rsidRPr="00324FB3" w:rsidRDefault="0033263C" w:rsidP="00B06395">
      <w:pPr>
        <w:rPr>
          <w:color w:val="000000" w:themeColor="text1"/>
          <w:sz w:val="22"/>
          <w:szCs w:val="22"/>
        </w:rPr>
      </w:pPr>
      <w:r w:rsidRPr="00324FB3">
        <w:rPr>
          <w:color w:val="000000" w:themeColor="text1"/>
          <w:sz w:val="22"/>
          <w:szCs w:val="22"/>
        </w:rPr>
        <w:t xml:space="preserve">Meeting took place via Zoom </w:t>
      </w:r>
      <w:r w:rsidRPr="00324FB3">
        <w:rPr>
          <w:i/>
          <w:color w:val="000000" w:themeColor="text1"/>
          <w:sz w:val="22"/>
          <w:szCs w:val="22"/>
        </w:rPr>
        <w:t>#</w:t>
      </w:r>
      <w:r w:rsidR="00F25032" w:rsidRPr="00324FB3">
        <w:rPr>
          <w:rStyle w:val="Emphasis"/>
          <w:iCs w:val="0"/>
          <w:szCs w:val="22"/>
        </w:rPr>
        <w:t>9</w:t>
      </w:r>
      <w:r w:rsidR="00324FB3" w:rsidRPr="00324FB3">
        <w:rPr>
          <w:rStyle w:val="Emphasis"/>
          <w:iCs w:val="0"/>
          <w:szCs w:val="22"/>
        </w:rPr>
        <w:t>58 2846 6022</w:t>
      </w:r>
    </w:p>
    <w:p w14:paraId="56FD65E6" w14:textId="77777777" w:rsidR="003A6F02" w:rsidRPr="00BD20F2" w:rsidRDefault="003A6F02" w:rsidP="001A0D9A">
      <w:pPr>
        <w:rPr>
          <w:color w:val="FF0000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5"/>
        <w:gridCol w:w="8370"/>
        <w:gridCol w:w="3533"/>
      </w:tblGrid>
      <w:tr w:rsidR="00DF0036" w:rsidRPr="00DF0036" w14:paraId="670F48C5" w14:textId="77777777" w:rsidTr="007D5483">
        <w:trPr>
          <w:trHeight w:val="359"/>
        </w:trPr>
        <w:tc>
          <w:tcPr>
            <w:tcW w:w="2515" w:type="dxa"/>
            <w:shd w:val="clear" w:color="auto" w:fill="D9D9D9" w:themeFill="background1" w:themeFillShade="D9"/>
          </w:tcPr>
          <w:p w14:paraId="523B1D71" w14:textId="77777777" w:rsidR="009A2238" w:rsidRPr="00DF0036" w:rsidRDefault="009A2238" w:rsidP="007D548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0036">
              <w:rPr>
                <w:b/>
                <w:color w:val="000000" w:themeColor="text1"/>
                <w:sz w:val="22"/>
                <w:szCs w:val="22"/>
              </w:rPr>
              <w:t>AGENDA ITEM</w:t>
            </w:r>
          </w:p>
        </w:tc>
        <w:tc>
          <w:tcPr>
            <w:tcW w:w="8370" w:type="dxa"/>
            <w:shd w:val="clear" w:color="auto" w:fill="D9D9D9" w:themeFill="background1" w:themeFillShade="D9"/>
          </w:tcPr>
          <w:p w14:paraId="40E55FAD" w14:textId="77777777" w:rsidR="009A2238" w:rsidRPr="00DF0036" w:rsidRDefault="009A2238" w:rsidP="007D548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0036">
              <w:rPr>
                <w:b/>
                <w:color w:val="000000" w:themeColor="text1"/>
                <w:sz w:val="22"/>
                <w:szCs w:val="22"/>
              </w:rPr>
              <w:t>SUMMARY OF DISCUSSION</w:t>
            </w:r>
          </w:p>
        </w:tc>
        <w:tc>
          <w:tcPr>
            <w:tcW w:w="3533" w:type="dxa"/>
            <w:shd w:val="clear" w:color="auto" w:fill="D9D9D9" w:themeFill="background1" w:themeFillShade="D9"/>
          </w:tcPr>
          <w:p w14:paraId="3A9451B4" w14:textId="77777777" w:rsidR="009A2238" w:rsidRPr="00DF0036" w:rsidRDefault="009A2238" w:rsidP="007D548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0036">
              <w:rPr>
                <w:b/>
                <w:color w:val="000000" w:themeColor="text1"/>
                <w:sz w:val="22"/>
                <w:szCs w:val="22"/>
              </w:rPr>
              <w:t>FOLLOW UP ACTION</w:t>
            </w:r>
          </w:p>
        </w:tc>
      </w:tr>
      <w:tr w:rsidR="00BD20F2" w:rsidRPr="00BD20F2" w14:paraId="5267AF7C" w14:textId="77777777" w:rsidTr="007D5483">
        <w:trPr>
          <w:trHeight w:val="604"/>
        </w:trPr>
        <w:tc>
          <w:tcPr>
            <w:tcW w:w="2515" w:type="dxa"/>
          </w:tcPr>
          <w:p w14:paraId="50679A5D" w14:textId="3E496303" w:rsidR="00501DA7" w:rsidRPr="00B912F2" w:rsidRDefault="008365DD" w:rsidP="007D5483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color w:val="000000" w:themeColor="text1"/>
                <w:sz w:val="22"/>
                <w:szCs w:val="22"/>
              </w:rPr>
            </w:pPr>
            <w:r w:rsidRPr="00AB5B03">
              <w:rPr>
                <w:color w:val="000000" w:themeColor="text1"/>
                <w:sz w:val="22"/>
                <w:szCs w:val="22"/>
              </w:rPr>
              <w:t>Call to Order</w:t>
            </w:r>
            <w:r w:rsidR="00C76ECF" w:rsidRPr="00AB5B03">
              <w:rPr>
                <w:color w:val="000000" w:themeColor="text1"/>
                <w:sz w:val="22"/>
                <w:szCs w:val="22"/>
              </w:rPr>
              <w:t xml:space="preserve"> and Agenda Review</w:t>
            </w:r>
          </w:p>
        </w:tc>
        <w:tc>
          <w:tcPr>
            <w:tcW w:w="8370" w:type="dxa"/>
          </w:tcPr>
          <w:p w14:paraId="3199B1BC" w14:textId="412CDB2A" w:rsidR="008365DD" w:rsidRPr="00AB5B03" w:rsidRDefault="00A26F28" w:rsidP="007D548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B5B03">
              <w:rPr>
                <w:color w:val="000000" w:themeColor="text1"/>
                <w:sz w:val="22"/>
                <w:szCs w:val="22"/>
              </w:rPr>
              <w:t>1</w:t>
            </w:r>
            <w:r w:rsidR="00270209" w:rsidRPr="00AB5B03">
              <w:rPr>
                <w:color w:val="000000" w:themeColor="text1"/>
                <w:sz w:val="22"/>
                <w:szCs w:val="22"/>
              </w:rPr>
              <w:t>0:5</w:t>
            </w:r>
            <w:r w:rsidR="001E1E6C">
              <w:rPr>
                <w:color w:val="000000" w:themeColor="text1"/>
                <w:sz w:val="22"/>
                <w:szCs w:val="22"/>
              </w:rPr>
              <w:t>3</w:t>
            </w:r>
            <w:r w:rsidR="00DF0036" w:rsidRPr="00AB5B03">
              <w:rPr>
                <w:color w:val="000000" w:themeColor="text1"/>
                <w:sz w:val="22"/>
                <w:szCs w:val="22"/>
              </w:rPr>
              <w:t xml:space="preserve"> </w:t>
            </w:r>
            <w:r w:rsidR="00CD408C" w:rsidRPr="00AB5B03">
              <w:rPr>
                <w:color w:val="000000" w:themeColor="text1"/>
                <w:sz w:val="22"/>
                <w:szCs w:val="22"/>
              </w:rPr>
              <w:t>a</w:t>
            </w:r>
            <w:r w:rsidR="008365DD" w:rsidRPr="00AB5B03">
              <w:rPr>
                <w:color w:val="000000" w:themeColor="text1"/>
                <w:sz w:val="22"/>
                <w:szCs w:val="22"/>
              </w:rPr>
              <w:t>.m.</w:t>
            </w:r>
          </w:p>
          <w:p w14:paraId="70444BDD" w14:textId="77777777" w:rsidR="006741CB" w:rsidRPr="00AB5B03" w:rsidRDefault="006741CB" w:rsidP="007D548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33" w:type="dxa"/>
          </w:tcPr>
          <w:p w14:paraId="5A498B09" w14:textId="344E6704" w:rsidR="00C80FD5" w:rsidRPr="00AB5B03" w:rsidRDefault="00C80FD5" w:rsidP="007D548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232EF" w:rsidRPr="004232EF" w14:paraId="1FD2ACC3" w14:textId="77777777" w:rsidTr="007D5483">
        <w:trPr>
          <w:trHeight w:val="64"/>
        </w:trPr>
        <w:tc>
          <w:tcPr>
            <w:tcW w:w="2515" w:type="dxa"/>
          </w:tcPr>
          <w:p w14:paraId="54BAAEA0" w14:textId="4EC1758C" w:rsidR="00DF0036" w:rsidRPr="008E2B17" w:rsidRDefault="00EA39EE" w:rsidP="007D5483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iCs/>
                <w:color w:val="000000" w:themeColor="text1"/>
                <w:sz w:val="22"/>
                <w:szCs w:val="22"/>
              </w:rPr>
            </w:pPr>
            <w:r w:rsidRPr="008E2B17">
              <w:rPr>
                <w:iCs/>
                <w:color w:val="000000" w:themeColor="text1"/>
                <w:sz w:val="22"/>
                <w:szCs w:val="22"/>
              </w:rPr>
              <w:t>Approval of Agenda</w:t>
            </w:r>
          </w:p>
        </w:tc>
        <w:tc>
          <w:tcPr>
            <w:tcW w:w="8370" w:type="dxa"/>
          </w:tcPr>
          <w:p w14:paraId="4BE3899C" w14:textId="1900AA97" w:rsidR="00DF0036" w:rsidRPr="008E2B17" w:rsidRDefault="00EA39EE" w:rsidP="007D5483">
            <w:pPr>
              <w:rPr>
                <w:color w:val="000000" w:themeColor="text1"/>
                <w:sz w:val="22"/>
                <w:szCs w:val="22"/>
              </w:rPr>
            </w:pPr>
            <w:r w:rsidRPr="008E2B17">
              <w:rPr>
                <w:color w:val="000000" w:themeColor="text1"/>
                <w:sz w:val="22"/>
                <w:szCs w:val="22"/>
              </w:rPr>
              <w:t xml:space="preserve">Motion by </w:t>
            </w:r>
            <w:r w:rsidR="00FF1DC0" w:rsidRPr="008E2B17">
              <w:rPr>
                <w:color w:val="000000" w:themeColor="text1"/>
                <w:sz w:val="22"/>
                <w:szCs w:val="22"/>
              </w:rPr>
              <w:t xml:space="preserve">J. </w:t>
            </w:r>
            <w:proofErr w:type="spellStart"/>
            <w:r w:rsidR="00FF1DC0" w:rsidRPr="008E2B17">
              <w:rPr>
                <w:color w:val="000000" w:themeColor="text1"/>
                <w:sz w:val="22"/>
                <w:szCs w:val="22"/>
              </w:rPr>
              <w:t>Bielanski</w:t>
            </w:r>
            <w:proofErr w:type="spellEnd"/>
            <w:r w:rsidRPr="008E2B17">
              <w:rPr>
                <w:color w:val="000000" w:themeColor="text1"/>
                <w:sz w:val="22"/>
                <w:szCs w:val="22"/>
              </w:rPr>
              <w:t>, second by</w:t>
            </w:r>
            <w:r w:rsidR="00DF3150" w:rsidRPr="008E2B17">
              <w:rPr>
                <w:color w:val="000000" w:themeColor="text1"/>
                <w:sz w:val="22"/>
                <w:szCs w:val="22"/>
              </w:rPr>
              <w:t xml:space="preserve"> </w:t>
            </w:r>
            <w:r w:rsidR="00FF1DC0" w:rsidRPr="008E2B17">
              <w:rPr>
                <w:color w:val="000000" w:themeColor="text1"/>
                <w:sz w:val="22"/>
                <w:szCs w:val="22"/>
              </w:rPr>
              <w:t xml:space="preserve">C. Nichols. </w:t>
            </w:r>
            <w:r w:rsidR="00DF3150" w:rsidRPr="008E2B17">
              <w:rPr>
                <w:color w:val="000000" w:themeColor="text1"/>
                <w:sz w:val="22"/>
                <w:szCs w:val="22"/>
              </w:rPr>
              <w:t xml:space="preserve"> Final Resolution: </w:t>
            </w:r>
            <w:r w:rsidR="00452653" w:rsidRPr="008E2B17">
              <w:rPr>
                <w:color w:val="000000" w:themeColor="text1"/>
                <w:sz w:val="22"/>
                <w:szCs w:val="22"/>
              </w:rPr>
              <w:t>Approved</w:t>
            </w:r>
            <w:r w:rsidR="00DF3150" w:rsidRPr="008E2B17">
              <w:rPr>
                <w:color w:val="000000" w:themeColor="text1"/>
                <w:sz w:val="22"/>
                <w:szCs w:val="22"/>
              </w:rPr>
              <w:t>.</w:t>
            </w:r>
          </w:p>
          <w:p w14:paraId="18CA240B" w14:textId="799D06AA" w:rsidR="00E82FC6" w:rsidRPr="008E2B17" w:rsidRDefault="00EA39EE" w:rsidP="007D5483">
            <w:pPr>
              <w:spacing w:after="60"/>
              <w:rPr>
                <w:color w:val="000000" w:themeColor="text1"/>
                <w:sz w:val="22"/>
                <w:szCs w:val="22"/>
              </w:rPr>
            </w:pPr>
            <w:r w:rsidRPr="008E2B17">
              <w:rPr>
                <w:color w:val="000000" w:themeColor="text1"/>
                <w:sz w:val="22"/>
                <w:szCs w:val="22"/>
              </w:rPr>
              <w:t xml:space="preserve">Yea: </w:t>
            </w:r>
            <w:r w:rsidR="00002EB7" w:rsidRPr="008E2B17">
              <w:rPr>
                <w:color w:val="000000" w:themeColor="text1"/>
                <w:sz w:val="22"/>
                <w:szCs w:val="22"/>
              </w:rPr>
              <w:t xml:space="preserve"> </w:t>
            </w:r>
            <w:r w:rsidR="00FF1DC0" w:rsidRPr="008E2B17">
              <w:rPr>
                <w:color w:val="000000" w:themeColor="text1"/>
                <w:sz w:val="22"/>
                <w:szCs w:val="22"/>
              </w:rPr>
              <w:t xml:space="preserve">F. Banga, J. </w:t>
            </w:r>
            <w:proofErr w:type="spellStart"/>
            <w:r w:rsidR="00FF1DC0" w:rsidRPr="008E2B17">
              <w:rPr>
                <w:color w:val="000000" w:themeColor="text1"/>
                <w:sz w:val="22"/>
                <w:szCs w:val="22"/>
              </w:rPr>
              <w:t>Bielanski</w:t>
            </w:r>
            <w:proofErr w:type="spellEnd"/>
            <w:r w:rsidR="00FF1DC0" w:rsidRPr="008E2B17">
              <w:rPr>
                <w:color w:val="000000" w:themeColor="text1"/>
                <w:sz w:val="22"/>
                <w:szCs w:val="22"/>
              </w:rPr>
              <w:t xml:space="preserve">, </w:t>
            </w:r>
            <w:r w:rsidR="00002EB7" w:rsidRPr="008E2B17">
              <w:rPr>
                <w:color w:val="000000" w:themeColor="text1"/>
                <w:sz w:val="22"/>
                <w:szCs w:val="22"/>
              </w:rPr>
              <w:t xml:space="preserve">N. Cayton, </w:t>
            </w:r>
            <w:r w:rsidR="005A6D71" w:rsidRPr="008E2B17">
              <w:rPr>
                <w:color w:val="000000" w:themeColor="text1"/>
                <w:sz w:val="22"/>
                <w:szCs w:val="22"/>
              </w:rPr>
              <w:t xml:space="preserve">M. Clarke-Miller, </w:t>
            </w:r>
            <w:r w:rsidR="00002EB7" w:rsidRPr="008E2B17">
              <w:rPr>
                <w:color w:val="000000" w:themeColor="text1"/>
                <w:sz w:val="22"/>
                <w:szCs w:val="22"/>
              </w:rPr>
              <w:t xml:space="preserve">B. Des </w:t>
            </w:r>
            <w:proofErr w:type="spellStart"/>
            <w:r w:rsidR="00002EB7" w:rsidRPr="008E2B17">
              <w:rPr>
                <w:color w:val="000000" w:themeColor="text1"/>
                <w:sz w:val="22"/>
                <w:szCs w:val="22"/>
              </w:rPr>
              <w:t>Rochers</w:t>
            </w:r>
            <w:proofErr w:type="spellEnd"/>
            <w:r w:rsidR="00002EB7" w:rsidRPr="008E2B17">
              <w:rPr>
                <w:color w:val="000000" w:themeColor="text1"/>
                <w:sz w:val="22"/>
                <w:szCs w:val="22"/>
              </w:rPr>
              <w:t xml:space="preserve">, A. </w:t>
            </w:r>
            <w:proofErr w:type="spellStart"/>
            <w:r w:rsidR="00002EB7" w:rsidRPr="008E2B17">
              <w:rPr>
                <w:color w:val="000000" w:themeColor="text1"/>
                <w:sz w:val="22"/>
                <w:szCs w:val="22"/>
              </w:rPr>
              <w:t>Krupnick</w:t>
            </w:r>
            <w:proofErr w:type="spellEnd"/>
            <w:r w:rsidR="00002EB7" w:rsidRPr="008E2B17">
              <w:rPr>
                <w:color w:val="000000" w:themeColor="text1"/>
                <w:sz w:val="22"/>
                <w:szCs w:val="22"/>
              </w:rPr>
              <w:t xml:space="preserve">, </w:t>
            </w:r>
            <w:r w:rsidR="00FF1DC0" w:rsidRPr="008E2B17">
              <w:rPr>
                <w:color w:val="000000" w:themeColor="text1"/>
                <w:sz w:val="22"/>
                <w:szCs w:val="22"/>
              </w:rPr>
              <w:t xml:space="preserve">C. Leighton, </w:t>
            </w:r>
            <w:r w:rsidR="00452653" w:rsidRPr="008E2B17">
              <w:rPr>
                <w:color w:val="000000" w:themeColor="text1"/>
                <w:sz w:val="22"/>
                <w:szCs w:val="22"/>
              </w:rPr>
              <w:t xml:space="preserve">C. Nichols, </w:t>
            </w:r>
            <w:r w:rsidR="00FF1DC0" w:rsidRPr="008E2B17">
              <w:rPr>
                <w:color w:val="000000" w:themeColor="text1"/>
                <w:sz w:val="22"/>
                <w:szCs w:val="22"/>
              </w:rPr>
              <w:t xml:space="preserve">K. Pernell, </w:t>
            </w:r>
            <w:r w:rsidR="00452653" w:rsidRPr="008E2B17">
              <w:rPr>
                <w:color w:val="000000" w:themeColor="text1"/>
                <w:sz w:val="22"/>
                <w:szCs w:val="22"/>
              </w:rPr>
              <w:t>J. Yap</w:t>
            </w:r>
            <w:r w:rsidR="00FF1DC0" w:rsidRPr="008E2B1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533" w:type="dxa"/>
          </w:tcPr>
          <w:p w14:paraId="1DD56D66" w14:textId="77777777" w:rsidR="00DF0036" w:rsidRPr="008E2B17" w:rsidRDefault="00DF0036" w:rsidP="007D548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25056" w:rsidRPr="00225056" w14:paraId="2B2B8CE3" w14:textId="77777777" w:rsidTr="007D5483">
        <w:trPr>
          <w:trHeight w:val="64"/>
        </w:trPr>
        <w:tc>
          <w:tcPr>
            <w:tcW w:w="2515" w:type="dxa"/>
          </w:tcPr>
          <w:p w14:paraId="4689ED4E" w14:textId="43542E92" w:rsidR="00D46D64" w:rsidRPr="008E2B17" w:rsidRDefault="005E3F12" w:rsidP="007D5483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color w:val="000000" w:themeColor="text1"/>
                <w:sz w:val="22"/>
                <w:szCs w:val="22"/>
              </w:rPr>
            </w:pPr>
            <w:r w:rsidRPr="008E2B17">
              <w:rPr>
                <w:iCs/>
                <w:color w:val="000000" w:themeColor="text1"/>
                <w:sz w:val="22"/>
                <w:szCs w:val="22"/>
              </w:rPr>
              <w:t xml:space="preserve">Approval of </w:t>
            </w:r>
            <w:r w:rsidR="00184781" w:rsidRPr="008E2B17">
              <w:rPr>
                <w:iCs/>
                <w:color w:val="000000" w:themeColor="text1"/>
                <w:sz w:val="22"/>
                <w:szCs w:val="22"/>
              </w:rPr>
              <w:t>1</w:t>
            </w:r>
            <w:r w:rsidR="008E2B17" w:rsidRPr="008E2B17">
              <w:rPr>
                <w:iCs/>
                <w:color w:val="000000" w:themeColor="text1"/>
                <w:sz w:val="22"/>
                <w:szCs w:val="22"/>
              </w:rPr>
              <w:t>1/3</w:t>
            </w:r>
            <w:r w:rsidR="00570F8D" w:rsidRPr="008E2B17">
              <w:rPr>
                <w:iCs/>
                <w:color w:val="000000" w:themeColor="text1"/>
                <w:sz w:val="22"/>
                <w:szCs w:val="22"/>
              </w:rPr>
              <w:t>/</w:t>
            </w:r>
            <w:r w:rsidR="00270209" w:rsidRPr="008E2B17">
              <w:rPr>
                <w:iCs/>
                <w:color w:val="000000" w:themeColor="text1"/>
                <w:sz w:val="22"/>
                <w:szCs w:val="22"/>
              </w:rPr>
              <w:t>2</w:t>
            </w:r>
            <w:r w:rsidR="00D7251F" w:rsidRPr="008E2B17">
              <w:rPr>
                <w:iCs/>
                <w:color w:val="000000" w:themeColor="text1"/>
                <w:sz w:val="22"/>
                <w:szCs w:val="22"/>
              </w:rPr>
              <w:t>2</w:t>
            </w:r>
            <w:r w:rsidR="00A41C2C" w:rsidRPr="008E2B17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8E2B17">
              <w:rPr>
                <w:iCs/>
                <w:color w:val="000000" w:themeColor="text1"/>
                <w:sz w:val="22"/>
                <w:szCs w:val="22"/>
              </w:rPr>
              <w:t>Minutes</w:t>
            </w:r>
          </w:p>
        </w:tc>
        <w:tc>
          <w:tcPr>
            <w:tcW w:w="8370" w:type="dxa"/>
          </w:tcPr>
          <w:p w14:paraId="4A70D2AD" w14:textId="7E1CCE86" w:rsidR="00086BE8" w:rsidRPr="008E2B17" w:rsidRDefault="00DF3150" w:rsidP="007D5483">
            <w:pPr>
              <w:rPr>
                <w:color w:val="000000" w:themeColor="text1"/>
                <w:sz w:val="22"/>
                <w:szCs w:val="22"/>
              </w:rPr>
            </w:pPr>
            <w:r w:rsidRPr="008E2B17">
              <w:rPr>
                <w:color w:val="000000" w:themeColor="text1"/>
                <w:sz w:val="22"/>
                <w:szCs w:val="22"/>
              </w:rPr>
              <w:t xml:space="preserve">Motion by </w:t>
            </w:r>
            <w:r w:rsidR="008E2B17" w:rsidRPr="008E2B17">
              <w:rPr>
                <w:color w:val="000000" w:themeColor="text1"/>
                <w:sz w:val="22"/>
                <w:szCs w:val="22"/>
              </w:rPr>
              <w:t xml:space="preserve">J. </w:t>
            </w:r>
            <w:proofErr w:type="spellStart"/>
            <w:r w:rsidR="008E2B17" w:rsidRPr="008E2B17">
              <w:rPr>
                <w:color w:val="000000" w:themeColor="text1"/>
                <w:sz w:val="22"/>
                <w:szCs w:val="22"/>
              </w:rPr>
              <w:t>Bielanski</w:t>
            </w:r>
            <w:proofErr w:type="spellEnd"/>
            <w:r w:rsidR="00184781" w:rsidRPr="008E2B17">
              <w:rPr>
                <w:color w:val="000000" w:themeColor="text1"/>
                <w:sz w:val="22"/>
                <w:szCs w:val="22"/>
              </w:rPr>
              <w:t xml:space="preserve">, second by </w:t>
            </w:r>
            <w:r w:rsidR="008E2B17" w:rsidRPr="008E2B17">
              <w:rPr>
                <w:color w:val="000000" w:themeColor="text1"/>
                <w:sz w:val="22"/>
                <w:szCs w:val="22"/>
              </w:rPr>
              <w:t>F. Banga</w:t>
            </w:r>
            <w:r w:rsidR="00184781" w:rsidRPr="008E2B17">
              <w:rPr>
                <w:color w:val="000000" w:themeColor="text1"/>
                <w:sz w:val="22"/>
                <w:szCs w:val="22"/>
              </w:rPr>
              <w:t>.</w:t>
            </w:r>
            <w:r w:rsidR="00A72C64" w:rsidRPr="008E2B17">
              <w:rPr>
                <w:color w:val="000000" w:themeColor="text1"/>
                <w:sz w:val="22"/>
                <w:szCs w:val="22"/>
              </w:rPr>
              <w:t xml:space="preserve">  Final Resolution: </w:t>
            </w:r>
            <w:r w:rsidR="00184781" w:rsidRPr="008E2B17">
              <w:rPr>
                <w:color w:val="000000" w:themeColor="text1"/>
                <w:sz w:val="22"/>
                <w:szCs w:val="22"/>
              </w:rPr>
              <w:t>Approved</w:t>
            </w:r>
            <w:r w:rsidR="00A72C64" w:rsidRPr="008E2B17">
              <w:rPr>
                <w:color w:val="000000" w:themeColor="text1"/>
                <w:sz w:val="22"/>
                <w:szCs w:val="22"/>
              </w:rPr>
              <w:t>.</w:t>
            </w:r>
          </w:p>
          <w:p w14:paraId="3461B1C9" w14:textId="2019539C" w:rsidR="00E82FC6" w:rsidRPr="008E2B17" w:rsidRDefault="007D5483" w:rsidP="007D5483">
            <w:pPr>
              <w:spacing w:after="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Yea: </w:t>
            </w:r>
            <w:r w:rsidR="008E2B17" w:rsidRPr="008E2B17">
              <w:rPr>
                <w:color w:val="000000" w:themeColor="text1"/>
                <w:sz w:val="22"/>
                <w:szCs w:val="22"/>
              </w:rPr>
              <w:t xml:space="preserve">F. Banga, J. </w:t>
            </w:r>
            <w:proofErr w:type="spellStart"/>
            <w:r w:rsidR="008E2B17" w:rsidRPr="008E2B17">
              <w:rPr>
                <w:color w:val="000000" w:themeColor="text1"/>
                <w:sz w:val="22"/>
                <w:szCs w:val="22"/>
              </w:rPr>
              <w:t>Bielanski</w:t>
            </w:r>
            <w:proofErr w:type="spellEnd"/>
            <w:r w:rsidR="008E2B17" w:rsidRPr="008E2B17">
              <w:rPr>
                <w:color w:val="000000" w:themeColor="text1"/>
                <w:sz w:val="22"/>
                <w:szCs w:val="22"/>
              </w:rPr>
              <w:t xml:space="preserve">, N. Cayton, M. Clarke-Miller, B. Des </w:t>
            </w:r>
            <w:proofErr w:type="spellStart"/>
            <w:r w:rsidR="008E2B17" w:rsidRPr="008E2B17">
              <w:rPr>
                <w:color w:val="000000" w:themeColor="text1"/>
                <w:sz w:val="22"/>
                <w:szCs w:val="22"/>
              </w:rPr>
              <w:t>Rochers</w:t>
            </w:r>
            <w:proofErr w:type="spellEnd"/>
            <w:r w:rsidR="008E2B17" w:rsidRPr="008E2B17">
              <w:rPr>
                <w:color w:val="000000" w:themeColor="text1"/>
                <w:sz w:val="22"/>
                <w:szCs w:val="22"/>
              </w:rPr>
              <w:t xml:space="preserve">, A. </w:t>
            </w:r>
            <w:proofErr w:type="spellStart"/>
            <w:r w:rsidR="008E2B17" w:rsidRPr="008E2B17">
              <w:rPr>
                <w:color w:val="000000" w:themeColor="text1"/>
                <w:sz w:val="22"/>
                <w:szCs w:val="22"/>
              </w:rPr>
              <w:t>Krupnick</w:t>
            </w:r>
            <w:proofErr w:type="spellEnd"/>
            <w:r w:rsidR="008E2B17" w:rsidRPr="008E2B17">
              <w:rPr>
                <w:color w:val="000000" w:themeColor="text1"/>
                <w:sz w:val="22"/>
                <w:szCs w:val="22"/>
              </w:rPr>
              <w:t>, C. Leighton, C. Nichols, K. Pernell, J. Yap.</w:t>
            </w:r>
          </w:p>
        </w:tc>
        <w:tc>
          <w:tcPr>
            <w:tcW w:w="3533" w:type="dxa"/>
          </w:tcPr>
          <w:p w14:paraId="22EE4DCE" w14:textId="108EF459" w:rsidR="00FE3D7C" w:rsidRPr="008E2B17" w:rsidRDefault="00FE3D7C" w:rsidP="007D548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2401A" w:rsidRPr="00B2401A" w14:paraId="557649B8" w14:textId="77777777" w:rsidTr="007D5483">
        <w:trPr>
          <w:trHeight w:val="64"/>
        </w:trPr>
        <w:tc>
          <w:tcPr>
            <w:tcW w:w="2515" w:type="dxa"/>
          </w:tcPr>
          <w:p w14:paraId="60B26AFC" w14:textId="549D0B03" w:rsidR="00451897" w:rsidRPr="008E2B17" w:rsidRDefault="00E26A87" w:rsidP="007D5483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8E2B17">
              <w:rPr>
                <w:rStyle w:val="Emphasis"/>
              </w:rPr>
              <w:t>Public Comment</w:t>
            </w:r>
          </w:p>
        </w:tc>
        <w:tc>
          <w:tcPr>
            <w:tcW w:w="8370" w:type="dxa"/>
          </w:tcPr>
          <w:p w14:paraId="37BF2DB3" w14:textId="0F18B1C5" w:rsidR="00E82FC6" w:rsidRPr="008E2B17" w:rsidRDefault="00E26A87" w:rsidP="007D5483">
            <w:pPr>
              <w:spacing w:after="60"/>
              <w:rPr>
                <w:color w:val="000000" w:themeColor="text1"/>
                <w:sz w:val="22"/>
                <w:szCs w:val="22"/>
              </w:rPr>
            </w:pPr>
            <w:r w:rsidRPr="008E2B17">
              <w:rPr>
                <w:color w:val="000000" w:themeColor="text1"/>
                <w:sz w:val="22"/>
                <w:szCs w:val="22"/>
              </w:rPr>
              <w:t>None</w:t>
            </w:r>
          </w:p>
        </w:tc>
        <w:tc>
          <w:tcPr>
            <w:tcW w:w="3533" w:type="dxa"/>
          </w:tcPr>
          <w:p w14:paraId="3C48F1F0" w14:textId="240A6672" w:rsidR="00F4722C" w:rsidRPr="008E2B17" w:rsidRDefault="00F4722C" w:rsidP="007D5483">
            <w:pPr>
              <w:rPr>
                <w:color w:val="000000" w:themeColor="text1"/>
              </w:rPr>
            </w:pPr>
          </w:p>
        </w:tc>
      </w:tr>
      <w:tr w:rsidR="00D509E2" w:rsidRPr="00BD20F2" w14:paraId="311FD012" w14:textId="77777777" w:rsidTr="007D5483">
        <w:trPr>
          <w:trHeight w:val="64"/>
        </w:trPr>
        <w:tc>
          <w:tcPr>
            <w:tcW w:w="2515" w:type="dxa"/>
            <w:tcBorders>
              <w:bottom w:val="single" w:sz="4" w:space="0" w:color="auto"/>
            </w:tcBorders>
          </w:tcPr>
          <w:p w14:paraId="7F76B6DB" w14:textId="661E52A5" w:rsidR="00D509E2" w:rsidRPr="008E2B17" w:rsidRDefault="00FE6180" w:rsidP="007D5483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8E2B17">
              <w:rPr>
                <w:color w:val="000000" w:themeColor="text1"/>
                <w:sz w:val="22"/>
                <w:szCs w:val="22"/>
              </w:rPr>
              <w:t>Articulation Officer Report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14:paraId="0851EF9D" w14:textId="77CCB6EA" w:rsidR="00966885" w:rsidRPr="008E2B17" w:rsidRDefault="008E2B17" w:rsidP="007D5483">
            <w:pPr>
              <w:spacing w:after="60"/>
              <w:rPr>
                <w:color w:val="000000" w:themeColor="text1"/>
                <w:sz w:val="22"/>
                <w:szCs w:val="22"/>
              </w:rPr>
            </w:pPr>
            <w:r w:rsidRPr="008E2B17">
              <w:rPr>
                <w:color w:val="000000" w:themeColor="text1"/>
                <w:sz w:val="22"/>
                <w:szCs w:val="22"/>
              </w:rPr>
              <w:t xml:space="preserve">See accompanying file with list of </w:t>
            </w:r>
            <w:hyperlink r:id="rId10" w:history="1">
              <w:r w:rsidRPr="00BA6B7E">
                <w:rPr>
                  <w:rStyle w:val="Hyperlink"/>
                  <w:sz w:val="22"/>
                  <w:szCs w:val="22"/>
                </w:rPr>
                <w:t>courses that will be submitted for CSU GE and IGETC review</w:t>
              </w:r>
            </w:hyperlink>
            <w:r w:rsidRPr="008E2B1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533" w:type="dxa"/>
            <w:tcBorders>
              <w:bottom w:val="single" w:sz="4" w:space="0" w:color="auto"/>
            </w:tcBorders>
          </w:tcPr>
          <w:p w14:paraId="64746FA1" w14:textId="77777777" w:rsidR="00B577AA" w:rsidRPr="008E2B17" w:rsidRDefault="00B577AA" w:rsidP="007D5483">
            <w:pPr>
              <w:rPr>
                <w:color w:val="000000" w:themeColor="text1"/>
                <w:sz w:val="22"/>
                <w:szCs w:val="22"/>
              </w:rPr>
            </w:pPr>
          </w:p>
          <w:p w14:paraId="4A621DD8" w14:textId="5086F511" w:rsidR="00B577AA" w:rsidRPr="008E2B17" w:rsidRDefault="00B577AA" w:rsidP="007D5483">
            <w:pPr>
              <w:spacing w:after="60"/>
              <w:rPr>
                <w:color w:val="000000" w:themeColor="text1"/>
                <w:sz w:val="22"/>
                <w:szCs w:val="22"/>
              </w:rPr>
            </w:pPr>
          </w:p>
        </w:tc>
      </w:tr>
      <w:tr w:rsidR="008E2B17" w:rsidRPr="00BD20F2" w14:paraId="0EEB4677" w14:textId="77777777" w:rsidTr="007D5483">
        <w:trPr>
          <w:trHeight w:val="64"/>
        </w:trPr>
        <w:tc>
          <w:tcPr>
            <w:tcW w:w="2515" w:type="dxa"/>
            <w:tcBorders>
              <w:bottom w:val="single" w:sz="4" w:space="0" w:color="auto"/>
            </w:tcBorders>
          </w:tcPr>
          <w:p w14:paraId="77F74A24" w14:textId="0C968AB0" w:rsidR="008E2B17" w:rsidRPr="00BA6B7E" w:rsidRDefault="008E2B17" w:rsidP="007D5483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BA6B7E">
              <w:rPr>
                <w:color w:val="000000" w:themeColor="text1"/>
                <w:sz w:val="22"/>
                <w:szCs w:val="22"/>
              </w:rPr>
              <w:t>November CIPD Report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14:paraId="64E445C8" w14:textId="4996610F" w:rsidR="008E2B17" w:rsidRPr="00BA6B7E" w:rsidRDefault="00BA6B7E" w:rsidP="007D5483">
            <w:pPr>
              <w:spacing w:after="60"/>
              <w:rPr>
                <w:color w:val="000000" w:themeColor="text1"/>
                <w:sz w:val="22"/>
                <w:szCs w:val="22"/>
              </w:rPr>
            </w:pPr>
            <w:r w:rsidRPr="00BA6B7E">
              <w:rPr>
                <w:color w:val="000000" w:themeColor="text1"/>
                <w:sz w:val="22"/>
                <w:szCs w:val="22"/>
              </w:rPr>
              <w:t xml:space="preserve">See accompanying file with </w:t>
            </w:r>
            <w:hyperlink r:id="rId11" w:history="1">
              <w:r w:rsidRPr="00BA6B7E">
                <w:rPr>
                  <w:rStyle w:val="Hyperlink"/>
                  <w:sz w:val="22"/>
                  <w:szCs w:val="22"/>
                </w:rPr>
                <w:t>meeting highlights</w:t>
              </w:r>
            </w:hyperlink>
            <w:r w:rsidRPr="00BA6B7E">
              <w:rPr>
                <w:color w:val="000000" w:themeColor="text1"/>
                <w:sz w:val="22"/>
                <w:szCs w:val="22"/>
              </w:rPr>
              <w:t xml:space="preserve">.  </w:t>
            </w:r>
            <w:r w:rsidR="00D238F9">
              <w:rPr>
                <w:color w:val="000000" w:themeColor="text1"/>
                <w:sz w:val="22"/>
                <w:szCs w:val="22"/>
              </w:rPr>
              <w:br/>
            </w:r>
            <w:r w:rsidR="00223382">
              <w:rPr>
                <w:color w:val="000000" w:themeColor="text1"/>
                <w:sz w:val="22"/>
                <w:szCs w:val="22"/>
              </w:rPr>
              <w:t>Committee comments on the information: r</w:t>
            </w:r>
            <w:r w:rsidRPr="00BA6B7E">
              <w:rPr>
                <w:color w:val="000000" w:themeColor="text1"/>
                <w:sz w:val="22"/>
                <w:szCs w:val="22"/>
              </w:rPr>
              <w:t xml:space="preserve">egarding </w:t>
            </w:r>
            <w:r>
              <w:rPr>
                <w:color w:val="000000" w:themeColor="text1"/>
                <w:sz w:val="22"/>
                <w:szCs w:val="22"/>
              </w:rPr>
              <w:t>item II.D.4., CHEM 032</w:t>
            </w:r>
            <w:r w:rsidR="00223382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 xml:space="preserve"> B. Des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Rochers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noted that she will discuss this course with other microbiology instructors </w:t>
            </w:r>
            <w:r w:rsidR="00D238F9">
              <w:rPr>
                <w:color w:val="000000" w:themeColor="text1"/>
                <w:sz w:val="22"/>
                <w:szCs w:val="22"/>
              </w:rPr>
              <w:t>as a</w:t>
            </w:r>
            <w:r w:rsidR="00823050">
              <w:rPr>
                <w:color w:val="000000" w:themeColor="text1"/>
                <w:sz w:val="22"/>
                <w:szCs w:val="22"/>
              </w:rPr>
              <w:t xml:space="preserve"> possible </w:t>
            </w:r>
            <w:r w:rsidR="00D238F9">
              <w:rPr>
                <w:color w:val="000000" w:themeColor="text1"/>
                <w:sz w:val="22"/>
                <w:szCs w:val="22"/>
              </w:rPr>
              <w:t>additional</w:t>
            </w:r>
            <w:r>
              <w:rPr>
                <w:color w:val="000000" w:themeColor="text1"/>
                <w:sz w:val="22"/>
                <w:szCs w:val="22"/>
              </w:rPr>
              <w:t xml:space="preserve"> prerequisite to our microbiology courses.  </w:t>
            </w:r>
            <w:r w:rsidR="00D238F9">
              <w:rPr>
                <w:color w:val="000000" w:themeColor="text1"/>
                <w:sz w:val="22"/>
                <w:szCs w:val="22"/>
              </w:rPr>
              <w:br/>
            </w:r>
            <w:r w:rsidR="00223382">
              <w:rPr>
                <w:color w:val="000000" w:themeColor="text1"/>
                <w:sz w:val="22"/>
                <w:szCs w:val="22"/>
              </w:rPr>
              <w:t>I</w:t>
            </w:r>
            <w:r w:rsidR="00D238F9">
              <w:rPr>
                <w:color w:val="000000" w:themeColor="text1"/>
                <w:sz w:val="22"/>
                <w:szCs w:val="22"/>
              </w:rPr>
              <w:t>tem II.E.3., there was some discussion over which dollar amount should be</w:t>
            </w:r>
            <w:r w:rsidR="00223382">
              <w:rPr>
                <w:color w:val="000000" w:themeColor="text1"/>
                <w:sz w:val="22"/>
                <w:szCs w:val="22"/>
              </w:rPr>
              <w:t xml:space="preserve"> </w:t>
            </w:r>
            <w:r w:rsidR="00223382">
              <w:rPr>
                <w:color w:val="000000" w:themeColor="text1"/>
                <w:sz w:val="22"/>
                <w:szCs w:val="22"/>
              </w:rPr>
              <w:t>considered</w:t>
            </w:r>
          </w:p>
        </w:tc>
        <w:tc>
          <w:tcPr>
            <w:tcW w:w="3533" w:type="dxa"/>
            <w:tcBorders>
              <w:bottom w:val="single" w:sz="4" w:space="0" w:color="auto"/>
            </w:tcBorders>
          </w:tcPr>
          <w:p w14:paraId="2455E97E" w14:textId="77777777" w:rsidR="008E2B17" w:rsidRPr="00BA6B7E" w:rsidRDefault="008E2B17" w:rsidP="007D548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53C5B" w:rsidRPr="00DF0036" w14:paraId="267B072E" w14:textId="77777777" w:rsidTr="007D5483">
        <w:trPr>
          <w:trHeight w:val="359"/>
        </w:trPr>
        <w:tc>
          <w:tcPr>
            <w:tcW w:w="2515" w:type="dxa"/>
            <w:shd w:val="clear" w:color="auto" w:fill="D9D9D9" w:themeFill="background1" w:themeFillShade="D9"/>
          </w:tcPr>
          <w:p w14:paraId="4758DB25" w14:textId="77777777" w:rsidR="00D53C5B" w:rsidRPr="00BA6B7E" w:rsidRDefault="00D53C5B" w:rsidP="007D548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A6B7E">
              <w:rPr>
                <w:b/>
                <w:color w:val="000000" w:themeColor="text1"/>
                <w:sz w:val="22"/>
                <w:szCs w:val="22"/>
              </w:rPr>
              <w:lastRenderedPageBreak/>
              <w:t>AGENDA ITEM</w:t>
            </w:r>
          </w:p>
        </w:tc>
        <w:tc>
          <w:tcPr>
            <w:tcW w:w="8370" w:type="dxa"/>
            <w:shd w:val="clear" w:color="auto" w:fill="D9D9D9" w:themeFill="background1" w:themeFillShade="D9"/>
          </w:tcPr>
          <w:p w14:paraId="36DC0225" w14:textId="77777777" w:rsidR="00D53C5B" w:rsidRPr="00BA6B7E" w:rsidRDefault="00D53C5B" w:rsidP="007D548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A6B7E">
              <w:rPr>
                <w:b/>
                <w:color w:val="000000" w:themeColor="text1"/>
                <w:sz w:val="22"/>
                <w:szCs w:val="22"/>
              </w:rPr>
              <w:t>SUMMARY OF DISCUSSION</w:t>
            </w:r>
          </w:p>
        </w:tc>
        <w:tc>
          <w:tcPr>
            <w:tcW w:w="3533" w:type="dxa"/>
            <w:shd w:val="clear" w:color="auto" w:fill="D9D9D9" w:themeFill="background1" w:themeFillShade="D9"/>
          </w:tcPr>
          <w:p w14:paraId="314B07E7" w14:textId="77777777" w:rsidR="00D53C5B" w:rsidRPr="00BA6B7E" w:rsidRDefault="00D53C5B" w:rsidP="007D548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A6B7E">
              <w:rPr>
                <w:b/>
                <w:color w:val="000000" w:themeColor="text1"/>
                <w:sz w:val="22"/>
                <w:szCs w:val="22"/>
              </w:rPr>
              <w:t>FOLLOW UP ACTION</w:t>
            </w:r>
          </w:p>
        </w:tc>
      </w:tr>
      <w:tr w:rsidR="00BA6B7E" w:rsidRPr="001E1E6C" w14:paraId="7D6C3D54" w14:textId="77777777" w:rsidTr="007D5483">
        <w:trPr>
          <w:trHeight w:val="64"/>
        </w:trPr>
        <w:tc>
          <w:tcPr>
            <w:tcW w:w="2515" w:type="dxa"/>
            <w:tcBorders>
              <w:bottom w:val="single" w:sz="4" w:space="0" w:color="auto"/>
            </w:tcBorders>
          </w:tcPr>
          <w:p w14:paraId="67034085" w14:textId="09D75E7D" w:rsidR="00BA6B7E" w:rsidRPr="00333A1E" w:rsidRDefault="00333A1E" w:rsidP="00333A1E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333A1E">
              <w:rPr>
                <w:i/>
                <w:iCs/>
                <w:color w:val="000000" w:themeColor="text1"/>
                <w:sz w:val="22"/>
                <w:szCs w:val="22"/>
              </w:rPr>
              <w:t>November CIPD Report continued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14:paraId="02CF2B13" w14:textId="5BB8FC5D" w:rsidR="00BA6B7E" w:rsidRPr="00BA6B7E" w:rsidRDefault="00D238F9" w:rsidP="007D5483">
            <w:pPr>
              <w:spacing w:after="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“low cost.”  Some alternative suggestions </w:t>
            </w:r>
            <w:r w:rsidR="00823050">
              <w:rPr>
                <w:color w:val="000000" w:themeColor="text1"/>
                <w:sz w:val="22"/>
                <w:szCs w:val="22"/>
              </w:rPr>
              <w:t>t</w:t>
            </w:r>
            <w:r>
              <w:rPr>
                <w:color w:val="000000" w:themeColor="text1"/>
                <w:sz w:val="22"/>
                <w:szCs w:val="22"/>
              </w:rPr>
              <w:t>o hav</w:t>
            </w:r>
            <w:r w:rsidR="00823050">
              <w:rPr>
                <w:color w:val="000000" w:themeColor="text1"/>
                <w:sz w:val="22"/>
                <w:szCs w:val="22"/>
              </w:rPr>
              <w:t xml:space="preserve">ing </w:t>
            </w:r>
            <w:r>
              <w:rPr>
                <w:color w:val="000000" w:themeColor="text1"/>
                <w:sz w:val="22"/>
                <w:szCs w:val="22"/>
              </w:rPr>
              <w:t xml:space="preserve">a single “low cost” </w:t>
            </w:r>
            <w:r w:rsidR="00223382">
              <w:rPr>
                <w:color w:val="000000" w:themeColor="text1"/>
                <w:sz w:val="22"/>
                <w:szCs w:val="22"/>
              </w:rPr>
              <w:t xml:space="preserve">amount </w:t>
            </w:r>
            <w:r>
              <w:rPr>
                <w:color w:val="000000" w:themeColor="text1"/>
                <w:sz w:val="22"/>
                <w:szCs w:val="22"/>
              </w:rPr>
              <w:t xml:space="preserve">included listing the specific </w:t>
            </w:r>
            <w:r w:rsidR="00BA6B7E" w:rsidRPr="00BA6B7E">
              <w:rPr>
                <w:color w:val="000000" w:themeColor="text1"/>
                <w:sz w:val="22"/>
                <w:szCs w:val="22"/>
              </w:rPr>
              <w:t xml:space="preserve">cost of the materials or utilizing a symbol </w:t>
            </w:r>
            <w:r w:rsidR="00823050">
              <w:rPr>
                <w:color w:val="000000" w:themeColor="text1"/>
                <w:sz w:val="22"/>
                <w:szCs w:val="22"/>
              </w:rPr>
              <w:t xml:space="preserve">system to </w:t>
            </w:r>
            <w:r w:rsidR="00BA6B7E" w:rsidRPr="00BA6B7E">
              <w:rPr>
                <w:color w:val="000000" w:themeColor="text1"/>
                <w:sz w:val="22"/>
                <w:szCs w:val="22"/>
              </w:rPr>
              <w:t xml:space="preserve">indicate </w:t>
            </w:r>
            <w:r w:rsidR="00223382">
              <w:rPr>
                <w:color w:val="000000" w:themeColor="text1"/>
                <w:sz w:val="22"/>
                <w:szCs w:val="22"/>
              </w:rPr>
              <w:t xml:space="preserve">how low the materials cost is for a course </w:t>
            </w:r>
            <w:r w:rsidR="00823050">
              <w:rPr>
                <w:color w:val="000000" w:themeColor="text1"/>
                <w:sz w:val="22"/>
                <w:szCs w:val="22"/>
              </w:rPr>
              <w:t>(</w:t>
            </w:r>
            <w:r w:rsidR="00BA6B7E" w:rsidRPr="00BA6B7E">
              <w:rPr>
                <w:color w:val="000000" w:themeColor="text1"/>
                <w:sz w:val="22"/>
                <w:szCs w:val="22"/>
              </w:rPr>
              <w:t>such as the number of “$” listed</w:t>
            </w:r>
            <w:r w:rsidR="00823050">
              <w:rPr>
                <w:color w:val="000000" w:themeColor="text1"/>
                <w:sz w:val="22"/>
                <w:szCs w:val="22"/>
              </w:rPr>
              <w:t>).</w:t>
            </w:r>
          </w:p>
        </w:tc>
        <w:tc>
          <w:tcPr>
            <w:tcW w:w="3533" w:type="dxa"/>
            <w:tcBorders>
              <w:bottom w:val="single" w:sz="4" w:space="0" w:color="auto"/>
            </w:tcBorders>
          </w:tcPr>
          <w:p w14:paraId="60B43BF0" w14:textId="77777777" w:rsidR="00BA6B7E" w:rsidRPr="00BA6B7E" w:rsidRDefault="00BA6B7E" w:rsidP="007D548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6B5042" w:rsidRPr="001E1E6C" w14:paraId="43785801" w14:textId="77777777" w:rsidTr="007D5483">
        <w:trPr>
          <w:trHeight w:val="8122"/>
        </w:trPr>
        <w:tc>
          <w:tcPr>
            <w:tcW w:w="2515" w:type="dxa"/>
          </w:tcPr>
          <w:p w14:paraId="08BC88F7" w14:textId="77777777" w:rsidR="006B5042" w:rsidRPr="00333A1E" w:rsidRDefault="006B5042" w:rsidP="007D5483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333A1E">
              <w:rPr>
                <w:color w:val="000000" w:themeColor="text1"/>
                <w:sz w:val="22"/>
                <w:szCs w:val="22"/>
              </w:rPr>
              <w:t>Report &amp; Discussion of Submitted Course Minimum Qualifications</w:t>
            </w:r>
          </w:p>
        </w:tc>
        <w:tc>
          <w:tcPr>
            <w:tcW w:w="8370" w:type="dxa"/>
          </w:tcPr>
          <w:p w14:paraId="3511A06E" w14:textId="564E57EA" w:rsidR="006B5042" w:rsidRPr="00333A1E" w:rsidRDefault="0003234C" w:rsidP="007D5483">
            <w:pPr>
              <w:spacing w:after="60"/>
              <w:rPr>
                <w:color w:val="000000" w:themeColor="text1"/>
                <w:sz w:val="22"/>
                <w:szCs w:val="22"/>
              </w:rPr>
            </w:pPr>
            <w:r w:rsidRPr="00333A1E">
              <w:rPr>
                <w:color w:val="000000" w:themeColor="text1"/>
                <w:sz w:val="22"/>
                <w:szCs w:val="22"/>
              </w:rPr>
              <w:t xml:space="preserve">1. The following </w:t>
            </w:r>
            <w:r w:rsidR="006B5042" w:rsidRPr="00333A1E">
              <w:rPr>
                <w:color w:val="000000" w:themeColor="text1"/>
                <w:sz w:val="22"/>
                <w:szCs w:val="22"/>
              </w:rPr>
              <w:t xml:space="preserve">proposed minimum qualification (MQ) assignments </w:t>
            </w:r>
            <w:r w:rsidRPr="00333A1E">
              <w:rPr>
                <w:color w:val="000000" w:themeColor="text1"/>
                <w:sz w:val="22"/>
                <w:szCs w:val="22"/>
              </w:rPr>
              <w:t>were tabled at the 11/3 meeting to allow</w:t>
            </w:r>
            <w:r w:rsidR="006B5042" w:rsidRPr="00333A1E">
              <w:rPr>
                <w:color w:val="000000" w:themeColor="text1"/>
                <w:sz w:val="22"/>
                <w:szCs w:val="22"/>
              </w:rPr>
              <w:t xml:space="preserve"> additional time for </w:t>
            </w:r>
            <w:r w:rsidRPr="00333A1E">
              <w:rPr>
                <w:color w:val="000000" w:themeColor="text1"/>
                <w:sz w:val="22"/>
                <w:szCs w:val="22"/>
              </w:rPr>
              <w:t>further review</w:t>
            </w:r>
            <w:r w:rsidR="006B5042" w:rsidRPr="00333A1E">
              <w:rPr>
                <w:color w:val="000000" w:themeColor="text1"/>
                <w:sz w:val="22"/>
                <w:szCs w:val="22"/>
              </w:rPr>
              <w:t>.</w:t>
            </w:r>
            <w:r w:rsidRPr="00333A1E">
              <w:rPr>
                <w:color w:val="000000" w:themeColor="text1"/>
                <w:sz w:val="22"/>
                <w:szCs w:val="22"/>
              </w:rPr>
              <w:t xml:space="preserve">  They </w:t>
            </w:r>
            <w:r w:rsidR="00756FEA">
              <w:rPr>
                <w:color w:val="000000" w:themeColor="text1"/>
                <w:sz w:val="22"/>
                <w:szCs w:val="22"/>
              </w:rPr>
              <w:t>were back for final review</w:t>
            </w:r>
            <w:r w:rsidRPr="00333A1E">
              <w:rPr>
                <w:color w:val="000000" w:themeColor="text1"/>
                <w:sz w:val="22"/>
                <w:szCs w:val="22"/>
              </w:rPr>
              <w:t>.</w:t>
            </w:r>
          </w:p>
          <w:p w14:paraId="5D6DCAE2" w14:textId="63243B4C" w:rsidR="006B5042" w:rsidRPr="00333A1E" w:rsidRDefault="0003234C" w:rsidP="007D5483">
            <w:pPr>
              <w:spacing w:after="60"/>
              <w:ind w:left="576"/>
              <w:rPr>
                <w:color w:val="000000" w:themeColor="text1"/>
                <w:sz w:val="22"/>
                <w:szCs w:val="22"/>
              </w:rPr>
            </w:pPr>
            <w:r w:rsidRPr="00333A1E">
              <w:rPr>
                <w:color w:val="000000" w:themeColor="text1"/>
                <w:sz w:val="22"/>
                <w:szCs w:val="22"/>
              </w:rPr>
              <w:t>A</w:t>
            </w:r>
            <w:r w:rsidR="006B5042" w:rsidRPr="00333A1E">
              <w:rPr>
                <w:color w:val="000000" w:themeColor="text1"/>
                <w:sz w:val="22"/>
                <w:szCs w:val="22"/>
              </w:rPr>
              <w:t>. MATH: MATH 501 will retain the Mathematics Basic Skills: Noncredit MQ</w:t>
            </w:r>
          </w:p>
          <w:p w14:paraId="51931F2C" w14:textId="2A17F123" w:rsidR="006B5042" w:rsidRPr="00333A1E" w:rsidRDefault="0003234C" w:rsidP="007D5483">
            <w:pPr>
              <w:spacing w:after="60"/>
              <w:ind w:left="576"/>
              <w:rPr>
                <w:color w:val="000000" w:themeColor="text1"/>
                <w:sz w:val="22"/>
                <w:szCs w:val="22"/>
              </w:rPr>
            </w:pPr>
            <w:r w:rsidRPr="00333A1E">
              <w:rPr>
                <w:color w:val="000000" w:themeColor="text1"/>
                <w:sz w:val="22"/>
                <w:szCs w:val="22"/>
              </w:rPr>
              <w:t>B</w:t>
            </w:r>
            <w:r w:rsidR="006B5042" w:rsidRPr="00333A1E">
              <w:rPr>
                <w:color w:val="000000" w:themeColor="text1"/>
                <w:sz w:val="22"/>
                <w:szCs w:val="22"/>
              </w:rPr>
              <w:t xml:space="preserve">. BUS/CIS/ECON: The Business and Economics instructors reviewed the courses and confirmed </w:t>
            </w:r>
            <w:r w:rsidRPr="00333A1E">
              <w:rPr>
                <w:color w:val="000000" w:themeColor="text1"/>
                <w:sz w:val="22"/>
                <w:szCs w:val="22"/>
              </w:rPr>
              <w:t xml:space="preserve">the </w:t>
            </w:r>
            <w:r w:rsidR="006B5042" w:rsidRPr="00333A1E">
              <w:rPr>
                <w:color w:val="000000" w:themeColor="text1"/>
                <w:sz w:val="22"/>
                <w:szCs w:val="22"/>
              </w:rPr>
              <w:t>MQ</w:t>
            </w:r>
            <w:r w:rsidRPr="00333A1E">
              <w:rPr>
                <w:color w:val="000000" w:themeColor="text1"/>
                <w:sz w:val="22"/>
                <w:szCs w:val="22"/>
              </w:rPr>
              <w:t>s</w:t>
            </w:r>
            <w:r w:rsidR="006B5042" w:rsidRPr="00333A1E">
              <w:rPr>
                <w:color w:val="000000" w:themeColor="text1"/>
                <w:sz w:val="22"/>
                <w:szCs w:val="22"/>
              </w:rPr>
              <w:t xml:space="preserve"> on the draft document with the following exceptions:</w:t>
            </w:r>
          </w:p>
          <w:p w14:paraId="74D37A65" w14:textId="216DD284" w:rsidR="006B5042" w:rsidRPr="00333A1E" w:rsidRDefault="0003234C" w:rsidP="007D5483">
            <w:pPr>
              <w:spacing w:after="60"/>
              <w:ind w:left="115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33A1E">
              <w:rPr>
                <w:color w:val="000000" w:themeColor="text1"/>
                <w:sz w:val="22"/>
                <w:szCs w:val="22"/>
              </w:rPr>
              <w:t>i</w:t>
            </w:r>
            <w:proofErr w:type="spellEnd"/>
            <w:r w:rsidR="006B5042" w:rsidRPr="00333A1E">
              <w:rPr>
                <w:color w:val="000000" w:themeColor="text1"/>
                <w:sz w:val="22"/>
                <w:szCs w:val="22"/>
              </w:rPr>
              <w:t>. BUS 002 will remove the Accounting MQ and have only Business</w:t>
            </w:r>
          </w:p>
          <w:p w14:paraId="0944182F" w14:textId="4F3ECCB4" w:rsidR="006B5042" w:rsidRPr="00333A1E" w:rsidRDefault="0003234C" w:rsidP="007D5483">
            <w:pPr>
              <w:spacing w:after="60"/>
              <w:ind w:left="1152"/>
              <w:rPr>
                <w:color w:val="000000" w:themeColor="text1"/>
                <w:sz w:val="22"/>
                <w:szCs w:val="22"/>
              </w:rPr>
            </w:pPr>
            <w:r w:rsidRPr="00333A1E">
              <w:rPr>
                <w:color w:val="000000" w:themeColor="text1"/>
                <w:sz w:val="22"/>
                <w:szCs w:val="22"/>
              </w:rPr>
              <w:t>ii</w:t>
            </w:r>
            <w:r w:rsidR="006B5042" w:rsidRPr="00333A1E">
              <w:rPr>
                <w:color w:val="000000" w:themeColor="text1"/>
                <w:sz w:val="22"/>
                <w:szCs w:val="22"/>
              </w:rPr>
              <w:t>. BUS 049 will add Management as an option with Business</w:t>
            </w:r>
          </w:p>
          <w:p w14:paraId="001BB794" w14:textId="3BCA5672" w:rsidR="006B5042" w:rsidRPr="00333A1E" w:rsidRDefault="0003234C" w:rsidP="007D5483">
            <w:pPr>
              <w:spacing w:after="60"/>
              <w:ind w:left="1152"/>
              <w:rPr>
                <w:color w:val="000000" w:themeColor="text1"/>
                <w:sz w:val="22"/>
                <w:szCs w:val="22"/>
              </w:rPr>
            </w:pPr>
            <w:r w:rsidRPr="00333A1E">
              <w:rPr>
                <w:color w:val="000000" w:themeColor="text1"/>
                <w:sz w:val="22"/>
                <w:szCs w:val="22"/>
              </w:rPr>
              <w:t>iii</w:t>
            </w:r>
            <w:r w:rsidR="006B5042" w:rsidRPr="00333A1E">
              <w:rPr>
                <w:color w:val="000000" w:themeColor="text1"/>
                <w:sz w:val="22"/>
                <w:szCs w:val="22"/>
              </w:rPr>
              <w:t>. BUS 210 will change to Business or Accounting</w:t>
            </w:r>
          </w:p>
          <w:p w14:paraId="05E2E0D3" w14:textId="61846289" w:rsidR="006B5042" w:rsidRPr="00333A1E" w:rsidRDefault="0003234C" w:rsidP="007D5483">
            <w:pPr>
              <w:spacing w:after="60"/>
              <w:ind w:left="936" w:hanging="360"/>
              <w:rPr>
                <w:color w:val="000000" w:themeColor="text1"/>
                <w:sz w:val="22"/>
                <w:szCs w:val="22"/>
              </w:rPr>
            </w:pPr>
            <w:r w:rsidRPr="00333A1E">
              <w:rPr>
                <w:color w:val="000000" w:themeColor="text1"/>
                <w:sz w:val="22"/>
                <w:szCs w:val="22"/>
              </w:rPr>
              <w:t>C</w:t>
            </w:r>
            <w:r w:rsidR="00AA2A1D" w:rsidRPr="00333A1E">
              <w:rPr>
                <w:color w:val="000000" w:themeColor="text1"/>
                <w:sz w:val="22"/>
                <w:szCs w:val="22"/>
              </w:rPr>
              <w:t>. Science:  BIOL 033, 34, 34L, 050A, 050B, 050C, and 050D will have the Biological Sciences MQ.</w:t>
            </w:r>
          </w:p>
          <w:p w14:paraId="7DFBEBAD" w14:textId="0D1BD35A" w:rsidR="00AA2A1D" w:rsidRPr="00333A1E" w:rsidRDefault="0003234C" w:rsidP="0003234C">
            <w:pPr>
              <w:spacing w:after="60"/>
              <w:rPr>
                <w:color w:val="000000" w:themeColor="text1"/>
                <w:sz w:val="22"/>
                <w:szCs w:val="22"/>
              </w:rPr>
            </w:pPr>
            <w:r w:rsidRPr="00333A1E">
              <w:rPr>
                <w:color w:val="000000" w:themeColor="text1"/>
                <w:sz w:val="22"/>
                <w:szCs w:val="22"/>
              </w:rPr>
              <w:t>2</w:t>
            </w:r>
            <w:r w:rsidR="00AA2A1D" w:rsidRPr="00333A1E">
              <w:rPr>
                <w:color w:val="000000" w:themeColor="text1"/>
                <w:sz w:val="22"/>
                <w:szCs w:val="22"/>
              </w:rPr>
              <w:t>. Social Sciences has submitted the following changes to the MQs approved at the 11/3 meeting:</w:t>
            </w:r>
          </w:p>
          <w:p w14:paraId="5DA3C818" w14:textId="2A26CC47" w:rsidR="00AA2A1D" w:rsidRPr="00333A1E" w:rsidRDefault="00AA2A1D" w:rsidP="007D5483">
            <w:pPr>
              <w:spacing w:after="60"/>
              <w:ind w:left="1296" w:hanging="360"/>
              <w:rPr>
                <w:color w:val="000000" w:themeColor="text1"/>
                <w:sz w:val="22"/>
                <w:szCs w:val="22"/>
              </w:rPr>
            </w:pPr>
            <w:r w:rsidRPr="00333A1E">
              <w:rPr>
                <w:color w:val="000000" w:themeColor="text1"/>
                <w:sz w:val="22"/>
                <w:szCs w:val="22"/>
              </w:rPr>
              <w:t xml:space="preserve">A. CHDEV 051: add Education as an option with </w:t>
            </w:r>
            <w:r w:rsidR="00756FEA">
              <w:rPr>
                <w:color w:val="000000" w:themeColor="text1"/>
                <w:sz w:val="22"/>
                <w:szCs w:val="22"/>
              </w:rPr>
              <w:t xml:space="preserve">the </w:t>
            </w:r>
            <w:r w:rsidRPr="00333A1E">
              <w:rPr>
                <w:color w:val="000000" w:themeColor="text1"/>
                <w:sz w:val="22"/>
                <w:szCs w:val="22"/>
              </w:rPr>
              <w:t>Child Development</w:t>
            </w:r>
            <w:r w:rsidR="00756FEA">
              <w:rPr>
                <w:color w:val="000000" w:themeColor="text1"/>
                <w:sz w:val="22"/>
                <w:szCs w:val="22"/>
              </w:rPr>
              <w:t xml:space="preserve"> MQ</w:t>
            </w:r>
          </w:p>
          <w:p w14:paraId="162FA2FE" w14:textId="6AB11D39" w:rsidR="00AA2A1D" w:rsidRPr="00333A1E" w:rsidRDefault="00AA2A1D" w:rsidP="007D5483">
            <w:pPr>
              <w:spacing w:after="60"/>
              <w:ind w:left="1296" w:hanging="360"/>
              <w:rPr>
                <w:color w:val="000000" w:themeColor="text1"/>
                <w:sz w:val="22"/>
                <w:szCs w:val="22"/>
              </w:rPr>
            </w:pPr>
            <w:r w:rsidRPr="00333A1E">
              <w:rPr>
                <w:color w:val="000000" w:themeColor="text1"/>
                <w:sz w:val="22"/>
                <w:szCs w:val="22"/>
              </w:rPr>
              <w:t xml:space="preserve">B. HUSV 510A &amp; B: change </w:t>
            </w:r>
            <w:r w:rsidR="00756FEA">
              <w:rPr>
                <w:color w:val="000000" w:themeColor="text1"/>
                <w:sz w:val="22"/>
                <w:szCs w:val="22"/>
              </w:rPr>
              <w:t xml:space="preserve">from the previously proposed MQs </w:t>
            </w:r>
            <w:r w:rsidRPr="00333A1E">
              <w:rPr>
                <w:color w:val="000000" w:themeColor="text1"/>
                <w:sz w:val="22"/>
                <w:szCs w:val="22"/>
              </w:rPr>
              <w:t>to Health Care Ancillaries</w:t>
            </w:r>
          </w:p>
          <w:p w14:paraId="4860328E" w14:textId="1576442C" w:rsidR="00AA2A1D" w:rsidRPr="00333A1E" w:rsidRDefault="00AA2A1D" w:rsidP="007D5483">
            <w:pPr>
              <w:spacing w:after="60"/>
              <w:ind w:left="1296" w:hanging="360"/>
              <w:rPr>
                <w:color w:val="000000" w:themeColor="text1"/>
                <w:sz w:val="22"/>
                <w:szCs w:val="22"/>
              </w:rPr>
            </w:pPr>
            <w:r w:rsidRPr="00333A1E">
              <w:rPr>
                <w:color w:val="000000" w:themeColor="text1"/>
                <w:sz w:val="22"/>
                <w:szCs w:val="22"/>
              </w:rPr>
              <w:t>C. EDUC 018</w:t>
            </w:r>
            <w:r w:rsidR="00756FEA">
              <w:rPr>
                <w:color w:val="000000" w:themeColor="text1"/>
                <w:sz w:val="22"/>
                <w:szCs w:val="22"/>
              </w:rPr>
              <w:t>:</w:t>
            </w:r>
            <w:r w:rsidRPr="00333A1E">
              <w:rPr>
                <w:color w:val="000000" w:themeColor="text1"/>
                <w:sz w:val="22"/>
                <w:szCs w:val="22"/>
              </w:rPr>
              <w:t xml:space="preserve"> Education</w:t>
            </w:r>
            <w:r w:rsidR="00756FEA">
              <w:rPr>
                <w:color w:val="000000" w:themeColor="text1"/>
                <w:sz w:val="22"/>
                <w:szCs w:val="22"/>
              </w:rPr>
              <w:t xml:space="preserve"> is listed as the proposed MQ</w:t>
            </w:r>
            <w:r w:rsidRPr="00333A1E">
              <w:rPr>
                <w:color w:val="000000" w:themeColor="text1"/>
                <w:sz w:val="22"/>
                <w:szCs w:val="22"/>
              </w:rPr>
              <w:t>, but there was a lot of committee discussio</w:t>
            </w:r>
            <w:r w:rsidR="00756FEA">
              <w:rPr>
                <w:color w:val="000000" w:themeColor="text1"/>
                <w:sz w:val="22"/>
                <w:szCs w:val="22"/>
              </w:rPr>
              <w:t>n about using</w:t>
            </w:r>
            <w:r w:rsidRPr="00333A1E">
              <w:rPr>
                <w:color w:val="000000" w:themeColor="text1"/>
                <w:sz w:val="22"/>
                <w:szCs w:val="22"/>
              </w:rPr>
              <w:t xml:space="preserve"> Mathematics instead or in addition</w:t>
            </w:r>
            <w:r w:rsidR="00756FEA">
              <w:rPr>
                <w:color w:val="000000" w:themeColor="text1"/>
                <w:sz w:val="22"/>
                <w:szCs w:val="22"/>
              </w:rPr>
              <w:t xml:space="preserve"> to</w:t>
            </w:r>
            <w:r w:rsidRPr="00333A1E">
              <w:rPr>
                <w:color w:val="000000" w:themeColor="text1"/>
                <w:sz w:val="22"/>
                <w:szCs w:val="22"/>
              </w:rPr>
              <w:t>.</w:t>
            </w:r>
          </w:p>
          <w:p w14:paraId="45BE609C" w14:textId="77777777" w:rsidR="00AA2A1D" w:rsidRPr="00333A1E" w:rsidRDefault="00AA2A1D" w:rsidP="007D5483">
            <w:pPr>
              <w:spacing w:after="60"/>
              <w:ind w:left="1296" w:hanging="360"/>
              <w:rPr>
                <w:color w:val="000000" w:themeColor="text1"/>
                <w:sz w:val="22"/>
                <w:szCs w:val="22"/>
              </w:rPr>
            </w:pPr>
            <w:r w:rsidRPr="00333A1E">
              <w:rPr>
                <w:color w:val="000000" w:themeColor="text1"/>
                <w:sz w:val="22"/>
                <w:szCs w:val="22"/>
              </w:rPr>
              <w:t>D. HUSV 500A &amp; B: there was a question about whether these should also change from Psychology or Health to Health Care Ancillaries or another non-master’s option.</w:t>
            </w:r>
          </w:p>
          <w:p w14:paraId="17D6E996" w14:textId="4B14B3FA" w:rsidR="00AA2A1D" w:rsidRPr="00333A1E" w:rsidRDefault="0003234C" w:rsidP="0003234C">
            <w:pPr>
              <w:spacing w:after="60"/>
              <w:rPr>
                <w:color w:val="000000" w:themeColor="text1"/>
                <w:sz w:val="22"/>
                <w:szCs w:val="22"/>
              </w:rPr>
            </w:pPr>
            <w:r w:rsidRPr="00333A1E">
              <w:rPr>
                <w:color w:val="000000" w:themeColor="text1"/>
                <w:sz w:val="22"/>
                <w:szCs w:val="22"/>
              </w:rPr>
              <w:t>3</w:t>
            </w:r>
            <w:r w:rsidR="00AA2A1D" w:rsidRPr="00333A1E">
              <w:rPr>
                <w:color w:val="000000" w:themeColor="text1"/>
                <w:sz w:val="22"/>
                <w:szCs w:val="22"/>
              </w:rPr>
              <w:t>. Courses not associated with a department</w:t>
            </w:r>
            <w:r w:rsidRPr="00333A1E">
              <w:rPr>
                <w:color w:val="000000" w:themeColor="text1"/>
                <w:sz w:val="22"/>
                <w:szCs w:val="22"/>
              </w:rPr>
              <w:t>.</w:t>
            </w:r>
            <w:r w:rsidR="00223382">
              <w:rPr>
                <w:color w:val="000000" w:themeColor="text1"/>
                <w:sz w:val="22"/>
                <w:szCs w:val="22"/>
              </w:rPr>
              <w:t xml:space="preserve">  These were not discussed on 11/3.</w:t>
            </w:r>
          </w:p>
          <w:p w14:paraId="17A2C42B" w14:textId="63190E06" w:rsidR="00AA2A1D" w:rsidRPr="00333A1E" w:rsidRDefault="00AA2A1D" w:rsidP="007D5483">
            <w:pPr>
              <w:spacing w:after="60"/>
              <w:ind w:left="1296" w:hanging="360"/>
              <w:rPr>
                <w:color w:val="000000" w:themeColor="text1"/>
                <w:sz w:val="22"/>
                <w:szCs w:val="22"/>
              </w:rPr>
            </w:pPr>
            <w:r w:rsidRPr="00333A1E">
              <w:rPr>
                <w:color w:val="000000" w:themeColor="text1"/>
                <w:sz w:val="22"/>
                <w:szCs w:val="22"/>
              </w:rPr>
              <w:t xml:space="preserve">A. </w:t>
            </w:r>
            <w:r w:rsidR="00580F84" w:rsidRPr="00333A1E">
              <w:rPr>
                <w:color w:val="000000" w:themeColor="text1"/>
                <w:sz w:val="22"/>
                <w:szCs w:val="22"/>
              </w:rPr>
              <w:t xml:space="preserve">COPED 450: adopting the Work Experience Instructors or Coordinators MQ and removing </w:t>
            </w:r>
            <w:r w:rsidR="0003234C" w:rsidRPr="00333A1E">
              <w:rPr>
                <w:color w:val="000000" w:themeColor="text1"/>
                <w:sz w:val="22"/>
                <w:szCs w:val="22"/>
              </w:rPr>
              <w:t xml:space="preserve">the </w:t>
            </w:r>
            <w:r w:rsidR="00580F84" w:rsidRPr="00333A1E">
              <w:rPr>
                <w:color w:val="000000" w:themeColor="text1"/>
                <w:sz w:val="22"/>
                <w:szCs w:val="22"/>
              </w:rPr>
              <w:t>existing Psychology</w:t>
            </w:r>
            <w:r w:rsidR="0003234C" w:rsidRPr="00333A1E">
              <w:rPr>
                <w:color w:val="000000" w:themeColor="text1"/>
                <w:sz w:val="22"/>
                <w:szCs w:val="22"/>
              </w:rPr>
              <w:t xml:space="preserve"> MQ.</w:t>
            </w:r>
          </w:p>
          <w:p w14:paraId="14BF4BB2" w14:textId="1587D682" w:rsidR="00580F84" w:rsidRPr="00333A1E" w:rsidRDefault="00580F84" w:rsidP="007D5483">
            <w:pPr>
              <w:spacing w:after="60"/>
              <w:ind w:left="1296" w:hanging="360"/>
              <w:rPr>
                <w:color w:val="000000" w:themeColor="text1"/>
                <w:sz w:val="22"/>
                <w:szCs w:val="22"/>
              </w:rPr>
            </w:pPr>
            <w:r w:rsidRPr="00333A1E">
              <w:rPr>
                <w:color w:val="000000" w:themeColor="text1"/>
                <w:sz w:val="22"/>
                <w:szCs w:val="22"/>
              </w:rPr>
              <w:t>B. LRNRE 100, 220, 221, 222: these courses will be deactivated.  Most have not been taught for quite a lot of years.  These courses have a deficit-based perspective on students, which is not student-centric</w:t>
            </w:r>
            <w:r w:rsidR="0032482F" w:rsidRPr="00333A1E">
              <w:rPr>
                <w:color w:val="000000" w:themeColor="text1"/>
                <w:sz w:val="22"/>
                <w:szCs w:val="22"/>
              </w:rPr>
              <w:t xml:space="preserve"> or </w:t>
            </w:r>
            <w:r w:rsidRPr="00333A1E">
              <w:rPr>
                <w:color w:val="000000" w:themeColor="text1"/>
                <w:sz w:val="22"/>
                <w:szCs w:val="22"/>
              </w:rPr>
              <w:t>equitable.  The cours</w:t>
            </w:r>
            <w:r w:rsidR="0032482F" w:rsidRPr="00333A1E">
              <w:rPr>
                <w:color w:val="000000" w:themeColor="text1"/>
                <w:sz w:val="22"/>
                <w:szCs w:val="22"/>
              </w:rPr>
              <w:t>e content</w:t>
            </w:r>
            <w:r w:rsidRPr="00333A1E">
              <w:rPr>
                <w:color w:val="000000" w:themeColor="text1"/>
                <w:sz w:val="22"/>
                <w:szCs w:val="22"/>
              </w:rPr>
              <w:t xml:space="preserve"> might be best suited, with some revision, </w:t>
            </w:r>
            <w:r w:rsidR="0032482F" w:rsidRPr="00333A1E">
              <w:rPr>
                <w:color w:val="000000" w:themeColor="text1"/>
                <w:sz w:val="22"/>
                <w:szCs w:val="22"/>
              </w:rPr>
              <w:t>as</w:t>
            </w:r>
            <w:r w:rsidRPr="00333A1E">
              <w:rPr>
                <w:color w:val="000000" w:themeColor="text1"/>
                <w:sz w:val="22"/>
                <w:szCs w:val="22"/>
              </w:rPr>
              <w:t xml:space="preserve"> non-credit </w:t>
            </w:r>
            <w:r w:rsidR="0032482F" w:rsidRPr="00333A1E">
              <w:rPr>
                <w:color w:val="000000" w:themeColor="text1"/>
                <w:sz w:val="22"/>
                <w:szCs w:val="22"/>
              </w:rPr>
              <w:t>courses</w:t>
            </w:r>
            <w:r w:rsidRPr="00333A1E">
              <w:rPr>
                <w:color w:val="000000" w:themeColor="text1"/>
                <w:sz w:val="22"/>
                <w:szCs w:val="22"/>
              </w:rPr>
              <w:t xml:space="preserve"> to provide an on-ramp to college-level courses.</w:t>
            </w:r>
          </w:p>
          <w:p w14:paraId="633D4ADE" w14:textId="5971423E" w:rsidR="007D5483" w:rsidRPr="00333A1E" w:rsidRDefault="007D5483" w:rsidP="007D5483">
            <w:pPr>
              <w:spacing w:after="60"/>
              <w:ind w:left="360" w:hanging="360"/>
              <w:rPr>
                <w:color w:val="000000" w:themeColor="text1"/>
                <w:sz w:val="22"/>
                <w:szCs w:val="22"/>
              </w:rPr>
            </w:pPr>
            <w:r w:rsidRPr="00333A1E">
              <w:rPr>
                <w:color w:val="000000" w:themeColor="text1"/>
                <w:sz w:val="22"/>
                <w:szCs w:val="22"/>
              </w:rPr>
              <w:t>Motion to table EDUC 018 and HUSV 500A &amp; B and approve all remaining recommended assignments by K. Pernell, second by F. Banga.  Final resolution: Approved</w:t>
            </w:r>
            <w:r w:rsidR="00333A1E" w:rsidRPr="00333A1E">
              <w:rPr>
                <w:color w:val="000000" w:themeColor="text1"/>
                <w:sz w:val="22"/>
                <w:szCs w:val="22"/>
              </w:rPr>
              <w:t>.</w:t>
            </w:r>
          </w:p>
          <w:p w14:paraId="43DF3409" w14:textId="390E72CA" w:rsidR="00333A1E" w:rsidRPr="00333A1E" w:rsidRDefault="007D5483" w:rsidP="006A0050">
            <w:pPr>
              <w:spacing w:after="60"/>
              <w:ind w:left="360" w:hanging="360"/>
              <w:rPr>
                <w:color w:val="000000" w:themeColor="text1"/>
                <w:sz w:val="22"/>
                <w:szCs w:val="22"/>
              </w:rPr>
            </w:pPr>
            <w:r w:rsidRPr="00333A1E">
              <w:rPr>
                <w:color w:val="000000" w:themeColor="text1"/>
                <w:sz w:val="22"/>
                <w:szCs w:val="22"/>
              </w:rPr>
              <w:t xml:space="preserve">Yea: F. Banga, J. </w:t>
            </w:r>
            <w:proofErr w:type="spellStart"/>
            <w:r w:rsidRPr="00333A1E">
              <w:rPr>
                <w:color w:val="000000" w:themeColor="text1"/>
                <w:sz w:val="22"/>
                <w:szCs w:val="22"/>
              </w:rPr>
              <w:t>Bielanski</w:t>
            </w:r>
            <w:proofErr w:type="spellEnd"/>
            <w:r w:rsidRPr="00333A1E">
              <w:rPr>
                <w:color w:val="000000" w:themeColor="text1"/>
                <w:sz w:val="22"/>
                <w:szCs w:val="22"/>
              </w:rPr>
              <w:t xml:space="preserve">, N. Cayton, M. Clarke-Miller, B. Des </w:t>
            </w:r>
            <w:proofErr w:type="spellStart"/>
            <w:r w:rsidRPr="00333A1E">
              <w:rPr>
                <w:color w:val="000000" w:themeColor="text1"/>
                <w:sz w:val="22"/>
                <w:szCs w:val="22"/>
              </w:rPr>
              <w:t>Rochers</w:t>
            </w:r>
            <w:proofErr w:type="spellEnd"/>
            <w:r w:rsidRPr="00333A1E">
              <w:rPr>
                <w:color w:val="000000" w:themeColor="text1"/>
                <w:sz w:val="22"/>
                <w:szCs w:val="22"/>
              </w:rPr>
              <w:t xml:space="preserve">, A. </w:t>
            </w:r>
            <w:proofErr w:type="spellStart"/>
            <w:r w:rsidRPr="00333A1E">
              <w:rPr>
                <w:color w:val="000000" w:themeColor="text1"/>
                <w:sz w:val="22"/>
                <w:szCs w:val="22"/>
              </w:rPr>
              <w:t>Krupnick</w:t>
            </w:r>
            <w:proofErr w:type="spellEnd"/>
            <w:r w:rsidRPr="00333A1E">
              <w:rPr>
                <w:color w:val="000000" w:themeColor="text1"/>
                <w:sz w:val="22"/>
                <w:szCs w:val="22"/>
              </w:rPr>
              <w:t>, C. Leighton, C. Nichols, K. Pernell, J. Yap.</w:t>
            </w:r>
          </w:p>
        </w:tc>
        <w:tc>
          <w:tcPr>
            <w:tcW w:w="3533" w:type="dxa"/>
          </w:tcPr>
          <w:p w14:paraId="6C102C17" w14:textId="77777777" w:rsidR="006B5042" w:rsidRPr="001E1E6C" w:rsidRDefault="006B5042" w:rsidP="007D5483">
            <w:pPr>
              <w:rPr>
                <w:color w:val="FF0000"/>
                <w:sz w:val="22"/>
                <w:szCs w:val="22"/>
              </w:rPr>
            </w:pPr>
          </w:p>
        </w:tc>
      </w:tr>
      <w:tr w:rsidR="005C6560" w:rsidRPr="005C6560" w14:paraId="15599ACF" w14:textId="77777777" w:rsidTr="007D5483">
        <w:trPr>
          <w:trHeight w:val="64"/>
        </w:trPr>
        <w:tc>
          <w:tcPr>
            <w:tcW w:w="2515" w:type="dxa"/>
            <w:shd w:val="pct20" w:color="auto" w:fill="auto"/>
          </w:tcPr>
          <w:p w14:paraId="3540F967" w14:textId="77777777" w:rsidR="00FE6180" w:rsidRPr="002A2565" w:rsidRDefault="00FE6180" w:rsidP="007D5483">
            <w:pPr>
              <w:pStyle w:val="ListParagraph"/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  <w:r w:rsidRPr="002A2565">
              <w:rPr>
                <w:b/>
                <w:color w:val="000000" w:themeColor="text1"/>
                <w:sz w:val="22"/>
                <w:szCs w:val="22"/>
              </w:rPr>
              <w:lastRenderedPageBreak/>
              <w:t>AGENDA ITEM</w:t>
            </w:r>
          </w:p>
        </w:tc>
        <w:tc>
          <w:tcPr>
            <w:tcW w:w="8370" w:type="dxa"/>
            <w:shd w:val="pct20" w:color="auto" w:fill="auto"/>
          </w:tcPr>
          <w:p w14:paraId="18ACA6E2" w14:textId="77777777" w:rsidR="00FE6180" w:rsidRPr="002A2565" w:rsidRDefault="00FE6180" w:rsidP="007D54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2565">
              <w:rPr>
                <w:b/>
                <w:color w:val="000000" w:themeColor="text1"/>
                <w:sz w:val="22"/>
                <w:szCs w:val="22"/>
              </w:rPr>
              <w:t>SUMMARY OF DISCUSSION</w:t>
            </w:r>
          </w:p>
        </w:tc>
        <w:tc>
          <w:tcPr>
            <w:tcW w:w="3533" w:type="dxa"/>
            <w:shd w:val="pct20" w:color="auto" w:fill="auto"/>
          </w:tcPr>
          <w:p w14:paraId="328AE400" w14:textId="77777777" w:rsidR="00FE6180" w:rsidRPr="002A2565" w:rsidRDefault="00FE6180" w:rsidP="007D54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2565">
              <w:rPr>
                <w:b/>
                <w:color w:val="000000" w:themeColor="text1"/>
                <w:sz w:val="22"/>
                <w:szCs w:val="22"/>
              </w:rPr>
              <w:t>FOLLOW UP ACTION</w:t>
            </w:r>
          </w:p>
        </w:tc>
      </w:tr>
      <w:tr w:rsidR="005A50DA" w:rsidRPr="00BD20F2" w14:paraId="60BE57D1" w14:textId="77777777" w:rsidTr="007D5483">
        <w:trPr>
          <w:trHeight w:val="74"/>
        </w:trPr>
        <w:tc>
          <w:tcPr>
            <w:tcW w:w="2515" w:type="dxa"/>
          </w:tcPr>
          <w:p w14:paraId="6C051E93" w14:textId="6475BD92" w:rsidR="005A50DA" w:rsidRPr="002A2565" w:rsidRDefault="008E2B17" w:rsidP="007D5483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2A2565">
              <w:rPr>
                <w:color w:val="000000" w:themeColor="text1"/>
                <w:sz w:val="22"/>
                <w:szCs w:val="22"/>
              </w:rPr>
              <w:t>Communication Course Requirement: Public Speaking in Synchronous Environment</w:t>
            </w:r>
          </w:p>
        </w:tc>
        <w:tc>
          <w:tcPr>
            <w:tcW w:w="8370" w:type="dxa"/>
          </w:tcPr>
          <w:p w14:paraId="2FB1D531" w14:textId="44D48EC0" w:rsidR="00502FCD" w:rsidRPr="002A2565" w:rsidRDefault="00FC76B4" w:rsidP="007D5483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2A2565">
              <w:rPr>
                <w:color w:val="000000" w:themeColor="text1"/>
                <w:sz w:val="22"/>
                <w:szCs w:val="22"/>
              </w:rPr>
              <w:t>C. Leighton noted that p</w:t>
            </w:r>
            <w:r w:rsidR="005B7328" w:rsidRPr="002A2565">
              <w:rPr>
                <w:color w:val="000000" w:themeColor="text1"/>
                <w:sz w:val="22"/>
                <w:szCs w:val="22"/>
              </w:rPr>
              <w:t xml:space="preserve">ublic </w:t>
            </w:r>
            <w:r w:rsidRPr="002A2565">
              <w:rPr>
                <w:color w:val="000000" w:themeColor="text1"/>
                <w:sz w:val="22"/>
                <w:szCs w:val="22"/>
              </w:rPr>
              <w:t>s</w:t>
            </w:r>
            <w:r w:rsidR="005B7328" w:rsidRPr="002A2565">
              <w:rPr>
                <w:color w:val="000000" w:themeColor="text1"/>
                <w:sz w:val="22"/>
                <w:szCs w:val="22"/>
              </w:rPr>
              <w:t xml:space="preserve">peaking courses must require students to </w:t>
            </w:r>
            <w:r w:rsidRPr="002A2565">
              <w:rPr>
                <w:color w:val="000000" w:themeColor="text1"/>
                <w:sz w:val="22"/>
                <w:szCs w:val="22"/>
              </w:rPr>
              <w:t>perform</w:t>
            </w:r>
            <w:r w:rsidR="005B7328" w:rsidRPr="002A2565">
              <w:rPr>
                <w:color w:val="000000" w:themeColor="text1"/>
                <w:sz w:val="22"/>
                <w:szCs w:val="22"/>
              </w:rPr>
              <w:t xml:space="preserve"> their speeches in a synchronous environment in front of students and teachers in order to articulate as transfer courses.</w:t>
            </w:r>
            <w:r w:rsidRPr="002A2565">
              <w:rPr>
                <w:color w:val="000000" w:themeColor="text1"/>
                <w:sz w:val="22"/>
                <w:szCs w:val="22"/>
              </w:rPr>
              <w:t xml:space="preserve">  This requirement affects COMM 001A, 004, 020, and 045 district-wide.  It appears that Merritt is not following this requirement b</w:t>
            </w:r>
            <w:r w:rsidR="00B00A38">
              <w:rPr>
                <w:color w:val="000000" w:themeColor="text1"/>
                <w:sz w:val="22"/>
                <w:szCs w:val="22"/>
              </w:rPr>
              <w:t xml:space="preserve">ecause they are </w:t>
            </w:r>
            <w:r w:rsidRPr="002A2565">
              <w:rPr>
                <w:color w:val="000000" w:themeColor="text1"/>
                <w:sz w:val="22"/>
                <w:szCs w:val="22"/>
              </w:rPr>
              <w:t xml:space="preserve">scheduling these courses without any synchronous time.  Approximately 75% of students fear public speaking and so are drawn to a course that </w:t>
            </w:r>
            <w:r w:rsidR="00B00A38">
              <w:rPr>
                <w:color w:val="000000" w:themeColor="text1"/>
                <w:sz w:val="22"/>
                <w:szCs w:val="22"/>
              </w:rPr>
              <w:t xml:space="preserve">appears to </w:t>
            </w:r>
            <w:r w:rsidRPr="002A2565">
              <w:rPr>
                <w:color w:val="000000" w:themeColor="text1"/>
                <w:sz w:val="22"/>
                <w:szCs w:val="22"/>
              </w:rPr>
              <w:t xml:space="preserve">meets transfer requirements without having to deliver a speech live.  </w:t>
            </w:r>
            <w:r w:rsidR="00B00A38">
              <w:rPr>
                <w:color w:val="000000" w:themeColor="text1"/>
                <w:sz w:val="22"/>
                <w:szCs w:val="22"/>
              </w:rPr>
              <w:t xml:space="preserve">Sections of such courses are proliferating at Merritt.  </w:t>
            </w:r>
            <w:r w:rsidRPr="002A2565">
              <w:rPr>
                <w:color w:val="000000" w:themeColor="text1"/>
                <w:sz w:val="22"/>
                <w:szCs w:val="22"/>
              </w:rPr>
              <w:t xml:space="preserve">Enrollment at BCC and COA have been affected.  Part-time faculty are also </w:t>
            </w:r>
            <w:r w:rsidR="00502FCD" w:rsidRPr="002A2565">
              <w:rPr>
                <w:color w:val="000000" w:themeColor="text1"/>
                <w:sz w:val="22"/>
                <w:szCs w:val="22"/>
              </w:rPr>
              <w:t>leaving to teach at Merritt.</w:t>
            </w:r>
          </w:p>
          <w:p w14:paraId="66977A00" w14:textId="26063866" w:rsidR="009820DA" w:rsidRPr="002A2565" w:rsidRDefault="00FC76B4" w:rsidP="007D5483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2A2565">
              <w:rPr>
                <w:color w:val="000000" w:themeColor="text1"/>
                <w:sz w:val="22"/>
                <w:szCs w:val="22"/>
              </w:rPr>
              <w:t xml:space="preserve">BCC and COA Communications Studies lead faculty have tried to address this issue with the lead faculty at Merritt without success.  As a result, the leads at BCC and COA </w:t>
            </w:r>
            <w:r w:rsidR="00502FCD" w:rsidRPr="002A2565">
              <w:rPr>
                <w:color w:val="000000" w:themeColor="text1"/>
                <w:sz w:val="22"/>
                <w:szCs w:val="22"/>
              </w:rPr>
              <w:t xml:space="preserve">are bringing the issue to each of their </w:t>
            </w:r>
            <w:r w:rsidR="00ED30D3">
              <w:rPr>
                <w:color w:val="000000" w:themeColor="text1"/>
                <w:sz w:val="22"/>
                <w:szCs w:val="22"/>
              </w:rPr>
              <w:t xml:space="preserve">campus </w:t>
            </w:r>
            <w:r w:rsidR="00502FCD" w:rsidRPr="002A2565">
              <w:rPr>
                <w:color w:val="000000" w:themeColor="text1"/>
                <w:sz w:val="22"/>
                <w:szCs w:val="22"/>
              </w:rPr>
              <w:t xml:space="preserve">curriculum committees </w:t>
            </w:r>
            <w:r w:rsidR="00ED30D3">
              <w:rPr>
                <w:color w:val="000000" w:themeColor="text1"/>
                <w:sz w:val="22"/>
                <w:szCs w:val="22"/>
              </w:rPr>
              <w:t xml:space="preserve">to </w:t>
            </w:r>
            <w:r w:rsidR="00502FCD" w:rsidRPr="002A2565">
              <w:rPr>
                <w:color w:val="000000" w:themeColor="text1"/>
                <w:sz w:val="22"/>
                <w:szCs w:val="22"/>
              </w:rPr>
              <w:t xml:space="preserve">seek help </w:t>
            </w:r>
            <w:r w:rsidR="00ED30D3">
              <w:rPr>
                <w:color w:val="000000" w:themeColor="text1"/>
                <w:sz w:val="22"/>
                <w:szCs w:val="22"/>
              </w:rPr>
              <w:t>in</w:t>
            </w:r>
            <w:r w:rsidR="00502FCD" w:rsidRPr="002A2565">
              <w:rPr>
                <w:color w:val="000000" w:themeColor="text1"/>
                <w:sz w:val="22"/>
                <w:szCs w:val="22"/>
              </w:rPr>
              <w:t xml:space="preserve"> resolv</w:t>
            </w:r>
            <w:r w:rsidR="00ED30D3">
              <w:rPr>
                <w:color w:val="000000" w:themeColor="text1"/>
                <w:sz w:val="22"/>
                <w:szCs w:val="22"/>
              </w:rPr>
              <w:t>ing</w:t>
            </w:r>
            <w:r w:rsidR="00502FCD" w:rsidRPr="002A2565">
              <w:rPr>
                <w:color w:val="000000" w:themeColor="text1"/>
                <w:sz w:val="22"/>
                <w:szCs w:val="22"/>
              </w:rPr>
              <w:t xml:space="preserve"> the problem.</w:t>
            </w:r>
          </w:p>
          <w:p w14:paraId="1B72EF68" w14:textId="48CF609C" w:rsidR="00502FCD" w:rsidRPr="002A2565" w:rsidRDefault="00502FCD" w:rsidP="007D5483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2A2565">
              <w:rPr>
                <w:color w:val="000000" w:themeColor="text1"/>
                <w:sz w:val="22"/>
                <w:szCs w:val="22"/>
              </w:rPr>
              <w:t xml:space="preserve">Because it is already clear from the course outlines that students must perform their speeches live and in front of the class, </w:t>
            </w:r>
            <w:r w:rsidR="00ED30D3">
              <w:rPr>
                <w:color w:val="000000" w:themeColor="text1"/>
                <w:sz w:val="22"/>
                <w:szCs w:val="22"/>
              </w:rPr>
              <w:t>the</w:t>
            </w:r>
            <w:r w:rsidRPr="002A2565">
              <w:rPr>
                <w:color w:val="000000" w:themeColor="text1"/>
                <w:sz w:val="22"/>
                <w:szCs w:val="22"/>
              </w:rPr>
              <w:t xml:space="preserve"> problem </w:t>
            </w:r>
            <w:r w:rsidR="00ED30D3">
              <w:rPr>
                <w:color w:val="000000" w:themeColor="text1"/>
                <w:sz w:val="22"/>
                <w:szCs w:val="22"/>
              </w:rPr>
              <w:t xml:space="preserve">is one </w:t>
            </w:r>
            <w:r w:rsidRPr="002A2565">
              <w:rPr>
                <w:color w:val="000000" w:themeColor="text1"/>
                <w:sz w:val="22"/>
                <w:szCs w:val="22"/>
              </w:rPr>
              <w:t>of scheduling, which is the purview of deans.</w:t>
            </w:r>
            <w:r w:rsidR="003D5147" w:rsidRPr="002A2565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3533" w:type="dxa"/>
          </w:tcPr>
          <w:p w14:paraId="0A4E055D" w14:textId="39695F0D" w:rsidR="008E2B17" w:rsidRPr="002A2565" w:rsidRDefault="003D5147" w:rsidP="007D5483">
            <w:pPr>
              <w:rPr>
                <w:color w:val="000000" w:themeColor="text1"/>
                <w:sz w:val="22"/>
                <w:szCs w:val="22"/>
              </w:rPr>
            </w:pPr>
            <w:r w:rsidRPr="002A2565">
              <w:rPr>
                <w:color w:val="000000" w:themeColor="text1"/>
                <w:sz w:val="22"/>
                <w:szCs w:val="22"/>
              </w:rPr>
              <w:t xml:space="preserve">L. Cook will contact the dean overseeing COMM courses at Merritt to start a discussion about how the courses are scheduled.  </w:t>
            </w:r>
          </w:p>
          <w:p w14:paraId="235721F4" w14:textId="1FC3A90A" w:rsidR="009820DA" w:rsidRPr="002A2565" w:rsidRDefault="009820DA" w:rsidP="007D548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B7772" w:rsidRPr="00BB7772" w14:paraId="56C5DCFB" w14:textId="77777777" w:rsidTr="007D5483">
        <w:trPr>
          <w:trHeight w:val="74"/>
        </w:trPr>
        <w:tc>
          <w:tcPr>
            <w:tcW w:w="2515" w:type="dxa"/>
          </w:tcPr>
          <w:p w14:paraId="6E17F3AD" w14:textId="4932B42E" w:rsidR="005A50DA" w:rsidRPr="001B77BE" w:rsidRDefault="005A50DA" w:rsidP="007D5483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1B77BE">
              <w:rPr>
                <w:color w:val="000000" w:themeColor="text1"/>
                <w:sz w:val="22"/>
                <w:szCs w:val="22"/>
              </w:rPr>
              <w:t>Curriculum Proposals</w:t>
            </w:r>
          </w:p>
        </w:tc>
        <w:tc>
          <w:tcPr>
            <w:tcW w:w="8370" w:type="dxa"/>
          </w:tcPr>
          <w:p w14:paraId="53311835" w14:textId="5D7237A7" w:rsidR="005A50DA" w:rsidRPr="001B77BE" w:rsidRDefault="00796533" w:rsidP="007D5483">
            <w:pPr>
              <w:rPr>
                <w:color w:val="000000" w:themeColor="text1"/>
                <w:sz w:val="22"/>
                <w:szCs w:val="22"/>
              </w:rPr>
            </w:pPr>
            <w:r w:rsidRPr="001B77BE">
              <w:rPr>
                <w:color w:val="000000" w:themeColor="text1"/>
                <w:sz w:val="22"/>
                <w:szCs w:val="22"/>
              </w:rPr>
              <w:t xml:space="preserve">The following is a list of items that the committee took action on.  For complete details on each item, see </w:t>
            </w:r>
            <w:hyperlink r:id="rId12" w:history="1">
              <w:r w:rsidRPr="00E42500">
                <w:rPr>
                  <w:rStyle w:val="Hyperlink"/>
                  <w:sz w:val="22"/>
                  <w:szCs w:val="22"/>
                </w:rPr>
                <w:t>spreadsheet of curriculum items</w:t>
              </w:r>
            </w:hyperlink>
            <w:r w:rsidRPr="001B77BE">
              <w:rPr>
                <w:color w:val="000000" w:themeColor="text1"/>
                <w:sz w:val="22"/>
                <w:szCs w:val="22"/>
              </w:rPr>
              <w:t xml:space="preserve"> available on the committee agenda page.  The following course</w:t>
            </w:r>
            <w:r w:rsidR="00575A98" w:rsidRPr="001B77BE">
              <w:rPr>
                <w:color w:val="000000" w:themeColor="text1"/>
                <w:sz w:val="22"/>
                <w:szCs w:val="22"/>
              </w:rPr>
              <w:t>s had</w:t>
            </w:r>
            <w:r w:rsidRPr="001B77BE">
              <w:rPr>
                <w:color w:val="000000" w:themeColor="text1"/>
                <w:sz w:val="22"/>
                <w:szCs w:val="22"/>
              </w:rPr>
              <w:t xml:space="preserve"> proposals </w:t>
            </w:r>
            <w:r w:rsidR="00575A98" w:rsidRPr="001B77BE">
              <w:rPr>
                <w:color w:val="000000" w:themeColor="text1"/>
                <w:sz w:val="22"/>
                <w:szCs w:val="22"/>
              </w:rPr>
              <w:t xml:space="preserve">that </w:t>
            </w:r>
            <w:r w:rsidRPr="001B77BE">
              <w:rPr>
                <w:color w:val="000000" w:themeColor="text1"/>
                <w:sz w:val="22"/>
                <w:szCs w:val="22"/>
              </w:rPr>
              <w:t>were approved:</w:t>
            </w:r>
            <w:r w:rsidR="002B3D5A" w:rsidRPr="001B77BE">
              <w:rPr>
                <w:color w:val="000000" w:themeColor="text1"/>
                <w:sz w:val="22"/>
                <w:szCs w:val="22"/>
              </w:rPr>
              <w:t xml:space="preserve"> LRNRE 501; ART 027, 050, 054, 137; MM/AN 022B; PHIL 011; COMM 019</w:t>
            </w:r>
            <w:r w:rsidR="00575A98" w:rsidRPr="001B77BE">
              <w:rPr>
                <w:color w:val="000000" w:themeColor="text1"/>
                <w:sz w:val="22"/>
                <w:szCs w:val="22"/>
              </w:rPr>
              <w:t>.  The following programs proposals were approved:</w:t>
            </w:r>
            <w:r w:rsidR="002B3D5A" w:rsidRPr="001B77BE">
              <w:rPr>
                <w:color w:val="000000" w:themeColor="text1"/>
                <w:sz w:val="22"/>
                <w:szCs w:val="22"/>
              </w:rPr>
              <w:t xml:space="preserve"> Communication Studies 2.0 AA-T, Virtual Production Fundamentals certificate of achievement, Social Work and Human Services AA-T.  Deactivation: Communication Studies AA-T</w:t>
            </w:r>
            <w:r w:rsidR="00575A98" w:rsidRPr="001B77BE">
              <w:rPr>
                <w:color w:val="000000" w:themeColor="text1"/>
                <w:sz w:val="22"/>
                <w:szCs w:val="22"/>
              </w:rPr>
              <w:t>.</w:t>
            </w:r>
          </w:p>
          <w:p w14:paraId="4A4F340D" w14:textId="77777777" w:rsidR="005E529A" w:rsidRPr="001B77BE" w:rsidRDefault="005E529A" w:rsidP="007D5483">
            <w:pPr>
              <w:rPr>
                <w:color w:val="000000" w:themeColor="text1"/>
                <w:sz w:val="22"/>
                <w:szCs w:val="22"/>
              </w:rPr>
            </w:pPr>
          </w:p>
          <w:p w14:paraId="7E019291" w14:textId="3AE44F4F" w:rsidR="005E529A" w:rsidRPr="001B77BE" w:rsidRDefault="005E529A" w:rsidP="007D5483">
            <w:pPr>
              <w:rPr>
                <w:color w:val="000000" w:themeColor="text1"/>
                <w:sz w:val="22"/>
                <w:szCs w:val="22"/>
              </w:rPr>
            </w:pPr>
            <w:r w:rsidRPr="001B77BE">
              <w:rPr>
                <w:color w:val="000000" w:themeColor="text1"/>
                <w:sz w:val="22"/>
                <w:szCs w:val="22"/>
              </w:rPr>
              <w:t xml:space="preserve">Motion by </w:t>
            </w:r>
            <w:r w:rsidR="006906FB" w:rsidRPr="001B77BE">
              <w:rPr>
                <w:color w:val="000000" w:themeColor="text1"/>
                <w:sz w:val="22"/>
                <w:szCs w:val="22"/>
              </w:rPr>
              <w:t>F. Banga</w:t>
            </w:r>
            <w:r w:rsidRPr="001B77BE">
              <w:rPr>
                <w:color w:val="000000" w:themeColor="text1"/>
                <w:sz w:val="22"/>
                <w:szCs w:val="22"/>
              </w:rPr>
              <w:t>, second by M. Clarke-Miller. Final Resolution: Approved.</w:t>
            </w:r>
          </w:p>
          <w:p w14:paraId="61A07820" w14:textId="2F3985D8" w:rsidR="00C96733" w:rsidRPr="001B77BE" w:rsidRDefault="005E529A" w:rsidP="007D5483">
            <w:pPr>
              <w:rPr>
                <w:color w:val="000000" w:themeColor="text1"/>
                <w:sz w:val="22"/>
                <w:szCs w:val="22"/>
              </w:rPr>
            </w:pPr>
            <w:r w:rsidRPr="001B77BE">
              <w:rPr>
                <w:color w:val="000000" w:themeColor="text1"/>
                <w:sz w:val="22"/>
                <w:szCs w:val="22"/>
              </w:rPr>
              <w:t xml:space="preserve">Yea:  F. Banga, C. Bernard, </w:t>
            </w:r>
            <w:r w:rsidR="006906FB" w:rsidRPr="001B77BE">
              <w:rPr>
                <w:color w:val="000000" w:themeColor="text1"/>
                <w:sz w:val="22"/>
                <w:szCs w:val="22"/>
              </w:rPr>
              <w:t xml:space="preserve">J. </w:t>
            </w:r>
            <w:proofErr w:type="spellStart"/>
            <w:r w:rsidR="006906FB" w:rsidRPr="001B77BE">
              <w:rPr>
                <w:color w:val="000000" w:themeColor="text1"/>
                <w:sz w:val="22"/>
                <w:szCs w:val="22"/>
              </w:rPr>
              <w:t>Bielanski</w:t>
            </w:r>
            <w:proofErr w:type="spellEnd"/>
            <w:r w:rsidR="006906FB" w:rsidRPr="001B77BE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1B77BE">
              <w:rPr>
                <w:color w:val="000000" w:themeColor="text1"/>
                <w:sz w:val="22"/>
                <w:szCs w:val="22"/>
              </w:rPr>
              <w:t xml:space="preserve">N. Cayton, M. Clarke-Miller, B. Des </w:t>
            </w:r>
            <w:proofErr w:type="spellStart"/>
            <w:r w:rsidRPr="001B77BE">
              <w:rPr>
                <w:color w:val="000000" w:themeColor="text1"/>
                <w:sz w:val="22"/>
                <w:szCs w:val="22"/>
              </w:rPr>
              <w:t>Rochers</w:t>
            </w:r>
            <w:proofErr w:type="spellEnd"/>
            <w:r w:rsidRPr="001B77BE">
              <w:rPr>
                <w:color w:val="000000" w:themeColor="text1"/>
                <w:sz w:val="22"/>
                <w:szCs w:val="22"/>
              </w:rPr>
              <w:t xml:space="preserve">, A. </w:t>
            </w:r>
            <w:proofErr w:type="spellStart"/>
            <w:r w:rsidRPr="001B77BE">
              <w:rPr>
                <w:color w:val="000000" w:themeColor="text1"/>
                <w:sz w:val="22"/>
                <w:szCs w:val="22"/>
              </w:rPr>
              <w:t>Krupnick</w:t>
            </w:r>
            <w:proofErr w:type="spellEnd"/>
            <w:r w:rsidRPr="001B77BE">
              <w:rPr>
                <w:color w:val="000000" w:themeColor="text1"/>
                <w:sz w:val="22"/>
                <w:szCs w:val="22"/>
              </w:rPr>
              <w:t xml:space="preserve">, </w:t>
            </w:r>
            <w:r w:rsidR="006906FB" w:rsidRPr="001B77BE">
              <w:rPr>
                <w:color w:val="000000" w:themeColor="text1"/>
                <w:sz w:val="22"/>
                <w:szCs w:val="22"/>
              </w:rPr>
              <w:t xml:space="preserve">C. Lee, C. Leighton, </w:t>
            </w:r>
            <w:r w:rsidRPr="001B77BE">
              <w:rPr>
                <w:color w:val="000000" w:themeColor="text1"/>
                <w:sz w:val="22"/>
                <w:szCs w:val="22"/>
              </w:rPr>
              <w:t xml:space="preserve">C. Nichols, </w:t>
            </w:r>
            <w:r w:rsidR="006906FB" w:rsidRPr="001B77BE">
              <w:rPr>
                <w:color w:val="000000" w:themeColor="text1"/>
                <w:sz w:val="22"/>
                <w:szCs w:val="22"/>
              </w:rPr>
              <w:t xml:space="preserve">K. Pernell, </w:t>
            </w:r>
            <w:r w:rsidRPr="001B77BE">
              <w:rPr>
                <w:color w:val="000000" w:themeColor="text1"/>
                <w:sz w:val="22"/>
                <w:szCs w:val="22"/>
              </w:rPr>
              <w:t>J. Yap.</w:t>
            </w:r>
          </w:p>
          <w:p w14:paraId="27EC309B" w14:textId="5E78F6C9" w:rsidR="00DB645D" w:rsidRPr="001B77BE" w:rsidRDefault="00DB645D" w:rsidP="007D548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33" w:type="dxa"/>
          </w:tcPr>
          <w:p w14:paraId="3BCB0A9A" w14:textId="77777777" w:rsidR="00575A98" w:rsidRPr="00225B5E" w:rsidRDefault="00575A98" w:rsidP="007D5483">
            <w:pPr>
              <w:rPr>
                <w:color w:val="000000" w:themeColor="text1"/>
                <w:sz w:val="22"/>
                <w:szCs w:val="22"/>
              </w:rPr>
            </w:pPr>
            <w:r w:rsidRPr="00225B5E">
              <w:rPr>
                <w:color w:val="000000" w:themeColor="text1"/>
                <w:sz w:val="22"/>
                <w:szCs w:val="22"/>
              </w:rPr>
              <w:t>Items that require approval beyond the committee level will be placed on the December CIPD agenda.</w:t>
            </w:r>
          </w:p>
          <w:p w14:paraId="2B116E6C" w14:textId="3B0B4E63" w:rsidR="005A50DA" w:rsidRPr="001E1E6C" w:rsidRDefault="005A50DA" w:rsidP="007D5483">
            <w:pPr>
              <w:rPr>
                <w:color w:val="FF0000"/>
                <w:sz w:val="22"/>
                <w:szCs w:val="22"/>
              </w:rPr>
            </w:pPr>
          </w:p>
        </w:tc>
      </w:tr>
      <w:tr w:rsidR="007E622F" w:rsidRPr="007E622F" w14:paraId="4A1300AA" w14:textId="77777777" w:rsidTr="007D5483">
        <w:trPr>
          <w:trHeight w:val="74"/>
        </w:trPr>
        <w:tc>
          <w:tcPr>
            <w:tcW w:w="2515" w:type="dxa"/>
          </w:tcPr>
          <w:p w14:paraId="56279BB5" w14:textId="5A1C727B" w:rsidR="005A50DA" w:rsidRPr="0047205C" w:rsidRDefault="005A50DA" w:rsidP="007D5483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47205C">
              <w:rPr>
                <w:color w:val="000000" w:themeColor="text1"/>
                <w:sz w:val="22"/>
                <w:szCs w:val="22"/>
              </w:rPr>
              <w:t>Announcements</w:t>
            </w:r>
          </w:p>
        </w:tc>
        <w:tc>
          <w:tcPr>
            <w:tcW w:w="8370" w:type="dxa"/>
          </w:tcPr>
          <w:p w14:paraId="391CD310" w14:textId="7D2AA196" w:rsidR="005A50DA" w:rsidRPr="0047205C" w:rsidRDefault="009F618B" w:rsidP="007D548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47205C">
              <w:rPr>
                <w:color w:val="000000" w:themeColor="text1"/>
                <w:sz w:val="22"/>
                <w:szCs w:val="22"/>
              </w:rPr>
              <w:t xml:space="preserve">. </w:t>
            </w:r>
            <w:r w:rsidR="0047205C" w:rsidRPr="0047205C">
              <w:rPr>
                <w:color w:val="000000" w:themeColor="text1"/>
                <w:sz w:val="22"/>
                <w:szCs w:val="22"/>
              </w:rPr>
              <w:t>K. Pernell encouraged people to attend assessment workshop on 11/18</w:t>
            </w:r>
          </w:p>
          <w:p w14:paraId="6533AD1A" w14:textId="1AC10ABA" w:rsidR="0047205C" w:rsidRPr="0047205C" w:rsidRDefault="009F618B" w:rsidP="007D548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47205C">
              <w:rPr>
                <w:color w:val="000000" w:themeColor="text1"/>
                <w:sz w:val="22"/>
                <w:szCs w:val="22"/>
              </w:rPr>
              <w:t xml:space="preserve">. </w:t>
            </w:r>
            <w:r w:rsidR="0047205C" w:rsidRPr="0047205C">
              <w:rPr>
                <w:color w:val="000000" w:themeColor="text1"/>
                <w:sz w:val="22"/>
                <w:szCs w:val="22"/>
              </w:rPr>
              <w:t>F. Banga notes that he is planning to bring a proposal to BCC’s faculty senate requesting the establishment of a procedure where specific degrees that are common in certain fields but not explicitly listed in the MQ handbook could be pre-determined as equivalent and not require an equivalency panel.  He encourages other departments with this issue to also be present at the next senate meeting.</w:t>
            </w:r>
          </w:p>
          <w:p w14:paraId="488D5B7A" w14:textId="642D4E2C" w:rsidR="00DB645D" w:rsidRPr="0047205C" w:rsidRDefault="00DB645D" w:rsidP="007D548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33" w:type="dxa"/>
          </w:tcPr>
          <w:p w14:paraId="71FB204C" w14:textId="77777777" w:rsidR="005A50DA" w:rsidRPr="0047205C" w:rsidRDefault="005A50DA" w:rsidP="007D548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66964" w:rsidRPr="00866964" w14:paraId="2CFEF8AA" w14:textId="77777777" w:rsidTr="007D5483">
        <w:trPr>
          <w:trHeight w:val="74"/>
        </w:trPr>
        <w:tc>
          <w:tcPr>
            <w:tcW w:w="2515" w:type="dxa"/>
          </w:tcPr>
          <w:p w14:paraId="4D478C00" w14:textId="65ADBC2E" w:rsidR="005A50DA" w:rsidRPr="0047205C" w:rsidRDefault="005A50DA" w:rsidP="007D5483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47205C">
              <w:rPr>
                <w:color w:val="000000" w:themeColor="text1"/>
                <w:sz w:val="22"/>
                <w:szCs w:val="22"/>
              </w:rPr>
              <w:t>Adjourn</w:t>
            </w:r>
          </w:p>
        </w:tc>
        <w:tc>
          <w:tcPr>
            <w:tcW w:w="8370" w:type="dxa"/>
          </w:tcPr>
          <w:p w14:paraId="4CD2CC78" w14:textId="3483AF1D" w:rsidR="005A50DA" w:rsidRPr="0047205C" w:rsidRDefault="00866964" w:rsidP="007D5483">
            <w:pPr>
              <w:rPr>
                <w:color w:val="000000" w:themeColor="text1"/>
                <w:sz w:val="22"/>
                <w:szCs w:val="22"/>
              </w:rPr>
            </w:pPr>
            <w:r w:rsidRPr="0047205C">
              <w:rPr>
                <w:color w:val="000000" w:themeColor="text1"/>
                <w:sz w:val="22"/>
                <w:szCs w:val="22"/>
              </w:rPr>
              <w:t>12:</w:t>
            </w:r>
            <w:r w:rsidR="0047205C" w:rsidRPr="0047205C">
              <w:rPr>
                <w:color w:val="000000" w:themeColor="text1"/>
                <w:sz w:val="22"/>
                <w:szCs w:val="22"/>
              </w:rPr>
              <w:t>21</w:t>
            </w:r>
            <w:r w:rsidR="00BB7772" w:rsidRPr="004720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7205C">
              <w:rPr>
                <w:color w:val="000000" w:themeColor="text1"/>
                <w:sz w:val="22"/>
                <w:szCs w:val="22"/>
              </w:rPr>
              <w:t>p</w:t>
            </w:r>
            <w:r w:rsidR="005A50DA" w:rsidRPr="0047205C">
              <w:rPr>
                <w:color w:val="000000" w:themeColor="text1"/>
                <w:sz w:val="22"/>
                <w:szCs w:val="22"/>
              </w:rPr>
              <w:t>.m.</w:t>
            </w:r>
          </w:p>
        </w:tc>
        <w:tc>
          <w:tcPr>
            <w:tcW w:w="3533" w:type="dxa"/>
          </w:tcPr>
          <w:p w14:paraId="41562877" w14:textId="77777777" w:rsidR="005A50DA" w:rsidRPr="0047205C" w:rsidRDefault="005A50DA" w:rsidP="007D5483">
            <w:pPr>
              <w:rPr>
                <w:color w:val="000000" w:themeColor="text1"/>
                <w:sz w:val="22"/>
                <w:szCs w:val="22"/>
              </w:rPr>
            </w:pPr>
          </w:p>
          <w:p w14:paraId="4DFAE3B8" w14:textId="210E6C1C" w:rsidR="005A50DA" w:rsidRPr="0047205C" w:rsidRDefault="005A50DA" w:rsidP="007D5483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20906D5" w14:textId="77777777" w:rsidR="005B16F9" w:rsidRPr="00C70C76" w:rsidRDefault="005B16F9" w:rsidP="006F5B70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sectPr w:rsidR="005B16F9" w:rsidRPr="00C70C76" w:rsidSect="00AC3A33">
      <w:footerReference w:type="even" r:id="rId13"/>
      <w:footerReference w:type="default" r:id="rId14"/>
      <w:type w:val="continuous"/>
      <w:pgSz w:w="15840" w:h="12240" w:orient="landscape"/>
      <w:pgMar w:top="432" w:right="1008" w:bottom="432" w:left="100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A571A" w14:textId="77777777" w:rsidR="00E362FC" w:rsidRDefault="00E362FC">
      <w:r>
        <w:separator/>
      </w:r>
    </w:p>
  </w:endnote>
  <w:endnote w:type="continuationSeparator" w:id="0">
    <w:p w14:paraId="6AF52037" w14:textId="77777777" w:rsidR="00E362FC" w:rsidRDefault="00E3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31572308"/>
      <w:docPartObj>
        <w:docPartGallery w:val="Page Numbers (Bottom of Page)"/>
        <w:docPartUnique/>
      </w:docPartObj>
    </w:sdtPr>
    <w:sdtContent>
      <w:p w14:paraId="5BB9DE56" w14:textId="356C496F" w:rsidR="00251CA0" w:rsidRDefault="00251CA0" w:rsidP="00145F1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227A5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27EE29C" w14:textId="77777777" w:rsidR="00251CA0" w:rsidRDefault="00251CA0" w:rsidP="00251C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A283" w14:textId="72B74029" w:rsidR="00E63028" w:rsidRDefault="00E63028">
    <w:pPr>
      <w:pStyle w:val="Footer"/>
    </w:pPr>
  </w:p>
  <w:p w14:paraId="7B256A1D" w14:textId="77777777" w:rsidR="00E63028" w:rsidRDefault="00E63028">
    <w:pPr>
      <w:pStyle w:val="Footer"/>
    </w:pPr>
  </w:p>
  <w:p w14:paraId="19F0B156" w14:textId="264072A1" w:rsidR="0098104B" w:rsidRPr="004D634F" w:rsidRDefault="00031B89">
    <w:pPr>
      <w:pStyle w:val="Footer"/>
    </w:pPr>
    <w:r>
      <w:t xml:space="preserve">Minutes taken by </w:t>
    </w:r>
    <w:r w:rsidR="00F623F0">
      <w:t>Nancy Cayton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3CB4E" w14:textId="77777777" w:rsidR="00E362FC" w:rsidRDefault="00E362FC">
      <w:r>
        <w:separator/>
      </w:r>
    </w:p>
  </w:footnote>
  <w:footnote w:type="continuationSeparator" w:id="0">
    <w:p w14:paraId="63FA500C" w14:textId="77777777" w:rsidR="00E362FC" w:rsidRDefault="00E36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D39"/>
    <w:multiLevelType w:val="multilevel"/>
    <w:tmpl w:val="FAE495BE"/>
    <w:styleLink w:val="CurrentList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70212"/>
    <w:multiLevelType w:val="hybridMultilevel"/>
    <w:tmpl w:val="A83C782C"/>
    <w:lvl w:ilvl="0" w:tplc="47002A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F03D1"/>
    <w:multiLevelType w:val="multilevel"/>
    <w:tmpl w:val="57002066"/>
    <w:styleLink w:val="CurrentList2"/>
    <w:lvl w:ilvl="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B5569F"/>
    <w:multiLevelType w:val="hybridMultilevel"/>
    <w:tmpl w:val="96EED108"/>
    <w:lvl w:ilvl="0" w:tplc="84F04C8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F758A"/>
    <w:multiLevelType w:val="hybridMultilevel"/>
    <w:tmpl w:val="55C60E4C"/>
    <w:lvl w:ilvl="0" w:tplc="332C986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964644"/>
    <w:multiLevelType w:val="hybridMultilevel"/>
    <w:tmpl w:val="96BE84D2"/>
    <w:lvl w:ilvl="0" w:tplc="0194D7CE">
      <w:start w:val="1"/>
      <w:numFmt w:val="lowerRoman"/>
      <w:lvlText w:val="%1."/>
      <w:lvlJc w:val="left"/>
      <w:pPr>
        <w:ind w:left="21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6D057D6"/>
    <w:multiLevelType w:val="hybridMultilevel"/>
    <w:tmpl w:val="29285DE0"/>
    <w:lvl w:ilvl="0" w:tplc="99607D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8B6450"/>
    <w:multiLevelType w:val="multilevel"/>
    <w:tmpl w:val="477CB120"/>
    <w:styleLink w:val="CurrentList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decimal"/>
      <w:lvlText w:val="%3."/>
      <w:lvlJc w:val="left"/>
      <w:pPr>
        <w:ind w:left="2340" w:hanging="1908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14DA3"/>
    <w:multiLevelType w:val="hybridMultilevel"/>
    <w:tmpl w:val="C5504782"/>
    <w:lvl w:ilvl="0" w:tplc="7EF4F52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407FF"/>
    <w:multiLevelType w:val="hybridMultilevel"/>
    <w:tmpl w:val="A8F2F22E"/>
    <w:lvl w:ilvl="0" w:tplc="209ED7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A242F"/>
    <w:multiLevelType w:val="hybridMultilevel"/>
    <w:tmpl w:val="3CA4E2FA"/>
    <w:lvl w:ilvl="0" w:tplc="00FAB3D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D3C53"/>
    <w:multiLevelType w:val="hybridMultilevel"/>
    <w:tmpl w:val="0A9681BA"/>
    <w:lvl w:ilvl="0" w:tplc="259426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446053"/>
    <w:multiLevelType w:val="multilevel"/>
    <w:tmpl w:val="B3925B5E"/>
    <w:styleLink w:val="CurrentList5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051566"/>
    <w:multiLevelType w:val="hybridMultilevel"/>
    <w:tmpl w:val="1AA20056"/>
    <w:lvl w:ilvl="0" w:tplc="DCB0F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013819"/>
    <w:multiLevelType w:val="multilevel"/>
    <w:tmpl w:val="3AEA8CF8"/>
    <w:styleLink w:val="CurrentList6"/>
    <w:lvl w:ilvl="0">
      <w:start w:val="1"/>
      <w:numFmt w:val="upperRoman"/>
      <w:lvlText w:val="%1."/>
      <w:lvlJc w:val="left"/>
      <w:pPr>
        <w:ind w:left="216" w:hanging="216"/>
      </w:pPr>
      <w:rPr>
        <w:rFonts w:hint="default"/>
        <w:b/>
        <w:i w:val="0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32D3F"/>
    <w:multiLevelType w:val="hybridMultilevel"/>
    <w:tmpl w:val="F2E4C5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F3631"/>
    <w:multiLevelType w:val="hybridMultilevel"/>
    <w:tmpl w:val="427E3B6E"/>
    <w:lvl w:ilvl="0" w:tplc="A822C13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16954"/>
    <w:multiLevelType w:val="multilevel"/>
    <w:tmpl w:val="418E5B92"/>
    <w:styleLink w:val="CurrentList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E02C2"/>
    <w:multiLevelType w:val="multilevel"/>
    <w:tmpl w:val="EA846814"/>
    <w:styleLink w:val="CurrentList3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A1773"/>
    <w:multiLevelType w:val="hybridMultilevel"/>
    <w:tmpl w:val="05CCC09A"/>
    <w:lvl w:ilvl="0" w:tplc="CFB01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C30405"/>
    <w:multiLevelType w:val="multilevel"/>
    <w:tmpl w:val="F2E4C5EA"/>
    <w:styleLink w:val="CurrentList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71202"/>
    <w:multiLevelType w:val="hybridMultilevel"/>
    <w:tmpl w:val="A630FE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</w:rPr>
    </w:lvl>
    <w:lvl w:ilvl="1" w:tplc="DFD21B94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 w:tplc="365E39D2">
      <w:start w:val="1"/>
      <w:numFmt w:val="decimal"/>
      <w:lvlText w:val="%3."/>
      <w:lvlJc w:val="left"/>
      <w:pPr>
        <w:ind w:left="216" w:hanging="72"/>
      </w:pPr>
      <w:rPr>
        <w:rFonts w:hint="default"/>
      </w:rPr>
    </w:lvl>
    <w:lvl w:ilvl="3" w:tplc="9E2ECDA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24362"/>
    <w:multiLevelType w:val="hybridMultilevel"/>
    <w:tmpl w:val="EA4E63B2"/>
    <w:lvl w:ilvl="0" w:tplc="4CB2C7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D1623"/>
    <w:multiLevelType w:val="hybridMultilevel"/>
    <w:tmpl w:val="D6E82624"/>
    <w:lvl w:ilvl="0" w:tplc="77A69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97082D"/>
    <w:multiLevelType w:val="hybridMultilevel"/>
    <w:tmpl w:val="403C9082"/>
    <w:lvl w:ilvl="0" w:tplc="71AC44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03004281">
    <w:abstractNumId w:val="21"/>
  </w:num>
  <w:num w:numId="2" w16cid:durableId="118379067">
    <w:abstractNumId w:val="1"/>
  </w:num>
  <w:num w:numId="3" w16cid:durableId="196554186">
    <w:abstractNumId w:val="8"/>
  </w:num>
  <w:num w:numId="4" w16cid:durableId="2036807397">
    <w:abstractNumId w:val="0"/>
  </w:num>
  <w:num w:numId="5" w16cid:durableId="1041051405">
    <w:abstractNumId w:val="23"/>
  </w:num>
  <w:num w:numId="6" w16cid:durableId="12725917">
    <w:abstractNumId w:val="19"/>
  </w:num>
  <w:num w:numId="7" w16cid:durableId="1916742059">
    <w:abstractNumId w:val="4"/>
  </w:num>
  <w:num w:numId="8" w16cid:durableId="2065715804">
    <w:abstractNumId w:val="6"/>
  </w:num>
  <w:num w:numId="9" w16cid:durableId="423303885">
    <w:abstractNumId w:val="13"/>
  </w:num>
  <w:num w:numId="10" w16cid:durableId="515340459">
    <w:abstractNumId w:val="11"/>
  </w:num>
  <w:num w:numId="11" w16cid:durableId="695933537">
    <w:abstractNumId w:val="24"/>
  </w:num>
  <w:num w:numId="12" w16cid:durableId="1817064483">
    <w:abstractNumId w:val="5"/>
  </w:num>
  <w:num w:numId="13" w16cid:durableId="110824252">
    <w:abstractNumId w:val="2"/>
  </w:num>
  <w:num w:numId="14" w16cid:durableId="969434831">
    <w:abstractNumId w:val="16"/>
  </w:num>
  <w:num w:numId="15" w16cid:durableId="430661482">
    <w:abstractNumId w:val="3"/>
  </w:num>
  <w:num w:numId="16" w16cid:durableId="1057358634">
    <w:abstractNumId w:val="9"/>
  </w:num>
  <w:num w:numId="17" w16cid:durableId="277954317">
    <w:abstractNumId w:val="22"/>
  </w:num>
  <w:num w:numId="18" w16cid:durableId="4331115">
    <w:abstractNumId w:val="15"/>
  </w:num>
  <w:num w:numId="19" w16cid:durableId="2083793702">
    <w:abstractNumId w:val="18"/>
  </w:num>
  <w:num w:numId="20" w16cid:durableId="1622802911">
    <w:abstractNumId w:val="20"/>
  </w:num>
  <w:num w:numId="21" w16cid:durableId="754863705">
    <w:abstractNumId w:val="12"/>
  </w:num>
  <w:num w:numId="22" w16cid:durableId="1512837814">
    <w:abstractNumId w:val="10"/>
  </w:num>
  <w:num w:numId="23" w16cid:durableId="1429236642">
    <w:abstractNumId w:val="14"/>
  </w:num>
  <w:num w:numId="24" w16cid:durableId="400955403">
    <w:abstractNumId w:val="17"/>
  </w:num>
  <w:num w:numId="25" w16cid:durableId="671106238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C63"/>
    <w:rsid w:val="00000200"/>
    <w:rsid w:val="0000070F"/>
    <w:rsid w:val="00000AFE"/>
    <w:rsid w:val="00000E72"/>
    <w:rsid w:val="00001F87"/>
    <w:rsid w:val="00002983"/>
    <w:rsid w:val="00002EB7"/>
    <w:rsid w:val="00002F18"/>
    <w:rsid w:val="0000311E"/>
    <w:rsid w:val="0000446B"/>
    <w:rsid w:val="0000475C"/>
    <w:rsid w:val="00005056"/>
    <w:rsid w:val="00006253"/>
    <w:rsid w:val="0000638D"/>
    <w:rsid w:val="00006755"/>
    <w:rsid w:val="00006873"/>
    <w:rsid w:val="00006AAA"/>
    <w:rsid w:val="00007684"/>
    <w:rsid w:val="00007F7E"/>
    <w:rsid w:val="00010417"/>
    <w:rsid w:val="00010B68"/>
    <w:rsid w:val="00010E7A"/>
    <w:rsid w:val="0001132F"/>
    <w:rsid w:val="000113DF"/>
    <w:rsid w:val="00011430"/>
    <w:rsid w:val="000115F0"/>
    <w:rsid w:val="000117CD"/>
    <w:rsid w:val="00011944"/>
    <w:rsid w:val="00011E77"/>
    <w:rsid w:val="000120F2"/>
    <w:rsid w:val="0001271C"/>
    <w:rsid w:val="000130B9"/>
    <w:rsid w:val="0001433D"/>
    <w:rsid w:val="000147F4"/>
    <w:rsid w:val="00014955"/>
    <w:rsid w:val="00014BF6"/>
    <w:rsid w:val="00014CCF"/>
    <w:rsid w:val="000153F7"/>
    <w:rsid w:val="0001543D"/>
    <w:rsid w:val="00015B15"/>
    <w:rsid w:val="00016152"/>
    <w:rsid w:val="00016921"/>
    <w:rsid w:val="000206A1"/>
    <w:rsid w:val="00021ADB"/>
    <w:rsid w:val="00021B03"/>
    <w:rsid w:val="00021B8B"/>
    <w:rsid w:val="00021CF3"/>
    <w:rsid w:val="00022563"/>
    <w:rsid w:val="000227E1"/>
    <w:rsid w:val="00022973"/>
    <w:rsid w:val="00022D07"/>
    <w:rsid w:val="000233A5"/>
    <w:rsid w:val="00024E1E"/>
    <w:rsid w:val="0002528B"/>
    <w:rsid w:val="00026067"/>
    <w:rsid w:val="00026759"/>
    <w:rsid w:val="000269E1"/>
    <w:rsid w:val="00027675"/>
    <w:rsid w:val="000304ED"/>
    <w:rsid w:val="00030645"/>
    <w:rsid w:val="000306ED"/>
    <w:rsid w:val="0003077B"/>
    <w:rsid w:val="00030839"/>
    <w:rsid w:val="000313B4"/>
    <w:rsid w:val="00031B89"/>
    <w:rsid w:val="0003234C"/>
    <w:rsid w:val="000327C1"/>
    <w:rsid w:val="00032CC2"/>
    <w:rsid w:val="00032E1C"/>
    <w:rsid w:val="0003302A"/>
    <w:rsid w:val="00033814"/>
    <w:rsid w:val="00034228"/>
    <w:rsid w:val="0003434C"/>
    <w:rsid w:val="00034EEF"/>
    <w:rsid w:val="00035050"/>
    <w:rsid w:val="000351E9"/>
    <w:rsid w:val="00035258"/>
    <w:rsid w:val="00035457"/>
    <w:rsid w:val="000354FD"/>
    <w:rsid w:val="00035AAE"/>
    <w:rsid w:val="00035D66"/>
    <w:rsid w:val="00035EF6"/>
    <w:rsid w:val="00035FAB"/>
    <w:rsid w:val="00035FE6"/>
    <w:rsid w:val="000361C9"/>
    <w:rsid w:val="00036647"/>
    <w:rsid w:val="000377B8"/>
    <w:rsid w:val="00037FE9"/>
    <w:rsid w:val="0004029A"/>
    <w:rsid w:val="000414BD"/>
    <w:rsid w:val="00041665"/>
    <w:rsid w:val="00042537"/>
    <w:rsid w:val="00042949"/>
    <w:rsid w:val="00044301"/>
    <w:rsid w:val="00044370"/>
    <w:rsid w:val="00044718"/>
    <w:rsid w:val="0004480C"/>
    <w:rsid w:val="00044AA3"/>
    <w:rsid w:val="00045852"/>
    <w:rsid w:val="00045BCA"/>
    <w:rsid w:val="00045C20"/>
    <w:rsid w:val="00046464"/>
    <w:rsid w:val="000471D6"/>
    <w:rsid w:val="000472C9"/>
    <w:rsid w:val="000479C9"/>
    <w:rsid w:val="00047D75"/>
    <w:rsid w:val="000504B7"/>
    <w:rsid w:val="00051780"/>
    <w:rsid w:val="000528D2"/>
    <w:rsid w:val="00052EB4"/>
    <w:rsid w:val="00052F09"/>
    <w:rsid w:val="00053357"/>
    <w:rsid w:val="00053979"/>
    <w:rsid w:val="00054D16"/>
    <w:rsid w:val="00055291"/>
    <w:rsid w:val="00055A0B"/>
    <w:rsid w:val="0005653D"/>
    <w:rsid w:val="000606B8"/>
    <w:rsid w:val="0006086C"/>
    <w:rsid w:val="00060CD9"/>
    <w:rsid w:val="00060E06"/>
    <w:rsid w:val="0006110E"/>
    <w:rsid w:val="00061136"/>
    <w:rsid w:val="00061199"/>
    <w:rsid w:val="000612E3"/>
    <w:rsid w:val="000614C7"/>
    <w:rsid w:val="00062556"/>
    <w:rsid w:val="000639A0"/>
    <w:rsid w:val="00063A5B"/>
    <w:rsid w:val="00063AC5"/>
    <w:rsid w:val="00063B47"/>
    <w:rsid w:val="000647AB"/>
    <w:rsid w:val="000647CB"/>
    <w:rsid w:val="00064FF4"/>
    <w:rsid w:val="00065027"/>
    <w:rsid w:val="00065265"/>
    <w:rsid w:val="000659C7"/>
    <w:rsid w:val="00065E33"/>
    <w:rsid w:val="00065E4F"/>
    <w:rsid w:val="00071954"/>
    <w:rsid w:val="00071E65"/>
    <w:rsid w:val="000721B2"/>
    <w:rsid w:val="000722D3"/>
    <w:rsid w:val="000725C4"/>
    <w:rsid w:val="000727BE"/>
    <w:rsid w:val="00072944"/>
    <w:rsid w:val="00072FEE"/>
    <w:rsid w:val="0007341A"/>
    <w:rsid w:val="000735B8"/>
    <w:rsid w:val="0007385F"/>
    <w:rsid w:val="0007393E"/>
    <w:rsid w:val="00074CC6"/>
    <w:rsid w:val="00074CDB"/>
    <w:rsid w:val="000750FC"/>
    <w:rsid w:val="0007570E"/>
    <w:rsid w:val="00076DA9"/>
    <w:rsid w:val="000771F9"/>
    <w:rsid w:val="000775DE"/>
    <w:rsid w:val="00077C08"/>
    <w:rsid w:val="00080785"/>
    <w:rsid w:val="0008079E"/>
    <w:rsid w:val="00080909"/>
    <w:rsid w:val="00080A9B"/>
    <w:rsid w:val="0008115E"/>
    <w:rsid w:val="000827A8"/>
    <w:rsid w:val="00082C82"/>
    <w:rsid w:val="00083854"/>
    <w:rsid w:val="00083BF9"/>
    <w:rsid w:val="00083C83"/>
    <w:rsid w:val="00084FE9"/>
    <w:rsid w:val="00085B27"/>
    <w:rsid w:val="0008680C"/>
    <w:rsid w:val="00086BE8"/>
    <w:rsid w:val="00086DD2"/>
    <w:rsid w:val="000876DD"/>
    <w:rsid w:val="00090607"/>
    <w:rsid w:val="000908A2"/>
    <w:rsid w:val="00091964"/>
    <w:rsid w:val="00092211"/>
    <w:rsid w:val="0009300C"/>
    <w:rsid w:val="0009352E"/>
    <w:rsid w:val="00093F4A"/>
    <w:rsid w:val="000946E8"/>
    <w:rsid w:val="00094942"/>
    <w:rsid w:val="000949C5"/>
    <w:rsid w:val="000950E9"/>
    <w:rsid w:val="00095712"/>
    <w:rsid w:val="00095934"/>
    <w:rsid w:val="00095B1E"/>
    <w:rsid w:val="00096223"/>
    <w:rsid w:val="000969C7"/>
    <w:rsid w:val="00097D95"/>
    <w:rsid w:val="000A0248"/>
    <w:rsid w:val="000A02E5"/>
    <w:rsid w:val="000A07B9"/>
    <w:rsid w:val="000A0C5D"/>
    <w:rsid w:val="000A0E5E"/>
    <w:rsid w:val="000A0F86"/>
    <w:rsid w:val="000A1161"/>
    <w:rsid w:val="000A1460"/>
    <w:rsid w:val="000A1A9B"/>
    <w:rsid w:val="000A1B2E"/>
    <w:rsid w:val="000A20D3"/>
    <w:rsid w:val="000A23BC"/>
    <w:rsid w:val="000A334C"/>
    <w:rsid w:val="000A3775"/>
    <w:rsid w:val="000A40D2"/>
    <w:rsid w:val="000A54ED"/>
    <w:rsid w:val="000A5B3A"/>
    <w:rsid w:val="000A6387"/>
    <w:rsid w:val="000A6807"/>
    <w:rsid w:val="000A6A0A"/>
    <w:rsid w:val="000A7796"/>
    <w:rsid w:val="000B16F7"/>
    <w:rsid w:val="000B1C7A"/>
    <w:rsid w:val="000B2312"/>
    <w:rsid w:val="000B2632"/>
    <w:rsid w:val="000B280D"/>
    <w:rsid w:val="000B2AF2"/>
    <w:rsid w:val="000B2DB7"/>
    <w:rsid w:val="000B3111"/>
    <w:rsid w:val="000B33CA"/>
    <w:rsid w:val="000B3413"/>
    <w:rsid w:val="000B3649"/>
    <w:rsid w:val="000B3BBA"/>
    <w:rsid w:val="000B3E61"/>
    <w:rsid w:val="000B411B"/>
    <w:rsid w:val="000B43C7"/>
    <w:rsid w:val="000B5CCD"/>
    <w:rsid w:val="000B6007"/>
    <w:rsid w:val="000B6082"/>
    <w:rsid w:val="000B66DD"/>
    <w:rsid w:val="000B6FF7"/>
    <w:rsid w:val="000B7D6B"/>
    <w:rsid w:val="000C07EA"/>
    <w:rsid w:val="000C1762"/>
    <w:rsid w:val="000C1E6C"/>
    <w:rsid w:val="000C2561"/>
    <w:rsid w:val="000C2AC6"/>
    <w:rsid w:val="000C2C43"/>
    <w:rsid w:val="000C2CF9"/>
    <w:rsid w:val="000C3118"/>
    <w:rsid w:val="000C3224"/>
    <w:rsid w:val="000C3967"/>
    <w:rsid w:val="000C46F4"/>
    <w:rsid w:val="000C4A94"/>
    <w:rsid w:val="000C6305"/>
    <w:rsid w:val="000C6A06"/>
    <w:rsid w:val="000C6B61"/>
    <w:rsid w:val="000C6BD6"/>
    <w:rsid w:val="000C702C"/>
    <w:rsid w:val="000C7304"/>
    <w:rsid w:val="000C7608"/>
    <w:rsid w:val="000C76F1"/>
    <w:rsid w:val="000D03B3"/>
    <w:rsid w:val="000D0589"/>
    <w:rsid w:val="000D0EED"/>
    <w:rsid w:val="000D1823"/>
    <w:rsid w:val="000D2261"/>
    <w:rsid w:val="000D40A5"/>
    <w:rsid w:val="000D4B7A"/>
    <w:rsid w:val="000D4C16"/>
    <w:rsid w:val="000D6117"/>
    <w:rsid w:val="000D61F1"/>
    <w:rsid w:val="000D6A9D"/>
    <w:rsid w:val="000D780C"/>
    <w:rsid w:val="000E094E"/>
    <w:rsid w:val="000E0AC1"/>
    <w:rsid w:val="000E1124"/>
    <w:rsid w:val="000E1273"/>
    <w:rsid w:val="000E2111"/>
    <w:rsid w:val="000E232E"/>
    <w:rsid w:val="000E2E3D"/>
    <w:rsid w:val="000E2F98"/>
    <w:rsid w:val="000E3085"/>
    <w:rsid w:val="000E35F2"/>
    <w:rsid w:val="000E3715"/>
    <w:rsid w:val="000E3743"/>
    <w:rsid w:val="000E3F7E"/>
    <w:rsid w:val="000E465C"/>
    <w:rsid w:val="000E4FCE"/>
    <w:rsid w:val="000E5DDB"/>
    <w:rsid w:val="000E7472"/>
    <w:rsid w:val="000E7E2D"/>
    <w:rsid w:val="000F02A2"/>
    <w:rsid w:val="000F0D94"/>
    <w:rsid w:val="000F0F58"/>
    <w:rsid w:val="000F13A8"/>
    <w:rsid w:val="000F2C02"/>
    <w:rsid w:val="000F2FF4"/>
    <w:rsid w:val="000F39B3"/>
    <w:rsid w:val="000F3B7E"/>
    <w:rsid w:val="000F46EC"/>
    <w:rsid w:val="000F4E4D"/>
    <w:rsid w:val="000F4FDA"/>
    <w:rsid w:val="000F559D"/>
    <w:rsid w:val="000F5D77"/>
    <w:rsid w:val="000F6286"/>
    <w:rsid w:val="000F6D02"/>
    <w:rsid w:val="000F7DE7"/>
    <w:rsid w:val="000F7E72"/>
    <w:rsid w:val="0010064F"/>
    <w:rsid w:val="00100B4E"/>
    <w:rsid w:val="00100B53"/>
    <w:rsid w:val="00101387"/>
    <w:rsid w:val="00101C8A"/>
    <w:rsid w:val="00101DE5"/>
    <w:rsid w:val="0010239C"/>
    <w:rsid w:val="0010343F"/>
    <w:rsid w:val="00103A7E"/>
    <w:rsid w:val="00104463"/>
    <w:rsid w:val="0010507E"/>
    <w:rsid w:val="0010514E"/>
    <w:rsid w:val="001057B9"/>
    <w:rsid w:val="00106DDE"/>
    <w:rsid w:val="00107AA2"/>
    <w:rsid w:val="00107D40"/>
    <w:rsid w:val="00110B4F"/>
    <w:rsid w:val="00110C6C"/>
    <w:rsid w:val="00110DED"/>
    <w:rsid w:val="0011100E"/>
    <w:rsid w:val="001110BB"/>
    <w:rsid w:val="001110F9"/>
    <w:rsid w:val="0011133E"/>
    <w:rsid w:val="00111415"/>
    <w:rsid w:val="00111662"/>
    <w:rsid w:val="00111CEB"/>
    <w:rsid w:val="0011299D"/>
    <w:rsid w:val="001135E6"/>
    <w:rsid w:val="00113B1C"/>
    <w:rsid w:val="00113FF2"/>
    <w:rsid w:val="00115023"/>
    <w:rsid w:val="001153DA"/>
    <w:rsid w:val="00115D45"/>
    <w:rsid w:val="00115DFE"/>
    <w:rsid w:val="001164CF"/>
    <w:rsid w:val="001169EA"/>
    <w:rsid w:val="00116A9A"/>
    <w:rsid w:val="00117F30"/>
    <w:rsid w:val="00117FCD"/>
    <w:rsid w:val="00120508"/>
    <w:rsid w:val="001206D7"/>
    <w:rsid w:val="00121180"/>
    <w:rsid w:val="00121491"/>
    <w:rsid w:val="00122B44"/>
    <w:rsid w:val="00122CB5"/>
    <w:rsid w:val="00122FC5"/>
    <w:rsid w:val="0012427D"/>
    <w:rsid w:val="0012447F"/>
    <w:rsid w:val="00125ED5"/>
    <w:rsid w:val="00126A9E"/>
    <w:rsid w:val="00126D69"/>
    <w:rsid w:val="001272F0"/>
    <w:rsid w:val="00127B05"/>
    <w:rsid w:val="0013015B"/>
    <w:rsid w:val="00130BBD"/>
    <w:rsid w:val="0013194B"/>
    <w:rsid w:val="00131C6E"/>
    <w:rsid w:val="001323E2"/>
    <w:rsid w:val="00132492"/>
    <w:rsid w:val="00132BCD"/>
    <w:rsid w:val="0013338D"/>
    <w:rsid w:val="00133CD0"/>
    <w:rsid w:val="0013489D"/>
    <w:rsid w:val="00134F85"/>
    <w:rsid w:val="001365C8"/>
    <w:rsid w:val="00136883"/>
    <w:rsid w:val="0013692C"/>
    <w:rsid w:val="00136A2A"/>
    <w:rsid w:val="00136E64"/>
    <w:rsid w:val="001370E7"/>
    <w:rsid w:val="001370EB"/>
    <w:rsid w:val="0013717D"/>
    <w:rsid w:val="00140BE4"/>
    <w:rsid w:val="00140F55"/>
    <w:rsid w:val="00141078"/>
    <w:rsid w:val="00141578"/>
    <w:rsid w:val="00143667"/>
    <w:rsid w:val="00143B62"/>
    <w:rsid w:val="00143FE8"/>
    <w:rsid w:val="00144041"/>
    <w:rsid w:val="00144F42"/>
    <w:rsid w:val="001454A7"/>
    <w:rsid w:val="00146545"/>
    <w:rsid w:val="00146FB0"/>
    <w:rsid w:val="00147B17"/>
    <w:rsid w:val="00150012"/>
    <w:rsid w:val="0015038F"/>
    <w:rsid w:val="001504C7"/>
    <w:rsid w:val="00150D32"/>
    <w:rsid w:val="00150F0D"/>
    <w:rsid w:val="00151131"/>
    <w:rsid w:val="00151196"/>
    <w:rsid w:val="00151575"/>
    <w:rsid w:val="00151632"/>
    <w:rsid w:val="00151633"/>
    <w:rsid w:val="00152A13"/>
    <w:rsid w:val="00153D89"/>
    <w:rsid w:val="0015409C"/>
    <w:rsid w:val="00154363"/>
    <w:rsid w:val="001546D0"/>
    <w:rsid w:val="00154F78"/>
    <w:rsid w:val="001557BE"/>
    <w:rsid w:val="00155AFA"/>
    <w:rsid w:val="00155E6A"/>
    <w:rsid w:val="00156DAE"/>
    <w:rsid w:val="00157528"/>
    <w:rsid w:val="00157F6D"/>
    <w:rsid w:val="001601E0"/>
    <w:rsid w:val="00160E00"/>
    <w:rsid w:val="00161624"/>
    <w:rsid w:val="001616BE"/>
    <w:rsid w:val="001617C2"/>
    <w:rsid w:val="00161808"/>
    <w:rsid w:val="00162552"/>
    <w:rsid w:val="00162E04"/>
    <w:rsid w:val="001632E8"/>
    <w:rsid w:val="00163623"/>
    <w:rsid w:val="00163702"/>
    <w:rsid w:val="00163F25"/>
    <w:rsid w:val="00164041"/>
    <w:rsid w:val="001641D6"/>
    <w:rsid w:val="0016569E"/>
    <w:rsid w:val="0016598B"/>
    <w:rsid w:val="00165BB9"/>
    <w:rsid w:val="00167027"/>
    <w:rsid w:val="001707A1"/>
    <w:rsid w:val="001709EB"/>
    <w:rsid w:val="00170FF4"/>
    <w:rsid w:val="00171032"/>
    <w:rsid w:val="001710FC"/>
    <w:rsid w:val="00171463"/>
    <w:rsid w:val="001714E5"/>
    <w:rsid w:val="001718BC"/>
    <w:rsid w:val="00171F96"/>
    <w:rsid w:val="00172C8B"/>
    <w:rsid w:val="001736A9"/>
    <w:rsid w:val="0017394F"/>
    <w:rsid w:val="00173991"/>
    <w:rsid w:val="00173BA6"/>
    <w:rsid w:val="00173EEF"/>
    <w:rsid w:val="001753BA"/>
    <w:rsid w:val="00175ABD"/>
    <w:rsid w:val="00175E55"/>
    <w:rsid w:val="001762F1"/>
    <w:rsid w:val="001765FA"/>
    <w:rsid w:val="00176FAB"/>
    <w:rsid w:val="001778C7"/>
    <w:rsid w:val="00177D93"/>
    <w:rsid w:val="00177FA6"/>
    <w:rsid w:val="001802F3"/>
    <w:rsid w:val="00180B85"/>
    <w:rsid w:val="0018140C"/>
    <w:rsid w:val="0018185A"/>
    <w:rsid w:val="00183DC2"/>
    <w:rsid w:val="00184781"/>
    <w:rsid w:val="00185504"/>
    <w:rsid w:val="001855C9"/>
    <w:rsid w:val="00185D87"/>
    <w:rsid w:val="00185EC3"/>
    <w:rsid w:val="00186337"/>
    <w:rsid w:val="0018668F"/>
    <w:rsid w:val="00186BE5"/>
    <w:rsid w:val="00187A97"/>
    <w:rsid w:val="00187C3A"/>
    <w:rsid w:val="00190B21"/>
    <w:rsid w:val="00190B6F"/>
    <w:rsid w:val="00190FCA"/>
    <w:rsid w:val="00191047"/>
    <w:rsid w:val="001919F3"/>
    <w:rsid w:val="00191B41"/>
    <w:rsid w:val="00191C63"/>
    <w:rsid w:val="00192736"/>
    <w:rsid w:val="001939DA"/>
    <w:rsid w:val="00193F30"/>
    <w:rsid w:val="001950C3"/>
    <w:rsid w:val="00195263"/>
    <w:rsid w:val="00195640"/>
    <w:rsid w:val="001968FF"/>
    <w:rsid w:val="001971F5"/>
    <w:rsid w:val="0019765B"/>
    <w:rsid w:val="00197AC9"/>
    <w:rsid w:val="00197FF0"/>
    <w:rsid w:val="001A0011"/>
    <w:rsid w:val="001A03D8"/>
    <w:rsid w:val="001A042C"/>
    <w:rsid w:val="001A0D9A"/>
    <w:rsid w:val="001A12A5"/>
    <w:rsid w:val="001A14D1"/>
    <w:rsid w:val="001A18CD"/>
    <w:rsid w:val="001A1FF7"/>
    <w:rsid w:val="001A220B"/>
    <w:rsid w:val="001A296D"/>
    <w:rsid w:val="001A2A57"/>
    <w:rsid w:val="001A3C76"/>
    <w:rsid w:val="001A42C2"/>
    <w:rsid w:val="001A4977"/>
    <w:rsid w:val="001A4DCF"/>
    <w:rsid w:val="001A709D"/>
    <w:rsid w:val="001A71C9"/>
    <w:rsid w:val="001A72C3"/>
    <w:rsid w:val="001A7644"/>
    <w:rsid w:val="001B0446"/>
    <w:rsid w:val="001B08AF"/>
    <w:rsid w:val="001B1981"/>
    <w:rsid w:val="001B1CE4"/>
    <w:rsid w:val="001B246F"/>
    <w:rsid w:val="001B24CC"/>
    <w:rsid w:val="001B2DA5"/>
    <w:rsid w:val="001B2F24"/>
    <w:rsid w:val="001B340C"/>
    <w:rsid w:val="001B35E1"/>
    <w:rsid w:val="001B3C40"/>
    <w:rsid w:val="001B3DF3"/>
    <w:rsid w:val="001B4BD7"/>
    <w:rsid w:val="001B560B"/>
    <w:rsid w:val="001B5689"/>
    <w:rsid w:val="001B582B"/>
    <w:rsid w:val="001B5959"/>
    <w:rsid w:val="001B5B4E"/>
    <w:rsid w:val="001B5F82"/>
    <w:rsid w:val="001B63A4"/>
    <w:rsid w:val="001B64F1"/>
    <w:rsid w:val="001B76B1"/>
    <w:rsid w:val="001B77BE"/>
    <w:rsid w:val="001B7CA8"/>
    <w:rsid w:val="001B7D61"/>
    <w:rsid w:val="001B7FA0"/>
    <w:rsid w:val="001C0FF1"/>
    <w:rsid w:val="001C1ACA"/>
    <w:rsid w:val="001C1E19"/>
    <w:rsid w:val="001C242C"/>
    <w:rsid w:val="001C2AB8"/>
    <w:rsid w:val="001C306B"/>
    <w:rsid w:val="001C3349"/>
    <w:rsid w:val="001C3645"/>
    <w:rsid w:val="001C3BA6"/>
    <w:rsid w:val="001C3C2B"/>
    <w:rsid w:val="001C3C57"/>
    <w:rsid w:val="001C3DD1"/>
    <w:rsid w:val="001C43A9"/>
    <w:rsid w:val="001C4599"/>
    <w:rsid w:val="001C46A0"/>
    <w:rsid w:val="001C47DE"/>
    <w:rsid w:val="001C5132"/>
    <w:rsid w:val="001C56B4"/>
    <w:rsid w:val="001C5915"/>
    <w:rsid w:val="001C5EE3"/>
    <w:rsid w:val="001C67D2"/>
    <w:rsid w:val="001C6978"/>
    <w:rsid w:val="001C6BAC"/>
    <w:rsid w:val="001C6CEA"/>
    <w:rsid w:val="001C73E5"/>
    <w:rsid w:val="001C7DB9"/>
    <w:rsid w:val="001D0384"/>
    <w:rsid w:val="001D0E71"/>
    <w:rsid w:val="001D1216"/>
    <w:rsid w:val="001D1409"/>
    <w:rsid w:val="001D167D"/>
    <w:rsid w:val="001D16F9"/>
    <w:rsid w:val="001D20D3"/>
    <w:rsid w:val="001D235B"/>
    <w:rsid w:val="001D2F9B"/>
    <w:rsid w:val="001D3122"/>
    <w:rsid w:val="001D3735"/>
    <w:rsid w:val="001D3F9F"/>
    <w:rsid w:val="001D45A5"/>
    <w:rsid w:val="001D483D"/>
    <w:rsid w:val="001D4CC4"/>
    <w:rsid w:val="001D4F32"/>
    <w:rsid w:val="001D4FA2"/>
    <w:rsid w:val="001D5FB1"/>
    <w:rsid w:val="001D63E7"/>
    <w:rsid w:val="001D6A84"/>
    <w:rsid w:val="001D7222"/>
    <w:rsid w:val="001D7778"/>
    <w:rsid w:val="001D7BCE"/>
    <w:rsid w:val="001D7C5E"/>
    <w:rsid w:val="001E043C"/>
    <w:rsid w:val="001E0CB8"/>
    <w:rsid w:val="001E1130"/>
    <w:rsid w:val="001E1940"/>
    <w:rsid w:val="001E1E6C"/>
    <w:rsid w:val="001E1F61"/>
    <w:rsid w:val="001E2AED"/>
    <w:rsid w:val="001E4AE1"/>
    <w:rsid w:val="001E56A6"/>
    <w:rsid w:val="001E57C5"/>
    <w:rsid w:val="001E67C6"/>
    <w:rsid w:val="001E6A5E"/>
    <w:rsid w:val="001E6BE5"/>
    <w:rsid w:val="001E74EF"/>
    <w:rsid w:val="001E7798"/>
    <w:rsid w:val="001F0077"/>
    <w:rsid w:val="001F0781"/>
    <w:rsid w:val="001F0BF7"/>
    <w:rsid w:val="001F11B3"/>
    <w:rsid w:val="001F17C6"/>
    <w:rsid w:val="001F1D6A"/>
    <w:rsid w:val="001F2AAA"/>
    <w:rsid w:val="001F2BC0"/>
    <w:rsid w:val="001F2C67"/>
    <w:rsid w:val="001F3059"/>
    <w:rsid w:val="001F327A"/>
    <w:rsid w:val="001F48C8"/>
    <w:rsid w:val="001F4A3A"/>
    <w:rsid w:val="001F6583"/>
    <w:rsid w:val="001F7683"/>
    <w:rsid w:val="001F7770"/>
    <w:rsid w:val="001F7DC9"/>
    <w:rsid w:val="001F7E19"/>
    <w:rsid w:val="002000C5"/>
    <w:rsid w:val="0020129D"/>
    <w:rsid w:val="002018F3"/>
    <w:rsid w:val="00201B2D"/>
    <w:rsid w:val="00201CA3"/>
    <w:rsid w:val="00202357"/>
    <w:rsid w:val="00202EBD"/>
    <w:rsid w:val="002032CD"/>
    <w:rsid w:val="0020341E"/>
    <w:rsid w:val="00203935"/>
    <w:rsid w:val="00203997"/>
    <w:rsid w:val="00203C18"/>
    <w:rsid w:val="0020472E"/>
    <w:rsid w:val="00204AE0"/>
    <w:rsid w:val="0020501F"/>
    <w:rsid w:val="00205216"/>
    <w:rsid w:val="00205F2E"/>
    <w:rsid w:val="00206B34"/>
    <w:rsid w:val="00207783"/>
    <w:rsid w:val="00210D79"/>
    <w:rsid w:val="002113B6"/>
    <w:rsid w:val="002115B8"/>
    <w:rsid w:val="00211B8B"/>
    <w:rsid w:val="00213AA2"/>
    <w:rsid w:val="00213BE3"/>
    <w:rsid w:val="00213CCE"/>
    <w:rsid w:val="0021407F"/>
    <w:rsid w:val="002142A3"/>
    <w:rsid w:val="00214313"/>
    <w:rsid w:val="00214D16"/>
    <w:rsid w:val="002154F2"/>
    <w:rsid w:val="002156E0"/>
    <w:rsid w:val="00215B12"/>
    <w:rsid w:val="00215B97"/>
    <w:rsid w:val="00216290"/>
    <w:rsid w:val="002164F9"/>
    <w:rsid w:val="00216A69"/>
    <w:rsid w:val="00216B6E"/>
    <w:rsid w:val="002170A3"/>
    <w:rsid w:val="00217810"/>
    <w:rsid w:val="00220334"/>
    <w:rsid w:val="002203B0"/>
    <w:rsid w:val="0022179B"/>
    <w:rsid w:val="00221A1B"/>
    <w:rsid w:val="00221DD8"/>
    <w:rsid w:val="00221E60"/>
    <w:rsid w:val="002220A9"/>
    <w:rsid w:val="0022227D"/>
    <w:rsid w:val="00222594"/>
    <w:rsid w:val="00222BF0"/>
    <w:rsid w:val="00223382"/>
    <w:rsid w:val="002233BD"/>
    <w:rsid w:val="002235D2"/>
    <w:rsid w:val="00224148"/>
    <w:rsid w:val="0022472D"/>
    <w:rsid w:val="00224E83"/>
    <w:rsid w:val="00225056"/>
    <w:rsid w:val="002251E8"/>
    <w:rsid w:val="00225B5E"/>
    <w:rsid w:val="002260FD"/>
    <w:rsid w:val="00226F0D"/>
    <w:rsid w:val="00227326"/>
    <w:rsid w:val="0022771E"/>
    <w:rsid w:val="00230940"/>
    <w:rsid w:val="00230CDC"/>
    <w:rsid w:val="00231543"/>
    <w:rsid w:val="002315E8"/>
    <w:rsid w:val="00232549"/>
    <w:rsid w:val="00232BA7"/>
    <w:rsid w:val="00232BEF"/>
    <w:rsid w:val="00233661"/>
    <w:rsid w:val="00233EEA"/>
    <w:rsid w:val="002344B2"/>
    <w:rsid w:val="00234585"/>
    <w:rsid w:val="002345E1"/>
    <w:rsid w:val="00235386"/>
    <w:rsid w:val="00236FBB"/>
    <w:rsid w:val="002372B3"/>
    <w:rsid w:val="002373FE"/>
    <w:rsid w:val="002379FB"/>
    <w:rsid w:val="00240807"/>
    <w:rsid w:val="00240D59"/>
    <w:rsid w:val="0024118F"/>
    <w:rsid w:val="0024192A"/>
    <w:rsid w:val="00241A88"/>
    <w:rsid w:val="002434DB"/>
    <w:rsid w:val="002440AF"/>
    <w:rsid w:val="00244264"/>
    <w:rsid w:val="002474AB"/>
    <w:rsid w:val="00250068"/>
    <w:rsid w:val="00250712"/>
    <w:rsid w:val="002513D3"/>
    <w:rsid w:val="00251408"/>
    <w:rsid w:val="0025181A"/>
    <w:rsid w:val="00251909"/>
    <w:rsid w:val="00251CA0"/>
    <w:rsid w:val="002521FE"/>
    <w:rsid w:val="00252F4A"/>
    <w:rsid w:val="00253C0F"/>
    <w:rsid w:val="002546A1"/>
    <w:rsid w:val="002546C2"/>
    <w:rsid w:val="002547EC"/>
    <w:rsid w:val="002558D0"/>
    <w:rsid w:val="00255F61"/>
    <w:rsid w:val="0025618F"/>
    <w:rsid w:val="002574D3"/>
    <w:rsid w:val="002610FA"/>
    <w:rsid w:val="0026168C"/>
    <w:rsid w:val="00261887"/>
    <w:rsid w:val="00261937"/>
    <w:rsid w:val="00261DF0"/>
    <w:rsid w:val="0026281E"/>
    <w:rsid w:val="00262884"/>
    <w:rsid w:val="00262AE6"/>
    <w:rsid w:val="00263EBA"/>
    <w:rsid w:val="0026625C"/>
    <w:rsid w:val="0026639D"/>
    <w:rsid w:val="00266EAA"/>
    <w:rsid w:val="002673FF"/>
    <w:rsid w:val="00267F1D"/>
    <w:rsid w:val="002701BD"/>
    <w:rsid w:val="00270209"/>
    <w:rsid w:val="00270FF2"/>
    <w:rsid w:val="00271B7E"/>
    <w:rsid w:val="00271C34"/>
    <w:rsid w:val="00272F62"/>
    <w:rsid w:val="002731D2"/>
    <w:rsid w:val="00274B90"/>
    <w:rsid w:val="002754F0"/>
    <w:rsid w:val="00275B1F"/>
    <w:rsid w:val="00276112"/>
    <w:rsid w:val="002764CF"/>
    <w:rsid w:val="00276796"/>
    <w:rsid w:val="00276801"/>
    <w:rsid w:val="00276EFB"/>
    <w:rsid w:val="0027705B"/>
    <w:rsid w:val="00277E15"/>
    <w:rsid w:val="00280511"/>
    <w:rsid w:val="00280635"/>
    <w:rsid w:val="00281341"/>
    <w:rsid w:val="00281E71"/>
    <w:rsid w:val="00282086"/>
    <w:rsid w:val="0028240C"/>
    <w:rsid w:val="00282F98"/>
    <w:rsid w:val="0028300E"/>
    <w:rsid w:val="00283452"/>
    <w:rsid w:val="0028385B"/>
    <w:rsid w:val="00283EA7"/>
    <w:rsid w:val="0028436A"/>
    <w:rsid w:val="0028443F"/>
    <w:rsid w:val="0028481F"/>
    <w:rsid w:val="00284AC4"/>
    <w:rsid w:val="00284FB8"/>
    <w:rsid w:val="0028507C"/>
    <w:rsid w:val="0028514A"/>
    <w:rsid w:val="002858FD"/>
    <w:rsid w:val="00285DAA"/>
    <w:rsid w:val="00285FA5"/>
    <w:rsid w:val="002862F6"/>
    <w:rsid w:val="002900C2"/>
    <w:rsid w:val="00290401"/>
    <w:rsid w:val="002908E9"/>
    <w:rsid w:val="00290B8E"/>
    <w:rsid w:val="00290F4D"/>
    <w:rsid w:val="00291032"/>
    <w:rsid w:val="002926A0"/>
    <w:rsid w:val="00294CA7"/>
    <w:rsid w:val="00294F1A"/>
    <w:rsid w:val="00295364"/>
    <w:rsid w:val="002957D1"/>
    <w:rsid w:val="002958FE"/>
    <w:rsid w:val="00295C2C"/>
    <w:rsid w:val="00295E71"/>
    <w:rsid w:val="00296199"/>
    <w:rsid w:val="002961A1"/>
    <w:rsid w:val="00296AD2"/>
    <w:rsid w:val="00296F13"/>
    <w:rsid w:val="0029770B"/>
    <w:rsid w:val="002A0193"/>
    <w:rsid w:val="002A0311"/>
    <w:rsid w:val="002A0A45"/>
    <w:rsid w:val="002A1551"/>
    <w:rsid w:val="002A1FE1"/>
    <w:rsid w:val="002A2565"/>
    <w:rsid w:val="002A2E8F"/>
    <w:rsid w:val="002A409B"/>
    <w:rsid w:val="002A48F7"/>
    <w:rsid w:val="002A4DD9"/>
    <w:rsid w:val="002A512F"/>
    <w:rsid w:val="002A582C"/>
    <w:rsid w:val="002A5B7C"/>
    <w:rsid w:val="002A5D18"/>
    <w:rsid w:val="002A62C0"/>
    <w:rsid w:val="002A68A9"/>
    <w:rsid w:val="002A6BCF"/>
    <w:rsid w:val="002A7883"/>
    <w:rsid w:val="002A7ADF"/>
    <w:rsid w:val="002A7E04"/>
    <w:rsid w:val="002B09BD"/>
    <w:rsid w:val="002B0AE7"/>
    <w:rsid w:val="002B2C14"/>
    <w:rsid w:val="002B3AD6"/>
    <w:rsid w:val="002B3D5A"/>
    <w:rsid w:val="002B445F"/>
    <w:rsid w:val="002B459E"/>
    <w:rsid w:val="002B4898"/>
    <w:rsid w:val="002B4A18"/>
    <w:rsid w:val="002B4BC5"/>
    <w:rsid w:val="002B51E4"/>
    <w:rsid w:val="002B5CD3"/>
    <w:rsid w:val="002B601A"/>
    <w:rsid w:val="002B6553"/>
    <w:rsid w:val="002B7F94"/>
    <w:rsid w:val="002B7FB2"/>
    <w:rsid w:val="002C00E1"/>
    <w:rsid w:val="002C0166"/>
    <w:rsid w:val="002C04CF"/>
    <w:rsid w:val="002C086A"/>
    <w:rsid w:val="002C16BA"/>
    <w:rsid w:val="002C1A82"/>
    <w:rsid w:val="002C2571"/>
    <w:rsid w:val="002C2791"/>
    <w:rsid w:val="002C2C7C"/>
    <w:rsid w:val="002C2CC5"/>
    <w:rsid w:val="002C320A"/>
    <w:rsid w:val="002C3410"/>
    <w:rsid w:val="002C35CF"/>
    <w:rsid w:val="002C3AAC"/>
    <w:rsid w:val="002C3D07"/>
    <w:rsid w:val="002C4015"/>
    <w:rsid w:val="002C43B1"/>
    <w:rsid w:val="002C47D1"/>
    <w:rsid w:val="002C540F"/>
    <w:rsid w:val="002C5788"/>
    <w:rsid w:val="002C5EC9"/>
    <w:rsid w:val="002C766E"/>
    <w:rsid w:val="002D06FC"/>
    <w:rsid w:val="002D08A2"/>
    <w:rsid w:val="002D2348"/>
    <w:rsid w:val="002D2D37"/>
    <w:rsid w:val="002D2F0E"/>
    <w:rsid w:val="002D2F76"/>
    <w:rsid w:val="002D322B"/>
    <w:rsid w:val="002D3243"/>
    <w:rsid w:val="002D3367"/>
    <w:rsid w:val="002D37AD"/>
    <w:rsid w:val="002D40E1"/>
    <w:rsid w:val="002D4B02"/>
    <w:rsid w:val="002D533A"/>
    <w:rsid w:val="002D58B9"/>
    <w:rsid w:val="002D5C2E"/>
    <w:rsid w:val="002D6DF9"/>
    <w:rsid w:val="002D6F71"/>
    <w:rsid w:val="002D712A"/>
    <w:rsid w:val="002D73B5"/>
    <w:rsid w:val="002D79BD"/>
    <w:rsid w:val="002E01C5"/>
    <w:rsid w:val="002E07D9"/>
    <w:rsid w:val="002E1A7E"/>
    <w:rsid w:val="002E2639"/>
    <w:rsid w:val="002E2DD0"/>
    <w:rsid w:val="002E3195"/>
    <w:rsid w:val="002E3DA1"/>
    <w:rsid w:val="002E422C"/>
    <w:rsid w:val="002E547A"/>
    <w:rsid w:val="002E5B72"/>
    <w:rsid w:val="002E5BCF"/>
    <w:rsid w:val="002E642A"/>
    <w:rsid w:val="002E7D6E"/>
    <w:rsid w:val="002E7F52"/>
    <w:rsid w:val="002F0C4A"/>
    <w:rsid w:val="002F11F3"/>
    <w:rsid w:val="002F1B24"/>
    <w:rsid w:val="002F2701"/>
    <w:rsid w:val="002F2AAA"/>
    <w:rsid w:val="002F2DA2"/>
    <w:rsid w:val="002F2E94"/>
    <w:rsid w:val="002F46C7"/>
    <w:rsid w:val="002F49D9"/>
    <w:rsid w:val="002F4BED"/>
    <w:rsid w:val="002F4FCB"/>
    <w:rsid w:val="002F5B0D"/>
    <w:rsid w:val="002F6E30"/>
    <w:rsid w:val="003008F5"/>
    <w:rsid w:val="00300968"/>
    <w:rsid w:val="00301468"/>
    <w:rsid w:val="00301BD2"/>
    <w:rsid w:val="00301E3A"/>
    <w:rsid w:val="00302CED"/>
    <w:rsid w:val="00303474"/>
    <w:rsid w:val="00303677"/>
    <w:rsid w:val="00303712"/>
    <w:rsid w:val="003041EF"/>
    <w:rsid w:val="00304CE8"/>
    <w:rsid w:val="00305032"/>
    <w:rsid w:val="0030566E"/>
    <w:rsid w:val="00305C76"/>
    <w:rsid w:val="00305F5E"/>
    <w:rsid w:val="00305F96"/>
    <w:rsid w:val="00305FE3"/>
    <w:rsid w:val="00306073"/>
    <w:rsid w:val="003060AB"/>
    <w:rsid w:val="0030628F"/>
    <w:rsid w:val="00306689"/>
    <w:rsid w:val="00306835"/>
    <w:rsid w:val="00306B3F"/>
    <w:rsid w:val="00306D48"/>
    <w:rsid w:val="003105CB"/>
    <w:rsid w:val="00310C79"/>
    <w:rsid w:val="003122DC"/>
    <w:rsid w:val="00312C35"/>
    <w:rsid w:val="00312DAE"/>
    <w:rsid w:val="003130D0"/>
    <w:rsid w:val="00313E39"/>
    <w:rsid w:val="003140D7"/>
    <w:rsid w:val="0031517E"/>
    <w:rsid w:val="003153C5"/>
    <w:rsid w:val="00315653"/>
    <w:rsid w:val="00315BB1"/>
    <w:rsid w:val="00315BCD"/>
    <w:rsid w:val="00315C91"/>
    <w:rsid w:val="00316034"/>
    <w:rsid w:val="00316EAC"/>
    <w:rsid w:val="00317AD4"/>
    <w:rsid w:val="00320136"/>
    <w:rsid w:val="003209EB"/>
    <w:rsid w:val="00320F1B"/>
    <w:rsid w:val="00320FD3"/>
    <w:rsid w:val="00321691"/>
    <w:rsid w:val="00321745"/>
    <w:rsid w:val="0032185D"/>
    <w:rsid w:val="003222D2"/>
    <w:rsid w:val="00322611"/>
    <w:rsid w:val="00322C0B"/>
    <w:rsid w:val="003234B5"/>
    <w:rsid w:val="003234C3"/>
    <w:rsid w:val="00323599"/>
    <w:rsid w:val="00323680"/>
    <w:rsid w:val="00323ED6"/>
    <w:rsid w:val="003241FF"/>
    <w:rsid w:val="00324220"/>
    <w:rsid w:val="003243C7"/>
    <w:rsid w:val="0032482F"/>
    <w:rsid w:val="00324FB3"/>
    <w:rsid w:val="00325C8C"/>
    <w:rsid w:val="003264C2"/>
    <w:rsid w:val="00327007"/>
    <w:rsid w:val="003273CA"/>
    <w:rsid w:val="0032755A"/>
    <w:rsid w:val="003309E5"/>
    <w:rsid w:val="00330A07"/>
    <w:rsid w:val="00331285"/>
    <w:rsid w:val="00331973"/>
    <w:rsid w:val="0033220B"/>
    <w:rsid w:val="0033257E"/>
    <w:rsid w:val="0033263C"/>
    <w:rsid w:val="00332ADD"/>
    <w:rsid w:val="00332BEF"/>
    <w:rsid w:val="00332D59"/>
    <w:rsid w:val="00332E8C"/>
    <w:rsid w:val="00333A1E"/>
    <w:rsid w:val="00333D8A"/>
    <w:rsid w:val="00333FD5"/>
    <w:rsid w:val="00334227"/>
    <w:rsid w:val="003346FA"/>
    <w:rsid w:val="003349AE"/>
    <w:rsid w:val="003361B1"/>
    <w:rsid w:val="003361B8"/>
    <w:rsid w:val="0033766F"/>
    <w:rsid w:val="00337AB5"/>
    <w:rsid w:val="00337B3B"/>
    <w:rsid w:val="00337EAE"/>
    <w:rsid w:val="00337F87"/>
    <w:rsid w:val="003403A3"/>
    <w:rsid w:val="00340850"/>
    <w:rsid w:val="00340888"/>
    <w:rsid w:val="00340D44"/>
    <w:rsid w:val="003419FF"/>
    <w:rsid w:val="00341A67"/>
    <w:rsid w:val="00341DE8"/>
    <w:rsid w:val="00342116"/>
    <w:rsid w:val="00342392"/>
    <w:rsid w:val="003425ED"/>
    <w:rsid w:val="00345253"/>
    <w:rsid w:val="003470E1"/>
    <w:rsid w:val="003473EB"/>
    <w:rsid w:val="00350862"/>
    <w:rsid w:val="0035087A"/>
    <w:rsid w:val="00350AAD"/>
    <w:rsid w:val="0035106B"/>
    <w:rsid w:val="0035117A"/>
    <w:rsid w:val="0035154F"/>
    <w:rsid w:val="003517D7"/>
    <w:rsid w:val="00351953"/>
    <w:rsid w:val="00352630"/>
    <w:rsid w:val="003527B1"/>
    <w:rsid w:val="00352D04"/>
    <w:rsid w:val="003533BD"/>
    <w:rsid w:val="00353BE3"/>
    <w:rsid w:val="00353FC6"/>
    <w:rsid w:val="003553A9"/>
    <w:rsid w:val="00355DB6"/>
    <w:rsid w:val="003567BF"/>
    <w:rsid w:val="00356CD7"/>
    <w:rsid w:val="0036027B"/>
    <w:rsid w:val="00360F24"/>
    <w:rsid w:val="0036181C"/>
    <w:rsid w:val="00362190"/>
    <w:rsid w:val="003632EC"/>
    <w:rsid w:val="003648AC"/>
    <w:rsid w:val="00364AE1"/>
    <w:rsid w:val="00364BEB"/>
    <w:rsid w:val="00364E8C"/>
    <w:rsid w:val="00365CDF"/>
    <w:rsid w:val="0036724A"/>
    <w:rsid w:val="00367415"/>
    <w:rsid w:val="003677D7"/>
    <w:rsid w:val="00370860"/>
    <w:rsid w:val="00371AE3"/>
    <w:rsid w:val="00371D6A"/>
    <w:rsid w:val="00373020"/>
    <w:rsid w:val="00373A19"/>
    <w:rsid w:val="00373F42"/>
    <w:rsid w:val="00374C4A"/>
    <w:rsid w:val="00375406"/>
    <w:rsid w:val="0037568E"/>
    <w:rsid w:val="00375837"/>
    <w:rsid w:val="00375AF9"/>
    <w:rsid w:val="003761C2"/>
    <w:rsid w:val="00376245"/>
    <w:rsid w:val="00376653"/>
    <w:rsid w:val="003767AC"/>
    <w:rsid w:val="0038033F"/>
    <w:rsid w:val="00380341"/>
    <w:rsid w:val="003806A5"/>
    <w:rsid w:val="00381BE3"/>
    <w:rsid w:val="00381C40"/>
    <w:rsid w:val="00381FA8"/>
    <w:rsid w:val="00382A44"/>
    <w:rsid w:val="00383FE4"/>
    <w:rsid w:val="0038410A"/>
    <w:rsid w:val="00384846"/>
    <w:rsid w:val="00384D89"/>
    <w:rsid w:val="00385768"/>
    <w:rsid w:val="00385A16"/>
    <w:rsid w:val="0038603A"/>
    <w:rsid w:val="003860A7"/>
    <w:rsid w:val="00386D61"/>
    <w:rsid w:val="00386D74"/>
    <w:rsid w:val="00386EBE"/>
    <w:rsid w:val="003875BA"/>
    <w:rsid w:val="003876DC"/>
    <w:rsid w:val="00387F2B"/>
    <w:rsid w:val="00391596"/>
    <w:rsid w:val="00391B7F"/>
    <w:rsid w:val="00391EEA"/>
    <w:rsid w:val="003921A6"/>
    <w:rsid w:val="00392DF2"/>
    <w:rsid w:val="00393C0C"/>
    <w:rsid w:val="0039407D"/>
    <w:rsid w:val="0039468D"/>
    <w:rsid w:val="0039521C"/>
    <w:rsid w:val="00395773"/>
    <w:rsid w:val="0039699B"/>
    <w:rsid w:val="00396D25"/>
    <w:rsid w:val="0039752B"/>
    <w:rsid w:val="00397FBD"/>
    <w:rsid w:val="003A075C"/>
    <w:rsid w:val="003A172B"/>
    <w:rsid w:val="003A1E56"/>
    <w:rsid w:val="003A2609"/>
    <w:rsid w:val="003A2956"/>
    <w:rsid w:val="003A2A20"/>
    <w:rsid w:val="003A2C75"/>
    <w:rsid w:val="003A34C6"/>
    <w:rsid w:val="003A35C0"/>
    <w:rsid w:val="003A3F80"/>
    <w:rsid w:val="003A56BD"/>
    <w:rsid w:val="003A587D"/>
    <w:rsid w:val="003A5ED9"/>
    <w:rsid w:val="003A5FA5"/>
    <w:rsid w:val="003A6524"/>
    <w:rsid w:val="003A6F02"/>
    <w:rsid w:val="003A7777"/>
    <w:rsid w:val="003A7AF6"/>
    <w:rsid w:val="003A7D18"/>
    <w:rsid w:val="003A7EC2"/>
    <w:rsid w:val="003B093C"/>
    <w:rsid w:val="003B0B08"/>
    <w:rsid w:val="003B0C8D"/>
    <w:rsid w:val="003B1563"/>
    <w:rsid w:val="003B17CF"/>
    <w:rsid w:val="003B1D77"/>
    <w:rsid w:val="003B1D8C"/>
    <w:rsid w:val="003B3594"/>
    <w:rsid w:val="003B39A5"/>
    <w:rsid w:val="003B3F38"/>
    <w:rsid w:val="003B461C"/>
    <w:rsid w:val="003B4E86"/>
    <w:rsid w:val="003B51DD"/>
    <w:rsid w:val="003B5993"/>
    <w:rsid w:val="003B5A59"/>
    <w:rsid w:val="003B5CAF"/>
    <w:rsid w:val="003B742D"/>
    <w:rsid w:val="003B776F"/>
    <w:rsid w:val="003B7D1D"/>
    <w:rsid w:val="003B7EB9"/>
    <w:rsid w:val="003B7EF5"/>
    <w:rsid w:val="003C071B"/>
    <w:rsid w:val="003C10F7"/>
    <w:rsid w:val="003C114C"/>
    <w:rsid w:val="003C1FF4"/>
    <w:rsid w:val="003C2120"/>
    <w:rsid w:val="003C236D"/>
    <w:rsid w:val="003C298F"/>
    <w:rsid w:val="003C2EB9"/>
    <w:rsid w:val="003C33E1"/>
    <w:rsid w:val="003C4402"/>
    <w:rsid w:val="003C4422"/>
    <w:rsid w:val="003C516C"/>
    <w:rsid w:val="003C527A"/>
    <w:rsid w:val="003C53E0"/>
    <w:rsid w:val="003C6230"/>
    <w:rsid w:val="003C63A9"/>
    <w:rsid w:val="003C689F"/>
    <w:rsid w:val="003C75D7"/>
    <w:rsid w:val="003C792B"/>
    <w:rsid w:val="003C7FFC"/>
    <w:rsid w:val="003D0596"/>
    <w:rsid w:val="003D0DB6"/>
    <w:rsid w:val="003D1513"/>
    <w:rsid w:val="003D156E"/>
    <w:rsid w:val="003D1719"/>
    <w:rsid w:val="003D2ADC"/>
    <w:rsid w:val="003D3433"/>
    <w:rsid w:val="003D3992"/>
    <w:rsid w:val="003D3BD1"/>
    <w:rsid w:val="003D3DA3"/>
    <w:rsid w:val="003D449D"/>
    <w:rsid w:val="003D4754"/>
    <w:rsid w:val="003D482B"/>
    <w:rsid w:val="003D49D6"/>
    <w:rsid w:val="003D4D4A"/>
    <w:rsid w:val="003D50FE"/>
    <w:rsid w:val="003D5147"/>
    <w:rsid w:val="003D571A"/>
    <w:rsid w:val="003D5A40"/>
    <w:rsid w:val="003D6B36"/>
    <w:rsid w:val="003D6E68"/>
    <w:rsid w:val="003D7E78"/>
    <w:rsid w:val="003E0559"/>
    <w:rsid w:val="003E1D00"/>
    <w:rsid w:val="003E1FAF"/>
    <w:rsid w:val="003E2413"/>
    <w:rsid w:val="003E27A9"/>
    <w:rsid w:val="003E28B8"/>
    <w:rsid w:val="003E29BA"/>
    <w:rsid w:val="003E2BEC"/>
    <w:rsid w:val="003E37C1"/>
    <w:rsid w:val="003E444E"/>
    <w:rsid w:val="003E4AC9"/>
    <w:rsid w:val="003E4AF0"/>
    <w:rsid w:val="003E4EC0"/>
    <w:rsid w:val="003E59FE"/>
    <w:rsid w:val="003E608F"/>
    <w:rsid w:val="003E690E"/>
    <w:rsid w:val="003E6949"/>
    <w:rsid w:val="003E6B14"/>
    <w:rsid w:val="003E6E0A"/>
    <w:rsid w:val="003E7083"/>
    <w:rsid w:val="003E73A0"/>
    <w:rsid w:val="003E7CFC"/>
    <w:rsid w:val="003F0103"/>
    <w:rsid w:val="003F0C34"/>
    <w:rsid w:val="003F0EA7"/>
    <w:rsid w:val="003F0F0A"/>
    <w:rsid w:val="003F12CC"/>
    <w:rsid w:val="003F1A67"/>
    <w:rsid w:val="003F2036"/>
    <w:rsid w:val="003F21EB"/>
    <w:rsid w:val="003F237E"/>
    <w:rsid w:val="003F2470"/>
    <w:rsid w:val="003F25DA"/>
    <w:rsid w:val="003F2867"/>
    <w:rsid w:val="003F2E73"/>
    <w:rsid w:val="003F503F"/>
    <w:rsid w:val="003F5150"/>
    <w:rsid w:val="003F52ED"/>
    <w:rsid w:val="003F58FF"/>
    <w:rsid w:val="003F5B36"/>
    <w:rsid w:val="003F5F94"/>
    <w:rsid w:val="003F632A"/>
    <w:rsid w:val="003F7204"/>
    <w:rsid w:val="003F7227"/>
    <w:rsid w:val="003F7530"/>
    <w:rsid w:val="003F7E0A"/>
    <w:rsid w:val="0040087D"/>
    <w:rsid w:val="00400A4C"/>
    <w:rsid w:val="00400B6A"/>
    <w:rsid w:val="00400F76"/>
    <w:rsid w:val="004014AA"/>
    <w:rsid w:val="004018FF"/>
    <w:rsid w:val="00401EE8"/>
    <w:rsid w:val="00402DA3"/>
    <w:rsid w:val="00403118"/>
    <w:rsid w:val="00403B61"/>
    <w:rsid w:val="004040FA"/>
    <w:rsid w:val="004044C5"/>
    <w:rsid w:val="0040521A"/>
    <w:rsid w:val="004056C2"/>
    <w:rsid w:val="00405701"/>
    <w:rsid w:val="00405B48"/>
    <w:rsid w:val="00406032"/>
    <w:rsid w:val="00407005"/>
    <w:rsid w:val="004076D9"/>
    <w:rsid w:val="00407AA4"/>
    <w:rsid w:val="00407C19"/>
    <w:rsid w:val="00410874"/>
    <w:rsid w:val="00410962"/>
    <w:rsid w:val="0041159B"/>
    <w:rsid w:val="00411780"/>
    <w:rsid w:val="00411CB4"/>
    <w:rsid w:val="00411D55"/>
    <w:rsid w:val="0041220C"/>
    <w:rsid w:val="00412AC3"/>
    <w:rsid w:val="00412B0E"/>
    <w:rsid w:val="00412C71"/>
    <w:rsid w:val="00413A8A"/>
    <w:rsid w:val="00413EC9"/>
    <w:rsid w:val="00414073"/>
    <w:rsid w:val="00414281"/>
    <w:rsid w:val="00415807"/>
    <w:rsid w:val="00416008"/>
    <w:rsid w:val="00416A90"/>
    <w:rsid w:val="0042013D"/>
    <w:rsid w:val="00420DC4"/>
    <w:rsid w:val="00421758"/>
    <w:rsid w:val="00422E4C"/>
    <w:rsid w:val="004232EF"/>
    <w:rsid w:val="00423C6F"/>
    <w:rsid w:val="00424EC3"/>
    <w:rsid w:val="00425A47"/>
    <w:rsid w:val="00425CC2"/>
    <w:rsid w:val="00425D78"/>
    <w:rsid w:val="00426282"/>
    <w:rsid w:val="0042661F"/>
    <w:rsid w:val="00426761"/>
    <w:rsid w:val="00427242"/>
    <w:rsid w:val="004273CF"/>
    <w:rsid w:val="00427FBE"/>
    <w:rsid w:val="00430B84"/>
    <w:rsid w:val="00430CD3"/>
    <w:rsid w:val="00430E2F"/>
    <w:rsid w:val="00430F2E"/>
    <w:rsid w:val="00430FD8"/>
    <w:rsid w:val="004311B6"/>
    <w:rsid w:val="004313B4"/>
    <w:rsid w:val="00431A36"/>
    <w:rsid w:val="00431C2F"/>
    <w:rsid w:val="00432FE9"/>
    <w:rsid w:val="00433895"/>
    <w:rsid w:val="00434027"/>
    <w:rsid w:val="0043461E"/>
    <w:rsid w:val="00434741"/>
    <w:rsid w:val="00434A49"/>
    <w:rsid w:val="00434FEF"/>
    <w:rsid w:val="00435466"/>
    <w:rsid w:val="0043570B"/>
    <w:rsid w:val="004358BA"/>
    <w:rsid w:val="004358F1"/>
    <w:rsid w:val="00435B99"/>
    <w:rsid w:val="00435D9D"/>
    <w:rsid w:val="00436617"/>
    <w:rsid w:val="004366B0"/>
    <w:rsid w:val="00436A1D"/>
    <w:rsid w:val="00437009"/>
    <w:rsid w:val="0043700B"/>
    <w:rsid w:val="00437548"/>
    <w:rsid w:val="0043768D"/>
    <w:rsid w:val="00437862"/>
    <w:rsid w:val="00440351"/>
    <w:rsid w:val="00440F72"/>
    <w:rsid w:val="004412C6"/>
    <w:rsid w:val="00442964"/>
    <w:rsid w:val="00442FD9"/>
    <w:rsid w:val="0044356B"/>
    <w:rsid w:val="004444AA"/>
    <w:rsid w:val="00444590"/>
    <w:rsid w:val="00444873"/>
    <w:rsid w:val="00444AD6"/>
    <w:rsid w:val="00445541"/>
    <w:rsid w:val="00446897"/>
    <w:rsid w:val="00446A18"/>
    <w:rsid w:val="00450509"/>
    <w:rsid w:val="00450893"/>
    <w:rsid w:val="00450FCB"/>
    <w:rsid w:val="0045138B"/>
    <w:rsid w:val="00451478"/>
    <w:rsid w:val="004517B9"/>
    <w:rsid w:val="00451897"/>
    <w:rsid w:val="00451956"/>
    <w:rsid w:val="004522B6"/>
    <w:rsid w:val="004523C7"/>
    <w:rsid w:val="00452653"/>
    <w:rsid w:val="00452B7A"/>
    <w:rsid w:val="0045335B"/>
    <w:rsid w:val="004539A0"/>
    <w:rsid w:val="00454A61"/>
    <w:rsid w:val="00454AB9"/>
    <w:rsid w:val="00454F5D"/>
    <w:rsid w:val="00454FCA"/>
    <w:rsid w:val="004553B9"/>
    <w:rsid w:val="004556E2"/>
    <w:rsid w:val="00455E01"/>
    <w:rsid w:val="004572BD"/>
    <w:rsid w:val="00457A3A"/>
    <w:rsid w:val="00460006"/>
    <w:rsid w:val="00460AA8"/>
    <w:rsid w:val="00460B6C"/>
    <w:rsid w:val="00461A0D"/>
    <w:rsid w:val="00463247"/>
    <w:rsid w:val="004633A8"/>
    <w:rsid w:val="00463D49"/>
    <w:rsid w:val="00463E28"/>
    <w:rsid w:val="00464CAD"/>
    <w:rsid w:val="004672A7"/>
    <w:rsid w:val="004701EC"/>
    <w:rsid w:val="00470699"/>
    <w:rsid w:val="00470748"/>
    <w:rsid w:val="0047085B"/>
    <w:rsid w:val="00471274"/>
    <w:rsid w:val="00471385"/>
    <w:rsid w:val="0047205C"/>
    <w:rsid w:val="004728EF"/>
    <w:rsid w:val="00472DD6"/>
    <w:rsid w:val="00472E5B"/>
    <w:rsid w:val="00473527"/>
    <w:rsid w:val="00473B8E"/>
    <w:rsid w:val="004752DD"/>
    <w:rsid w:val="004758F1"/>
    <w:rsid w:val="004758F5"/>
    <w:rsid w:val="00475D30"/>
    <w:rsid w:val="004765AF"/>
    <w:rsid w:val="00476D2A"/>
    <w:rsid w:val="004773C0"/>
    <w:rsid w:val="004774FA"/>
    <w:rsid w:val="00477B58"/>
    <w:rsid w:val="00477BD1"/>
    <w:rsid w:val="004803FD"/>
    <w:rsid w:val="00480C00"/>
    <w:rsid w:val="00481577"/>
    <w:rsid w:val="0048193B"/>
    <w:rsid w:val="004828F2"/>
    <w:rsid w:val="00482910"/>
    <w:rsid w:val="004830B8"/>
    <w:rsid w:val="00483999"/>
    <w:rsid w:val="00483BFD"/>
    <w:rsid w:val="00483E10"/>
    <w:rsid w:val="004849BD"/>
    <w:rsid w:val="00484AAC"/>
    <w:rsid w:val="00484C4A"/>
    <w:rsid w:val="004858D0"/>
    <w:rsid w:val="004858EA"/>
    <w:rsid w:val="004865D2"/>
    <w:rsid w:val="0048675C"/>
    <w:rsid w:val="004877EE"/>
    <w:rsid w:val="004878F7"/>
    <w:rsid w:val="004900DA"/>
    <w:rsid w:val="0049049A"/>
    <w:rsid w:val="004918CE"/>
    <w:rsid w:val="00491902"/>
    <w:rsid w:val="00491B58"/>
    <w:rsid w:val="00492355"/>
    <w:rsid w:val="0049259C"/>
    <w:rsid w:val="00492885"/>
    <w:rsid w:val="00492C62"/>
    <w:rsid w:val="00493876"/>
    <w:rsid w:val="00493B65"/>
    <w:rsid w:val="00493C34"/>
    <w:rsid w:val="004946E8"/>
    <w:rsid w:val="0049471A"/>
    <w:rsid w:val="00494763"/>
    <w:rsid w:val="00494DFB"/>
    <w:rsid w:val="00495147"/>
    <w:rsid w:val="004954CB"/>
    <w:rsid w:val="00495774"/>
    <w:rsid w:val="0049663C"/>
    <w:rsid w:val="00496702"/>
    <w:rsid w:val="00497B84"/>
    <w:rsid w:val="00497D58"/>
    <w:rsid w:val="004A05F9"/>
    <w:rsid w:val="004A063E"/>
    <w:rsid w:val="004A11B5"/>
    <w:rsid w:val="004A2311"/>
    <w:rsid w:val="004A234B"/>
    <w:rsid w:val="004A282E"/>
    <w:rsid w:val="004A3124"/>
    <w:rsid w:val="004A3382"/>
    <w:rsid w:val="004A355D"/>
    <w:rsid w:val="004A3BA9"/>
    <w:rsid w:val="004A3D96"/>
    <w:rsid w:val="004A3D9E"/>
    <w:rsid w:val="004A4E48"/>
    <w:rsid w:val="004A505B"/>
    <w:rsid w:val="004A5113"/>
    <w:rsid w:val="004A53B1"/>
    <w:rsid w:val="004A54CE"/>
    <w:rsid w:val="004A5780"/>
    <w:rsid w:val="004A5878"/>
    <w:rsid w:val="004A69C6"/>
    <w:rsid w:val="004A6AAD"/>
    <w:rsid w:val="004A6F9C"/>
    <w:rsid w:val="004A73B4"/>
    <w:rsid w:val="004A75A1"/>
    <w:rsid w:val="004B0285"/>
    <w:rsid w:val="004B0FCC"/>
    <w:rsid w:val="004B11A2"/>
    <w:rsid w:val="004B134A"/>
    <w:rsid w:val="004B14FE"/>
    <w:rsid w:val="004B280F"/>
    <w:rsid w:val="004B2915"/>
    <w:rsid w:val="004B3CE5"/>
    <w:rsid w:val="004B5835"/>
    <w:rsid w:val="004B58D6"/>
    <w:rsid w:val="004B5B63"/>
    <w:rsid w:val="004B60A7"/>
    <w:rsid w:val="004B6680"/>
    <w:rsid w:val="004B6F6B"/>
    <w:rsid w:val="004B79AF"/>
    <w:rsid w:val="004C0243"/>
    <w:rsid w:val="004C0339"/>
    <w:rsid w:val="004C0472"/>
    <w:rsid w:val="004C1760"/>
    <w:rsid w:val="004C1CFB"/>
    <w:rsid w:val="004C2130"/>
    <w:rsid w:val="004C2DCF"/>
    <w:rsid w:val="004C30E4"/>
    <w:rsid w:val="004C372D"/>
    <w:rsid w:val="004C3926"/>
    <w:rsid w:val="004C3DBD"/>
    <w:rsid w:val="004C3E6B"/>
    <w:rsid w:val="004C3E9D"/>
    <w:rsid w:val="004C3EE5"/>
    <w:rsid w:val="004C471E"/>
    <w:rsid w:val="004C506C"/>
    <w:rsid w:val="004C5269"/>
    <w:rsid w:val="004C5E0A"/>
    <w:rsid w:val="004C6635"/>
    <w:rsid w:val="004C6852"/>
    <w:rsid w:val="004C688A"/>
    <w:rsid w:val="004C70D5"/>
    <w:rsid w:val="004C764D"/>
    <w:rsid w:val="004D0EF2"/>
    <w:rsid w:val="004D182F"/>
    <w:rsid w:val="004D1A76"/>
    <w:rsid w:val="004D1E2F"/>
    <w:rsid w:val="004D2B74"/>
    <w:rsid w:val="004D3050"/>
    <w:rsid w:val="004D3492"/>
    <w:rsid w:val="004D351B"/>
    <w:rsid w:val="004D3603"/>
    <w:rsid w:val="004D3C32"/>
    <w:rsid w:val="004D3E13"/>
    <w:rsid w:val="004D43B6"/>
    <w:rsid w:val="004D4B1F"/>
    <w:rsid w:val="004D507B"/>
    <w:rsid w:val="004D62FF"/>
    <w:rsid w:val="004D634F"/>
    <w:rsid w:val="004D64D1"/>
    <w:rsid w:val="004D6C32"/>
    <w:rsid w:val="004D6E17"/>
    <w:rsid w:val="004D6E7A"/>
    <w:rsid w:val="004E014C"/>
    <w:rsid w:val="004E0551"/>
    <w:rsid w:val="004E0AFA"/>
    <w:rsid w:val="004E0E32"/>
    <w:rsid w:val="004E1706"/>
    <w:rsid w:val="004E18AE"/>
    <w:rsid w:val="004E215D"/>
    <w:rsid w:val="004E2B54"/>
    <w:rsid w:val="004E33AC"/>
    <w:rsid w:val="004E4914"/>
    <w:rsid w:val="004E5647"/>
    <w:rsid w:val="004E58DC"/>
    <w:rsid w:val="004E6378"/>
    <w:rsid w:val="004E6529"/>
    <w:rsid w:val="004E6B73"/>
    <w:rsid w:val="004E7398"/>
    <w:rsid w:val="004E7EB1"/>
    <w:rsid w:val="004F0022"/>
    <w:rsid w:val="004F06E4"/>
    <w:rsid w:val="004F18A2"/>
    <w:rsid w:val="004F1D89"/>
    <w:rsid w:val="004F28A7"/>
    <w:rsid w:val="004F2A6E"/>
    <w:rsid w:val="004F3134"/>
    <w:rsid w:val="004F3391"/>
    <w:rsid w:val="004F3BD4"/>
    <w:rsid w:val="004F3E40"/>
    <w:rsid w:val="004F4004"/>
    <w:rsid w:val="004F489B"/>
    <w:rsid w:val="004F48DF"/>
    <w:rsid w:val="004F4F09"/>
    <w:rsid w:val="004F547D"/>
    <w:rsid w:val="004F5678"/>
    <w:rsid w:val="004F56DE"/>
    <w:rsid w:val="004F5E6C"/>
    <w:rsid w:val="004F5F60"/>
    <w:rsid w:val="004F62C1"/>
    <w:rsid w:val="004F6334"/>
    <w:rsid w:val="004F692B"/>
    <w:rsid w:val="004F6E35"/>
    <w:rsid w:val="004F78EF"/>
    <w:rsid w:val="005000F6"/>
    <w:rsid w:val="00500682"/>
    <w:rsid w:val="00500D31"/>
    <w:rsid w:val="005015EC"/>
    <w:rsid w:val="00501735"/>
    <w:rsid w:val="00501DA7"/>
    <w:rsid w:val="00502371"/>
    <w:rsid w:val="00502D55"/>
    <w:rsid w:val="00502FCD"/>
    <w:rsid w:val="005031C8"/>
    <w:rsid w:val="00504C40"/>
    <w:rsid w:val="00505045"/>
    <w:rsid w:val="00505BC7"/>
    <w:rsid w:val="005064B3"/>
    <w:rsid w:val="0050680A"/>
    <w:rsid w:val="00510832"/>
    <w:rsid w:val="00512AAF"/>
    <w:rsid w:val="00512BEC"/>
    <w:rsid w:val="00512D0D"/>
    <w:rsid w:val="00513397"/>
    <w:rsid w:val="00514701"/>
    <w:rsid w:val="00516097"/>
    <w:rsid w:val="0051612B"/>
    <w:rsid w:val="0051745E"/>
    <w:rsid w:val="005174B5"/>
    <w:rsid w:val="00517558"/>
    <w:rsid w:val="005179D2"/>
    <w:rsid w:val="00517AE9"/>
    <w:rsid w:val="00517D48"/>
    <w:rsid w:val="00517D6E"/>
    <w:rsid w:val="00517EE7"/>
    <w:rsid w:val="00520FC6"/>
    <w:rsid w:val="00521113"/>
    <w:rsid w:val="005224D1"/>
    <w:rsid w:val="00522B5D"/>
    <w:rsid w:val="00522D85"/>
    <w:rsid w:val="00523F7B"/>
    <w:rsid w:val="0052430B"/>
    <w:rsid w:val="005247BB"/>
    <w:rsid w:val="0052511D"/>
    <w:rsid w:val="005251DD"/>
    <w:rsid w:val="0052603A"/>
    <w:rsid w:val="00526899"/>
    <w:rsid w:val="00527498"/>
    <w:rsid w:val="00527EB9"/>
    <w:rsid w:val="00527F07"/>
    <w:rsid w:val="00530DB5"/>
    <w:rsid w:val="00530F1D"/>
    <w:rsid w:val="0053148B"/>
    <w:rsid w:val="00531A5F"/>
    <w:rsid w:val="00531E07"/>
    <w:rsid w:val="005329DD"/>
    <w:rsid w:val="00532AF0"/>
    <w:rsid w:val="00532FBB"/>
    <w:rsid w:val="00534996"/>
    <w:rsid w:val="0053511A"/>
    <w:rsid w:val="00535500"/>
    <w:rsid w:val="00535ECE"/>
    <w:rsid w:val="00536579"/>
    <w:rsid w:val="005366E5"/>
    <w:rsid w:val="00536AF6"/>
    <w:rsid w:val="0053751E"/>
    <w:rsid w:val="00537536"/>
    <w:rsid w:val="00537A94"/>
    <w:rsid w:val="00537CDC"/>
    <w:rsid w:val="00537E63"/>
    <w:rsid w:val="00537F00"/>
    <w:rsid w:val="005406B2"/>
    <w:rsid w:val="00540974"/>
    <w:rsid w:val="00540BA7"/>
    <w:rsid w:val="00541020"/>
    <w:rsid w:val="005413A8"/>
    <w:rsid w:val="005414C2"/>
    <w:rsid w:val="00541535"/>
    <w:rsid w:val="005422CA"/>
    <w:rsid w:val="0054241A"/>
    <w:rsid w:val="005429D4"/>
    <w:rsid w:val="00542B95"/>
    <w:rsid w:val="00543359"/>
    <w:rsid w:val="00543AAE"/>
    <w:rsid w:val="0054482F"/>
    <w:rsid w:val="00544E0B"/>
    <w:rsid w:val="00545D6F"/>
    <w:rsid w:val="00545DF0"/>
    <w:rsid w:val="00546244"/>
    <w:rsid w:val="005465B4"/>
    <w:rsid w:val="00546CC7"/>
    <w:rsid w:val="00546E5C"/>
    <w:rsid w:val="00547161"/>
    <w:rsid w:val="005475DE"/>
    <w:rsid w:val="00550117"/>
    <w:rsid w:val="00550E90"/>
    <w:rsid w:val="0055235C"/>
    <w:rsid w:val="005524B6"/>
    <w:rsid w:val="005525B8"/>
    <w:rsid w:val="00552981"/>
    <w:rsid w:val="00552B92"/>
    <w:rsid w:val="00552C3A"/>
    <w:rsid w:val="00552ED3"/>
    <w:rsid w:val="00552F30"/>
    <w:rsid w:val="00553D68"/>
    <w:rsid w:val="00553F68"/>
    <w:rsid w:val="00554460"/>
    <w:rsid w:val="005544F8"/>
    <w:rsid w:val="00554B03"/>
    <w:rsid w:val="005568FD"/>
    <w:rsid w:val="00556FC4"/>
    <w:rsid w:val="005570B1"/>
    <w:rsid w:val="0055725E"/>
    <w:rsid w:val="00557405"/>
    <w:rsid w:val="00557EBE"/>
    <w:rsid w:val="00560237"/>
    <w:rsid w:val="00560E1D"/>
    <w:rsid w:val="00560E2B"/>
    <w:rsid w:val="00560E41"/>
    <w:rsid w:val="00560FDB"/>
    <w:rsid w:val="0056111D"/>
    <w:rsid w:val="00561430"/>
    <w:rsid w:val="0056172E"/>
    <w:rsid w:val="00561A28"/>
    <w:rsid w:val="005622DE"/>
    <w:rsid w:val="005628BF"/>
    <w:rsid w:val="0056354E"/>
    <w:rsid w:val="00565367"/>
    <w:rsid w:val="00565450"/>
    <w:rsid w:val="0056579F"/>
    <w:rsid w:val="00565DE1"/>
    <w:rsid w:val="00566946"/>
    <w:rsid w:val="0056717B"/>
    <w:rsid w:val="0056749B"/>
    <w:rsid w:val="005676BE"/>
    <w:rsid w:val="00567AB5"/>
    <w:rsid w:val="00567CF5"/>
    <w:rsid w:val="0057055E"/>
    <w:rsid w:val="0057058C"/>
    <w:rsid w:val="00570908"/>
    <w:rsid w:val="005709F0"/>
    <w:rsid w:val="00570F8D"/>
    <w:rsid w:val="00572B4F"/>
    <w:rsid w:val="0057303D"/>
    <w:rsid w:val="0057313D"/>
    <w:rsid w:val="005733D3"/>
    <w:rsid w:val="00573D00"/>
    <w:rsid w:val="00574086"/>
    <w:rsid w:val="00574D4F"/>
    <w:rsid w:val="005752DA"/>
    <w:rsid w:val="005753D3"/>
    <w:rsid w:val="005755E8"/>
    <w:rsid w:val="00575768"/>
    <w:rsid w:val="00575A98"/>
    <w:rsid w:val="00576098"/>
    <w:rsid w:val="00576270"/>
    <w:rsid w:val="00576939"/>
    <w:rsid w:val="00576CEA"/>
    <w:rsid w:val="00576E38"/>
    <w:rsid w:val="00577996"/>
    <w:rsid w:val="00577BC9"/>
    <w:rsid w:val="00580797"/>
    <w:rsid w:val="0058087D"/>
    <w:rsid w:val="00580F84"/>
    <w:rsid w:val="0058105A"/>
    <w:rsid w:val="0058172F"/>
    <w:rsid w:val="00581B7E"/>
    <w:rsid w:val="00581CD8"/>
    <w:rsid w:val="00581CF6"/>
    <w:rsid w:val="00582319"/>
    <w:rsid w:val="00582927"/>
    <w:rsid w:val="00582B1F"/>
    <w:rsid w:val="00583C46"/>
    <w:rsid w:val="00584126"/>
    <w:rsid w:val="00584281"/>
    <w:rsid w:val="0058477E"/>
    <w:rsid w:val="00584F3B"/>
    <w:rsid w:val="00585071"/>
    <w:rsid w:val="00585984"/>
    <w:rsid w:val="00585A6A"/>
    <w:rsid w:val="00586ECE"/>
    <w:rsid w:val="005873A4"/>
    <w:rsid w:val="005874F2"/>
    <w:rsid w:val="00587759"/>
    <w:rsid w:val="00590112"/>
    <w:rsid w:val="00590A33"/>
    <w:rsid w:val="00590E3D"/>
    <w:rsid w:val="00592631"/>
    <w:rsid w:val="0059282B"/>
    <w:rsid w:val="00592839"/>
    <w:rsid w:val="00592897"/>
    <w:rsid w:val="00592F2D"/>
    <w:rsid w:val="005933FB"/>
    <w:rsid w:val="005937B1"/>
    <w:rsid w:val="005939DD"/>
    <w:rsid w:val="00593ED4"/>
    <w:rsid w:val="005942EC"/>
    <w:rsid w:val="00594599"/>
    <w:rsid w:val="00594780"/>
    <w:rsid w:val="00594C8F"/>
    <w:rsid w:val="00595F39"/>
    <w:rsid w:val="0059729C"/>
    <w:rsid w:val="00597E96"/>
    <w:rsid w:val="005A032D"/>
    <w:rsid w:val="005A0414"/>
    <w:rsid w:val="005A0B0D"/>
    <w:rsid w:val="005A0CF9"/>
    <w:rsid w:val="005A0DCE"/>
    <w:rsid w:val="005A0EDD"/>
    <w:rsid w:val="005A1058"/>
    <w:rsid w:val="005A180C"/>
    <w:rsid w:val="005A2C47"/>
    <w:rsid w:val="005A35BD"/>
    <w:rsid w:val="005A3AC3"/>
    <w:rsid w:val="005A3CE9"/>
    <w:rsid w:val="005A4706"/>
    <w:rsid w:val="005A47EB"/>
    <w:rsid w:val="005A4EB4"/>
    <w:rsid w:val="005A50DA"/>
    <w:rsid w:val="005A5584"/>
    <w:rsid w:val="005A5F3C"/>
    <w:rsid w:val="005A6050"/>
    <w:rsid w:val="005A63A0"/>
    <w:rsid w:val="005A6D71"/>
    <w:rsid w:val="005A74FB"/>
    <w:rsid w:val="005A7875"/>
    <w:rsid w:val="005A7FDE"/>
    <w:rsid w:val="005B0228"/>
    <w:rsid w:val="005B06CF"/>
    <w:rsid w:val="005B0827"/>
    <w:rsid w:val="005B0D0C"/>
    <w:rsid w:val="005B0F0F"/>
    <w:rsid w:val="005B10C4"/>
    <w:rsid w:val="005B16F9"/>
    <w:rsid w:val="005B2421"/>
    <w:rsid w:val="005B263B"/>
    <w:rsid w:val="005B304E"/>
    <w:rsid w:val="005B3311"/>
    <w:rsid w:val="005B331B"/>
    <w:rsid w:val="005B33B4"/>
    <w:rsid w:val="005B3D29"/>
    <w:rsid w:val="005B3DD8"/>
    <w:rsid w:val="005B3FB4"/>
    <w:rsid w:val="005B40E0"/>
    <w:rsid w:val="005B4737"/>
    <w:rsid w:val="005B480B"/>
    <w:rsid w:val="005B48F9"/>
    <w:rsid w:val="005B4D00"/>
    <w:rsid w:val="005B531F"/>
    <w:rsid w:val="005B58E6"/>
    <w:rsid w:val="005B5D64"/>
    <w:rsid w:val="005B5FE5"/>
    <w:rsid w:val="005B6EF4"/>
    <w:rsid w:val="005B7328"/>
    <w:rsid w:val="005B77EC"/>
    <w:rsid w:val="005C0084"/>
    <w:rsid w:val="005C018C"/>
    <w:rsid w:val="005C0D67"/>
    <w:rsid w:val="005C154D"/>
    <w:rsid w:val="005C1C67"/>
    <w:rsid w:val="005C246E"/>
    <w:rsid w:val="005C2C13"/>
    <w:rsid w:val="005C2F0B"/>
    <w:rsid w:val="005C3741"/>
    <w:rsid w:val="005C4F8E"/>
    <w:rsid w:val="005C527A"/>
    <w:rsid w:val="005C594D"/>
    <w:rsid w:val="005C6457"/>
    <w:rsid w:val="005C6560"/>
    <w:rsid w:val="005C6757"/>
    <w:rsid w:val="005C6BFE"/>
    <w:rsid w:val="005C6E8C"/>
    <w:rsid w:val="005C71DA"/>
    <w:rsid w:val="005C7300"/>
    <w:rsid w:val="005C75FD"/>
    <w:rsid w:val="005C7EDE"/>
    <w:rsid w:val="005D0374"/>
    <w:rsid w:val="005D07BF"/>
    <w:rsid w:val="005D0BCE"/>
    <w:rsid w:val="005D0E8C"/>
    <w:rsid w:val="005D1602"/>
    <w:rsid w:val="005D1C6C"/>
    <w:rsid w:val="005D2279"/>
    <w:rsid w:val="005D2B19"/>
    <w:rsid w:val="005D3039"/>
    <w:rsid w:val="005D3260"/>
    <w:rsid w:val="005D3647"/>
    <w:rsid w:val="005D3878"/>
    <w:rsid w:val="005D438D"/>
    <w:rsid w:val="005D4907"/>
    <w:rsid w:val="005D53EC"/>
    <w:rsid w:val="005D58D6"/>
    <w:rsid w:val="005D5D54"/>
    <w:rsid w:val="005D624E"/>
    <w:rsid w:val="005D6C00"/>
    <w:rsid w:val="005D6C5D"/>
    <w:rsid w:val="005D7547"/>
    <w:rsid w:val="005D7766"/>
    <w:rsid w:val="005D7868"/>
    <w:rsid w:val="005D7D3A"/>
    <w:rsid w:val="005E107F"/>
    <w:rsid w:val="005E18E6"/>
    <w:rsid w:val="005E2544"/>
    <w:rsid w:val="005E26F7"/>
    <w:rsid w:val="005E28A5"/>
    <w:rsid w:val="005E3704"/>
    <w:rsid w:val="005E3F12"/>
    <w:rsid w:val="005E4172"/>
    <w:rsid w:val="005E41EE"/>
    <w:rsid w:val="005E4E07"/>
    <w:rsid w:val="005E4F5E"/>
    <w:rsid w:val="005E4FB2"/>
    <w:rsid w:val="005E529A"/>
    <w:rsid w:val="005E67A4"/>
    <w:rsid w:val="005E75FF"/>
    <w:rsid w:val="005F0696"/>
    <w:rsid w:val="005F124D"/>
    <w:rsid w:val="005F248F"/>
    <w:rsid w:val="005F2A00"/>
    <w:rsid w:val="005F31F0"/>
    <w:rsid w:val="005F32B9"/>
    <w:rsid w:val="005F3772"/>
    <w:rsid w:val="005F3A0D"/>
    <w:rsid w:val="005F4856"/>
    <w:rsid w:val="005F564F"/>
    <w:rsid w:val="005F5B9B"/>
    <w:rsid w:val="005F696C"/>
    <w:rsid w:val="005F69ED"/>
    <w:rsid w:val="005F762B"/>
    <w:rsid w:val="005F7B34"/>
    <w:rsid w:val="005F7CF3"/>
    <w:rsid w:val="005F7EBE"/>
    <w:rsid w:val="00600119"/>
    <w:rsid w:val="00600738"/>
    <w:rsid w:val="00600A1F"/>
    <w:rsid w:val="00600BDB"/>
    <w:rsid w:val="0060103E"/>
    <w:rsid w:val="00601C8A"/>
    <w:rsid w:val="00601CD4"/>
    <w:rsid w:val="00602973"/>
    <w:rsid w:val="0060329D"/>
    <w:rsid w:val="00604B85"/>
    <w:rsid w:val="0060577B"/>
    <w:rsid w:val="00605BDF"/>
    <w:rsid w:val="00606136"/>
    <w:rsid w:val="00606445"/>
    <w:rsid w:val="0061001E"/>
    <w:rsid w:val="00610209"/>
    <w:rsid w:val="00610306"/>
    <w:rsid w:val="0061073E"/>
    <w:rsid w:val="00610837"/>
    <w:rsid w:val="00610CB3"/>
    <w:rsid w:val="00611951"/>
    <w:rsid w:val="0061285D"/>
    <w:rsid w:val="00612F34"/>
    <w:rsid w:val="0061325D"/>
    <w:rsid w:val="00614445"/>
    <w:rsid w:val="00616198"/>
    <w:rsid w:val="0061621A"/>
    <w:rsid w:val="006164F4"/>
    <w:rsid w:val="00616727"/>
    <w:rsid w:val="00616C6D"/>
    <w:rsid w:val="00616E12"/>
    <w:rsid w:val="00617242"/>
    <w:rsid w:val="006176E2"/>
    <w:rsid w:val="006205A4"/>
    <w:rsid w:val="00620A7E"/>
    <w:rsid w:val="00621490"/>
    <w:rsid w:val="0062217D"/>
    <w:rsid w:val="006224E2"/>
    <w:rsid w:val="00622AF8"/>
    <w:rsid w:val="00623E79"/>
    <w:rsid w:val="0062422E"/>
    <w:rsid w:val="0062461C"/>
    <w:rsid w:val="00624EF5"/>
    <w:rsid w:val="00625020"/>
    <w:rsid w:val="00626547"/>
    <w:rsid w:val="006266FD"/>
    <w:rsid w:val="00626F4A"/>
    <w:rsid w:val="00627387"/>
    <w:rsid w:val="006273D6"/>
    <w:rsid w:val="00630656"/>
    <w:rsid w:val="00630D2F"/>
    <w:rsid w:val="00631135"/>
    <w:rsid w:val="00631909"/>
    <w:rsid w:val="00631B0C"/>
    <w:rsid w:val="00631F62"/>
    <w:rsid w:val="00632448"/>
    <w:rsid w:val="00632872"/>
    <w:rsid w:val="00632B76"/>
    <w:rsid w:val="006330C6"/>
    <w:rsid w:val="00633131"/>
    <w:rsid w:val="00633A55"/>
    <w:rsid w:val="006343B6"/>
    <w:rsid w:val="00634589"/>
    <w:rsid w:val="00634DDC"/>
    <w:rsid w:val="00635C79"/>
    <w:rsid w:val="006361EF"/>
    <w:rsid w:val="00636508"/>
    <w:rsid w:val="00637167"/>
    <w:rsid w:val="006371BB"/>
    <w:rsid w:val="00637831"/>
    <w:rsid w:val="00637AF1"/>
    <w:rsid w:val="00637AF4"/>
    <w:rsid w:val="00637B74"/>
    <w:rsid w:val="006408DB"/>
    <w:rsid w:val="00640F58"/>
    <w:rsid w:val="00641E08"/>
    <w:rsid w:val="00643473"/>
    <w:rsid w:val="0064545C"/>
    <w:rsid w:val="00645B22"/>
    <w:rsid w:val="00646A36"/>
    <w:rsid w:val="00646D7E"/>
    <w:rsid w:val="0064709A"/>
    <w:rsid w:val="006477F0"/>
    <w:rsid w:val="00647D11"/>
    <w:rsid w:val="00650C8A"/>
    <w:rsid w:val="00650E8D"/>
    <w:rsid w:val="006514A4"/>
    <w:rsid w:val="006515A9"/>
    <w:rsid w:val="006517B6"/>
    <w:rsid w:val="00651811"/>
    <w:rsid w:val="0065198E"/>
    <w:rsid w:val="00652780"/>
    <w:rsid w:val="00652AD1"/>
    <w:rsid w:val="0065357A"/>
    <w:rsid w:val="00653F9C"/>
    <w:rsid w:val="00654032"/>
    <w:rsid w:val="006540E3"/>
    <w:rsid w:val="00655C50"/>
    <w:rsid w:val="00656173"/>
    <w:rsid w:val="00656B9E"/>
    <w:rsid w:val="00657043"/>
    <w:rsid w:val="00657195"/>
    <w:rsid w:val="00657653"/>
    <w:rsid w:val="006578D9"/>
    <w:rsid w:val="0066027E"/>
    <w:rsid w:val="00660CB9"/>
    <w:rsid w:val="006614D8"/>
    <w:rsid w:val="006626F0"/>
    <w:rsid w:val="00662B5A"/>
    <w:rsid w:val="006638A1"/>
    <w:rsid w:val="00663C79"/>
    <w:rsid w:val="006642B2"/>
    <w:rsid w:val="00664A68"/>
    <w:rsid w:val="00664AAB"/>
    <w:rsid w:val="00664FED"/>
    <w:rsid w:val="006655FE"/>
    <w:rsid w:val="0066634E"/>
    <w:rsid w:val="006669A5"/>
    <w:rsid w:val="0066766B"/>
    <w:rsid w:val="00667FBD"/>
    <w:rsid w:val="00670386"/>
    <w:rsid w:val="00670BBE"/>
    <w:rsid w:val="00672062"/>
    <w:rsid w:val="006724D8"/>
    <w:rsid w:val="00672E28"/>
    <w:rsid w:val="00673DEB"/>
    <w:rsid w:val="006741CB"/>
    <w:rsid w:val="006742F3"/>
    <w:rsid w:val="006749CC"/>
    <w:rsid w:val="006758F1"/>
    <w:rsid w:val="00675D09"/>
    <w:rsid w:val="00677547"/>
    <w:rsid w:val="0067786C"/>
    <w:rsid w:val="006778EB"/>
    <w:rsid w:val="00680778"/>
    <w:rsid w:val="00680C24"/>
    <w:rsid w:val="00681670"/>
    <w:rsid w:val="00681AF5"/>
    <w:rsid w:val="00682B9E"/>
    <w:rsid w:val="006839BA"/>
    <w:rsid w:val="00683E4E"/>
    <w:rsid w:val="006844C5"/>
    <w:rsid w:val="00684542"/>
    <w:rsid w:val="00684754"/>
    <w:rsid w:val="0068498E"/>
    <w:rsid w:val="006849D0"/>
    <w:rsid w:val="00684C23"/>
    <w:rsid w:val="00684F62"/>
    <w:rsid w:val="0068501B"/>
    <w:rsid w:val="00685410"/>
    <w:rsid w:val="0068544A"/>
    <w:rsid w:val="0068575D"/>
    <w:rsid w:val="00685C19"/>
    <w:rsid w:val="0068626A"/>
    <w:rsid w:val="006864DD"/>
    <w:rsid w:val="00686591"/>
    <w:rsid w:val="0068672D"/>
    <w:rsid w:val="00687503"/>
    <w:rsid w:val="006878F7"/>
    <w:rsid w:val="0069036F"/>
    <w:rsid w:val="006905F0"/>
    <w:rsid w:val="00690636"/>
    <w:rsid w:val="006906FB"/>
    <w:rsid w:val="00690810"/>
    <w:rsid w:val="00690BF9"/>
    <w:rsid w:val="00690EF2"/>
    <w:rsid w:val="00691561"/>
    <w:rsid w:val="006915BF"/>
    <w:rsid w:val="0069180C"/>
    <w:rsid w:val="006921A0"/>
    <w:rsid w:val="006924DA"/>
    <w:rsid w:val="00692533"/>
    <w:rsid w:val="00692B65"/>
    <w:rsid w:val="00692E4D"/>
    <w:rsid w:val="00694404"/>
    <w:rsid w:val="00694644"/>
    <w:rsid w:val="0069465E"/>
    <w:rsid w:val="00694891"/>
    <w:rsid w:val="00694CA6"/>
    <w:rsid w:val="00694D60"/>
    <w:rsid w:val="00695AA5"/>
    <w:rsid w:val="0069602A"/>
    <w:rsid w:val="00696614"/>
    <w:rsid w:val="00696758"/>
    <w:rsid w:val="00696EE8"/>
    <w:rsid w:val="006971F9"/>
    <w:rsid w:val="00697353"/>
    <w:rsid w:val="00697EE6"/>
    <w:rsid w:val="006A0050"/>
    <w:rsid w:val="006A0953"/>
    <w:rsid w:val="006A0D7B"/>
    <w:rsid w:val="006A13EC"/>
    <w:rsid w:val="006A1771"/>
    <w:rsid w:val="006A1E36"/>
    <w:rsid w:val="006A2428"/>
    <w:rsid w:val="006A3113"/>
    <w:rsid w:val="006A3880"/>
    <w:rsid w:val="006A3A45"/>
    <w:rsid w:val="006A4AFB"/>
    <w:rsid w:val="006A4C84"/>
    <w:rsid w:val="006A5066"/>
    <w:rsid w:val="006A51DE"/>
    <w:rsid w:val="006A52A1"/>
    <w:rsid w:val="006A534E"/>
    <w:rsid w:val="006A55CE"/>
    <w:rsid w:val="006A5959"/>
    <w:rsid w:val="006A5F89"/>
    <w:rsid w:val="006A6DAB"/>
    <w:rsid w:val="006A716E"/>
    <w:rsid w:val="006A731B"/>
    <w:rsid w:val="006A7A61"/>
    <w:rsid w:val="006A7CD8"/>
    <w:rsid w:val="006B04B9"/>
    <w:rsid w:val="006B0DCF"/>
    <w:rsid w:val="006B1526"/>
    <w:rsid w:val="006B1ADD"/>
    <w:rsid w:val="006B1E1D"/>
    <w:rsid w:val="006B1E3F"/>
    <w:rsid w:val="006B2163"/>
    <w:rsid w:val="006B2AFF"/>
    <w:rsid w:val="006B2DA8"/>
    <w:rsid w:val="006B354B"/>
    <w:rsid w:val="006B3B81"/>
    <w:rsid w:val="006B3B98"/>
    <w:rsid w:val="006B3BAE"/>
    <w:rsid w:val="006B3D62"/>
    <w:rsid w:val="006B3F7C"/>
    <w:rsid w:val="006B452A"/>
    <w:rsid w:val="006B4B05"/>
    <w:rsid w:val="006B5042"/>
    <w:rsid w:val="006B52B7"/>
    <w:rsid w:val="006B57A1"/>
    <w:rsid w:val="006B5B03"/>
    <w:rsid w:val="006B5BD0"/>
    <w:rsid w:val="006B5EC9"/>
    <w:rsid w:val="006B6451"/>
    <w:rsid w:val="006B6580"/>
    <w:rsid w:val="006B6743"/>
    <w:rsid w:val="006B6E52"/>
    <w:rsid w:val="006B7001"/>
    <w:rsid w:val="006B76AF"/>
    <w:rsid w:val="006B7FDE"/>
    <w:rsid w:val="006C0362"/>
    <w:rsid w:val="006C066A"/>
    <w:rsid w:val="006C17C2"/>
    <w:rsid w:val="006C1D32"/>
    <w:rsid w:val="006C22C5"/>
    <w:rsid w:val="006C24CF"/>
    <w:rsid w:val="006C253A"/>
    <w:rsid w:val="006C3128"/>
    <w:rsid w:val="006C31D3"/>
    <w:rsid w:val="006C3E48"/>
    <w:rsid w:val="006C41E1"/>
    <w:rsid w:val="006C4DAE"/>
    <w:rsid w:val="006C562E"/>
    <w:rsid w:val="006C5837"/>
    <w:rsid w:val="006C5D71"/>
    <w:rsid w:val="006C6657"/>
    <w:rsid w:val="006C6A69"/>
    <w:rsid w:val="006C6ED1"/>
    <w:rsid w:val="006C74B0"/>
    <w:rsid w:val="006D08F9"/>
    <w:rsid w:val="006D099A"/>
    <w:rsid w:val="006D0BE2"/>
    <w:rsid w:val="006D18D6"/>
    <w:rsid w:val="006D2462"/>
    <w:rsid w:val="006D2CB6"/>
    <w:rsid w:val="006D4064"/>
    <w:rsid w:val="006D40B3"/>
    <w:rsid w:val="006D4E44"/>
    <w:rsid w:val="006D4FB6"/>
    <w:rsid w:val="006D5B1A"/>
    <w:rsid w:val="006D6894"/>
    <w:rsid w:val="006D68BF"/>
    <w:rsid w:val="006D6B0D"/>
    <w:rsid w:val="006D7943"/>
    <w:rsid w:val="006E0C5D"/>
    <w:rsid w:val="006E1371"/>
    <w:rsid w:val="006E152B"/>
    <w:rsid w:val="006E1E0A"/>
    <w:rsid w:val="006E1FC5"/>
    <w:rsid w:val="006E25BA"/>
    <w:rsid w:val="006E3941"/>
    <w:rsid w:val="006E3C1F"/>
    <w:rsid w:val="006E3D4C"/>
    <w:rsid w:val="006E3E22"/>
    <w:rsid w:val="006E3E48"/>
    <w:rsid w:val="006E51A7"/>
    <w:rsid w:val="006E54E0"/>
    <w:rsid w:val="006E5E47"/>
    <w:rsid w:val="006E61E5"/>
    <w:rsid w:val="006E6271"/>
    <w:rsid w:val="006E63CD"/>
    <w:rsid w:val="006E6476"/>
    <w:rsid w:val="006E6A62"/>
    <w:rsid w:val="006E6D24"/>
    <w:rsid w:val="006E7178"/>
    <w:rsid w:val="006E73FB"/>
    <w:rsid w:val="006E7C57"/>
    <w:rsid w:val="006F0007"/>
    <w:rsid w:val="006F0046"/>
    <w:rsid w:val="006F042A"/>
    <w:rsid w:val="006F0C65"/>
    <w:rsid w:val="006F0D3A"/>
    <w:rsid w:val="006F0DA6"/>
    <w:rsid w:val="006F14E4"/>
    <w:rsid w:val="006F1DB2"/>
    <w:rsid w:val="006F2AF3"/>
    <w:rsid w:val="006F2DCC"/>
    <w:rsid w:val="006F2E05"/>
    <w:rsid w:val="006F2E9A"/>
    <w:rsid w:val="006F35D5"/>
    <w:rsid w:val="006F3B32"/>
    <w:rsid w:val="006F3E41"/>
    <w:rsid w:val="006F4957"/>
    <w:rsid w:val="006F503A"/>
    <w:rsid w:val="006F567A"/>
    <w:rsid w:val="006F5B70"/>
    <w:rsid w:val="006F5D48"/>
    <w:rsid w:val="006F66A7"/>
    <w:rsid w:val="006F7372"/>
    <w:rsid w:val="006F743D"/>
    <w:rsid w:val="006F7BEE"/>
    <w:rsid w:val="006F7DDA"/>
    <w:rsid w:val="007001C2"/>
    <w:rsid w:val="0070036F"/>
    <w:rsid w:val="00700B21"/>
    <w:rsid w:val="007016CC"/>
    <w:rsid w:val="007022D5"/>
    <w:rsid w:val="00702348"/>
    <w:rsid w:val="007024E6"/>
    <w:rsid w:val="00702680"/>
    <w:rsid w:val="007029A9"/>
    <w:rsid w:val="0070324D"/>
    <w:rsid w:val="0070358F"/>
    <w:rsid w:val="00703FA0"/>
    <w:rsid w:val="007040C6"/>
    <w:rsid w:val="00704988"/>
    <w:rsid w:val="00704A8E"/>
    <w:rsid w:val="00704BB3"/>
    <w:rsid w:val="00705473"/>
    <w:rsid w:val="0070575A"/>
    <w:rsid w:val="00705C96"/>
    <w:rsid w:val="007060A1"/>
    <w:rsid w:val="00706D3B"/>
    <w:rsid w:val="0070771F"/>
    <w:rsid w:val="00707A42"/>
    <w:rsid w:val="00710B50"/>
    <w:rsid w:val="00711C10"/>
    <w:rsid w:val="00711F95"/>
    <w:rsid w:val="0071228C"/>
    <w:rsid w:val="007122D7"/>
    <w:rsid w:val="00712CA8"/>
    <w:rsid w:val="00714461"/>
    <w:rsid w:val="0071465C"/>
    <w:rsid w:val="00715095"/>
    <w:rsid w:val="00715624"/>
    <w:rsid w:val="00715AC5"/>
    <w:rsid w:val="007179CF"/>
    <w:rsid w:val="00717DDF"/>
    <w:rsid w:val="007200E1"/>
    <w:rsid w:val="007205C4"/>
    <w:rsid w:val="00720ED2"/>
    <w:rsid w:val="00721314"/>
    <w:rsid w:val="0072217A"/>
    <w:rsid w:val="00722B8B"/>
    <w:rsid w:val="007230DD"/>
    <w:rsid w:val="00724445"/>
    <w:rsid w:val="00724F2E"/>
    <w:rsid w:val="00725449"/>
    <w:rsid w:val="00726D60"/>
    <w:rsid w:val="00730047"/>
    <w:rsid w:val="0073040F"/>
    <w:rsid w:val="00730FF5"/>
    <w:rsid w:val="00731DBD"/>
    <w:rsid w:val="007321FD"/>
    <w:rsid w:val="00732335"/>
    <w:rsid w:val="007324AE"/>
    <w:rsid w:val="00732F30"/>
    <w:rsid w:val="00732F7C"/>
    <w:rsid w:val="007335B4"/>
    <w:rsid w:val="007357AA"/>
    <w:rsid w:val="007362FE"/>
    <w:rsid w:val="00736903"/>
    <w:rsid w:val="00736A71"/>
    <w:rsid w:val="00736AF4"/>
    <w:rsid w:val="00737AE6"/>
    <w:rsid w:val="00737BC8"/>
    <w:rsid w:val="00740011"/>
    <w:rsid w:val="00740B15"/>
    <w:rsid w:val="00740C2D"/>
    <w:rsid w:val="0074147C"/>
    <w:rsid w:val="0074199C"/>
    <w:rsid w:val="007419A2"/>
    <w:rsid w:val="007427DB"/>
    <w:rsid w:val="0074399E"/>
    <w:rsid w:val="00743FE7"/>
    <w:rsid w:val="0074463E"/>
    <w:rsid w:val="00745431"/>
    <w:rsid w:val="00745756"/>
    <w:rsid w:val="00745EC6"/>
    <w:rsid w:val="0074718E"/>
    <w:rsid w:val="007473D7"/>
    <w:rsid w:val="00747817"/>
    <w:rsid w:val="00747AEF"/>
    <w:rsid w:val="00747E66"/>
    <w:rsid w:val="00751A95"/>
    <w:rsid w:val="007520EE"/>
    <w:rsid w:val="0075216E"/>
    <w:rsid w:val="00752949"/>
    <w:rsid w:val="00753B12"/>
    <w:rsid w:val="00754516"/>
    <w:rsid w:val="0075470F"/>
    <w:rsid w:val="00754F35"/>
    <w:rsid w:val="00754F87"/>
    <w:rsid w:val="0075503A"/>
    <w:rsid w:val="00755393"/>
    <w:rsid w:val="007557E0"/>
    <w:rsid w:val="00755857"/>
    <w:rsid w:val="00755C6C"/>
    <w:rsid w:val="00755C87"/>
    <w:rsid w:val="00756326"/>
    <w:rsid w:val="0075663A"/>
    <w:rsid w:val="00756708"/>
    <w:rsid w:val="00756998"/>
    <w:rsid w:val="00756D15"/>
    <w:rsid w:val="00756E37"/>
    <w:rsid w:val="00756FEA"/>
    <w:rsid w:val="0075790B"/>
    <w:rsid w:val="0076021B"/>
    <w:rsid w:val="00760E3F"/>
    <w:rsid w:val="00761759"/>
    <w:rsid w:val="0076227E"/>
    <w:rsid w:val="0076277C"/>
    <w:rsid w:val="00762D60"/>
    <w:rsid w:val="00763872"/>
    <w:rsid w:val="007638B3"/>
    <w:rsid w:val="00763E7D"/>
    <w:rsid w:val="00764578"/>
    <w:rsid w:val="007652E7"/>
    <w:rsid w:val="0076628E"/>
    <w:rsid w:val="0076644C"/>
    <w:rsid w:val="00766AC6"/>
    <w:rsid w:val="0076703D"/>
    <w:rsid w:val="007672FD"/>
    <w:rsid w:val="0077064C"/>
    <w:rsid w:val="00770A42"/>
    <w:rsid w:val="00770C3F"/>
    <w:rsid w:val="00771666"/>
    <w:rsid w:val="00771CC1"/>
    <w:rsid w:val="007721EA"/>
    <w:rsid w:val="00772AC7"/>
    <w:rsid w:val="0077306E"/>
    <w:rsid w:val="00773085"/>
    <w:rsid w:val="0077310A"/>
    <w:rsid w:val="00773249"/>
    <w:rsid w:val="007732B4"/>
    <w:rsid w:val="007732C3"/>
    <w:rsid w:val="00773B78"/>
    <w:rsid w:val="007743E3"/>
    <w:rsid w:val="00774470"/>
    <w:rsid w:val="00774768"/>
    <w:rsid w:val="00774AB7"/>
    <w:rsid w:val="007750C8"/>
    <w:rsid w:val="007752C3"/>
    <w:rsid w:val="00775B40"/>
    <w:rsid w:val="00775BD9"/>
    <w:rsid w:val="00775E69"/>
    <w:rsid w:val="007762F8"/>
    <w:rsid w:val="00776465"/>
    <w:rsid w:val="0077694E"/>
    <w:rsid w:val="00776A94"/>
    <w:rsid w:val="0077743B"/>
    <w:rsid w:val="007779CB"/>
    <w:rsid w:val="00777C6E"/>
    <w:rsid w:val="00777E58"/>
    <w:rsid w:val="00777EA4"/>
    <w:rsid w:val="00777FB1"/>
    <w:rsid w:val="007809AA"/>
    <w:rsid w:val="00781B81"/>
    <w:rsid w:val="00781CE1"/>
    <w:rsid w:val="00782168"/>
    <w:rsid w:val="007824BD"/>
    <w:rsid w:val="007833BA"/>
    <w:rsid w:val="00783AA7"/>
    <w:rsid w:val="0078422A"/>
    <w:rsid w:val="007844E8"/>
    <w:rsid w:val="00784561"/>
    <w:rsid w:val="0078462A"/>
    <w:rsid w:val="0078491F"/>
    <w:rsid w:val="00784A6F"/>
    <w:rsid w:val="00785595"/>
    <w:rsid w:val="0078577C"/>
    <w:rsid w:val="007858D8"/>
    <w:rsid w:val="007860CB"/>
    <w:rsid w:val="0078651D"/>
    <w:rsid w:val="007865A9"/>
    <w:rsid w:val="0078668E"/>
    <w:rsid w:val="00787127"/>
    <w:rsid w:val="00787B8E"/>
    <w:rsid w:val="0079006C"/>
    <w:rsid w:val="007903DF"/>
    <w:rsid w:val="00790988"/>
    <w:rsid w:val="00791413"/>
    <w:rsid w:val="00791512"/>
    <w:rsid w:val="00791F52"/>
    <w:rsid w:val="007922DF"/>
    <w:rsid w:val="0079240B"/>
    <w:rsid w:val="00792601"/>
    <w:rsid w:val="00792805"/>
    <w:rsid w:val="00792BAD"/>
    <w:rsid w:val="00792BCC"/>
    <w:rsid w:val="00792EEE"/>
    <w:rsid w:val="00792F72"/>
    <w:rsid w:val="00793063"/>
    <w:rsid w:val="007931C8"/>
    <w:rsid w:val="007943A6"/>
    <w:rsid w:val="00794D3A"/>
    <w:rsid w:val="007955EE"/>
    <w:rsid w:val="00795AAE"/>
    <w:rsid w:val="00795FD5"/>
    <w:rsid w:val="0079626B"/>
    <w:rsid w:val="00796533"/>
    <w:rsid w:val="00796993"/>
    <w:rsid w:val="00796B8A"/>
    <w:rsid w:val="007972F4"/>
    <w:rsid w:val="0079733D"/>
    <w:rsid w:val="0079735B"/>
    <w:rsid w:val="007974F4"/>
    <w:rsid w:val="00797FAE"/>
    <w:rsid w:val="007A010B"/>
    <w:rsid w:val="007A01FF"/>
    <w:rsid w:val="007A03A3"/>
    <w:rsid w:val="007A0B21"/>
    <w:rsid w:val="007A0CAD"/>
    <w:rsid w:val="007A1039"/>
    <w:rsid w:val="007A1F9E"/>
    <w:rsid w:val="007A3537"/>
    <w:rsid w:val="007A36E8"/>
    <w:rsid w:val="007A3B77"/>
    <w:rsid w:val="007A4F56"/>
    <w:rsid w:val="007A5432"/>
    <w:rsid w:val="007A678F"/>
    <w:rsid w:val="007A6821"/>
    <w:rsid w:val="007A6E7D"/>
    <w:rsid w:val="007A71BA"/>
    <w:rsid w:val="007A7518"/>
    <w:rsid w:val="007B0054"/>
    <w:rsid w:val="007B011E"/>
    <w:rsid w:val="007B1583"/>
    <w:rsid w:val="007B1C9C"/>
    <w:rsid w:val="007B1E69"/>
    <w:rsid w:val="007B23CD"/>
    <w:rsid w:val="007B2948"/>
    <w:rsid w:val="007B2A1F"/>
    <w:rsid w:val="007B328C"/>
    <w:rsid w:val="007B3F65"/>
    <w:rsid w:val="007B4EBB"/>
    <w:rsid w:val="007B4FDC"/>
    <w:rsid w:val="007B5DCA"/>
    <w:rsid w:val="007B6004"/>
    <w:rsid w:val="007B628A"/>
    <w:rsid w:val="007B650D"/>
    <w:rsid w:val="007B650E"/>
    <w:rsid w:val="007B75B4"/>
    <w:rsid w:val="007B7C21"/>
    <w:rsid w:val="007B7DF7"/>
    <w:rsid w:val="007C0E51"/>
    <w:rsid w:val="007C14B1"/>
    <w:rsid w:val="007C155C"/>
    <w:rsid w:val="007C18C4"/>
    <w:rsid w:val="007C1A43"/>
    <w:rsid w:val="007C22BD"/>
    <w:rsid w:val="007C26DA"/>
    <w:rsid w:val="007C273D"/>
    <w:rsid w:val="007C37F0"/>
    <w:rsid w:val="007C3D75"/>
    <w:rsid w:val="007C449E"/>
    <w:rsid w:val="007C4A76"/>
    <w:rsid w:val="007C4E37"/>
    <w:rsid w:val="007C5429"/>
    <w:rsid w:val="007C6251"/>
    <w:rsid w:val="007C6339"/>
    <w:rsid w:val="007C697D"/>
    <w:rsid w:val="007C6A4B"/>
    <w:rsid w:val="007C6BAA"/>
    <w:rsid w:val="007C6EAB"/>
    <w:rsid w:val="007C7323"/>
    <w:rsid w:val="007C7B61"/>
    <w:rsid w:val="007D00F4"/>
    <w:rsid w:val="007D08EF"/>
    <w:rsid w:val="007D0B05"/>
    <w:rsid w:val="007D0E76"/>
    <w:rsid w:val="007D0F9E"/>
    <w:rsid w:val="007D13A3"/>
    <w:rsid w:val="007D1703"/>
    <w:rsid w:val="007D21FF"/>
    <w:rsid w:val="007D349E"/>
    <w:rsid w:val="007D3647"/>
    <w:rsid w:val="007D3841"/>
    <w:rsid w:val="007D39A1"/>
    <w:rsid w:val="007D3A92"/>
    <w:rsid w:val="007D4653"/>
    <w:rsid w:val="007D46A6"/>
    <w:rsid w:val="007D4A04"/>
    <w:rsid w:val="007D4DD4"/>
    <w:rsid w:val="007D4FB7"/>
    <w:rsid w:val="007D5483"/>
    <w:rsid w:val="007D56A9"/>
    <w:rsid w:val="007D587C"/>
    <w:rsid w:val="007D5B92"/>
    <w:rsid w:val="007D5D80"/>
    <w:rsid w:val="007D6465"/>
    <w:rsid w:val="007D662D"/>
    <w:rsid w:val="007D6FD5"/>
    <w:rsid w:val="007D7333"/>
    <w:rsid w:val="007D7429"/>
    <w:rsid w:val="007D745C"/>
    <w:rsid w:val="007D79E5"/>
    <w:rsid w:val="007E0011"/>
    <w:rsid w:val="007E02FD"/>
    <w:rsid w:val="007E0387"/>
    <w:rsid w:val="007E0461"/>
    <w:rsid w:val="007E0BC1"/>
    <w:rsid w:val="007E10F2"/>
    <w:rsid w:val="007E1383"/>
    <w:rsid w:val="007E1481"/>
    <w:rsid w:val="007E1C1F"/>
    <w:rsid w:val="007E1D49"/>
    <w:rsid w:val="007E20E9"/>
    <w:rsid w:val="007E264C"/>
    <w:rsid w:val="007E3088"/>
    <w:rsid w:val="007E3268"/>
    <w:rsid w:val="007E3796"/>
    <w:rsid w:val="007E3BE9"/>
    <w:rsid w:val="007E45AD"/>
    <w:rsid w:val="007E4793"/>
    <w:rsid w:val="007E5DC6"/>
    <w:rsid w:val="007E5E33"/>
    <w:rsid w:val="007E622F"/>
    <w:rsid w:val="007E68F9"/>
    <w:rsid w:val="007E725B"/>
    <w:rsid w:val="007F030B"/>
    <w:rsid w:val="007F0CF4"/>
    <w:rsid w:val="007F0E95"/>
    <w:rsid w:val="007F12D8"/>
    <w:rsid w:val="007F26BE"/>
    <w:rsid w:val="007F2A3A"/>
    <w:rsid w:val="007F2C4F"/>
    <w:rsid w:val="007F2F7C"/>
    <w:rsid w:val="007F3054"/>
    <w:rsid w:val="007F3109"/>
    <w:rsid w:val="007F3197"/>
    <w:rsid w:val="007F3311"/>
    <w:rsid w:val="007F332D"/>
    <w:rsid w:val="007F3ADF"/>
    <w:rsid w:val="007F3F19"/>
    <w:rsid w:val="007F4A7A"/>
    <w:rsid w:val="007F4E48"/>
    <w:rsid w:val="007F53FC"/>
    <w:rsid w:val="007F5F84"/>
    <w:rsid w:val="007F654D"/>
    <w:rsid w:val="007F6735"/>
    <w:rsid w:val="007F6773"/>
    <w:rsid w:val="007F70CB"/>
    <w:rsid w:val="007F77F6"/>
    <w:rsid w:val="00800331"/>
    <w:rsid w:val="00800436"/>
    <w:rsid w:val="008016F4"/>
    <w:rsid w:val="00801A7C"/>
    <w:rsid w:val="008023A4"/>
    <w:rsid w:val="00802571"/>
    <w:rsid w:val="00802FBF"/>
    <w:rsid w:val="0080346E"/>
    <w:rsid w:val="00803A50"/>
    <w:rsid w:val="00804170"/>
    <w:rsid w:val="00804D88"/>
    <w:rsid w:val="00806AFE"/>
    <w:rsid w:val="00806B1B"/>
    <w:rsid w:val="00806D80"/>
    <w:rsid w:val="0080720A"/>
    <w:rsid w:val="008074C4"/>
    <w:rsid w:val="00807617"/>
    <w:rsid w:val="00807825"/>
    <w:rsid w:val="00807990"/>
    <w:rsid w:val="00810557"/>
    <w:rsid w:val="0081107D"/>
    <w:rsid w:val="008111C3"/>
    <w:rsid w:val="00811217"/>
    <w:rsid w:val="00811AAC"/>
    <w:rsid w:val="00811E99"/>
    <w:rsid w:val="008124D3"/>
    <w:rsid w:val="0081270D"/>
    <w:rsid w:val="00812B10"/>
    <w:rsid w:val="00812CB8"/>
    <w:rsid w:val="00812D11"/>
    <w:rsid w:val="00813393"/>
    <w:rsid w:val="00813EF9"/>
    <w:rsid w:val="0081407B"/>
    <w:rsid w:val="00814579"/>
    <w:rsid w:val="008149E6"/>
    <w:rsid w:val="00814D44"/>
    <w:rsid w:val="00814FA4"/>
    <w:rsid w:val="00815006"/>
    <w:rsid w:val="0081504C"/>
    <w:rsid w:val="0081556D"/>
    <w:rsid w:val="00815775"/>
    <w:rsid w:val="00815860"/>
    <w:rsid w:val="008162FA"/>
    <w:rsid w:val="008162FF"/>
    <w:rsid w:val="00816AAB"/>
    <w:rsid w:val="0081706D"/>
    <w:rsid w:val="008175B2"/>
    <w:rsid w:val="008213A2"/>
    <w:rsid w:val="008213C1"/>
    <w:rsid w:val="00821A6E"/>
    <w:rsid w:val="00822169"/>
    <w:rsid w:val="008223BD"/>
    <w:rsid w:val="008227A5"/>
    <w:rsid w:val="00823050"/>
    <w:rsid w:val="00823B39"/>
    <w:rsid w:val="008242E4"/>
    <w:rsid w:val="0082454F"/>
    <w:rsid w:val="00824AC7"/>
    <w:rsid w:val="008250D8"/>
    <w:rsid w:val="008256F1"/>
    <w:rsid w:val="00825AB3"/>
    <w:rsid w:val="008262FD"/>
    <w:rsid w:val="0082678F"/>
    <w:rsid w:val="00827713"/>
    <w:rsid w:val="00827D37"/>
    <w:rsid w:val="0083111F"/>
    <w:rsid w:val="00831610"/>
    <w:rsid w:val="00831799"/>
    <w:rsid w:val="00831AE2"/>
    <w:rsid w:val="008324DA"/>
    <w:rsid w:val="0083354E"/>
    <w:rsid w:val="0083392A"/>
    <w:rsid w:val="00834131"/>
    <w:rsid w:val="008341AA"/>
    <w:rsid w:val="00835359"/>
    <w:rsid w:val="008365DD"/>
    <w:rsid w:val="00836929"/>
    <w:rsid w:val="0083707C"/>
    <w:rsid w:val="00837085"/>
    <w:rsid w:val="0083741F"/>
    <w:rsid w:val="0083773E"/>
    <w:rsid w:val="00840370"/>
    <w:rsid w:val="0084038D"/>
    <w:rsid w:val="008409EB"/>
    <w:rsid w:val="00840D75"/>
    <w:rsid w:val="00840FB2"/>
    <w:rsid w:val="00841312"/>
    <w:rsid w:val="008415BC"/>
    <w:rsid w:val="00841B4F"/>
    <w:rsid w:val="00841CDB"/>
    <w:rsid w:val="00845234"/>
    <w:rsid w:val="00845596"/>
    <w:rsid w:val="008455C6"/>
    <w:rsid w:val="008456AA"/>
    <w:rsid w:val="00846707"/>
    <w:rsid w:val="00846823"/>
    <w:rsid w:val="00846F2D"/>
    <w:rsid w:val="0084718A"/>
    <w:rsid w:val="0084748E"/>
    <w:rsid w:val="00847754"/>
    <w:rsid w:val="00847BA6"/>
    <w:rsid w:val="00847BBE"/>
    <w:rsid w:val="0085007A"/>
    <w:rsid w:val="008506AF"/>
    <w:rsid w:val="00850BFC"/>
    <w:rsid w:val="00850CF0"/>
    <w:rsid w:val="00851FE1"/>
    <w:rsid w:val="0085264F"/>
    <w:rsid w:val="00852B41"/>
    <w:rsid w:val="00852EEA"/>
    <w:rsid w:val="00853069"/>
    <w:rsid w:val="0085336D"/>
    <w:rsid w:val="00855156"/>
    <w:rsid w:val="00855916"/>
    <w:rsid w:val="008560C4"/>
    <w:rsid w:val="008568A9"/>
    <w:rsid w:val="008568FE"/>
    <w:rsid w:val="00856E46"/>
    <w:rsid w:val="0085725B"/>
    <w:rsid w:val="00857870"/>
    <w:rsid w:val="008579F9"/>
    <w:rsid w:val="0086082A"/>
    <w:rsid w:val="0086175B"/>
    <w:rsid w:val="00861C84"/>
    <w:rsid w:val="008625E5"/>
    <w:rsid w:val="00863154"/>
    <w:rsid w:val="008635BF"/>
    <w:rsid w:val="00863715"/>
    <w:rsid w:val="00864559"/>
    <w:rsid w:val="00864885"/>
    <w:rsid w:val="00864FDC"/>
    <w:rsid w:val="0086579D"/>
    <w:rsid w:val="0086596A"/>
    <w:rsid w:val="00865C5C"/>
    <w:rsid w:val="0086600B"/>
    <w:rsid w:val="00866964"/>
    <w:rsid w:val="008669B7"/>
    <w:rsid w:val="0086712A"/>
    <w:rsid w:val="0086765D"/>
    <w:rsid w:val="00867F08"/>
    <w:rsid w:val="00867FCC"/>
    <w:rsid w:val="0087083D"/>
    <w:rsid w:val="00870AAD"/>
    <w:rsid w:val="00871320"/>
    <w:rsid w:val="00871741"/>
    <w:rsid w:val="0087175F"/>
    <w:rsid w:val="00871B4E"/>
    <w:rsid w:val="00872141"/>
    <w:rsid w:val="00872593"/>
    <w:rsid w:val="00872BF1"/>
    <w:rsid w:val="00873675"/>
    <w:rsid w:val="00874115"/>
    <w:rsid w:val="00874185"/>
    <w:rsid w:val="008747F3"/>
    <w:rsid w:val="00874900"/>
    <w:rsid w:val="00874930"/>
    <w:rsid w:val="00874AD9"/>
    <w:rsid w:val="0087506D"/>
    <w:rsid w:val="00875311"/>
    <w:rsid w:val="00875404"/>
    <w:rsid w:val="0087544E"/>
    <w:rsid w:val="0087641A"/>
    <w:rsid w:val="00876838"/>
    <w:rsid w:val="008768FF"/>
    <w:rsid w:val="00876A8A"/>
    <w:rsid w:val="00876A9F"/>
    <w:rsid w:val="008770B8"/>
    <w:rsid w:val="008771BF"/>
    <w:rsid w:val="00877247"/>
    <w:rsid w:val="00877342"/>
    <w:rsid w:val="008773D3"/>
    <w:rsid w:val="0087766D"/>
    <w:rsid w:val="00877B53"/>
    <w:rsid w:val="00877CE7"/>
    <w:rsid w:val="008801CE"/>
    <w:rsid w:val="00880296"/>
    <w:rsid w:val="008813CA"/>
    <w:rsid w:val="0088177C"/>
    <w:rsid w:val="00881B0F"/>
    <w:rsid w:val="00881BCE"/>
    <w:rsid w:val="00881C00"/>
    <w:rsid w:val="00881F18"/>
    <w:rsid w:val="00882569"/>
    <w:rsid w:val="00882AE0"/>
    <w:rsid w:val="00882E12"/>
    <w:rsid w:val="0088369D"/>
    <w:rsid w:val="00883F89"/>
    <w:rsid w:val="008842E5"/>
    <w:rsid w:val="00884867"/>
    <w:rsid w:val="00884E92"/>
    <w:rsid w:val="0088560F"/>
    <w:rsid w:val="00885804"/>
    <w:rsid w:val="00885819"/>
    <w:rsid w:val="00886AF8"/>
    <w:rsid w:val="00886C6A"/>
    <w:rsid w:val="00887430"/>
    <w:rsid w:val="00891042"/>
    <w:rsid w:val="00891118"/>
    <w:rsid w:val="00891574"/>
    <w:rsid w:val="008916DB"/>
    <w:rsid w:val="00891DB2"/>
    <w:rsid w:val="00891EA5"/>
    <w:rsid w:val="00892686"/>
    <w:rsid w:val="008936C6"/>
    <w:rsid w:val="0089417F"/>
    <w:rsid w:val="0089441A"/>
    <w:rsid w:val="008945B5"/>
    <w:rsid w:val="0089489E"/>
    <w:rsid w:val="00894922"/>
    <w:rsid w:val="008959DA"/>
    <w:rsid w:val="00895B05"/>
    <w:rsid w:val="0089609B"/>
    <w:rsid w:val="008963EA"/>
    <w:rsid w:val="0089657C"/>
    <w:rsid w:val="00897395"/>
    <w:rsid w:val="008A3C57"/>
    <w:rsid w:val="008A3D2B"/>
    <w:rsid w:val="008A3E28"/>
    <w:rsid w:val="008A509E"/>
    <w:rsid w:val="008A533B"/>
    <w:rsid w:val="008A5340"/>
    <w:rsid w:val="008A57C0"/>
    <w:rsid w:val="008A5A89"/>
    <w:rsid w:val="008A5CCC"/>
    <w:rsid w:val="008A60B6"/>
    <w:rsid w:val="008A6298"/>
    <w:rsid w:val="008A6448"/>
    <w:rsid w:val="008A6B40"/>
    <w:rsid w:val="008A718A"/>
    <w:rsid w:val="008B0825"/>
    <w:rsid w:val="008B0D9B"/>
    <w:rsid w:val="008B14C1"/>
    <w:rsid w:val="008B203A"/>
    <w:rsid w:val="008B2599"/>
    <w:rsid w:val="008B25F1"/>
    <w:rsid w:val="008B2D93"/>
    <w:rsid w:val="008B3237"/>
    <w:rsid w:val="008B327E"/>
    <w:rsid w:val="008B3C3B"/>
    <w:rsid w:val="008B49CE"/>
    <w:rsid w:val="008B5BD8"/>
    <w:rsid w:val="008B70A8"/>
    <w:rsid w:val="008B752F"/>
    <w:rsid w:val="008B7FCE"/>
    <w:rsid w:val="008C0111"/>
    <w:rsid w:val="008C0F5D"/>
    <w:rsid w:val="008C1853"/>
    <w:rsid w:val="008C3797"/>
    <w:rsid w:val="008C37C4"/>
    <w:rsid w:val="008C3B45"/>
    <w:rsid w:val="008C401D"/>
    <w:rsid w:val="008C45F1"/>
    <w:rsid w:val="008C4696"/>
    <w:rsid w:val="008C4E7D"/>
    <w:rsid w:val="008C4FAC"/>
    <w:rsid w:val="008C5311"/>
    <w:rsid w:val="008C5560"/>
    <w:rsid w:val="008C58C1"/>
    <w:rsid w:val="008C5C06"/>
    <w:rsid w:val="008C5D7D"/>
    <w:rsid w:val="008C5E16"/>
    <w:rsid w:val="008C6157"/>
    <w:rsid w:val="008C6CD3"/>
    <w:rsid w:val="008C6CE3"/>
    <w:rsid w:val="008C6D21"/>
    <w:rsid w:val="008C735E"/>
    <w:rsid w:val="008D0B54"/>
    <w:rsid w:val="008D0FB4"/>
    <w:rsid w:val="008D252C"/>
    <w:rsid w:val="008D2BD1"/>
    <w:rsid w:val="008D32D3"/>
    <w:rsid w:val="008D37D8"/>
    <w:rsid w:val="008D3C6E"/>
    <w:rsid w:val="008D40AC"/>
    <w:rsid w:val="008D40B8"/>
    <w:rsid w:val="008D44D8"/>
    <w:rsid w:val="008D47F1"/>
    <w:rsid w:val="008D5CDC"/>
    <w:rsid w:val="008D5E9D"/>
    <w:rsid w:val="008D60BD"/>
    <w:rsid w:val="008D633A"/>
    <w:rsid w:val="008D6547"/>
    <w:rsid w:val="008D671B"/>
    <w:rsid w:val="008D682D"/>
    <w:rsid w:val="008D689D"/>
    <w:rsid w:val="008D6A6B"/>
    <w:rsid w:val="008D7325"/>
    <w:rsid w:val="008D74AF"/>
    <w:rsid w:val="008D75E0"/>
    <w:rsid w:val="008D7EF4"/>
    <w:rsid w:val="008E000C"/>
    <w:rsid w:val="008E00D6"/>
    <w:rsid w:val="008E04B0"/>
    <w:rsid w:val="008E10E2"/>
    <w:rsid w:val="008E11AF"/>
    <w:rsid w:val="008E1B1C"/>
    <w:rsid w:val="008E1BEE"/>
    <w:rsid w:val="008E2B17"/>
    <w:rsid w:val="008E2D2B"/>
    <w:rsid w:val="008E2DEF"/>
    <w:rsid w:val="008E36E7"/>
    <w:rsid w:val="008E4A66"/>
    <w:rsid w:val="008E4B55"/>
    <w:rsid w:val="008E4C62"/>
    <w:rsid w:val="008E4DEB"/>
    <w:rsid w:val="008E5864"/>
    <w:rsid w:val="008E6269"/>
    <w:rsid w:val="008E6928"/>
    <w:rsid w:val="008E6C44"/>
    <w:rsid w:val="008E6CA9"/>
    <w:rsid w:val="008E7139"/>
    <w:rsid w:val="008E713B"/>
    <w:rsid w:val="008E74D7"/>
    <w:rsid w:val="008E79D1"/>
    <w:rsid w:val="008F085B"/>
    <w:rsid w:val="008F0D1D"/>
    <w:rsid w:val="008F1416"/>
    <w:rsid w:val="008F22C2"/>
    <w:rsid w:val="008F25C3"/>
    <w:rsid w:val="008F2EF5"/>
    <w:rsid w:val="008F4041"/>
    <w:rsid w:val="008F4135"/>
    <w:rsid w:val="008F46F1"/>
    <w:rsid w:val="008F5895"/>
    <w:rsid w:val="008F595D"/>
    <w:rsid w:val="008F5C89"/>
    <w:rsid w:val="008F5CE0"/>
    <w:rsid w:val="008F60C0"/>
    <w:rsid w:val="008F6397"/>
    <w:rsid w:val="008F6B27"/>
    <w:rsid w:val="008F758D"/>
    <w:rsid w:val="00900D11"/>
    <w:rsid w:val="00901D3A"/>
    <w:rsid w:val="00901E3F"/>
    <w:rsid w:val="00901E94"/>
    <w:rsid w:val="00901E99"/>
    <w:rsid w:val="009020C5"/>
    <w:rsid w:val="00902498"/>
    <w:rsid w:val="009030C5"/>
    <w:rsid w:val="00903625"/>
    <w:rsid w:val="009036EE"/>
    <w:rsid w:val="00904132"/>
    <w:rsid w:val="009042C9"/>
    <w:rsid w:val="00904A6F"/>
    <w:rsid w:val="00905FC6"/>
    <w:rsid w:val="00906062"/>
    <w:rsid w:val="009066BE"/>
    <w:rsid w:val="0090686E"/>
    <w:rsid w:val="00906C33"/>
    <w:rsid w:val="00906EC2"/>
    <w:rsid w:val="0090736A"/>
    <w:rsid w:val="00907DF0"/>
    <w:rsid w:val="00907EB8"/>
    <w:rsid w:val="00907EF7"/>
    <w:rsid w:val="0091093C"/>
    <w:rsid w:val="0091148A"/>
    <w:rsid w:val="00911620"/>
    <w:rsid w:val="009116D3"/>
    <w:rsid w:val="00911BD2"/>
    <w:rsid w:val="00912132"/>
    <w:rsid w:val="009126BA"/>
    <w:rsid w:val="009129D2"/>
    <w:rsid w:val="00912A71"/>
    <w:rsid w:val="00913262"/>
    <w:rsid w:val="00913817"/>
    <w:rsid w:val="00913AC0"/>
    <w:rsid w:val="00913C8C"/>
    <w:rsid w:val="00914320"/>
    <w:rsid w:val="00914CC5"/>
    <w:rsid w:val="009158E4"/>
    <w:rsid w:val="00915E2B"/>
    <w:rsid w:val="00916BF8"/>
    <w:rsid w:val="009171C4"/>
    <w:rsid w:val="0091741D"/>
    <w:rsid w:val="009175A3"/>
    <w:rsid w:val="00917681"/>
    <w:rsid w:val="00917868"/>
    <w:rsid w:val="009201F3"/>
    <w:rsid w:val="00920389"/>
    <w:rsid w:val="009206A8"/>
    <w:rsid w:val="009212A7"/>
    <w:rsid w:val="00921ADF"/>
    <w:rsid w:val="00921C8A"/>
    <w:rsid w:val="00921D3C"/>
    <w:rsid w:val="009224CD"/>
    <w:rsid w:val="00923444"/>
    <w:rsid w:val="0092391A"/>
    <w:rsid w:val="00923C11"/>
    <w:rsid w:val="00924441"/>
    <w:rsid w:val="0092482F"/>
    <w:rsid w:val="00924D2A"/>
    <w:rsid w:val="0092561E"/>
    <w:rsid w:val="00925962"/>
    <w:rsid w:val="0092613E"/>
    <w:rsid w:val="00926942"/>
    <w:rsid w:val="00926C55"/>
    <w:rsid w:val="009273B4"/>
    <w:rsid w:val="009273E0"/>
    <w:rsid w:val="00927700"/>
    <w:rsid w:val="0092779E"/>
    <w:rsid w:val="009300D1"/>
    <w:rsid w:val="0093012A"/>
    <w:rsid w:val="00930A33"/>
    <w:rsid w:val="00930B1A"/>
    <w:rsid w:val="009314AA"/>
    <w:rsid w:val="00931850"/>
    <w:rsid w:val="00931C11"/>
    <w:rsid w:val="009322BE"/>
    <w:rsid w:val="00932585"/>
    <w:rsid w:val="00932DCC"/>
    <w:rsid w:val="00932FB7"/>
    <w:rsid w:val="00933299"/>
    <w:rsid w:val="009336D3"/>
    <w:rsid w:val="00933A80"/>
    <w:rsid w:val="009342C5"/>
    <w:rsid w:val="00934FF1"/>
    <w:rsid w:val="00935A3F"/>
    <w:rsid w:val="00935D4D"/>
    <w:rsid w:val="00936184"/>
    <w:rsid w:val="00936651"/>
    <w:rsid w:val="00936D2E"/>
    <w:rsid w:val="009373CC"/>
    <w:rsid w:val="0093790C"/>
    <w:rsid w:val="00937A30"/>
    <w:rsid w:val="00937A92"/>
    <w:rsid w:val="009408E8"/>
    <w:rsid w:val="0094175F"/>
    <w:rsid w:val="00941EB3"/>
    <w:rsid w:val="00942006"/>
    <w:rsid w:val="009423F5"/>
    <w:rsid w:val="0094273D"/>
    <w:rsid w:val="00942FF3"/>
    <w:rsid w:val="00943986"/>
    <w:rsid w:val="00943B03"/>
    <w:rsid w:val="009444EA"/>
    <w:rsid w:val="0094496F"/>
    <w:rsid w:val="00945493"/>
    <w:rsid w:val="00945968"/>
    <w:rsid w:val="0094620D"/>
    <w:rsid w:val="00946973"/>
    <w:rsid w:val="009469AB"/>
    <w:rsid w:val="00946EAD"/>
    <w:rsid w:val="0094724B"/>
    <w:rsid w:val="00947736"/>
    <w:rsid w:val="009505F3"/>
    <w:rsid w:val="00950B65"/>
    <w:rsid w:val="00950B6A"/>
    <w:rsid w:val="00950BBF"/>
    <w:rsid w:val="00951C07"/>
    <w:rsid w:val="00951EC2"/>
    <w:rsid w:val="009529C7"/>
    <w:rsid w:val="00953EE1"/>
    <w:rsid w:val="009554DE"/>
    <w:rsid w:val="00955592"/>
    <w:rsid w:val="00955962"/>
    <w:rsid w:val="00955AF1"/>
    <w:rsid w:val="00955B28"/>
    <w:rsid w:val="00955C48"/>
    <w:rsid w:val="009561C2"/>
    <w:rsid w:val="00956581"/>
    <w:rsid w:val="00956943"/>
    <w:rsid w:val="00956B2B"/>
    <w:rsid w:val="00956C85"/>
    <w:rsid w:val="009577CC"/>
    <w:rsid w:val="00957A03"/>
    <w:rsid w:val="009603B5"/>
    <w:rsid w:val="00960718"/>
    <w:rsid w:val="0096077E"/>
    <w:rsid w:val="009608D4"/>
    <w:rsid w:val="00960A63"/>
    <w:rsid w:val="00960DE0"/>
    <w:rsid w:val="009615F2"/>
    <w:rsid w:val="00961EAC"/>
    <w:rsid w:val="0096297C"/>
    <w:rsid w:val="00962C7A"/>
    <w:rsid w:val="009630B0"/>
    <w:rsid w:val="0096373C"/>
    <w:rsid w:val="00963E56"/>
    <w:rsid w:val="0096408C"/>
    <w:rsid w:val="00964DEA"/>
    <w:rsid w:val="00964E23"/>
    <w:rsid w:val="00965171"/>
    <w:rsid w:val="00965905"/>
    <w:rsid w:val="0096647C"/>
    <w:rsid w:val="00966885"/>
    <w:rsid w:val="009668FB"/>
    <w:rsid w:val="00966E92"/>
    <w:rsid w:val="00967D5B"/>
    <w:rsid w:val="00967F28"/>
    <w:rsid w:val="00967FA3"/>
    <w:rsid w:val="009701D8"/>
    <w:rsid w:val="00970461"/>
    <w:rsid w:val="00970971"/>
    <w:rsid w:val="0097206E"/>
    <w:rsid w:val="0097218B"/>
    <w:rsid w:val="009727AE"/>
    <w:rsid w:val="00973101"/>
    <w:rsid w:val="00973353"/>
    <w:rsid w:val="00974DD2"/>
    <w:rsid w:val="0097538D"/>
    <w:rsid w:val="0097568B"/>
    <w:rsid w:val="00975B24"/>
    <w:rsid w:val="0097660A"/>
    <w:rsid w:val="00976B35"/>
    <w:rsid w:val="00976DB0"/>
    <w:rsid w:val="00980412"/>
    <w:rsid w:val="0098080F"/>
    <w:rsid w:val="00980F8A"/>
    <w:rsid w:val="0098104B"/>
    <w:rsid w:val="00981409"/>
    <w:rsid w:val="009816DF"/>
    <w:rsid w:val="009820DA"/>
    <w:rsid w:val="00982CC1"/>
    <w:rsid w:val="00984A07"/>
    <w:rsid w:val="00985704"/>
    <w:rsid w:val="009858DC"/>
    <w:rsid w:val="00985FE7"/>
    <w:rsid w:val="00986544"/>
    <w:rsid w:val="00986907"/>
    <w:rsid w:val="009869D7"/>
    <w:rsid w:val="00987AD5"/>
    <w:rsid w:val="00987F9D"/>
    <w:rsid w:val="0099035C"/>
    <w:rsid w:val="00990709"/>
    <w:rsid w:val="00990DD7"/>
    <w:rsid w:val="0099132D"/>
    <w:rsid w:val="0099191F"/>
    <w:rsid w:val="00991F97"/>
    <w:rsid w:val="0099232D"/>
    <w:rsid w:val="009925CB"/>
    <w:rsid w:val="00992761"/>
    <w:rsid w:val="009930B6"/>
    <w:rsid w:val="00993B71"/>
    <w:rsid w:val="00993D6D"/>
    <w:rsid w:val="00994677"/>
    <w:rsid w:val="00994CD9"/>
    <w:rsid w:val="00994D62"/>
    <w:rsid w:val="00995934"/>
    <w:rsid w:val="00996E99"/>
    <w:rsid w:val="00996F0C"/>
    <w:rsid w:val="00997054"/>
    <w:rsid w:val="00997771"/>
    <w:rsid w:val="00997B1B"/>
    <w:rsid w:val="009A039F"/>
    <w:rsid w:val="009A120D"/>
    <w:rsid w:val="009A172C"/>
    <w:rsid w:val="009A2238"/>
    <w:rsid w:val="009A25F0"/>
    <w:rsid w:val="009A2882"/>
    <w:rsid w:val="009A290C"/>
    <w:rsid w:val="009A2D26"/>
    <w:rsid w:val="009A34AB"/>
    <w:rsid w:val="009A352B"/>
    <w:rsid w:val="009A3CEE"/>
    <w:rsid w:val="009A5768"/>
    <w:rsid w:val="009A59D8"/>
    <w:rsid w:val="009A5DF6"/>
    <w:rsid w:val="009A683E"/>
    <w:rsid w:val="009A6B29"/>
    <w:rsid w:val="009A6DC6"/>
    <w:rsid w:val="009A7238"/>
    <w:rsid w:val="009B019A"/>
    <w:rsid w:val="009B06C1"/>
    <w:rsid w:val="009B0736"/>
    <w:rsid w:val="009B1CFF"/>
    <w:rsid w:val="009B1D84"/>
    <w:rsid w:val="009B348C"/>
    <w:rsid w:val="009B3F60"/>
    <w:rsid w:val="009B46F4"/>
    <w:rsid w:val="009B47EE"/>
    <w:rsid w:val="009B546F"/>
    <w:rsid w:val="009B5A1E"/>
    <w:rsid w:val="009B5E0F"/>
    <w:rsid w:val="009B6406"/>
    <w:rsid w:val="009B6454"/>
    <w:rsid w:val="009C03B3"/>
    <w:rsid w:val="009C0C3F"/>
    <w:rsid w:val="009C124A"/>
    <w:rsid w:val="009C13B3"/>
    <w:rsid w:val="009C17A6"/>
    <w:rsid w:val="009C1947"/>
    <w:rsid w:val="009C1F38"/>
    <w:rsid w:val="009C2C79"/>
    <w:rsid w:val="009C2E4F"/>
    <w:rsid w:val="009C302E"/>
    <w:rsid w:val="009C370A"/>
    <w:rsid w:val="009C39F2"/>
    <w:rsid w:val="009C42B2"/>
    <w:rsid w:val="009C42DA"/>
    <w:rsid w:val="009C4C76"/>
    <w:rsid w:val="009C5D49"/>
    <w:rsid w:val="009C61AE"/>
    <w:rsid w:val="009C6BEE"/>
    <w:rsid w:val="009C6D7E"/>
    <w:rsid w:val="009C7C13"/>
    <w:rsid w:val="009C7EC0"/>
    <w:rsid w:val="009D05F2"/>
    <w:rsid w:val="009D0AC8"/>
    <w:rsid w:val="009D16AD"/>
    <w:rsid w:val="009D211C"/>
    <w:rsid w:val="009D28DB"/>
    <w:rsid w:val="009D325B"/>
    <w:rsid w:val="009D3B22"/>
    <w:rsid w:val="009D3D98"/>
    <w:rsid w:val="009D4E4C"/>
    <w:rsid w:val="009D515A"/>
    <w:rsid w:val="009D59AB"/>
    <w:rsid w:val="009D5B5D"/>
    <w:rsid w:val="009D6408"/>
    <w:rsid w:val="009D6782"/>
    <w:rsid w:val="009E11F5"/>
    <w:rsid w:val="009E12A4"/>
    <w:rsid w:val="009E149D"/>
    <w:rsid w:val="009E29A9"/>
    <w:rsid w:val="009E2F5B"/>
    <w:rsid w:val="009E393C"/>
    <w:rsid w:val="009E3E8D"/>
    <w:rsid w:val="009E3F68"/>
    <w:rsid w:val="009E3FEE"/>
    <w:rsid w:val="009E52F8"/>
    <w:rsid w:val="009E5853"/>
    <w:rsid w:val="009E6A53"/>
    <w:rsid w:val="009E6AA8"/>
    <w:rsid w:val="009E784D"/>
    <w:rsid w:val="009E79B3"/>
    <w:rsid w:val="009E7B5B"/>
    <w:rsid w:val="009F0C1D"/>
    <w:rsid w:val="009F13BB"/>
    <w:rsid w:val="009F16EC"/>
    <w:rsid w:val="009F1BFF"/>
    <w:rsid w:val="009F1C2F"/>
    <w:rsid w:val="009F1CD1"/>
    <w:rsid w:val="009F2701"/>
    <w:rsid w:val="009F293B"/>
    <w:rsid w:val="009F3149"/>
    <w:rsid w:val="009F3600"/>
    <w:rsid w:val="009F3C70"/>
    <w:rsid w:val="009F40EC"/>
    <w:rsid w:val="009F44F7"/>
    <w:rsid w:val="009F4B20"/>
    <w:rsid w:val="009F4D8F"/>
    <w:rsid w:val="009F4E7A"/>
    <w:rsid w:val="009F52ED"/>
    <w:rsid w:val="009F5395"/>
    <w:rsid w:val="009F55B7"/>
    <w:rsid w:val="009F5F0D"/>
    <w:rsid w:val="009F618B"/>
    <w:rsid w:val="009F70EB"/>
    <w:rsid w:val="009F7CA5"/>
    <w:rsid w:val="00A004EF"/>
    <w:rsid w:val="00A00FDE"/>
    <w:rsid w:val="00A019D5"/>
    <w:rsid w:val="00A0232F"/>
    <w:rsid w:val="00A04366"/>
    <w:rsid w:val="00A04A93"/>
    <w:rsid w:val="00A058A1"/>
    <w:rsid w:val="00A0708C"/>
    <w:rsid w:val="00A0721B"/>
    <w:rsid w:val="00A077F6"/>
    <w:rsid w:val="00A100B9"/>
    <w:rsid w:val="00A109D4"/>
    <w:rsid w:val="00A10AFB"/>
    <w:rsid w:val="00A110EE"/>
    <w:rsid w:val="00A11CF4"/>
    <w:rsid w:val="00A1262E"/>
    <w:rsid w:val="00A12A7C"/>
    <w:rsid w:val="00A12F2E"/>
    <w:rsid w:val="00A1314D"/>
    <w:rsid w:val="00A133DD"/>
    <w:rsid w:val="00A13763"/>
    <w:rsid w:val="00A13CE0"/>
    <w:rsid w:val="00A140BC"/>
    <w:rsid w:val="00A144A7"/>
    <w:rsid w:val="00A14B1C"/>
    <w:rsid w:val="00A14D5F"/>
    <w:rsid w:val="00A15825"/>
    <w:rsid w:val="00A15AD9"/>
    <w:rsid w:val="00A15E32"/>
    <w:rsid w:val="00A16169"/>
    <w:rsid w:val="00A16329"/>
    <w:rsid w:val="00A16CF1"/>
    <w:rsid w:val="00A171EB"/>
    <w:rsid w:val="00A176AE"/>
    <w:rsid w:val="00A177D1"/>
    <w:rsid w:val="00A17EC3"/>
    <w:rsid w:val="00A202D2"/>
    <w:rsid w:val="00A203DD"/>
    <w:rsid w:val="00A208F6"/>
    <w:rsid w:val="00A20EA0"/>
    <w:rsid w:val="00A20F80"/>
    <w:rsid w:val="00A21567"/>
    <w:rsid w:val="00A222E0"/>
    <w:rsid w:val="00A229AB"/>
    <w:rsid w:val="00A22B1A"/>
    <w:rsid w:val="00A22E13"/>
    <w:rsid w:val="00A235D7"/>
    <w:rsid w:val="00A2371E"/>
    <w:rsid w:val="00A2460E"/>
    <w:rsid w:val="00A24B1B"/>
    <w:rsid w:val="00A25456"/>
    <w:rsid w:val="00A2591E"/>
    <w:rsid w:val="00A25DC9"/>
    <w:rsid w:val="00A25F55"/>
    <w:rsid w:val="00A264B2"/>
    <w:rsid w:val="00A268AD"/>
    <w:rsid w:val="00A26CEB"/>
    <w:rsid w:val="00A26F28"/>
    <w:rsid w:val="00A278F1"/>
    <w:rsid w:val="00A30265"/>
    <w:rsid w:val="00A3101D"/>
    <w:rsid w:val="00A3117E"/>
    <w:rsid w:val="00A3195E"/>
    <w:rsid w:val="00A31F84"/>
    <w:rsid w:val="00A31FCC"/>
    <w:rsid w:val="00A32AC4"/>
    <w:rsid w:val="00A32F98"/>
    <w:rsid w:val="00A331DC"/>
    <w:rsid w:val="00A33C08"/>
    <w:rsid w:val="00A33FC9"/>
    <w:rsid w:val="00A342CB"/>
    <w:rsid w:val="00A34D1E"/>
    <w:rsid w:val="00A34E06"/>
    <w:rsid w:val="00A3523B"/>
    <w:rsid w:val="00A35419"/>
    <w:rsid w:val="00A35820"/>
    <w:rsid w:val="00A35833"/>
    <w:rsid w:val="00A35C6C"/>
    <w:rsid w:val="00A3651A"/>
    <w:rsid w:val="00A36CC7"/>
    <w:rsid w:val="00A3724E"/>
    <w:rsid w:val="00A4041D"/>
    <w:rsid w:val="00A40C1D"/>
    <w:rsid w:val="00A41C12"/>
    <w:rsid w:val="00A41C2C"/>
    <w:rsid w:val="00A41C91"/>
    <w:rsid w:val="00A42326"/>
    <w:rsid w:val="00A425D0"/>
    <w:rsid w:val="00A43128"/>
    <w:rsid w:val="00A43374"/>
    <w:rsid w:val="00A4353D"/>
    <w:rsid w:val="00A437D3"/>
    <w:rsid w:val="00A43D33"/>
    <w:rsid w:val="00A43F5B"/>
    <w:rsid w:val="00A44C4B"/>
    <w:rsid w:val="00A44EDF"/>
    <w:rsid w:val="00A45002"/>
    <w:rsid w:val="00A45094"/>
    <w:rsid w:val="00A45584"/>
    <w:rsid w:val="00A45CFB"/>
    <w:rsid w:val="00A45D2E"/>
    <w:rsid w:val="00A46136"/>
    <w:rsid w:val="00A4650D"/>
    <w:rsid w:val="00A4677D"/>
    <w:rsid w:val="00A46AFC"/>
    <w:rsid w:val="00A4768B"/>
    <w:rsid w:val="00A5066C"/>
    <w:rsid w:val="00A506B5"/>
    <w:rsid w:val="00A5107D"/>
    <w:rsid w:val="00A51C76"/>
    <w:rsid w:val="00A51D4E"/>
    <w:rsid w:val="00A522D1"/>
    <w:rsid w:val="00A52A5B"/>
    <w:rsid w:val="00A54284"/>
    <w:rsid w:val="00A54CFB"/>
    <w:rsid w:val="00A57AFF"/>
    <w:rsid w:val="00A57F67"/>
    <w:rsid w:val="00A60008"/>
    <w:rsid w:val="00A60684"/>
    <w:rsid w:val="00A606B9"/>
    <w:rsid w:val="00A606CE"/>
    <w:rsid w:val="00A61053"/>
    <w:rsid w:val="00A616BE"/>
    <w:rsid w:val="00A61EE9"/>
    <w:rsid w:val="00A6246F"/>
    <w:rsid w:val="00A628DC"/>
    <w:rsid w:val="00A62CBC"/>
    <w:rsid w:val="00A64806"/>
    <w:rsid w:val="00A65307"/>
    <w:rsid w:val="00A663C0"/>
    <w:rsid w:val="00A66A62"/>
    <w:rsid w:val="00A674DE"/>
    <w:rsid w:val="00A67F50"/>
    <w:rsid w:val="00A70340"/>
    <w:rsid w:val="00A70B03"/>
    <w:rsid w:val="00A71499"/>
    <w:rsid w:val="00A71CBB"/>
    <w:rsid w:val="00A72073"/>
    <w:rsid w:val="00A72787"/>
    <w:rsid w:val="00A727DD"/>
    <w:rsid w:val="00A72AB5"/>
    <w:rsid w:val="00A72C64"/>
    <w:rsid w:val="00A744B3"/>
    <w:rsid w:val="00A75A4D"/>
    <w:rsid w:val="00A766BD"/>
    <w:rsid w:val="00A767E0"/>
    <w:rsid w:val="00A769A2"/>
    <w:rsid w:val="00A77B87"/>
    <w:rsid w:val="00A80E2A"/>
    <w:rsid w:val="00A8192A"/>
    <w:rsid w:val="00A82076"/>
    <w:rsid w:val="00A8271E"/>
    <w:rsid w:val="00A827D2"/>
    <w:rsid w:val="00A829E5"/>
    <w:rsid w:val="00A83A15"/>
    <w:rsid w:val="00A83FB5"/>
    <w:rsid w:val="00A846ED"/>
    <w:rsid w:val="00A84E02"/>
    <w:rsid w:val="00A84E4C"/>
    <w:rsid w:val="00A84EC3"/>
    <w:rsid w:val="00A85145"/>
    <w:rsid w:val="00A85396"/>
    <w:rsid w:val="00A85DD6"/>
    <w:rsid w:val="00A86253"/>
    <w:rsid w:val="00A867A3"/>
    <w:rsid w:val="00A86E47"/>
    <w:rsid w:val="00A87E98"/>
    <w:rsid w:val="00A87F25"/>
    <w:rsid w:val="00A87FC2"/>
    <w:rsid w:val="00A90115"/>
    <w:rsid w:val="00A90377"/>
    <w:rsid w:val="00A91318"/>
    <w:rsid w:val="00A9149B"/>
    <w:rsid w:val="00A916B8"/>
    <w:rsid w:val="00A91DE0"/>
    <w:rsid w:val="00A91F07"/>
    <w:rsid w:val="00A92B87"/>
    <w:rsid w:val="00A93D68"/>
    <w:rsid w:val="00A93DA9"/>
    <w:rsid w:val="00A946A7"/>
    <w:rsid w:val="00A95487"/>
    <w:rsid w:val="00A95E8B"/>
    <w:rsid w:val="00A9627B"/>
    <w:rsid w:val="00A96419"/>
    <w:rsid w:val="00A9683F"/>
    <w:rsid w:val="00A97451"/>
    <w:rsid w:val="00A97E06"/>
    <w:rsid w:val="00A97FC4"/>
    <w:rsid w:val="00AA062A"/>
    <w:rsid w:val="00AA07B8"/>
    <w:rsid w:val="00AA1549"/>
    <w:rsid w:val="00AA15F2"/>
    <w:rsid w:val="00AA2A1D"/>
    <w:rsid w:val="00AA2A67"/>
    <w:rsid w:val="00AA397A"/>
    <w:rsid w:val="00AA423C"/>
    <w:rsid w:val="00AA4971"/>
    <w:rsid w:val="00AA4D8F"/>
    <w:rsid w:val="00AA5BAA"/>
    <w:rsid w:val="00AA61B8"/>
    <w:rsid w:val="00AA665D"/>
    <w:rsid w:val="00AA69B4"/>
    <w:rsid w:val="00AA7768"/>
    <w:rsid w:val="00AA7C1F"/>
    <w:rsid w:val="00AB2A11"/>
    <w:rsid w:val="00AB2EE6"/>
    <w:rsid w:val="00AB3E62"/>
    <w:rsid w:val="00AB3FAF"/>
    <w:rsid w:val="00AB44F2"/>
    <w:rsid w:val="00AB50C0"/>
    <w:rsid w:val="00AB585D"/>
    <w:rsid w:val="00AB5B03"/>
    <w:rsid w:val="00AB5C74"/>
    <w:rsid w:val="00AB642D"/>
    <w:rsid w:val="00AB6ADE"/>
    <w:rsid w:val="00AB7177"/>
    <w:rsid w:val="00AC0E9D"/>
    <w:rsid w:val="00AC1044"/>
    <w:rsid w:val="00AC193C"/>
    <w:rsid w:val="00AC19B1"/>
    <w:rsid w:val="00AC2691"/>
    <w:rsid w:val="00AC2808"/>
    <w:rsid w:val="00AC3A33"/>
    <w:rsid w:val="00AC3A44"/>
    <w:rsid w:val="00AC3C23"/>
    <w:rsid w:val="00AC41DC"/>
    <w:rsid w:val="00AC45B2"/>
    <w:rsid w:val="00AC5431"/>
    <w:rsid w:val="00AC63F7"/>
    <w:rsid w:val="00AC6688"/>
    <w:rsid w:val="00AC6E00"/>
    <w:rsid w:val="00AC71D2"/>
    <w:rsid w:val="00AC7D86"/>
    <w:rsid w:val="00AD0430"/>
    <w:rsid w:val="00AD0E3C"/>
    <w:rsid w:val="00AD1122"/>
    <w:rsid w:val="00AD2E85"/>
    <w:rsid w:val="00AD2FDC"/>
    <w:rsid w:val="00AD3028"/>
    <w:rsid w:val="00AD341D"/>
    <w:rsid w:val="00AD37DE"/>
    <w:rsid w:val="00AD4A50"/>
    <w:rsid w:val="00AD5A36"/>
    <w:rsid w:val="00AD5FFE"/>
    <w:rsid w:val="00AD648D"/>
    <w:rsid w:val="00AD65FB"/>
    <w:rsid w:val="00AD70E1"/>
    <w:rsid w:val="00AD73D8"/>
    <w:rsid w:val="00AE0117"/>
    <w:rsid w:val="00AE01FB"/>
    <w:rsid w:val="00AE0CFD"/>
    <w:rsid w:val="00AE0D28"/>
    <w:rsid w:val="00AE1F22"/>
    <w:rsid w:val="00AE2668"/>
    <w:rsid w:val="00AE3491"/>
    <w:rsid w:val="00AE3C96"/>
    <w:rsid w:val="00AE3D80"/>
    <w:rsid w:val="00AE3DDB"/>
    <w:rsid w:val="00AE48BF"/>
    <w:rsid w:val="00AE4FEB"/>
    <w:rsid w:val="00AE6247"/>
    <w:rsid w:val="00AE62BD"/>
    <w:rsid w:val="00AE6777"/>
    <w:rsid w:val="00AE710D"/>
    <w:rsid w:val="00AE7A59"/>
    <w:rsid w:val="00AE7C76"/>
    <w:rsid w:val="00AF0835"/>
    <w:rsid w:val="00AF0AB5"/>
    <w:rsid w:val="00AF0B83"/>
    <w:rsid w:val="00AF0E85"/>
    <w:rsid w:val="00AF10FC"/>
    <w:rsid w:val="00AF117A"/>
    <w:rsid w:val="00AF1F29"/>
    <w:rsid w:val="00AF21B2"/>
    <w:rsid w:val="00AF22AF"/>
    <w:rsid w:val="00AF2DDE"/>
    <w:rsid w:val="00AF3293"/>
    <w:rsid w:val="00AF3C7B"/>
    <w:rsid w:val="00AF3E15"/>
    <w:rsid w:val="00AF3ED2"/>
    <w:rsid w:val="00AF3F98"/>
    <w:rsid w:val="00AF4649"/>
    <w:rsid w:val="00AF5A05"/>
    <w:rsid w:val="00AF6678"/>
    <w:rsid w:val="00AF6BCE"/>
    <w:rsid w:val="00AF6DD6"/>
    <w:rsid w:val="00AF6F4E"/>
    <w:rsid w:val="00AF7AA7"/>
    <w:rsid w:val="00AF7D4A"/>
    <w:rsid w:val="00AF7E13"/>
    <w:rsid w:val="00B003B1"/>
    <w:rsid w:val="00B00449"/>
    <w:rsid w:val="00B007B8"/>
    <w:rsid w:val="00B00A38"/>
    <w:rsid w:val="00B00AFD"/>
    <w:rsid w:val="00B00B75"/>
    <w:rsid w:val="00B00E46"/>
    <w:rsid w:val="00B015DD"/>
    <w:rsid w:val="00B015E8"/>
    <w:rsid w:val="00B019A2"/>
    <w:rsid w:val="00B01BA6"/>
    <w:rsid w:val="00B01C37"/>
    <w:rsid w:val="00B01DD2"/>
    <w:rsid w:val="00B0222C"/>
    <w:rsid w:val="00B02A24"/>
    <w:rsid w:val="00B0335C"/>
    <w:rsid w:val="00B0357C"/>
    <w:rsid w:val="00B03D90"/>
    <w:rsid w:val="00B042B7"/>
    <w:rsid w:val="00B04389"/>
    <w:rsid w:val="00B048C8"/>
    <w:rsid w:val="00B05265"/>
    <w:rsid w:val="00B059B5"/>
    <w:rsid w:val="00B059C9"/>
    <w:rsid w:val="00B0619F"/>
    <w:rsid w:val="00B06395"/>
    <w:rsid w:val="00B107F3"/>
    <w:rsid w:val="00B111AD"/>
    <w:rsid w:val="00B128C2"/>
    <w:rsid w:val="00B14012"/>
    <w:rsid w:val="00B14505"/>
    <w:rsid w:val="00B14B93"/>
    <w:rsid w:val="00B150CB"/>
    <w:rsid w:val="00B1516B"/>
    <w:rsid w:val="00B15615"/>
    <w:rsid w:val="00B15E72"/>
    <w:rsid w:val="00B1621F"/>
    <w:rsid w:val="00B164E2"/>
    <w:rsid w:val="00B17088"/>
    <w:rsid w:val="00B17A3D"/>
    <w:rsid w:val="00B17A5C"/>
    <w:rsid w:val="00B200D2"/>
    <w:rsid w:val="00B20576"/>
    <w:rsid w:val="00B207B1"/>
    <w:rsid w:val="00B20B0D"/>
    <w:rsid w:val="00B21E6C"/>
    <w:rsid w:val="00B220BA"/>
    <w:rsid w:val="00B227BA"/>
    <w:rsid w:val="00B22BB2"/>
    <w:rsid w:val="00B235E9"/>
    <w:rsid w:val="00B23B97"/>
    <w:rsid w:val="00B23D91"/>
    <w:rsid w:val="00B23EE3"/>
    <w:rsid w:val="00B2401A"/>
    <w:rsid w:val="00B24530"/>
    <w:rsid w:val="00B24CD1"/>
    <w:rsid w:val="00B24E4F"/>
    <w:rsid w:val="00B25EBE"/>
    <w:rsid w:val="00B26D52"/>
    <w:rsid w:val="00B279B5"/>
    <w:rsid w:val="00B27B24"/>
    <w:rsid w:val="00B30A90"/>
    <w:rsid w:val="00B30D71"/>
    <w:rsid w:val="00B30F1D"/>
    <w:rsid w:val="00B31294"/>
    <w:rsid w:val="00B31450"/>
    <w:rsid w:val="00B31689"/>
    <w:rsid w:val="00B319BB"/>
    <w:rsid w:val="00B32021"/>
    <w:rsid w:val="00B326EC"/>
    <w:rsid w:val="00B32723"/>
    <w:rsid w:val="00B32728"/>
    <w:rsid w:val="00B34158"/>
    <w:rsid w:val="00B3419B"/>
    <w:rsid w:val="00B3497D"/>
    <w:rsid w:val="00B34D81"/>
    <w:rsid w:val="00B353A5"/>
    <w:rsid w:val="00B35E2A"/>
    <w:rsid w:val="00B36F00"/>
    <w:rsid w:val="00B37DF8"/>
    <w:rsid w:val="00B403D0"/>
    <w:rsid w:val="00B40449"/>
    <w:rsid w:val="00B409E9"/>
    <w:rsid w:val="00B40B71"/>
    <w:rsid w:val="00B4116F"/>
    <w:rsid w:val="00B41B99"/>
    <w:rsid w:val="00B41D13"/>
    <w:rsid w:val="00B41ED3"/>
    <w:rsid w:val="00B426C8"/>
    <w:rsid w:val="00B42896"/>
    <w:rsid w:val="00B42B0B"/>
    <w:rsid w:val="00B42C35"/>
    <w:rsid w:val="00B431CF"/>
    <w:rsid w:val="00B4357B"/>
    <w:rsid w:val="00B437EA"/>
    <w:rsid w:val="00B43DCB"/>
    <w:rsid w:val="00B43F2A"/>
    <w:rsid w:val="00B44680"/>
    <w:rsid w:val="00B44B72"/>
    <w:rsid w:val="00B4508C"/>
    <w:rsid w:val="00B4564F"/>
    <w:rsid w:val="00B4575C"/>
    <w:rsid w:val="00B45D02"/>
    <w:rsid w:val="00B46E32"/>
    <w:rsid w:val="00B4724B"/>
    <w:rsid w:val="00B50D66"/>
    <w:rsid w:val="00B50E62"/>
    <w:rsid w:val="00B5115D"/>
    <w:rsid w:val="00B51230"/>
    <w:rsid w:val="00B51E6E"/>
    <w:rsid w:val="00B51F7C"/>
    <w:rsid w:val="00B5287B"/>
    <w:rsid w:val="00B5338E"/>
    <w:rsid w:val="00B543D3"/>
    <w:rsid w:val="00B5480C"/>
    <w:rsid w:val="00B5486F"/>
    <w:rsid w:val="00B56435"/>
    <w:rsid w:val="00B5644E"/>
    <w:rsid w:val="00B56513"/>
    <w:rsid w:val="00B56D93"/>
    <w:rsid w:val="00B5736F"/>
    <w:rsid w:val="00B57380"/>
    <w:rsid w:val="00B5759D"/>
    <w:rsid w:val="00B577AA"/>
    <w:rsid w:val="00B6031F"/>
    <w:rsid w:val="00B60A1B"/>
    <w:rsid w:val="00B61002"/>
    <w:rsid w:val="00B61CA3"/>
    <w:rsid w:val="00B620CA"/>
    <w:rsid w:val="00B62879"/>
    <w:rsid w:val="00B63629"/>
    <w:rsid w:val="00B6370E"/>
    <w:rsid w:val="00B63718"/>
    <w:rsid w:val="00B639F8"/>
    <w:rsid w:val="00B63CA5"/>
    <w:rsid w:val="00B63FAD"/>
    <w:rsid w:val="00B64C24"/>
    <w:rsid w:val="00B65207"/>
    <w:rsid w:val="00B655A8"/>
    <w:rsid w:val="00B656DE"/>
    <w:rsid w:val="00B65A18"/>
    <w:rsid w:val="00B66053"/>
    <w:rsid w:val="00B66D98"/>
    <w:rsid w:val="00B67135"/>
    <w:rsid w:val="00B67AEE"/>
    <w:rsid w:val="00B7018D"/>
    <w:rsid w:val="00B701E9"/>
    <w:rsid w:val="00B71982"/>
    <w:rsid w:val="00B71B99"/>
    <w:rsid w:val="00B72071"/>
    <w:rsid w:val="00B72722"/>
    <w:rsid w:val="00B728DD"/>
    <w:rsid w:val="00B73639"/>
    <w:rsid w:val="00B73FB5"/>
    <w:rsid w:val="00B74385"/>
    <w:rsid w:val="00B743D7"/>
    <w:rsid w:val="00B743E5"/>
    <w:rsid w:val="00B74881"/>
    <w:rsid w:val="00B74A36"/>
    <w:rsid w:val="00B761A9"/>
    <w:rsid w:val="00B763A0"/>
    <w:rsid w:val="00B76E55"/>
    <w:rsid w:val="00B7728D"/>
    <w:rsid w:val="00B77291"/>
    <w:rsid w:val="00B77781"/>
    <w:rsid w:val="00B77B3C"/>
    <w:rsid w:val="00B77C12"/>
    <w:rsid w:val="00B80621"/>
    <w:rsid w:val="00B8089A"/>
    <w:rsid w:val="00B82E92"/>
    <w:rsid w:val="00B831D2"/>
    <w:rsid w:val="00B83ADF"/>
    <w:rsid w:val="00B84A1D"/>
    <w:rsid w:val="00B84ADB"/>
    <w:rsid w:val="00B85282"/>
    <w:rsid w:val="00B85A85"/>
    <w:rsid w:val="00B85EF7"/>
    <w:rsid w:val="00B8603F"/>
    <w:rsid w:val="00B87C19"/>
    <w:rsid w:val="00B900C0"/>
    <w:rsid w:val="00B90142"/>
    <w:rsid w:val="00B90A3A"/>
    <w:rsid w:val="00B90ED4"/>
    <w:rsid w:val="00B90FD3"/>
    <w:rsid w:val="00B912F2"/>
    <w:rsid w:val="00B91C78"/>
    <w:rsid w:val="00B926CF"/>
    <w:rsid w:val="00B927F3"/>
    <w:rsid w:val="00B9289E"/>
    <w:rsid w:val="00B93034"/>
    <w:rsid w:val="00B930BF"/>
    <w:rsid w:val="00B93321"/>
    <w:rsid w:val="00B939C6"/>
    <w:rsid w:val="00B93D35"/>
    <w:rsid w:val="00B9426A"/>
    <w:rsid w:val="00B94946"/>
    <w:rsid w:val="00B95735"/>
    <w:rsid w:val="00B95F66"/>
    <w:rsid w:val="00B9611E"/>
    <w:rsid w:val="00B96B4D"/>
    <w:rsid w:val="00B96C31"/>
    <w:rsid w:val="00B973A4"/>
    <w:rsid w:val="00B975D5"/>
    <w:rsid w:val="00BA0709"/>
    <w:rsid w:val="00BA0B91"/>
    <w:rsid w:val="00BA0CD7"/>
    <w:rsid w:val="00BA16B2"/>
    <w:rsid w:val="00BA1A77"/>
    <w:rsid w:val="00BA1D0F"/>
    <w:rsid w:val="00BA21B6"/>
    <w:rsid w:val="00BA21C9"/>
    <w:rsid w:val="00BA2B4B"/>
    <w:rsid w:val="00BA2EAF"/>
    <w:rsid w:val="00BA40A3"/>
    <w:rsid w:val="00BA4D41"/>
    <w:rsid w:val="00BA51B7"/>
    <w:rsid w:val="00BA5526"/>
    <w:rsid w:val="00BA63C7"/>
    <w:rsid w:val="00BA6B7E"/>
    <w:rsid w:val="00BA6BAC"/>
    <w:rsid w:val="00BA77B8"/>
    <w:rsid w:val="00BA7A20"/>
    <w:rsid w:val="00BA7CFE"/>
    <w:rsid w:val="00BB020D"/>
    <w:rsid w:val="00BB058F"/>
    <w:rsid w:val="00BB0B3C"/>
    <w:rsid w:val="00BB0BD6"/>
    <w:rsid w:val="00BB1249"/>
    <w:rsid w:val="00BB1439"/>
    <w:rsid w:val="00BB148D"/>
    <w:rsid w:val="00BB16F3"/>
    <w:rsid w:val="00BB245D"/>
    <w:rsid w:val="00BB25B5"/>
    <w:rsid w:val="00BB2C16"/>
    <w:rsid w:val="00BB2D6C"/>
    <w:rsid w:val="00BB2E43"/>
    <w:rsid w:val="00BB3E85"/>
    <w:rsid w:val="00BB4D40"/>
    <w:rsid w:val="00BB5672"/>
    <w:rsid w:val="00BB5C3F"/>
    <w:rsid w:val="00BB5C41"/>
    <w:rsid w:val="00BB5D73"/>
    <w:rsid w:val="00BB6C31"/>
    <w:rsid w:val="00BB6C5D"/>
    <w:rsid w:val="00BB6CA1"/>
    <w:rsid w:val="00BB7772"/>
    <w:rsid w:val="00BB7AF7"/>
    <w:rsid w:val="00BC007E"/>
    <w:rsid w:val="00BC05A5"/>
    <w:rsid w:val="00BC0986"/>
    <w:rsid w:val="00BC0D82"/>
    <w:rsid w:val="00BC14D5"/>
    <w:rsid w:val="00BC1E00"/>
    <w:rsid w:val="00BC21BB"/>
    <w:rsid w:val="00BC393B"/>
    <w:rsid w:val="00BC3D96"/>
    <w:rsid w:val="00BC4AF7"/>
    <w:rsid w:val="00BC5335"/>
    <w:rsid w:val="00BC57D9"/>
    <w:rsid w:val="00BC61F7"/>
    <w:rsid w:val="00BC67A1"/>
    <w:rsid w:val="00BC7741"/>
    <w:rsid w:val="00BD0DF5"/>
    <w:rsid w:val="00BD1332"/>
    <w:rsid w:val="00BD192F"/>
    <w:rsid w:val="00BD1E09"/>
    <w:rsid w:val="00BD20F2"/>
    <w:rsid w:val="00BD23C7"/>
    <w:rsid w:val="00BD2448"/>
    <w:rsid w:val="00BD2726"/>
    <w:rsid w:val="00BD2732"/>
    <w:rsid w:val="00BD29D3"/>
    <w:rsid w:val="00BD2B94"/>
    <w:rsid w:val="00BD2FA6"/>
    <w:rsid w:val="00BD3795"/>
    <w:rsid w:val="00BD3CD9"/>
    <w:rsid w:val="00BD4CC2"/>
    <w:rsid w:val="00BD4E98"/>
    <w:rsid w:val="00BD5EF6"/>
    <w:rsid w:val="00BD6F2D"/>
    <w:rsid w:val="00BE0790"/>
    <w:rsid w:val="00BE0809"/>
    <w:rsid w:val="00BE0CA4"/>
    <w:rsid w:val="00BE0ED0"/>
    <w:rsid w:val="00BE1153"/>
    <w:rsid w:val="00BE14DD"/>
    <w:rsid w:val="00BE1C37"/>
    <w:rsid w:val="00BE2113"/>
    <w:rsid w:val="00BE274A"/>
    <w:rsid w:val="00BE29C6"/>
    <w:rsid w:val="00BE2E26"/>
    <w:rsid w:val="00BE3158"/>
    <w:rsid w:val="00BE3D19"/>
    <w:rsid w:val="00BE3ED6"/>
    <w:rsid w:val="00BE4425"/>
    <w:rsid w:val="00BE448D"/>
    <w:rsid w:val="00BE4742"/>
    <w:rsid w:val="00BE4A75"/>
    <w:rsid w:val="00BE4C09"/>
    <w:rsid w:val="00BE5916"/>
    <w:rsid w:val="00BE7A16"/>
    <w:rsid w:val="00BE7F20"/>
    <w:rsid w:val="00BF0A3F"/>
    <w:rsid w:val="00BF0B20"/>
    <w:rsid w:val="00BF1717"/>
    <w:rsid w:val="00BF1763"/>
    <w:rsid w:val="00BF2016"/>
    <w:rsid w:val="00BF2C66"/>
    <w:rsid w:val="00BF38BA"/>
    <w:rsid w:val="00BF3EEB"/>
    <w:rsid w:val="00BF40A3"/>
    <w:rsid w:val="00BF41A3"/>
    <w:rsid w:val="00BF479C"/>
    <w:rsid w:val="00BF5426"/>
    <w:rsid w:val="00BF5728"/>
    <w:rsid w:val="00BF5A9A"/>
    <w:rsid w:val="00BF69A4"/>
    <w:rsid w:val="00BF6EFE"/>
    <w:rsid w:val="00BF760F"/>
    <w:rsid w:val="00BF7ADA"/>
    <w:rsid w:val="00BF7EC1"/>
    <w:rsid w:val="00C00169"/>
    <w:rsid w:val="00C0039F"/>
    <w:rsid w:val="00C0090C"/>
    <w:rsid w:val="00C01F64"/>
    <w:rsid w:val="00C0240E"/>
    <w:rsid w:val="00C02728"/>
    <w:rsid w:val="00C03B42"/>
    <w:rsid w:val="00C03B89"/>
    <w:rsid w:val="00C0405A"/>
    <w:rsid w:val="00C05B4D"/>
    <w:rsid w:val="00C06AA9"/>
    <w:rsid w:val="00C06DB1"/>
    <w:rsid w:val="00C103F4"/>
    <w:rsid w:val="00C10667"/>
    <w:rsid w:val="00C10E4E"/>
    <w:rsid w:val="00C11CEC"/>
    <w:rsid w:val="00C11D9C"/>
    <w:rsid w:val="00C11FEA"/>
    <w:rsid w:val="00C1204C"/>
    <w:rsid w:val="00C1287D"/>
    <w:rsid w:val="00C130D1"/>
    <w:rsid w:val="00C133FD"/>
    <w:rsid w:val="00C1374C"/>
    <w:rsid w:val="00C1379F"/>
    <w:rsid w:val="00C13A57"/>
    <w:rsid w:val="00C14015"/>
    <w:rsid w:val="00C140F9"/>
    <w:rsid w:val="00C14F11"/>
    <w:rsid w:val="00C15775"/>
    <w:rsid w:val="00C177D3"/>
    <w:rsid w:val="00C17A02"/>
    <w:rsid w:val="00C206EF"/>
    <w:rsid w:val="00C20964"/>
    <w:rsid w:val="00C20F6F"/>
    <w:rsid w:val="00C2107C"/>
    <w:rsid w:val="00C21309"/>
    <w:rsid w:val="00C2154B"/>
    <w:rsid w:val="00C216AE"/>
    <w:rsid w:val="00C21C27"/>
    <w:rsid w:val="00C2225F"/>
    <w:rsid w:val="00C22D62"/>
    <w:rsid w:val="00C235C8"/>
    <w:rsid w:val="00C246A7"/>
    <w:rsid w:val="00C24C3A"/>
    <w:rsid w:val="00C25E73"/>
    <w:rsid w:val="00C26021"/>
    <w:rsid w:val="00C264EE"/>
    <w:rsid w:val="00C27344"/>
    <w:rsid w:val="00C27FCD"/>
    <w:rsid w:val="00C32257"/>
    <w:rsid w:val="00C323B7"/>
    <w:rsid w:val="00C324AF"/>
    <w:rsid w:val="00C327DE"/>
    <w:rsid w:val="00C32FE6"/>
    <w:rsid w:val="00C335FA"/>
    <w:rsid w:val="00C3365E"/>
    <w:rsid w:val="00C33A14"/>
    <w:rsid w:val="00C344B4"/>
    <w:rsid w:val="00C347D2"/>
    <w:rsid w:val="00C34E5B"/>
    <w:rsid w:val="00C34F35"/>
    <w:rsid w:val="00C35DF8"/>
    <w:rsid w:val="00C3620B"/>
    <w:rsid w:val="00C36771"/>
    <w:rsid w:val="00C36BB6"/>
    <w:rsid w:val="00C36CE0"/>
    <w:rsid w:val="00C36DFE"/>
    <w:rsid w:val="00C36E48"/>
    <w:rsid w:val="00C36E8D"/>
    <w:rsid w:val="00C37964"/>
    <w:rsid w:val="00C37B5E"/>
    <w:rsid w:val="00C37FFD"/>
    <w:rsid w:val="00C404EA"/>
    <w:rsid w:val="00C40E00"/>
    <w:rsid w:val="00C41011"/>
    <w:rsid w:val="00C41928"/>
    <w:rsid w:val="00C41C84"/>
    <w:rsid w:val="00C423E8"/>
    <w:rsid w:val="00C431E2"/>
    <w:rsid w:val="00C434A9"/>
    <w:rsid w:val="00C440CB"/>
    <w:rsid w:val="00C4419D"/>
    <w:rsid w:val="00C44774"/>
    <w:rsid w:val="00C4491B"/>
    <w:rsid w:val="00C44A55"/>
    <w:rsid w:val="00C44C85"/>
    <w:rsid w:val="00C45AEA"/>
    <w:rsid w:val="00C50191"/>
    <w:rsid w:val="00C503AD"/>
    <w:rsid w:val="00C50C07"/>
    <w:rsid w:val="00C510B0"/>
    <w:rsid w:val="00C51106"/>
    <w:rsid w:val="00C513A8"/>
    <w:rsid w:val="00C51681"/>
    <w:rsid w:val="00C5191C"/>
    <w:rsid w:val="00C5279E"/>
    <w:rsid w:val="00C53A4D"/>
    <w:rsid w:val="00C53BEB"/>
    <w:rsid w:val="00C53D12"/>
    <w:rsid w:val="00C53E2F"/>
    <w:rsid w:val="00C5482B"/>
    <w:rsid w:val="00C54904"/>
    <w:rsid w:val="00C552A4"/>
    <w:rsid w:val="00C566BA"/>
    <w:rsid w:val="00C569C5"/>
    <w:rsid w:val="00C5759C"/>
    <w:rsid w:val="00C57D99"/>
    <w:rsid w:val="00C6006B"/>
    <w:rsid w:val="00C602DB"/>
    <w:rsid w:val="00C605A6"/>
    <w:rsid w:val="00C60A60"/>
    <w:rsid w:val="00C60F17"/>
    <w:rsid w:val="00C61003"/>
    <w:rsid w:val="00C613EE"/>
    <w:rsid w:val="00C6150C"/>
    <w:rsid w:val="00C61D65"/>
    <w:rsid w:val="00C61DA0"/>
    <w:rsid w:val="00C62D9E"/>
    <w:rsid w:val="00C6329B"/>
    <w:rsid w:val="00C63339"/>
    <w:rsid w:val="00C651C4"/>
    <w:rsid w:val="00C655AB"/>
    <w:rsid w:val="00C656DA"/>
    <w:rsid w:val="00C657C1"/>
    <w:rsid w:val="00C658F4"/>
    <w:rsid w:val="00C6735A"/>
    <w:rsid w:val="00C677E2"/>
    <w:rsid w:val="00C67FBD"/>
    <w:rsid w:val="00C701EF"/>
    <w:rsid w:val="00C7040E"/>
    <w:rsid w:val="00C70C76"/>
    <w:rsid w:val="00C71164"/>
    <w:rsid w:val="00C7158D"/>
    <w:rsid w:val="00C71A2C"/>
    <w:rsid w:val="00C71F1B"/>
    <w:rsid w:val="00C7221A"/>
    <w:rsid w:val="00C72750"/>
    <w:rsid w:val="00C728B1"/>
    <w:rsid w:val="00C72CF1"/>
    <w:rsid w:val="00C73343"/>
    <w:rsid w:val="00C733AA"/>
    <w:rsid w:val="00C73BCF"/>
    <w:rsid w:val="00C73DCF"/>
    <w:rsid w:val="00C742A2"/>
    <w:rsid w:val="00C7484F"/>
    <w:rsid w:val="00C75316"/>
    <w:rsid w:val="00C75E06"/>
    <w:rsid w:val="00C75F12"/>
    <w:rsid w:val="00C7602E"/>
    <w:rsid w:val="00C76ECF"/>
    <w:rsid w:val="00C80097"/>
    <w:rsid w:val="00C806FE"/>
    <w:rsid w:val="00C80FD5"/>
    <w:rsid w:val="00C812D8"/>
    <w:rsid w:val="00C81B93"/>
    <w:rsid w:val="00C822DF"/>
    <w:rsid w:val="00C82F58"/>
    <w:rsid w:val="00C83284"/>
    <w:rsid w:val="00C849FD"/>
    <w:rsid w:val="00C84E4B"/>
    <w:rsid w:val="00C84EC2"/>
    <w:rsid w:val="00C85426"/>
    <w:rsid w:val="00C85905"/>
    <w:rsid w:val="00C86A2C"/>
    <w:rsid w:val="00C86CEA"/>
    <w:rsid w:val="00C870AD"/>
    <w:rsid w:val="00C871D9"/>
    <w:rsid w:val="00C87718"/>
    <w:rsid w:val="00C90353"/>
    <w:rsid w:val="00C90525"/>
    <w:rsid w:val="00C90A6F"/>
    <w:rsid w:val="00C92D79"/>
    <w:rsid w:val="00C92E60"/>
    <w:rsid w:val="00C92E81"/>
    <w:rsid w:val="00C93102"/>
    <w:rsid w:val="00C93DD6"/>
    <w:rsid w:val="00C94055"/>
    <w:rsid w:val="00C947CF"/>
    <w:rsid w:val="00C9492B"/>
    <w:rsid w:val="00C94977"/>
    <w:rsid w:val="00C94A92"/>
    <w:rsid w:val="00C95179"/>
    <w:rsid w:val="00C96733"/>
    <w:rsid w:val="00C96CCD"/>
    <w:rsid w:val="00C978AA"/>
    <w:rsid w:val="00CA0480"/>
    <w:rsid w:val="00CA0656"/>
    <w:rsid w:val="00CA0BC1"/>
    <w:rsid w:val="00CA0EA7"/>
    <w:rsid w:val="00CA17FB"/>
    <w:rsid w:val="00CA1B9A"/>
    <w:rsid w:val="00CA216E"/>
    <w:rsid w:val="00CA3AE1"/>
    <w:rsid w:val="00CA4A8F"/>
    <w:rsid w:val="00CA4C6A"/>
    <w:rsid w:val="00CA5823"/>
    <w:rsid w:val="00CA590B"/>
    <w:rsid w:val="00CA5C0B"/>
    <w:rsid w:val="00CA64A0"/>
    <w:rsid w:val="00CA6707"/>
    <w:rsid w:val="00CA690E"/>
    <w:rsid w:val="00CA6A29"/>
    <w:rsid w:val="00CA742D"/>
    <w:rsid w:val="00CA7A1A"/>
    <w:rsid w:val="00CA7AC7"/>
    <w:rsid w:val="00CA7D23"/>
    <w:rsid w:val="00CB0953"/>
    <w:rsid w:val="00CB0ED1"/>
    <w:rsid w:val="00CB1062"/>
    <w:rsid w:val="00CB1164"/>
    <w:rsid w:val="00CB3729"/>
    <w:rsid w:val="00CB3F2B"/>
    <w:rsid w:val="00CB3FCE"/>
    <w:rsid w:val="00CB41D0"/>
    <w:rsid w:val="00CB4C55"/>
    <w:rsid w:val="00CB4CEC"/>
    <w:rsid w:val="00CB4F0D"/>
    <w:rsid w:val="00CB5973"/>
    <w:rsid w:val="00CB614B"/>
    <w:rsid w:val="00CB6CF2"/>
    <w:rsid w:val="00CB71D8"/>
    <w:rsid w:val="00CB7916"/>
    <w:rsid w:val="00CB7F12"/>
    <w:rsid w:val="00CC0029"/>
    <w:rsid w:val="00CC054B"/>
    <w:rsid w:val="00CC15D1"/>
    <w:rsid w:val="00CC2B7F"/>
    <w:rsid w:val="00CC2BF4"/>
    <w:rsid w:val="00CC434A"/>
    <w:rsid w:val="00CC4D3F"/>
    <w:rsid w:val="00CC54CF"/>
    <w:rsid w:val="00CC5B65"/>
    <w:rsid w:val="00CC67A4"/>
    <w:rsid w:val="00CC6D05"/>
    <w:rsid w:val="00CC79ED"/>
    <w:rsid w:val="00CC7BD4"/>
    <w:rsid w:val="00CC7BFC"/>
    <w:rsid w:val="00CD14EF"/>
    <w:rsid w:val="00CD15B1"/>
    <w:rsid w:val="00CD170C"/>
    <w:rsid w:val="00CD1ED4"/>
    <w:rsid w:val="00CD2235"/>
    <w:rsid w:val="00CD2957"/>
    <w:rsid w:val="00CD2D87"/>
    <w:rsid w:val="00CD337B"/>
    <w:rsid w:val="00CD33DC"/>
    <w:rsid w:val="00CD3478"/>
    <w:rsid w:val="00CD3A8D"/>
    <w:rsid w:val="00CD3C4A"/>
    <w:rsid w:val="00CD4038"/>
    <w:rsid w:val="00CD408C"/>
    <w:rsid w:val="00CD43FE"/>
    <w:rsid w:val="00CD49CE"/>
    <w:rsid w:val="00CD58B5"/>
    <w:rsid w:val="00CD6667"/>
    <w:rsid w:val="00CD6D9A"/>
    <w:rsid w:val="00CD76D2"/>
    <w:rsid w:val="00CD7777"/>
    <w:rsid w:val="00CD7C89"/>
    <w:rsid w:val="00CD7E6C"/>
    <w:rsid w:val="00CE0C90"/>
    <w:rsid w:val="00CE0D11"/>
    <w:rsid w:val="00CE1032"/>
    <w:rsid w:val="00CE15EB"/>
    <w:rsid w:val="00CE23D6"/>
    <w:rsid w:val="00CE2479"/>
    <w:rsid w:val="00CE27DD"/>
    <w:rsid w:val="00CE2A53"/>
    <w:rsid w:val="00CE2F09"/>
    <w:rsid w:val="00CE2F12"/>
    <w:rsid w:val="00CE31B8"/>
    <w:rsid w:val="00CE39D4"/>
    <w:rsid w:val="00CE3AE3"/>
    <w:rsid w:val="00CE3B51"/>
    <w:rsid w:val="00CE3D63"/>
    <w:rsid w:val="00CE55F9"/>
    <w:rsid w:val="00CE56E6"/>
    <w:rsid w:val="00CE5BA7"/>
    <w:rsid w:val="00CE60DA"/>
    <w:rsid w:val="00CE7B3F"/>
    <w:rsid w:val="00CE7CD6"/>
    <w:rsid w:val="00CF044D"/>
    <w:rsid w:val="00CF085F"/>
    <w:rsid w:val="00CF0F98"/>
    <w:rsid w:val="00CF16C9"/>
    <w:rsid w:val="00CF1F4E"/>
    <w:rsid w:val="00CF262D"/>
    <w:rsid w:val="00CF40EA"/>
    <w:rsid w:val="00CF4177"/>
    <w:rsid w:val="00CF4658"/>
    <w:rsid w:val="00CF4A03"/>
    <w:rsid w:val="00CF4A64"/>
    <w:rsid w:val="00CF4AD6"/>
    <w:rsid w:val="00CF571C"/>
    <w:rsid w:val="00CF58D0"/>
    <w:rsid w:val="00CF59FE"/>
    <w:rsid w:val="00CF5BB3"/>
    <w:rsid w:val="00CF676E"/>
    <w:rsid w:val="00CF6CA8"/>
    <w:rsid w:val="00CF7124"/>
    <w:rsid w:val="00D003D3"/>
    <w:rsid w:val="00D009AE"/>
    <w:rsid w:val="00D0102D"/>
    <w:rsid w:val="00D01527"/>
    <w:rsid w:val="00D01C3A"/>
    <w:rsid w:val="00D01DC9"/>
    <w:rsid w:val="00D021E4"/>
    <w:rsid w:val="00D023CD"/>
    <w:rsid w:val="00D029E0"/>
    <w:rsid w:val="00D02E50"/>
    <w:rsid w:val="00D032C4"/>
    <w:rsid w:val="00D036BA"/>
    <w:rsid w:val="00D036E1"/>
    <w:rsid w:val="00D03BCB"/>
    <w:rsid w:val="00D044FC"/>
    <w:rsid w:val="00D04B2B"/>
    <w:rsid w:val="00D04CD4"/>
    <w:rsid w:val="00D063B3"/>
    <w:rsid w:val="00D06DCA"/>
    <w:rsid w:val="00D06E29"/>
    <w:rsid w:val="00D06F92"/>
    <w:rsid w:val="00D075E6"/>
    <w:rsid w:val="00D07E4A"/>
    <w:rsid w:val="00D10D7F"/>
    <w:rsid w:val="00D13355"/>
    <w:rsid w:val="00D1411B"/>
    <w:rsid w:val="00D14505"/>
    <w:rsid w:val="00D14B39"/>
    <w:rsid w:val="00D153A6"/>
    <w:rsid w:val="00D1561C"/>
    <w:rsid w:val="00D159FD"/>
    <w:rsid w:val="00D16484"/>
    <w:rsid w:val="00D16D3D"/>
    <w:rsid w:val="00D177D2"/>
    <w:rsid w:val="00D179D9"/>
    <w:rsid w:val="00D17BE3"/>
    <w:rsid w:val="00D17E25"/>
    <w:rsid w:val="00D17EAC"/>
    <w:rsid w:val="00D20676"/>
    <w:rsid w:val="00D2108F"/>
    <w:rsid w:val="00D210D1"/>
    <w:rsid w:val="00D21558"/>
    <w:rsid w:val="00D216FF"/>
    <w:rsid w:val="00D21917"/>
    <w:rsid w:val="00D21DD2"/>
    <w:rsid w:val="00D21E36"/>
    <w:rsid w:val="00D22209"/>
    <w:rsid w:val="00D229DF"/>
    <w:rsid w:val="00D230BB"/>
    <w:rsid w:val="00D238F9"/>
    <w:rsid w:val="00D24840"/>
    <w:rsid w:val="00D25290"/>
    <w:rsid w:val="00D258FA"/>
    <w:rsid w:val="00D25ACE"/>
    <w:rsid w:val="00D268FD"/>
    <w:rsid w:val="00D26A66"/>
    <w:rsid w:val="00D26CCE"/>
    <w:rsid w:val="00D270FC"/>
    <w:rsid w:val="00D2788B"/>
    <w:rsid w:val="00D27BD0"/>
    <w:rsid w:val="00D3016A"/>
    <w:rsid w:val="00D307D4"/>
    <w:rsid w:val="00D30A9A"/>
    <w:rsid w:val="00D30E44"/>
    <w:rsid w:val="00D320E8"/>
    <w:rsid w:val="00D327A7"/>
    <w:rsid w:val="00D32CAB"/>
    <w:rsid w:val="00D33810"/>
    <w:rsid w:val="00D340B3"/>
    <w:rsid w:val="00D34266"/>
    <w:rsid w:val="00D3474E"/>
    <w:rsid w:val="00D347C2"/>
    <w:rsid w:val="00D348BF"/>
    <w:rsid w:val="00D34B77"/>
    <w:rsid w:val="00D34EED"/>
    <w:rsid w:val="00D353C7"/>
    <w:rsid w:val="00D3577E"/>
    <w:rsid w:val="00D36752"/>
    <w:rsid w:val="00D36AF2"/>
    <w:rsid w:val="00D36D85"/>
    <w:rsid w:val="00D3778F"/>
    <w:rsid w:val="00D37996"/>
    <w:rsid w:val="00D37F09"/>
    <w:rsid w:val="00D401A8"/>
    <w:rsid w:val="00D40C89"/>
    <w:rsid w:val="00D410EB"/>
    <w:rsid w:val="00D411CB"/>
    <w:rsid w:val="00D4120E"/>
    <w:rsid w:val="00D41231"/>
    <w:rsid w:val="00D412ED"/>
    <w:rsid w:val="00D41616"/>
    <w:rsid w:val="00D419EA"/>
    <w:rsid w:val="00D41A9F"/>
    <w:rsid w:val="00D41F14"/>
    <w:rsid w:val="00D41FCF"/>
    <w:rsid w:val="00D422AC"/>
    <w:rsid w:val="00D427CC"/>
    <w:rsid w:val="00D42EA2"/>
    <w:rsid w:val="00D43446"/>
    <w:rsid w:val="00D43D18"/>
    <w:rsid w:val="00D447D6"/>
    <w:rsid w:val="00D4538B"/>
    <w:rsid w:val="00D45E19"/>
    <w:rsid w:val="00D46047"/>
    <w:rsid w:val="00D46253"/>
    <w:rsid w:val="00D46BF8"/>
    <w:rsid w:val="00D46D64"/>
    <w:rsid w:val="00D46F47"/>
    <w:rsid w:val="00D473F3"/>
    <w:rsid w:val="00D475A1"/>
    <w:rsid w:val="00D47AC5"/>
    <w:rsid w:val="00D47B08"/>
    <w:rsid w:val="00D47F6B"/>
    <w:rsid w:val="00D47FDA"/>
    <w:rsid w:val="00D47FE8"/>
    <w:rsid w:val="00D5029B"/>
    <w:rsid w:val="00D502A5"/>
    <w:rsid w:val="00D503E0"/>
    <w:rsid w:val="00D509E2"/>
    <w:rsid w:val="00D50A28"/>
    <w:rsid w:val="00D50B23"/>
    <w:rsid w:val="00D51117"/>
    <w:rsid w:val="00D51EAA"/>
    <w:rsid w:val="00D522B8"/>
    <w:rsid w:val="00D52687"/>
    <w:rsid w:val="00D53317"/>
    <w:rsid w:val="00D53BB9"/>
    <w:rsid w:val="00D53C5B"/>
    <w:rsid w:val="00D54094"/>
    <w:rsid w:val="00D54400"/>
    <w:rsid w:val="00D544D6"/>
    <w:rsid w:val="00D54898"/>
    <w:rsid w:val="00D55188"/>
    <w:rsid w:val="00D5530B"/>
    <w:rsid w:val="00D55620"/>
    <w:rsid w:val="00D564CC"/>
    <w:rsid w:val="00D57169"/>
    <w:rsid w:val="00D57247"/>
    <w:rsid w:val="00D573B6"/>
    <w:rsid w:val="00D57843"/>
    <w:rsid w:val="00D57F74"/>
    <w:rsid w:val="00D60703"/>
    <w:rsid w:val="00D60942"/>
    <w:rsid w:val="00D61280"/>
    <w:rsid w:val="00D6183A"/>
    <w:rsid w:val="00D624F6"/>
    <w:rsid w:val="00D62B05"/>
    <w:rsid w:val="00D62C2A"/>
    <w:rsid w:val="00D63CD0"/>
    <w:rsid w:val="00D64464"/>
    <w:rsid w:val="00D6457A"/>
    <w:rsid w:val="00D64864"/>
    <w:rsid w:val="00D64F23"/>
    <w:rsid w:val="00D655DC"/>
    <w:rsid w:val="00D656B2"/>
    <w:rsid w:val="00D65B61"/>
    <w:rsid w:val="00D65BFF"/>
    <w:rsid w:val="00D7069D"/>
    <w:rsid w:val="00D70C3D"/>
    <w:rsid w:val="00D7251F"/>
    <w:rsid w:val="00D730D9"/>
    <w:rsid w:val="00D73516"/>
    <w:rsid w:val="00D738B1"/>
    <w:rsid w:val="00D73CB4"/>
    <w:rsid w:val="00D73D17"/>
    <w:rsid w:val="00D73F5E"/>
    <w:rsid w:val="00D7424C"/>
    <w:rsid w:val="00D74952"/>
    <w:rsid w:val="00D74AFA"/>
    <w:rsid w:val="00D75116"/>
    <w:rsid w:val="00D7639B"/>
    <w:rsid w:val="00D7651B"/>
    <w:rsid w:val="00D7652E"/>
    <w:rsid w:val="00D77B7E"/>
    <w:rsid w:val="00D77D26"/>
    <w:rsid w:val="00D77F51"/>
    <w:rsid w:val="00D80612"/>
    <w:rsid w:val="00D80A9F"/>
    <w:rsid w:val="00D80C5E"/>
    <w:rsid w:val="00D80FFC"/>
    <w:rsid w:val="00D813A1"/>
    <w:rsid w:val="00D82151"/>
    <w:rsid w:val="00D8251B"/>
    <w:rsid w:val="00D829DA"/>
    <w:rsid w:val="00D82B5D"/>
    <w:rsid w:val="00D82C92"/>
    <w:rsid w:val="00D82FCB"/>
    <w:rsid w:val="00D83025"/>
    <w:rsid w:val="00D83564"/>
    <w:rsid w:val="00D84639"/>
    <w:rsid w:val="00D848D1"/>
    <w:rsid w:val="00D84EBE"/>
    <w:rsid w:val="00D855C6"/>
    <w:rsid w:val="00D856B3"/>
    <w:rsid w:val="00D858F4"/>
    <w:rsid w:val="00D865D4"/>
    <w:rsid w:val="00D868BF"/>
    <w:rsid w:val="00D86BB0"/>
    <w:rsid w:val="00D86D75"/>
    <w:rsid w:val="00D87024"/>
    <w:rsid w:val="00D87638"/>
    <w:rsid w:val="00D87E3A"/>
    <w:rsid w:val="00D87F71"/>
    <w:rsid w:val="00D87FEE"/>
    <w:rsid w:val="00D91132"/>
    <w:rsid w:val="00D91D06"/>
    <w:rsid w:val="00D92236"/>
    <w:rsid w:val="00D9268E"/>
    <w:rsid w:val="00D92A7A"/>
    <w:rsid w:val="00D92E01"/>
    <w:rsid w:val="00D93417"/>
    <w:rsid w:val="00D93AFA"/>
    <w:rsid w:val="00D93B9C"/>
    <w:rsid w:val="00D94415"/>
    <w:rsid w:val="00D94EF7"/>
    <w:rsid w:val="00D9560F"/>
    <w:rsid w:val="00D958C6"/>
    <w:rsid w:val="00D9592F"/>
    <w:rsid w:val="00D95B2E"/>
    <w:rsid w:val="00D961FF"/>
    <w:rsid w:val="00D9689C"/>
    <w:rsid w:val="00D968D9"/>
    <w:rsid w:val="00D9700D"/>
    <w:rsid w:val="00D9796A"/>
    <w:rsid w:val="00DA03C0"/>
    <w:rsid w:val="00DA0446"/>
    <w:rsid w:val="00DA0622"/>
    <w:rsid w:val="00DA1321"/>
    <w:rsid w:val="00DA1BF6"/>
    <w:rsid w:val="00DA2C83"/>
    <w:rsid w:val="00DA3123"/>
    <w:rsid w:val="00DA33E8"/>
    <w:rsid w:val="00DA3940"/>
    <w:rsid w:val="00DA3C43"/>
    <w:rsid w:val="00DA43C0"/>
    <w:rsid w:val="00DA4FA1"/>
    <w:rsid w:val="00DA5F22"/>
    <w:rsid w:val="00DA722D"/>
    <w:rsid w:val="00DA7505"/>
    <w:rsid w:val="00DA7520"/>
    <w:rsid w:val="00DA7633"/>
    <w:rsid w:val="00DA7721"/>
    <w:rsid w:val="00DA7B48"/>
    <w:rsid w:val="00DB0589"/>
    <w:rsid w:val="00DB0D05"/>
    <w:rsid w:val="00DB0E70"/>
    <w:rsid w:val="00DB10E7"/>
    <w:rsid w:val="00DB110E"/>
    <w:rsid w:val="00DB1DA5"/>
    <w:rsid w:val="00DB2BAD"/>
    <w:rsid w:val="00DB3E31"/>
    <w:rsid w:val="00DB40BF"/>
    <w:rsid w:val="00DB49FF"/>
    <w:rsid w:val="00DB5602"/>
    <w:rsid w:val="00DB58BB"/>
    <w:rsid w:val="00DB6355"/>
    <w:rsid w:val="00DB645D"/>
    <w:rsid w:val="00DB6538"/>
    <w:rsid w:val="00DB6BFF"/>
    <w:rsid w:val="00DB7108"/>
    <w:rsid w:val="00DC0072"/>
    <w:rsid w:val="00DC0B09"/>
    <w:rsid w:val="00DC19BB"/>
    <w:rsid w:val="00DC2161"/>
    <w:rsid w:val="00DC21B9"/>
    <w:rsid w:val="00DC26CC"/>
    <w:rsid w:val="00DC2A96"/>
    <w:rsid w:val="00DC2BF0"/>
    <w:rsid w:val="00DC3449"/>
    <w:rsid w:val="00DC3932"/>
    <w:rsid w:val="00DC3DB0"/>
    <w:rsid w:val="00DC4140"/>
    <w:rsid w:val="00DC4E90"/>
    <w:rsid w:val="00DC6A03"/>
    <w:rsid w:val="00DC6B22"/>
    <w:rsid w:val="00DD0553"/>
    <w:rsid w:val="00DD08DE"/>
    <w:rsid w:val="00DD0E9C"/>
    <w:rsid w:val="00DD10D0"/>
    <w:rsid w:val="00DD17E2"/>
    <w:rsid w:val="00DD1921"/>
    <w:rsid w:val="00DD1A5C"/>
    <w:rsid w:val="00DD1BC9"/>
    <w:rsid w:val="00DD2397"/>
    <w:rsid w:val="00DD24FD"/>
    <w:rsid w:val="00DD27F6"/>
    <w:rsid w:val="00DD2BCF"/>
    <w:rsid w:val="00DD302F"/>
    <w:rsid w:val="00DD3C83"/>
    <w:rsid w:val="00DD483C"/>
    <w:rsid w:val="00DD4E59"/>
    <w:rsid w:val="00DD50F4"/>
    <w:rsid w:val="00DD534E"/>
    <w:rsid w:val="00DD568E"/>
    <w:rsid w:val="00DD5EE4"/>
    <w:rsid w:val="00DD60DE"/>
    <w:rsid w:val="00DD7C05"/>
    <w:rsid w:val="00DD7FE4"/>
    <w:rsid w:val="00DE06B9"/>
    <w:rsid w:val="00DE07A1"/>
    <w:rsid w:val="00DE0E3F"/>
    <w:rsid w:val="00DE10F4"/>
    <w:rsid w:val="00DE1DDB"/>
    <w:rsid w:val="00DE22A0"/>
    <w:rsid w:val="00DE2576"/>
    <w:rsid w:val="00DE28DE"/>
    <w:rsid w:val="00DE2A87"/>
    <w:rsid w:val="00DE2BF4"/>
    <w:rsid w:val="00DE2CBB"/>
    <w:rsid w:val="00DE353D"/>
    <w:rsid w:val="00DE3BD7"/>
    <w:rsid w:val="00DE3CAF"/>
    <w:rsid w:val="00DE4401"/>
    <w:rsid w:val="00DE46F8"/>
    <w:rsid w:val="00DE46FF"/>
    <w:rsid w:val="00DE4819"/>
    <w:rsid w:val="00DE4954"/>
    <w:rsid w:val="00DE4EFE"/>
    <w:rsid w:val="00DE622E"/>
    <w:rsid w:val="00DE69E1"/>
    <w:rsid w:val="00DE6C89"/>
    <w:rsid w:val="00DE6EBC"/>
    <w:rsid w:val="00DE751A"/>
    <w:rsid w:val="00DE77E4"/>
    <w:rsid w:val="00DE7A63"/>
    <w:rsid w:val="00DE7E6E"/>
    <w:rsid w:val="00DF0036"/>
    <w:rsid w:val="00DF00D8"/>
    <w:rsid w:val="00DF0C48"/>
    <w:rsid w:val="00DF134F"/>
    <w:rsid w:val="00DF1508"/>
    <w:rsid w:val="00DF1ADC"/>
    <w:rsid w:val="00DF1BF8"/>
    <w:rsid w:val="00DF2505"/>
    <w:rsid w:val="00DF3150"/>
    <w:rsid w:val="00DF367E"/>
    <w:rsid w:val="00DF3BF7"/>
    <w:rsid w:val="00DF3EA6"/>
    <w:rsid w:val="00DF4F64"/>
    <w:rsid w:val="00DF5262"/>
    <w:rsid w:val="00DF5397"/>
    <w:rsid w:val="00DF69C6"/>
    <w:rsid w:val="00DF6B61"/>
    <w:rsid w:val="00DF7A5F"/>
    <w:rsid w:val="00DF7D67"/>
    <w:rsid w:val="00E001D8"/>
    <w:rsid w:val="00E008C7"/>
    <w:rsid w:val="00E00B38"/>
    <w:rsid w:val="00E00BC9"/>
    <w:rsid w:val="00E00FA0"/>
    <w:rsid w:val="00E01EB4"/>
    <w:rsid w:val="00E0269C"/>
    <w:rsid w:val="00E0281F"/>
    <w:rsid w:val="00E02D3F"/>
    <w:rsid w:val="00E03366"/>
    <w:rsid w:val="00E037A2"/>
    <w:rsid w:val="00E038D7"/>
    <w:rsid w:val="00E04007"/>
    <w:rsid w:val="00E0469A"/>
    <w:rsid w:val="00E048A6"/>
    <w:rsid w:val="00E049AB"/>
    <w:rsid w:val="00E0513A"/>
    <w:rsid w:val="00E052EA"/>
    <w:rsid w:val="00E059E6"/>
    <w:rsid w:val="00E0657D"/>
    <w:rsid w:val="00E06CA1"/>
    <w:rsid w:val="00E07A6A"/>
    <w:rsid w:val="00E102DC"/>
    <w:rsid w:val="00E11255"/>
    <w:rsid w:val="00E1172B"/>
    <w:rsid w:val="00E11809"/>
    <w:rsid w:val="00E11C37"/>
    <w:rsid w:val="00E125A8"/>
    <w:rsid w:val="00E12D97"/>
    <w:rsid w:val="00E15900"/>
    <w:rsid w:val="00E15C89"/>
    <w:rsid w:val="00E15D80"/>
    <w:rsid w:val="00E1610E"/>
    <w:rsid w:val="00E169D3"/>
    <w:rsid w:val="00E17036"/>
    <w:rsid w:val="00E172F5"/>
    <w:rsid w:val="00E17448"/>
    <w:rsid w:val="00E179AE"/>
    <w:rsid w:val="00E17B49"/>
    <w:rsid w:val="00E2040D"/>
    <w:rsid w:val="00E2173D"/>
    <w:rsid w:val="00E217FD"/>
    <w:rsid w:val="00E21AC9"/>
    <w:rsid w:val="00E22077"/>
    <w:rsid w:val="00E23D45"/>
    <w:rsid w:val="00E241F9"/>
    <w:rsid w:val="00E24794"/>
    <w:rsid w:val="00E24E2D"/>
    <w:rsid w:val="00E250A8"/>
    <w:rsid w:val="00E2575F"/>
    <w:rsid w:val="00E25E0B"/>
    <w:rsid w:val="00E268A5"/>
    <w:rsid w:val="00E26A87"/>
    <w:rsid w:val="00E26E0C"/>
    <w:rsid w:val="00E2715E"/>
    <w:rsid w:val="00E27AE1"/>
    <w:rsid w:val="00E27BD5"/>
    <w:rsid w:val="00E3003D"/>
    <w:rsid w:val="00E3063F"/>
    <w:rsid w:val="00E309C3"/>
    <w:rsid w:val="00E30A7E"/>
    <w:rsid w:val="00E30F32"/>
    <w:rsid w:val="00E3130F"/>
    <w:rsid w:val="00E31A1E"/>
    <w:rsid w:val="00E32B90"/>
    <w:rsid w:val="00E332AB"/>
    <w:rsid w:val="00E3494F"/>
    <w:rsid w:val="00E350EB"/>
    <w:rsid w:val="00E350F3"/>
    <w:rsid w:val="00E362FC"/>
    <w:rsid w:val="00E36F10"/>
    <w:rsid w:val="00E376A7"/>
    <w:rsid w:val="00E406D1"/>
    <w:rsid w:val="00E40F01"/>
    <w:rsid w:val="00E4180C"/>
    <w:rsid w:val="00E420FE"/>
    <w:rsid w:val="00E42500"/>
    <w:rsid w:val="00E4322A"/>
    <w:rsid w:val="00E4373F"/>
    <w:rsid w:val="00E44328"/>
    <w:rsid w:val="00E452DF"/>
    <w:rsid w:val="00E4563C"/>
    <w:rsid w:val="00E45E69"/>
    <w:rsid w:val="00E462E0"/>
    <w:rsid w:val="00E4652D"/>
    <w:rsid w:val="00E465CE"/>
    <w:rsid w:val="00E4661C"/>
    <w:rsid w:val="00E4669F"/>
    <w:rsid w:val="00E46C5F"/>
    <w:rsid w:val="00E46F65"/>
    <w:rsid w:val="00E5077D"/>
    <w:rsid w:val="00E5084E"/>
    <w:rsid w:val="00E51130"/>
    <w:rsid w:val="00E51E8E"/>
    <w:rsid w:val="00E523CE"/>
    <w:rsid w:val="00E52D44"/>
    <w:rsid w:val="00E52F47"/>
    <w:rsid w:val="00E5386A"/>
    <w:rsid w:val="00E5443C"/>
    <w:rsid w:val="00E544B9"/>
    <w:rsid w:val="00E54D4B"/>
    <w:rsid w:val="00E55031"/>
    <w:rsid w:val="00E556F4"/>
    <w:rsid w:val="00E5578A"/>
    <w:rsid w:val="00E559A3"/>
    <w:rsid w:val="00E55A80"/>
    <w:rsid w:val="00E56CEA"/>
    <w:rsid w:val="00E572A0"/>
    <w:rsid w:val="00E57E59"/>
    <w:rsid w:val="00E57F3A"/>
    <w:rsid w:val="00E57F4B"/>
    <w:rsid w:val="00E60ACC"/>
    <w:rsid w:val="00E60E4D"/>
    <w:rsid w:val="00E614E3"/>
    <w:rsid w:val="00E625C1"/>
    <w:rsid w:val="00E62EE1"/>
    <w:rsid w:val="00E63028"/>
    <w:rsid w:val="00E630BD"/>
    <w:rsid w:val="00E6319D"/>
    <w:rsid w:val="00E632EF"/>
    <w:rsid w:val="00E6492D"/>
    <w:rsid w:val="00E64ED6"/>
    <w:rsid w:val="00E6501B"/>
    <w:rsid w:val="00E6503A"/>
    <w:rsid w:val="00E662E0"/>
    <w:rsid w:val="00E66460"/>
    <w:rsid w:val="00E66771"/>
    <w:rsid w:val="00E6679E"/>
    <w:rsid w:val="00E66CA7"/>
    <w:rsid w:val="00E67EA3"/>
    <w:rsid w:val="00E705C6"/>
    <w:rsid w:val="00E70A5D"/>
    <w:rsid w:val="00E73EC8"/>
    <w:rsid w:val="00E74615"/>
    <w:rsid w:val="00E747F0"/>
    <w:rsid w:val="00E749A3"/>
    <w:rsid w:val="00E751BB"/>
    <w:rsid w:val="00E75B91"/>
    <w:rsid w:val="00E75FAF"/>
    <w:rsid w:val="00E7614C"/>
    <w:rsid w:val="00E7693F"/>
    <w:rsid w:val="00E76A13"/>
    <w:rsid w:val="00E7714C"/>
    <w:rsid w:val="00E774AB"/>
    <w:rsid w:val="00E77B71"/>
    <w:rsid w:val="00E77DBC"/>
    <w:rsid w:val="00E802A3"/>
    <w:rsid w:val="00E81154"/>
    <w:rsid w:val="00E81B10"/>
    <w:rsid w:val="00E81E10"/>
    <w:rsid w:val="00E8265F"/>
    <w:rsid w:val="00E82FC6"/>
    <w:rsid w:val="00E83141"/>
    <w:rsid w:val="00E83157"/>
    <w:rsid w:val="00E8315E"/>
    <w:rsid w:val="00E843AC"/>
    <w:rsid w:val="00E84843"/>
    <w:rsid w:val="00E85A48"/>
    <w:rsid w:val="00E85B7A"/>
    <w:rsid w:val="00E85E7C"/>
    <w:rsid w:val="00E85F6C"/>
    <w:rsid w:val="00E86387"/>
    <w:rsid w:val="00E8665C"/>
    <w:rsid w:val="00E878DB"/>
    <w:rsid w:val="00E87BEB"/>
    <w:rsid w:val="00E900CA"/>
    <w:rsid w:val="00E9015C"/>
    <w:rsid w:val="00E90B37"/>
    <w:rsid w:val="00E931CB"/>
    <w:rsid w:val="00E93531"/>
    <w:rsid w:val="00E93915"/>
    <w:rsid w:val="00E93A6F"/>
    <w:rsid w:val="00E93F71"/>
    <w:rsid w:val="00E94412"/>
    <w:rsid w:val="00E9489C"/>
    <w:rsid w:val="00E950EB"/>
    <w:rsid w:val="00E9653D"/>
    <w:rsid w:val="00E968CF"/>
    <w:rsid w:val="00E96D3E"/>
    <w:rsid w:val="00E97192"/>
    <w:rsid w:val="00E97522"/>
    <w:rsid w:val="00E979F5"/>
    <w:rsid w:val="00E97E21"/>
    <w:rsid w:val="00EA00A2"/>
    <w:rsid w:val="00EA1748"/>
    <w:rsid w:val="00EA1972"/>
    <w:rsid w:val="00EA25A4"/>
    <w:rsid w:val="00EA26B0"/>
    <w:rsid w:val="00EA280D"/>
    <w:rsid w:val="00EA2A26"/>
    <w:rsid w:val="00EA2A38"/>
    <w:rsid w:val="00EA3300"/>
    <w:rsid w:val="00EA331E"/>
    <w:rsid w:val="00EA37C0"/>
    <w:rsid w:val="00EA38E9"/>
    <w:rsid w:val="00EA39EE"/>
    <w:rsid w:val="00EA41B7"/>
    <w:rsid w:val="00EA581D"/>
    <w:rsid w:val="00EA5929"/>
    <w:rsid w:val="00EA59BA"/>
    <w:rsid w:val="00EA5B1A"/>
    <w:rsid w:val="00EA5FBA"/>
    <w:rsid w:val="00EA7026"/>
    <w:rsid w:val="00EA7D2A"/>
    <w:rsid w:val="00EA7F72"/>
    <w:rsid w:val="00EB005A"/>
    <w:rsid w:val="00EB063C"/>
    <w:rsid w:val="00EB06F7"/>
    <w:rsid w:val="00EB1978"/>
    <w:rsid w:val="00EB1A3E"/>
    <w:rsid w:val="00EB1B36"/>
    <w:rsid w:val="00EB1B97"/>
    <w:rsid w:val="00EB1BDE"/>
    <w:rsid w:val="00EB25A2"/>
    <w:rsid w:val="00EB2E94"/>
    <w:rsid w:val="00EB36C0"/>
    <w:rsid w:val="00EB38F9"/>
    <w:rsid w:val="00EB3DA3"/>
    <w:rsid w:val="00EB4326"/>
    <w:rsid w:val="00EB4584"/>
    <w:rsid w:val="00EB5640"/>
    <w:rsid w:val="00EB59B0"/>
    <w:rsid w:val="00EB5EBE"/>
    <w:rsid w:val="00EB62FE"/>
    <w:rsid w:val="00EB6912"/>
    <w:rsid w:val="00EB6A07"/>
    <w:rsid w:val="00EB6A86"/>
    <w:rsid w:val="00EB7086"/>
    <w:rsid w:val="00EB71DB"/>
    <w:rsid w:val="00EC00DF"/>
    <w:rsid w:val="00EC0114"/>
    <w:rsid w:val="00EC0256"/>
    <w:rsid w:val="00EC0A24"/>
    <w:rsid w:val="00EC131A"/>
    <w:rsid w:val="00EC19A4"/>
    <w:rsid w:val="00EC1FDE"/>
    <w:rsid w:val="00EC2012"/>
    <w:rsid w:val="00EC23B6"/>
    <w:rsid w:val="00EC26C3"/>
    <w:rsid w:val="00EC2B91"/>
    <w:rsid w:val="00EC377E"/>
    <w:rsid w:val="00EC4AAA"/>
    <w:rsid w:val="00EC4E0D"/>
    <w:rsid w:val="00EC4E4D"/>
    <w:rsid w:val="00EC6358"/>
    <w:rsid w:val="00EC6792"/>
    <w:rsid w:val="00EC7BD7"/>
    <w:rsid w:val="00ED03CD"/>
    <w:rsid w:val="00ED060A"/>
    <w:rsid w:val="00ED13CE"/>
    <w:rsid w:val="00ED1887"/>
    <w:rsid w:val="00ED1FB3"/>
    <w:rsid w:val="00ED237A"/>
    <w:rsid w:val="00ED23AE"/>
    <w:rsid w:val="00ED2469"/>
    <w:rsid w:val="00ED26BC"/>
    <w:rsid w:val="00ED30D3"/>
    <w:rsid w:val="00ED364E"/>
    <w:rsid w:val="00ED4D29"/>
    <w:rsid w:val="00ED5521"/>
    <w:rsid w:val="00ED58B7"/>
    <w:rsid w:val="00ED5D07"/>
    <w:rsid w:val="00ED5DD9"/>
    <w:rsid w:val="00ED643B"/>
    <w:rsid w:val="00ED6DA9"/>
    <w:rsid w:val="00ED77A3"/>
    <w:rsid w:val="00EE09A1"/>
    <w:rsid w:val="00EE0A45"/>
    <w:rsid w:val="00EE0B86"/>
    <w:rsid w:val="00EE0D3C"/>
    <w:rsid w:val="00EE0EAD"/>
    <w:rsid w:val="00EE1A62"/>
    <w:rsid w:val="00EE1DEF"/>
    <w:rsid w:val="00EE2259"/>
    <w:rsid w:val="00EE2446"/>
    <w:rsid w:val="00EE28D0"/>
    <w:rsid w:val="00EE2A90"/>
    <w:rsid w:val="00EE2C2E"/>
    <w:rsid w:val="00EE2D7B"/>
    <w:rsid w:val="00EE2E02"/>
    <w:rsid w:val="00EE2F0F"/>
    <w:rsid w:val="00EE2F6B"/>
    <w:rsid w:val="00EE33FA"/>
    <w:rsid w:val="00EE34B5"/>
    <w:rsid w:val="00EE34C0"/>
    <w:rsid w:val="00EE3B1C"/>
    <w:rsid w:val="00EE5E62"/>
    <w:rsid w:val="00EE6483"/>
    <w:rsid w:val="00EE6C09"/>
    <w:rsid w:val="00EE6E10"/>
    <w:rsid w:val="00EE6F60"/>
    <w:rsid w:val="00EE7144"/>
    <w:rsid w:val="00EE7C50"/>
    <w:rsid w:val="00EE7E0F"/>
    <w:rsid w:val="00EF03FA"/>
    <w:rsid w:val="00EF08F0"/>
    <w:rsid w:val="00EF0E50"/>
    <w:rsid w:val="00EF165B"/>
    <w:rsid w:val="00EF189C"/>
    <w:rsid w:val="00EF1FE6"/>
    <w:rsid w:val="00EF20D7"/>
    <w:rsid w:val="00EF24AF"/>
    <w:rsid w:val="00EF30EF"/>
    <w:rsid w:val="00EF3415"/>
    <w:rsid w:val="00EF356B"/>
    <w:rsid w:val="00EF3FBF"/>
    <w:rsid w:val="00EF43A0"/>
    <w:rsid w:val="00EF4A7C"/>
    <w:rsid w:val="00EF4C59"/>
    <w:rsid w:val="00EF5223"/>
    <w:rsid w:val="00EF5362"/>
    <w:rsid w:val="00EF5543"/>
    <w:rsid w:val="00EF5BBD"/>
    <w:rsid w:val="00EF6061"/>
    <w:rsid w:val="00EF662B"/>
    <w:rsid w:val="00EF6A2A"/>
    <w:rsid w:val="00EF7905"/>
    <w:rsid w:val="00EF7AF3"/>
    <w:rsid w:val="00EF7BAD"/>
    <w:rsid w:val="00F007CF"/>
    <w:rsid w:val="00F00B58"/>
    <w:rsid w:val="00F01104"/>
    <w:rsid w:val="00F01344"/>
    <w:rsid w:val="00F03437"/>
    <w:rsid w:val="00F035F3"/>
    <w:rsid w:val="00F04797"/>
    <w:rsid w:val="00F04B3E"/>
    <w:rsid w:val="00F04F0E"/>
    <w:rsid w:val="00F0528D"/>
    <w:rsid w:val="00F05B0D"/>
    <w:rsid w:val="00F05BD9"/>
    <w:rsid w:val="00F06357"/>
    <w:rsid w:val="00F0644B"/>
    <w:rsid w:val="00F06531"/>
    <w:rsid w:val="00F06575"/>
    <w:rsid w:val="00F06BBB"/>
    <w:rsid w:val="00F074C2"/>
    <w:rsid w:val="00F1051A"/>
    <w:rsid w:val="00F10628"/>
    <w:rsid w:val="00F107EA"/>
    <w:rsid w:val="00F10B1F"/>
    <w:rsid w:val="00F111D8"/>
    <w:rsid w:val="00F11A1E"/>
    <w:rsid w:val="00F12F35"/>
    <w:rsid w:val="00F13A46"/>
    <w:rsid w:val="00F14E3D"/>
    <w:rsid w:val="00F1504B"/>
    <w:rsid w:val="00F15071"/>
    <w:rsid w:val="00F152AB"/>
    <w:rsid w:val="00F1585B"/>
    <w:rsid w:val="00F16242"/>
    <w:rsid w:val="00F16251"/>
    <w:rsid w:val="00F16B8F"/>
    <w:rsid w:val="00F203E4"/>
    <w:rsid w:val="00F20A53"/>
    <w:rsid w:val="00F20A76"/>
    <w:rsid w:val="00F210D2"/>
    <w:rsid w:val="00F21ABB"/>
    <w:rsid w:val="00F223E0"/>
    <w:rsid w:val="00F22900"/>
    <w:rsid w:val="00F22E5A"/>
    <w:rsid w:val="00F2333A"/>
    <w:rsid w:val="00F23778"/>
    <w:rsid w:val="00F242B8"/>
    <w:rsid w:val="00F24B66"/>
    <w:rsid w:val="00F24C72"/>
    <w:rsid w:val="00F24D29"/>
    <w:rsid w:val="00F25032"/>
    <w:rsid w:val="00F250B7"/>
    <w:rsid w:val="00F25581"/>
    <w:rsid w:val="00F2637F"/>
    <w:rsid w:val="00F26C89"/>
    <w:rsid w:val="00F26DFE"/>
    <w:rsid w:val="00F270F4"/>
    <w:rsid w:val="00F2788D"/>
    <w:rsid w:val="00F27AB4"/>
    <w:rsid w:val="00F30D19"/>
    <w:rsid w:val="00F316A9"/>
    <w:rsid w:val="00F31838"/>
    <w:rsid w:val="00F318B9"/>
    <w:rsid w:val="00F318D0"/>
    <w:rsid w:val="00F31CB7"/>
    <w:rsid w:val="00F326F5"/>
    <w:rsid w:val="00F32BA7"/>
    <w:rsid w:val="00F338A5"/>
    <w:rsid w:val="00F3393F"/>
    <w:rsid w:val="00F33B52"/>
    <w:rsid w:val="00F341E6"/>
    <w:rsid w:val="00F342C7"/>
    <w:rsid w:val="00F34479"/>
    <w:rsid w:val="00F3481A"/>
    <w:rsid w:val="00F34F45"/>
    <w:rsid w:val="00F353EE"/>
    <w:rsid w:val="00F35614"/>
    <w:rsid w:val="00F36636"/>
    <w:rsid w:val="00F366F5"/>
    <w:rsid w:val="00F367C4"/>
    <w:rsid w:val="00F37E15"/>
    <w:rsid w:val="00F4050F"/>
    <w:rsid w:val="00F40B36"/>
    <w:rsid w:val="00F42579"/>
    <w:rsid w:val="00F425BB"/>
    <w:rsid w:val="00F43857"/>
    <w:rsid w:val="00F449A4"/>
    <w:rsid w:val="00F45CB7"/>
    <w:rsid w:val="00F45FD5"/>
    <w:rsid w:val="00F4604F"/>
    <w:rsid w:val="00F469E3"/>
    <w:rsid w:val="00F46DA9"/>
    <w:rsid w:val="00F4722C"/>
    <w:rsid w:val="00F47792"/>
    <w:rsid w:val="00F47DA0"/>
    <w:rsid w:val="00F47EC3"/>
    <w:rsid w:val="00F50DEA"/>
    <w:rsid w:val="00F510D4"/>
    <w:rsid w:val="00F514B8"/>
    <w:rsid w:val="00F558D8"/>
    <w:rsid w:val="00F55A01"/>
    <w:rsid w:val="00F55CFD"/>
    <w:rsid w:val="00F5693C"/>
    <w:rsid w:val="00F569E3"/>
    <w:rsid w:val="00F56AB1"/>
    <w:rsid w:val="00F5797C"/>
    <w:rsid w:val="00F57B0D"/>
    <w:rsid w:val="00F57B98"/>
    <w:rsid w:val="00F6042B"/>
    <w:rsid w:val="00F608B7"/>
    <w:rsid w:val="00F613C5"/>
    <w:rsid w:val="00F61B49"/>
    <w:rsid w:val="00F623F0"/>
    <w:rsid w:val="00F630EA"/>
    <w:rsid w:val="00F63123"/>
    <w:rsid w:val="00F64211"/>
    <w:rsid w:val="00F647E7"/>
    <w:rsid w:val="00F64C63"/>
    <w:rsid w:val="00F64DF2"/>
    <w:rsid w:val="00F64F8F"/>
    <w:rsid w:val="00F65E6B"/>
    <w:rsid w:val="00F66333"/>
    <w:rsid w:val="00F67A2B"/>
    <w:rsid w:val="00F7006B"/>
    <w:rsid w:val="00F7074E"/>
    <w:rsid w:val="00F70895"/>
    <w:rsid w:val="00F71D8D"/>
    <w:rsid w:val="00F7220E"/>
    <w:rsid w:val="00F7235A"/>
    <w:rsid w:val="00F7269D"/>
    <w:rsid w:val="00F72AF0"/>
    <w:rsid w:val="00F731C4"/>
    <w:rsid w:val="00F73D19"/>
    <w:rsid w:val="00F73EF8"/>
    <w:rsid w:val="00F74A85"/>
    <w:rsid w:val="00F74E0F"/>
    <w:rsid w:val="00F758DA"/>
    <w:rsid w:val="00F75CD4"/>
    <w:rsid w:val="00F761B6"/>
    <w:rsid w:val="00F765A1"/>
    <w:rsid w:val="00F7703A"/>
    <w:rsid w:val="00F80E6A"/>
    <w:rsid w:val="00F81AA4"/>
    <w:rsid w:val="00F81FF4"/>
    <w:rsid w:val="00F82E06"/>
    <w:rsid w:val="00F83D6D"/>
    <w:rsid w:val="00F83F03"/>
    <w:rsid w:val="00F83F62"/>
    <w:rsid w:val="00F84081"/>
    <w:rsid w:val="00F84903"/>
    <w:rsid w:val="00F84B27"/>
    <w:rsid w:val="00F84E2F"/>
    <w:rsid w:val="00F850E5"/>
    <w:rsid w:val="00F85CA2"/>
    <w:rsid w:val="00F85E8A"/>
    <w:rsid w:val="00F86259"/>
    <w:rsid w:val="00F86787"/>
    <w:rsid w:val="00F86E6B"/>
    <w:rsid w:val="00F87A5B"/>
    <w:rsid w:val="00F87E9C"/>
    <w:rsid w:val="00F906A2"/>
    <w:rsid w:val="00F90AD1"/>
    <w:rsid w:val="00F90D72"/>
    <w:rsid w:val="00F917ED"/>
    <w:rsid w:val="00F92216"/>
    <w:rsid w:val="00F927D8"/>
    <w:rsid w:val="00F931F5"/>
    <w:rsid w:val="00F9383B"/>
    <w:rsid w:val="00F942FC"/>
    <w:rsid w:val="00F946D1"/>
    <w:rsid w:val="00F94AFD"/>
    <w:rsid w:val="00F94FAC"/>
    <w:rsid w:val="00F95220"/>
    <w:rsid w:val="00F95484"/>
    <w:rsid w:val="00F96450"/>
    <w:rsid w:val="00F9687E"/>
    <w:rsid w:val="00F973D8"/>
    <w:rsid w:val="00F97681"/>
    <w:rsid w:val="00F97D83"/>
    <w:rsid w:val="00FA0AA0"/>
    <w:rsid w:val="00FA1136"/>
    <w:rsid w:val="00FA15D6"/>
    <w:rsid w:val="00FA1A10"/>
    <w:rsid w:val="00FA30CE"/>
    <w:rsid w:val="00FA3424"/>
    <w:rsid w:val="00FA3F8D"/>
    <w:rsid w:val="00FA602F"/>
    <w:rsid w:val="00FA73B1"/>
    <w:rsid w:val="00FA7FE3"/>
    <w:rsid w:val="00FB0C4E"/>
    <w:rsid w:val="00FB0C8B"/>
    <w:rsid w:val="00FB0F73"/>
    <w:rsid w:val="00FB1005"/>
    <w:rsid w:val="00FB1D3C"/>
    <w:rsid w:val="00FB1DA4"/>
    <w:rsid w:val="00FB20FD"/>
    <w:rsid w:val="00FB28AE"/>
    <w:rsid w:val="00FB2B1D"/>
    <w:rsid w:val="00FB2C6B"/>
    <w:rsid w:val="00FB2F1F"/>
    <w:rsid w:val="00FB365A"/>
    <w:rsid w:val="00FB3798"/>
    <w:rsid w:val="00FB3CB7"/>
    <w:rsid w:val="00FB3D17"/>
    <w:rsid w:val="00FB4465"/>
    <w:rsid w:val="00FB480C"/>
    <w:rsid w:val="00FB4E98"/>
    <w:rsid w:val="00FB5367"/>
    <w:rsid w:val="00FB53D8"/>
    <w:rsid w:val="00FB6D65"/>
    <w:rsid w:val="00FB6E1E"/>
    <w:rsid w:val="00FB7DFB"/>
    <w:rsid w:val="00FB7F2C"/>
    <w:rsid w:val="00FC0785"/>
    <w:rsid w:val="00FC0C41"/>
    <w:rsid w:val="00FC138B"/>
    <w:rsid w:val="00FC18FC"/>
    <w:rsid w:val="00FC1972"/>
    <w:rsid w:val="00FC234D"/>
    <w:rsid w:val="00FC3837"/>
    <w:rsid w:val="00FC3BEA"/>
    <w:rsid w:val="00FC3C19"/>
    <w:rsid w:val="00FC3F5D"/>
    <w:rsid w:val="00FC3FCA"/>
    <w:rsid w:val="00FC49CE"/>
    <w:rsid w:val="00FC4C8F"/>
    <w:rsid w:val="00FC5245"/>
    <w:rsid w:val="00FC594E"/>
    <w:rsid w:val="00FC5F6D"/>
    <w:rsid w:val="00FC6A41"/>
    <w:rsid w:val="00FC705D"/>
    <w:rsid w:val="00FC7480"/>
    <w:rsid w:val="00FC76B4"/>
    <w:rsid w:val="00FC7B3E"/>
    <w:rsid w:val="00FC7E09"/>
    <w:rsid w:val="00FD035A"/>
    <w:rsid w:val="00FD0488"/>
    <w:rsid w:val="00FD128F"/>
    <w:rsid w:val="00FD1579"/>
    <w:rsid w:val="00FD182C"/>
    <w:rsid w:val="00FD1A4F"/>
    <w:rsid w:val="00FD1C89"/>
    <w:rsid w:val="00FD1EEF"/>
    <w:rsid w:val="00FD1FAA"/>
    <w:rsid w:val="00FD22EA"/>
    <w:rsid w:val="00FD267D"/>
    <w:rsid w:val="00FD2E59"/>
    <w:rsid w:val="00FD322C"/>
    <w:rsid w:val="00FD360A"/>
    <w:rsid w:val="00FD3D75"/>
    <w:rsid w:val="00FD3E15"/>
    <w:rsid w:val="00FD3F03"/>
    <w:rsid w:val="00FD508E"/>
    <w:rsid w:val="00FD50ED"/>
    <w:rsid w:val="00FD51C2"/>
    <w:rsid w:val="00FD68C7"/>
    <w:rsid w:val="00FD6D16"/>
    <w:rsid w:val="00FD7C59"/>
    <w:rsid w:val="00FD7E69"/>
    <w:rsid w:val="00FE02A9"/>
    <w:rsid w:val="00FE034F"/>
    <w:rsid w:val="00FE0937"/>
    <w:rsid w:val="00FE0C76"/>
    <w:rsid w:val="00FE111B"/>
    <w:rsid w:val="00FE1536"/>
    <w:rsid w:val="00FE1723"/>
    <w:rsid w:val="00FE1A09"/>
    <w:rsid w:val="00FE1B42"/>
    <w:rsid w:val="00FE1EC9"/>
    <w:rsid w:val="00FE28FF"/>
    <w:rsid w:val="00FE2F57"/>
    <w:rsid w:val="00FE385C"/>
    <w:rsid w:val="00FE3D7C"/>
    <w:rsid w:val="00FE459D"/>
    <w:rsid w:val="00FE4762"/>
    <w:rsid w:val="00FE4B70"/>
    <w:rsid w:val="00FE5DA5"/>
    <w:rsid w:val="00FE5E47"/>
    <w:rsid w:val="00FE6180"/>
    <w:rsid w:val="00FE67FE"/>
    <w:rsid w:val="00FE6ED2"/>
    <w:rsid w:val="00FE7677"/>
    <w:rsid w:val="00FF0392"/>
    <w:rsid w:val="00FF0930"/>
    <w:rsid w:val="00FF0C3B"/>
    <w:rsid w:val="00FF0E6E"/>
    <w:rsid w:val="00FF0ECE"/>
    <w:rsid w:val="00FF1DC0"/>
    <w:rsid w:val="00FF2A26"/>
    <w:rsid w:val="00FF2A65"/>
    <w:rsid w:val="00FF3082"/>
    <w:rsid w:val="00FF3547"/>
    <w:rsid w:val="00FF388F"/>
    <w:rsid w:val="00FF39E9"/>
    <w:rsid w:val="00FF3F1A"/>
    <w:rsid w:val="00FF5543"/>
    <w:rsid w:val="00FF5CDC"/>
    <w:rsid w:val="00FF652A"/>
    <w:rsid w:val="00FF66B6"/>
    <w:rsid w:val="00FF6A6D"/>
    <w:rsid w:val="00FF6E2E"/>
    <w:rsid w:val="00FF6F9A"/>
    <w:rsid w:val="00FF72D4"/>
    <w:rsid w:val="00FF74A4"/>
    <w:rsid w:val="00FF7ACF"/>
    <w:rsid w:val="00FF7FE0"/>
    <w:rsid w:val="7A7A8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CD7E967"/>
  <w15:docId w15:val="{92F763F2-8E12-294A-9B0B-8D2395FE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7328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D944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11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3D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56998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56998"/>
  </w:style>
  <w:style w:type="paragraph" w:styleId="Footer">
    <w:name w:val="footer"/>
    <w:basedOn w:val="Normal"/>
    <w:link w:val="FooterChar"/>
    <w:uiPriority w:val="99"/>
    <w:rsid w:val="00756998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56998"/>
  </w:style>
  <w:style w:type="character" w:styleId="Hyperlink">
    <w:name w:val="Hyperlink"/>
    <w:rsid w:val="00B21E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106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Bullet">
    <w:name w:val="Bullet"/>
    <w:rsid w:val="001169EA"/>
    <w:pPr>
      <w:tabs>
        <w:tab w:val="num" w:pos="720"/>
      </w:tabs>
      <w:ind w:left="720" w:hanging="360"/>
    </w:pPr>
  </w:style>
  <w:style w:type="character" w:styleId="Emphasis">
    <w:name w:val="Emphasis"/>
    <w:aliases w:val="Agenda Item"/>
    <w:basedOn w:val="DefaultParagraphFont"/>
    <w:qFormat/>
    <w:rsid w:val="00BE2113"/>
    <w:rPr>
      <w:rFonts w:ascii="Times New Roman" w:hAnsi="Times New Roman"/>
      <w:i w:val="0"/>
      <w:iCs/>
      <w:color w:val="000000" w:themeColor="text1"/>
      <w:sz w:val="22"/>
    </w:rPr>
  </w:style>
  <w:style w:type="paragraph" w:styleId="NormalWeb">
    <w:name w:val="Normal (Web)"/>
    <w:basedOn w:val="Normal"/>
    <w:uiPriority w:val="99"/>
    <w:unhideWhenUsed/>
    <w:rsid w:val="006E54E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82086"/>
    <w:rPr>
      <w:b/>
      <w:bCs/>
    </w:rPr>
  </w:style>
  <w:style w:type="character" w:customStyle="1" w:styleId="BalloonTextChar">
    <w:name w:val="Balloon Text Char"/>
    <w:link w:val="BalloonText"/>
    <w:rsid w:val="00B4289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251CA0"/>
  </w:style>
  <w:style w:type="character" w:styleId="FollowedHyperlink">
    <w:name w:val="FollowedHyperlink"/>
    <w:basedOn w:val="DefaultParagraphFont"/>
    <w:semiHidden/>
    <w:unhideWhenUsed/>
    <w:rsid w:val="00F514B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2A0193"/>
    <w:rPr>
      <w:color w:val="605E5C"/>
      <w:shd w:val="clear" w:color="auto" w:fill="E1DFDD"/>
    </w:rPr>
  </w:style>
  <w:style w:type="paragraph" w:customStyle="1" w:styleId="Default">
    <w:name w:val="Default"/>
    <w:rsid w:val="008149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CurrentList1">
    <w:name w:val="Current List1"/>
    <w:uiPriority w:val="99"/>
    <w:rsid w:val="00384D89"/>
    <w:pPr>
      <w:numPr>
        <w:numId w:val="4"/>
      </w:numPr>
    </w:pPr>
  </w:style>
  <w:style w:type="numbering" w:customStyle="1" w:styleId="CurrentList2">
    <w:name w:val="Current List2"/>
    <w:uiPriority w:val="99"/>
    <w:rsid w:val="00907EF7"/>
    <w:pPr>
      <w:numPr>
        <w:numId w:val="13"/>
      </w:numPr>
    </w:pPr>
  </w:style>
  <w:style w:type="numbering" w:customStyle="1" w:styleId="CurrentList3">
    <w:name w:val="Current List3"/>
    <w:uiPriority w:val="99"/>
    <w:rsid w:val="00911620"/>
    <w:pPr>
      <w:numPr>
        <w:numId w:val="19"/>
      </w:numPr>
    </w:pPr>
  </w:style>
  <w:style w:type="numbering" w:customStyle="1" w:styleId="CurrentList4">
    <w:name w:val="Current List4"/>
    <w:uiPriority w:val="99"/>
    <w:rsid w:val="00911620"/>
    <w:pPr>
      <w:numPr>
        <w:numId w:val="20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D94415"/>
    <w:rPr>
      <w:b/>
      <w:bCs/>
      <w:sz w:val="27"/>
      <w:szCs w:val="27"/>
    </w:rPr>
  </w:style>
  <w:style w:type="numbering" w:customStyle="1" w:styleId="CurrentList5">
    <w:name w:val="Current List5"/>
    <w:uiPriority w:val="99"/>
    <w:rsid w:val="00195640"/>
    <w:pPr>
      <w:numPr>
        <w:numId w:val="21"/>
      </w:numPr>
    </w:pPr>
  </w:style>
  <w:style w:type="numbering" w:customStyle="1" w:styleId="CurrentList6">
    <w:name w:val="Current List6"/>
    <w:uiPriority w:val="99"/>
    <w:rsid w:val="00BD20F2"/>
    <w:pPr>
      <w:numPr>
        <w:numId w:val="23"/>
      </w:numPr>
    </w:pPr>
  </w:style>
  <w:style w:type="table" w:styleId="PlainTable5">
    <w:name w:val="Plain Table 5"/>
    <w:basedOn w:val="TableNormal"/>
    <w:uiPriority w:val="45"/>
    <w:rsid w:val="008175B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175B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8175B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8175B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8175B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8175B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CurrentList7">
    <w:name w:val="Current List7"/>
    <w:uiPriority w:val="99"/>
    <w:rsid w:val="00D93B9C"/>
    <w:pPr>
      <w:numPr>
        <w:numId w:val="24"/>
      </w:numPr>
    </w:pPr>
  </w:style>
  <w:style w:type="numbering" w:customStyle="1" w:styleId="CurrentList8">
    <w:name w:val="Current List8"/>
    <w:uiPriority w:val="99"/>
    <w:rsid w:val="00D93B9C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3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3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7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3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7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5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2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1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0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9993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37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699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56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758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413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1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erkeleycitycollege.edu/curriculum/files/2022/11/11-17-22-Curriculum-Items-for-Approval.xls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rkeleycitycollege.edu/curriculum/files/2022/11/CIPD-Report-from-11-7-22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erkeleycitycollege.edu/curriculum/files/2022/11/Annual-Submission-of-courses-for-CSU-GE-review-and-IGETC-review-2023-2024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D4FDD-7701-EE4B-A9A7-ED182A51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MERRITT COLLEGE</vt:lpstr>
    </vt:vector>
  </TitlesOfParts>
  <Company>Merritt College</Company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MERRITT COLLEGE</dc:title>
  <dc:creator>Jon Drinnon</dc:creator>
  <cp:lastModifiedBy>Nancy Cayton</cp:lastModifiedBy>
  <cp:revision>35</cp:revision>
  <cp:lastPrinted>2019-09-11T23:26:00Z</cp:lastPrinted>
  <dcterms:created xsi:type="dcterms:W3CDTF">2022-11-17T21:10:00Z</dcterms:created>
  <dcterms:modified xsi:type="dcterms:W3CDTF">2022-11-22T00:32:00Z</dcterms:modified>
</cp:coreProperties>
</file>