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716DF8D5" w:rsidR="00BD1C99" w:rsidRPr="00853B20" w:rsidRDefault="001A5384" w:rsidP="007A1D1A">
      <w:pPr>
        <w:jc w:val="center"/>
      </w:pPr>
      <w:r>
        <w:t>October 6</w:t>
      </w:r>
      <w:r w:rsidR="00AE513E">
        <w:t>, 2022</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77777777" w:rsidR="001B5116" w:rsidRPr="001D4556" w:rsidRDefault="001B5116" w:rsidP="002C1C37">
            <w:pPr>
              <w:rPr>
                <w:rStyle w:val="Emphasis"/>
                <w:b/>
                <w:bCs/>
                <w:i w:val="0"/>
                <w:color w:val="000000" w:themeColor="text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770B0BBC" w:rsidR="001B5116" w:rsidRPr="00A16A0D" w:rsidRDefault="001B5116" w:rsidP="00A16A0D">
            <w:pPr>
              <w:pStyle w:val="ListParagraph"/>
              <w:numPr>
                <w:ilvl w:val="0"/>
                <w:numId w:val="27"/>
              </w:numPr>
              <w:rPr>
                <w:rStyle w:val="Emphasis"/>
                <w:i w:val="0"/>
                <w:color w:val="000000" w:themeColor="text1"/>
              </w:rPr>
            </w:pPr>
          </w:p>
        </w:tc>
        <w:tc>
          <w:tcPr>
            <w:tcW w:w="7650" w:type="dxa"/>
          </w:tcPr>
          <w:p w14:paraId="62DFA85C" w14:textId="0CCA8495" w:rsidR="001B5116" w:rsidRPr="001D4556" w:rsidRDefault="006037CB" w:rsidP="007A1D1A">
            <w:pPr>
              <w:rPr>
                <w:rStyle w:val="Emphasis"/>
                <w:i w:val="0"/>
                <w:color w:val="000000" w:themeColor="text1"/>
              </w:rPr>
            </w:pPr>
            <w:r w:rsidRPr="001D4556">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7DCE1791" w:rsidR="006037CB" w:rsidRPr="00A16A0D" w:rsidRDefault="006037CB" w:rsidP="00A16A0D">
            <w:pPr>
              <w:pStyle w:val="ListParagraph"/>
              <w:numPr>
                <w:ilvl w:val="0"/>
                <w:numId w:val="27"/>
              </w:numPr>
              <w:rPr>
                <w:rStyle w:val="Emphasis"/>
                <w:i w:val="0"/>
                <w:color w:val="000000" w:themeColor="text1"/>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A17280" w:rsidRPr="00782EAF" w14:paraId="77D4ED87" w14:textId="77777777" w:rsidTr="00CD2B24">
        <w:tc>
          <w:tcPr>
            <w:tcW w:w="540" w:type="dxa"/>
          </w:tcPr>
          <w:p w14:paraId="5624EF12" w14:textId="77777777" w:rsidR="00A17280" w:rsidRPr="00A16A0D" w:rsidRDefault="00A17280" w:rsidP="00CD2B24">
            <w:pPr>
              <w:pStyle w:val="ListParagraph"/>
              <w:numPr>
                <w:ilvl w:val="0"/>
                <w:numId w:val="27"/>
              </w:numPr>
              <w:rPr>
                <w:rStyle w:val="Emphasis"/>
                <w:i w:val="0"/>
                <w:color w:val="000000" w:themeColor="text1"/>
              </w:rPr>
            </w:pPr>
          </w:p>
        </w:tc>
        <w:tc>
          <w:tcPr>
            <w:tcW w:w="7650" w:type="dxa"/>
          </w:tcPr>
          <w:p w14:paraId="61F47914" w14:textId="46A8235E" w:rsidR="00A17280" w:rsidRPr="00A3239F" w:rsidRDefault="00A17280" w:rsidP="00CD2B24">
            <w:pPr>
              <w:rPr>
                <w:rStyle w:val="Emphasis"/>
                <w:i w:val="0"/>
                <w:color w:val="000000" w:themeColor="text1"/>
              </w:rPr>
            </w:pPr>
            <w:r w:rsidRPr="00A3239F">
              <w:rPr>
                <w:rStyle w:val="Emphasis"/>
                <w:i w:val="0"/>
                <w:color w:val="000000" w:themeColor="text1"/>
              </w:rPr>
              <w:t xml:space="preserve">Approval of </w:t>
            </w:r>
            <w:r w:rsidRPr="00A3239F">
              <w:rPr>
                <w:rStyle w:val="Emphasis"/>
                <w:i w:val="0"/>
                <w:iCs w:val="0"/>
                <w:color w:val="000000" w:themeColor="text1"/>
              </w:rPr>
              <w:t xml:space="preserve">Committee </w:t>
            </w:r>
            <w:hyperlink r:id="rId9" w:history="1">
              <w:r w:rsidRPr="00460F8E">
                <w:rPr>
                  <w:rStyle w:val="Hyperlink"/>
                </w:rPr>
                <w:t>Minutes from 9/1</w:t>
              </w:r>
              <w:r w:rsidR="001A5384" w:rsidRPr="00460F8E">
                <w:rPr>
                  <w:rStyle w:val="Hyperlink"/>
                </w:rPr>
                <w:t>5</w:t>
              </w:r>
              <w:r w:rsidRPr="00460F8E">
                <w:rPr>
                  <w:rStyle w:val="Hyperlink"/>
                </w:rPr>
                <w:t>/22</w:t>
              </w:r>
            </w:hyperlink>
            <w:r w:rsidRPr="00A3239F">
              <w:rPr>
                <w:rStyle w:val="Emphasis"/>
                <w:i w:val="0"/>
                <w:iCs w:val="0"/>
                <w:color w:val="000000" w:themeColor="text1"/>
              </w:rPr>
              <w:t xml:space="preserve"> </w:t>
            </w:r>
          </w:p>
        </w:tc>
        <w:tc>
          <w:tcPr>
            <w:tcW w:w="1980" w:type="dxa"/>
          </w:tcPr>
          <w:p w14:paraId="7AD5D18C" w14:textId="77777777" w:rsidR="00A17280" w:rsidRPr="00782EAF" w:rsidRDefault="00A17280" w:rsidP="00CD2B24">
            <w:pPr>
              <w:rPr>
                <w:rStyle w:val="Emphasis"/>
                <w:i w:val="0"/>
                <w:color w:val="000000" w:themeColor="text1"/>
              </w:rPr>
            </w:pPr>
            <w:r w:rsidRPr="00782EAF">
              <w:rPr>
                <w:rStyle w:val="Emphasis"/>
                <w:i w:val="0"/>
                <w:color w:val="000000" w:themeColor="text1"/>
              </w:rPr>
              <w:t>Action</w:t>
            </w:r>
          </w:p>
        </w:tc>
      </w:tr>
      <w:tr w:rsidR="007B5C0A" w14:paraId="2B12FA7F" w14:textId="77777777" w:rsidTr="001D4556">
        <w:tc>
          <w:tcPr>
            <w:tcW w:w="540" w:type="dxa"/>
          </w:tcPr>
          <w:p w14:paraId="1986ED85" w14:textId="77777777" w:rsidR="007B5C0A" w:rsidRPr="00A16A0D" w:rsidRDefault="007B5C0A" w:rsidP="007B5C0A">
            <w:pPr>
              <w:pStyle w:val="ListParagraph"/>
              <w:numPr>
                <w:ilvl w:val="0"/>
                <w:numId w:val="27"/>
              </w:numPr>
              <w:rPr>
                <w:rStyle w:val="Emphasis"/>
                <w:i w:val="0"/>
                <w:color w:val="000000" w:themeColor="text1"/>
              </w:rPr>
            </w:pPr>
          </w:p>
        </w:tc>
        <w:tc>
          <w:tcPr>
            <w:tcW w:w="7650" w:type="dxa"/>
          </w:tcPr>
          <w:p w14:paraId="3D1B418F" w14:textId="104F8514" w:rsidR="007B5C0A" w:rsidRPr="008D2140" w:rsidRDefault="007B5C0A" w:rsidP="007B5C0A">
            <w:pPr>
              <w:rPr>
                <w:rStyle w:val="Emphasis"/>
                <w:i w:val="0"/>
                <w:color w:val="000000" w:themeColor="text1"/>
              </w:rPr>
            </w:pPr>
            <w:r w:rsidRPr="008604D1">
              <w:rPr>
                <w:rStyle w:val="Emphasis"/>
                <w:i w:val="0"/>
                <w:color w:val="000000" w:themeColor="text1"/>
              </w:rPr>
              <w:t>Public Com</w:t>
            </w:r>
            <w:r w:rsidRPr="00D359B9">
              <w:rPr>
                <w:rStyle w:val="Emphasis"/>
                <w:i w:val="0"/>
                <w:color w:val="000000" w:themeColor="text1"/>
              </w:rPr>
              <w:t>ment (5 minutes)</w:t>
            </w:r>
          </w:p>
          <w:p w14:paraId="6852BB51" w14:textId="59AED7E6" w:rsidR="007B5C0A" w:rsidRPr="008D2140" w:rsidRDefault="007B5C0A" w:rsidP="008D2140">
            <w:pPr>
              <w:pStyle w:val="Description"/>
              <w:rPr>
                <w:rStyle w:val="Emphasis"/>
                <w:i w:val="0"/>
                <w:iCs/>
              </w:rPr>
            </w:pPr>
            <w:r w:rsidRPr="008D2140">
              <w:rPr>
                <w:rStyle w:val="normaltextrun"/>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r w:rsidRPr="008D2140">
              <w:rPr>
                <w:rStyle w:val="eop"/>
              </w:rPr>
              <w:t> </w:t>
            </w:r>
          </w:p>
        </w:tc>
        <w:tc>
          <w:tcPr>
            <w:tcW w:w="1980" w:type="dxa"/>
          </w:tcPr>
          <w:p w14:paraId="48E8EE83" w14:textId="239D814D" w:rsidR="007B5C0A" w:rsidRPr="00782EAF" w:rsidRDefault="007B5C0A" w:rsidP="007B5C0A">
            <w:pPr>
              <w:rPr>
                <w:rStyle w:val="Emphasis"/>
                <w:i w:val="0"/>
                <w:color w:val="000000" w:themeColor="text1"/>
              </w:rPr>
            </w:pPr>
            <w:r w:rsidRPr="00782EAF">
              <w:rPr>
                <w:rStyle w:val="Emphasis"/>
                <w:i w:val="0"/>
                <w:color w:val="000000" w:themeColor="text1"/>
              </w:rPr>
              <w:t>Informational</w:t>
            </w:r>
          </w:p>
        </w:tc>
      </w:tr>
      <w:tr w:rsidR="007B5C0A" w14:paraId="128C328E" w14:textId="77777777" w:rsidTr="001D4556">
        <w:tc>
          <w:tcPr>
            <w:tcW w:w="540" w:type="dxa"/>
          </w:tcPr>
          <w:p w14:paraId="627BCF7A" w14:textId="77777777" w:rsidR="007B5C0A" w:rsidRPr="00A16A0D" w:rsidRDefault="007B5C0A" w:rsidP="007B5C0A">
            <w:pPr>
              <w:pStyle w:val="ListParagraph"/>
              <w:numPr>
                <w:ilvl w:val="0"/>
                <w:numId w:val="27"/>
              </w:numPr>
              <w:rPr>
                <w:rStyle w:val="Emphasis"/>
                <w:i w:val="0"/>
                <w:color w:val="000000" w:themeColor="text1"/>
              </w:rPr>
            </w:pPr>
          </w:p>
        </w:tc>
        <w:tc>
          <w:tcPr>
            <w:tcW w:w="7650" w:type="dxa"/>
          </w:tcPr>
          <w:p w14:paraId="42D356E2" w14:textId="1E60F072" w:rsidR="007B5C0A" w:rsidRDefault="007B5C0A" w:rsidP="007B5C0A">
            <w:pPr>
              <w:rPr>
                <w:rStyle w:val="Emphasis"/>
                <w:i w:val="0"/>
                <w:color w:val="000000" w:themeColor="text1"/>
              </w:rPr>
            </w:pPr>
            <w:r>
              <w:rPr>
                <w:rStyle w:val="Emphasis"/>
                <w:i w:val="0"/>
                <w:color w:val="000000" w:themeColor="text1"/>
              </w:rPr>
              <w:t xml:space="preserve">Articulation Officer Report </w:t>
            </w:r>
          </w:p>
        </w:tc>
        <w:tc>
          <w:tcPr>
            <w:tcW w:w="1980" w:type="dxa"/>
          </w:tcPr>
          <w:p w14:paraId="40B8F498" w14:textId="331B0D82" w:rsidR="007B5C0A" w:rsidRPr="006B6C43" w:rsidRDefault="007B5C0A" w:rsidP="007B5C0A">
            <w:pPr>
              <w:rPr>
                <w:rStyle w:val="Emphasis"/>
                <w:i w:val="0"/>
                <w:color w:val="000000" w:themeColor="text1"/>
              </w:rPr>
            </w:pPr>
            <w:r w:rsidRPr="006B6C43">
              <w:rPr>
                <w:rStyle w:val="Emphasis"/>
                <w:i w:val="0"/>
                <w:color w:val="000000" w:themeColor="text1"/>
              </w:rPr>
              <w:t>Informational</w:t>
            </w:r>
          </w:p>
        </w:tc>
      </w:tr>
      <w:tr w:rsidR="007B5C0A" w14:paraId="187BEFF6" w14:textId="77777777" w:rsidTr="001D4556">
        <w:tc>
          <w:tcPr>
            <w:tcW w:w="540" w:type="dxa"/>
          </w:tcPr>
          <w:p w14:paraId="7ED0B69C" w14:textId="77777777" w:rsidR="007B5C0A" w:rsidRPr="00A16A0D" w:rsidRDefault="007B5C0A" w:rsidP="007B5C0A">
            <w:pPr>
              <w:pStyle w:val="ListParagraph"/>
              <w:numPr>
                <w:ilvl w:val="0"/>
                <w:numId w:val="27"/>
              </w:numPr>
              <w:rPr>
                <w:rStyle w:val="Emphasis"/>
                <w:i w:val="0"/>
                <w:color w:val="000000" w:themeColor="text1"/>
              </w:rPr>
            </w:pPr>
          </w:p>
        </w:tc>
        <w:tc>
          <w:tcPr>
            <w:tcW w:w="7650" w:type="dxa"/>
          </w:tcPr>
          <w:p w14:paraId="27FA87A5" w14:textId="05B9168A" w:rsidR="007B5C0A" w:rsidRPr="00281BCD" w:rsidRDefault="007B5C0A" w:rsidP="007B5C0A">
            <w:pPr>
              <w:rPr>
                <w:rStyle w:val="Emphasis"/>
                <w:i w:val="0"/>
                <w:color w:val="000000" w:themeColor="text1"/>
              </w:rPr>
            </w:pPr>
            <w:r w:rsidRPr="001A5384">
              <w:t>Report</w:t>
            </w:r>
            <w:r w:rsidRPr="00281BCD">
              <w:rPr>
                <w:rStyle w:val="Emphasis"/>
                <w:i w:val="0"/>
                <w:color w:val="000000" w:themeColor="text1"/>
              </w:rPr>
              <w:t xml:space="preserve"> of </w:t>
            </w:r>
            <w:r w:rsidR="001A5384">
              <w:rPr>
                <w:rStyle w:val="Emphasis"/>
                <w:i w:val="0"/>
                <w:color w:val="000000" w:themeColor="text1"/>
              </w:rPr>
              <w:t>October</w:t>
            </w:r>
            <w:r w:rsidRPr="00281BCD">
              <w:rPr>
                <w:rStyle w:val="Emphasis"/>
                <w:i w:val="0"/>
                <w:color w:val="000000" w:themeColor="text1"/>
              </w:rPr>
              <w:t xml:space="preserve"> CIPD meeting </w:t>
            </w:r>
          </w:p>
        </w:tc>
        <w:tc>
          <w:tcPr>
            <w:tcW w:w="1980" w:type="dxa"/>
          </w:tcPr>
          <w:p w14:paraId="513279EA" w14:textId="1F1EE433" w:rsidR="007B5C0A" w:rsidRPr="006B6C43" w:rsidRDefault="007B5C0A" w:rsidP="007B5C0A">
            <w:pPr>
              <w:rPr>
                <w:rStyle w:val="Emphasis"/>
                <w:i w:val="0"/>
                <w:color w:val="000000" w:themeColor="text1"/>
              </w:rPr>
            </w:pPr>
            <w:r>
              <w:rPr>
                <w:rStyle w:val="Emphasis"/>
                <w:i w:val="0"/>
                <w:color w:val="000000" w:themeColor="text1"/>
              </w:rPr>
              <w:t>Informational</w:t>
            </w:r>
          </w:p>
        </w:tc>
      </w:tr>
      <w:tr w:rsidR="000A020C" w:rsidRPr="00515FC0" w14:paraId="06565F1C" w14:textId="77777777" w:rsidTr="00DA038D">
        <w:tc>
          <w:tcPr>
            <w:tcW w:w="540" w:type="dxa"/>
          </w:tcPr>
          <w:p w14:paraId="575EC614" w14:textId="77777777" w:rsidR="000A020C" w:rsidRPr="00515FC0" w:rsidRDefault="000A020C" w:rsidP="000A020C">
            <w:pPr>
              <w:pStyle w:val="ListParagraph"/>
              <w:numPr>
                <w:ilvl w:val="0"/>
                <w:numId w:val="27"/>
              </w:numPr>
              <w:rPr>
                <w:rStyle w:val="Emphasis"/>
                <w:i w:val="0"/>
                <w:color w:val="000000" w:themeColor="text1"/>
              </w:rPr>
            </w:pPr>
          </w:p>
        </w:tc>
        <w:tc>
          <w:tcPr>
            <w:tcW w:w="7650" w:type="dxa"/>
            <w:tcBorders>
              <w:bottom w:val="single" w:sz="4" w:space="0" w:color="auto"/>
            </w:tcBorders>
          </w:tcPr>
          <w:p w14:paraId="4B8541C4" w14:textId="561C21F5" w:rsidR="000A020C" w:rsidRPr="008D2140" w:rsidRDefault="000A020C" w:rsidP="008D2140">
            <w:pPr>
              <w:rPr>
                <w:color w:val="000000"/>
                <w:sz w:val="20"/>
                <w:szCs w:val="21"/>
              </w:rPr>
            </w:pPr>
            <w:r>
              <w:t>Discuss ASL 057 &amp; MM/AN 002 placement in PCCD GE Area 2</w:t>
            </w:r>
          </w:p>
          <w:p w14:paraId="69E1E48D" w14:textId="20E357AA" w:rsidR="000A020C" w:rsidRPr="00515FC0" w:rsidRDefault="00037690" w:rsidP="000A020C">
            <w:pPr>
              <w:pStyle w:val="Description"/>
              <w:rPr>
                <w:rStyle w:val="Emphasis"/>
                <w:i w:val="0"/>
                <w:color w:val="000000" w:themeColor="text1"/>
              </w:rPr>
            </w:pPr>
            <w:r>
              <w:t>Report on department response to the categorization of these courses in Area 2, Social and Behavioral Sciences and next steps.</w:t>
            </w:r>
            <w:r w:rsidR="000A020C" w:rsidRPr="00BB54C5">
              <w:t xml:space="preserve">  The definition of this </w:t>
            </w:r>
            <w:r>
              <w:t>GE area</w:t>
            </w:r>
            <w:r w:rsidR="000A020C" w:rsidRPr="00BB54C5">
              <w:t xml:space="preserve"> is </w:t>
            </w:r>
            <w:r>
              <w:t>listed in</w:t>
            </w:r>
            <w:r w:rsidR="000A020C" w:rsidRPr="00BB54C5">
              <w:t xml:space="preserve"> </w:t>
            </w:r>
            <w:hyperlink r:id="rId10" w:tooltip="Administrative Procedure 4100: Graduation Requirements for Degrees and Certificates" w:history="1">
              <w:r w:rsidR="000A020C" w:rsidRPr="00B65725">
                <w:rPr>
                  <w:rStyle w:val="Hyperlink"/>
                </w:rPr>
                <w:t>AP 4100</w:t>
              </w:r>
            </w:hyperlink>
            <w:r>
              <w:rPr>
                <w:rStyle w:val="Hyperlink"/>
              </w:rPr>
              <w:t>.</w:t>
            </w:r>
          </w:p>
        </w:tc>
        <w:tc>
          <w:tcPr>
            <w:tcW w:w="1980" w:type="dxa"/>
            <w:tcBorders>
              <w:bottom w:val="single" w:sz="4" w:space="0" w:color="auto"/>
            </w:tcBorders>
          </w:tcPr>
          <w:p w14:paraId="4480A290" w14:textId="77777777" w:rsidR="000A020C" w:rsidRDefault="000A020C" w:rsidP="000A020C">
            <w:pPr>
              <w:rPr>
                <w:rStyle w:val="Emphasis"/>
                <w:i w:val="0"/>
                <w:color w:val="000000" w:themeColor="text1"/>
              </w:rPr>
            </w:pPr>
            <w:r>
              <w:rPr>
                <w:rStyle w:val="Emphasis"/>
                <w:i w:val="0"/>
                <w:color w:val="000000" w:themeColor="text1"/>
              </w:rPr>
              <w:t>Action</w:t>
            </w:r>
          </w:p>
          <w:p w14:paraId="1A09D5A8" w14:textId="61C253A0" w:rsidR="008246EC" w:rsidRPr="00515FC0" w:rsidRDefault="008246EC" w:rsidP="000A020C">
            <w:pPr>
              <w:rPr>
                <w:rStyle w:val="Emphasis"/>
                <w:i w:val="0"/>
                <w:color w:val="000000" w:themeColor="text1"/>
              </w:rPr>
            </w:pPr>
          </w:p>
        </w:tc>
      </w:tr>
      <w:tr w:rsidR="00DB2FBF" w:rsidRPr="00515FC0" w14:paraId="1BD3EEE9" w14:textId="77777777" w:rsidTr="00DA038D">
        <w:tc>
          <w:tcPr>
            <w:tcW w:w="540" w:type="dxa"/>
          </w:tcPr>
          <w:p w14:paraId="590AAF9B" w14:textId="77777777" w:rsidR="00DB2FBF" w:rsidRPr="00515FC0" w:rsidRDefault="00DB2FBF" w:rsidP="000A020C">
            <w:pPr>
              <w:pStyle w:val="ListParagraph"/>
              <w:numPr>
                <w:ilvl w:val="0"/>
                <w:numId w:val="27"/>
              </w:numPr>
              <w:rPr>
                <w:rStyle w:val="Emphasis"/>
                <w:i w:val="0"/>
                <w:color w:val="000000" w:themeColor="text1"/>
              </w:rPr>
            </w:pPr>
          </w:p>
        </w:tc>
        <w:tc>
          <w:tcPr>
            <w:tcW w:w="7650" w:type="dxa"/>
            <w:tcBorders>
              <w:bottom w:val="single" w:sz="4" w:space="0" w:color="auto"/>
            </w:tcBorders>
          </w:tcPr>
          <w:p w14:paraId="401A39D8" w14:textId="5E56DE71" w:rsidR="00DB2FBF" w:rsidRDefault="00DB2FBF" w:rsidP="008D2140">
            <w:r>
              <w:t>Reactivation of LRNRE 501</w:t>
            </w:r>
          </w:p>
          <w:p w14:paraId="09FFBDA1" w14:textId="7C50E53D" w:rsidR="00DB2FBF" w:rsidRDefault="00DB2FBF" w:rsidP="00DB2FBF">
            <w:pPr>
              <w:pStyle w:val="Description"/>
            </w:pPr>
            <w:r>
              <w:t>Consider whether the course should be reactivated.</w:t>
            </w:r>
          </w:p>
        </w:tc>
        <w:tc>
          <w:tcPr>
            <w:tcW w:w="1980" w:type="dxa"/>
            <w:tcBorders>
              <w:bottom w:val="single" w:sz="4" w:space="0" w:color="auto"/>
            </w:tcBorders>
          </w:tcPr>
          <w:p w14:paraId="331A87AE" w14:textId="430B1135" w:rsidR="00DB2FBF" w:rsidRPr="00DB2FBF" w:rsidRDefault="00DB2FBF" w:rsidP="004A17FA">
            <w:pPr>
              <w:rPr>
                <w:rStyle w:val="Emphasis"/>
                <w:i w:val="0"/>
                <w:color w:val="000000" w:themeColor="text1"/>
              </w:rPr>
            </w:pPr>
            <w:r w:rsidRPr="00DB2FBF">
              <w:rPr>
                <w:rStyle w:val="Emphasis"/>
                <w:i w:val="0"/>
                <w:color w:val="000000" w:themeColor="text1"/>
              </w:rPr>
              <w:t>Action</w:t>
            </w:r>
          </w:p>
        </w:tc>
      </w:tr>
      <w:tr w:rsidR="00746D51" w:rsidRPr="00746D51" w14:paraId="198919F8" w14:textId="77777777" w:rsidTr="00DA038D">
        <w:tc>
          <w:tcPr>
            <w:tcW w:w="540" w:type="dxa"/>
          </w:tcPr>
          <w:p w14:paraId="0ACAFE85" w14:textId="77777777" w:rsidR="00746D51" w:rsidRPr="00746D51" w:rsidRDefault="00746D51" w:rsidP="000A020C">
            <w:pPr>
              <w:pStyle w:val="ListParagraph"/>
              <w:numPr>
                <w:ilvl w:val="0"/>
                <w:numId w:val="27"/>
              </w:numPr>
              <w:rPr>
                <w:rStyle w:val="Emphasis"/>
                <w:i w:val="0"/>
                <w:color w:val="000000" w:themeColor="text1"/>
              </w:rPr>
            </w:pPr>
          </w:p>
        </w:tc>
        <w:tc>
          <w:tcPr>
            <w:tcW w:w="7650" w:type="dxa"/>
            <w:tcBorders>
              <w:bottom w:val="single" w:sz="4" w:space="0" w:color="auto"/>
            </w:tcBorders>
          </w:tcPr>
          <w:p w14:paraId="2B971EDB" w14:textId="05851A84" w:rsidR="008D2140" w:rsidRDefault="00746D51" w:rsidP="004A17FA">
            <w:r w:rsidRPr="00746D51">
              <w:rPr>
                <w:iCs/>
              </w:rPr>
              <w:t xml:space="preserve">Hidden </w:t>
            </w:r>
            <w:r w:rsidR="008D2140">
              <w:rPr>
                <w:iCs/>
              </w:rPr>
              <w:t>D</w:t>
            </w:r>
            <w:r w:rsidR="008D2140">
              <w:t>egree Requirements</w:t>
            </w:r>
          </w:p>
          <w:p w14:paraId="2892E95E" w14:textId="5457E85A" w:rsidR="008D2140" w:rsidRPr="008D2140" w:rsidRDefault="008D2140" w:rsidP="008D2140">
            <w:pPr>
              <w:pStyle w:val="Description"/>
            </w:pPr>
            <w:r>
              <w:t>Discussion o</w:t>
            </w:r>
            <w:r w:rsidR="00752805">
              <w:t>f the pre- and co-requisites that are not clearly indicated as part of a program but are necessary to complete the courses within the program and the effect on students.</w:t>
            </w:r>
          </w:p>
        </w:tc>
        <w:tc>
          <w:tcPr>
            <w:tcW w:w="1980" w:type="dxa"/>
            <w:tcBorders>
              <w:bottom w:val="single" w:sz="4" w:space="0" w:color="auto"/>
            </w:tcBorders>
          </w:tcPr>
          <w:p w14:paraId="270F85B4" w14:textId="79558524" w:rsidR="00746D51" w:rsidRPr="00746D51" w:rsidRDefault="00746D51" w:rsidP="004A17FA">
            <w:pPr>
              <w:rPr>
                <w:rStyle w:val="Emphasis"/>
                <w:i w:val="0"/>
                <w:color w:val="000000" w:themeColor="text1"/>
              </w:rPr>
            </w:pPr>
            <w:r w:rsidRPr="00746D51">
              <w:rPr>
                <w:rStyle w:val="Emphasis"/>
                <w:i w:val="0"/>
                <w:color w:val="000000" w:themeColor="text1"/>
              </w:rPr>
              <w:t>Informational</w:t>
            </w:r>
          </w:p>
        </w:tc>
      </w:tr>
      <w:tr w:rsidR="004A17FA" w:rsidRPr="00515FC0" w14:paraId="0746BF9F" w14:textId="77777777" w:rsidTr="00DA038D">
        <w:tc>
          <w:tcPr>
            <w:tcW w:w="540" w:type="dxa"/>
          </w:tcPr>
          <w:p w14:paraId="3B40C152" w14:textId="77777777" w:rsidR="004A17FA" w:rsidRPr="00515FC0" w:rsidRDefault="004A17FA" w:rsidP="000A020C">
            <w:pPr>
              <w:pStyle w:val="ListParagraph"/>
              <w:numPr>
                <w:ilvl w:val="0"/>
                <w:numId w:val="27"/>
              </w:numPr>
              <w:rPr>
                <w:rStyle w:val="Emphasis"/>
                <w:i w:val="0"/>
                <w:color w:val="000000" w:themeColor="text1"/>
              </w:rPr>
            </w:pPr>
          </w:p>
        </w:tc>
        <w:tc>
          <w:tcPr>
            <w:tcW w:w="7650" w:type="dxa"/>
            <w:tcBorders>
              <w:bottom w:val="single" w:sz="4" w:space="0" w:color="auto"/>
            </w:tcBorders>
          </w:tcPr>
          <w:p w14:paraId="4D0E8174" w14:textId="1B4E5D56" w:rsidR="004A17FA" w:rsidRPr="008D2140" w:rsidRDefault="004A17FA" w:rsidP="008D2140">
            <w:r>
              <w:t xml:space="preserve">Ethnic Studies:  It’s Not Just Area F </w:t>
            </w:r>
          </w:p>
          <w:p w14:paraId="3E452DE5" w14:textId="52F8E7CB" w:rsidR="004A17FA" w:rsidRPr="004A17FA" w:rsidRDefault="004A17FA" w:rsidP="004A17FA">
            <w:pPr>
              <w:pStyle w:val="Description"/>
            </w:pPr>
            <w:r>
              <w:t>Review of Ethnic Studies requirements that will be added for UC transfer and local degree requirements.</w:t>
            </w:r>
          </w:p>
        </w:tc>
        <w:tc>
          <w:tcPr>
            <w:tcW w:w="1980" w:type="dxa"/>
            <w:tcBorders>
              <w:bottom w:val="single" w:sz="4" w:space="0" w:color="auto"/>
            </w:tcBorders>
          </w:tcPr>
          <w:p w14:paraId="7EFE927D" w14:textId="33C72049" w:rsidR="004A17FA" w:rsidRPr="004A17FA" w:rsidRDefault="004A17FA" w:rsidP="004A17FA">
            <w:pPr>
              <w:rPr>
                <w:rStyle w:val="Emphasis"/>
                <w:i w:val="0"/>
                <w:color w:val="000000" w:themeColor="text1"/>
              </w:rPr>
            </w:pPr>
            <w:r w:rsidRPr="004A17FA">
              <w:rPr>
                <w:rStyle w:val="Emphasis"/>
                <w:i w:val="0"/>
                <w:color w:val="000000" w:themeColor="text1"/>
              </w:rPr>
              <w:t>Informational</w:t>
            </w:r>
          </w:p>
        </w:tc>
      </w:tr>
      <w:tr w:rsidR="000A020C" w14:paraId="23756F08" w14:textId="77777777" w:rsidTr="001D4556">
        <w:tc>
          <w:tcPr>
            <w:tcW w:w="540" w:type="dxa"/>
          </w:tcPr>
          <w:p w14:paraId="18B61448"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5A7BFAD4" w14:textId="285F5D79" w:rsidR="000A020C" w:rsidRPr="008D2140" w:rsidRDefault="000A020C" w:rsidP="000A020C">
            <w:r w:rsidRPr="001A5384">
              <w:t>Curriculum Proposals</w:t>
            </w:r>
          </w:p>
          <w:p w14:paraId="1C34CDFF" w14:textId="1890A91C" w:rsidR="000A020C" w:rsidRPr="005A0A61" w:rsidRDefault="000A020C" w:rsidP="000A020C">
            <w:pPr>
              <w:pStyle w:val="Description"/>
            </w:pPr>
            <w:r>
              <w:t>See details of proposals at link above or attached document</w:t>
            </w:r>
          </w:p>
        </w:tc>
        <w:tc>
          <w:tcPr>
            <w:tcW w:w="1980" w:type="dxa"/>
          </w:tcPr>
          <w:p w14:paraId="30CF8030" w14:textId="52808612" w:rsidR="000A020C" w:rsidRPr="00782EAF" w:rsidRDefault="000A020C" w:rsidP="000A020C">
            <w:pPr>
              <w:rPr>
                <w:rStyle w:val="Emphasis"/>
                <w:i w:val="0"/>
                <w:color w:val="000000" w:themeColor="text1"/>
              </w:rPr>
            </w:pPr>
            <w:r w:rsidRPr="00782EAF">
              <w:rPr>
                <w:rStyle w:val="Emphasis"/>
                <w:i w:val="0"/>
                <w:color w:val="000000" w:themeColor="text1"/>
              </w:rPr>
              <w:t>Action</w:t>
            </w:r>
          </w:p>
        </w:tc>
      </w:tr>
      <w:tr w:rsidR="000A020C" w14:paraId="0AD9D462" w14:textId="77777777" w:rsidTr="001D4556">
        <w:tc>
          <w:tcPr>
            <w:tcW w:w="540" w:type="dxa"/>
          </w:tcPr>
          <w:p w14:paraId="4FAC912C"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2A4A1349" w14:textId="6A2E664A" w:rsidR="000A020C" w:rsidRDefault="000A020C" w:rsidP="000A020C">
            <w:r>
              <w:t>Announcements</w:t>
            </w:r>
          </w:p>
        </w:tc>
        <w:tc>
          <w:tcPr>
            <w:tcW w:w="1980" w:type="dxa"/>
          </w:tcPr>
          <w:p w14:paraId="76D2AA3D" w14:textId="1DC6D7E7" w:rsidR="000A020C" w:rsidRPr="00782EAF" w:rsidRDefault="000A020C" w:rsidP="000A020C">
            <w:pPr>
              <w:rPr>
                <w:rStyle w:val="Emphasis"/>
                <w:i w:val="0"/>
                <w:color w:val="000000" w:themeColor="text1"/>
              </w:rPr>
            </w:pPr>
            <w:r w:rsidRPr="00782EAF">
              <w:rPr>
                <w:rStyle w:val="Emphasis"/>
                <w:i w:val="0"/>
                <w:color w:val="000000" w:themeColor="text1"/>
              </w:rPr>
              <w:t>Informational</w:t>
            </w:r>
          </w:p>
        </w:tc>
      </w:tr>
      <w:tr w:rsidR="000A020C" w14:paraId="4F24A97E" w14:textId="77777777" w:rsidTr="001D4556">
        <w:tc>
          <w:tcPr>
            <w:tcW w:w="540" w:type="dxa"/>
          </w:tcPr>
          <w:p w14:paraId="32AA8DE2"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5411DC1C" w14:textId="539F141C" w:rsidR="000A020C" w:rsidRDefault="000A020C" w:rsidP="000A020C">
            <w:r>
              <w:t>Adjourn</w:t>
            </w:r>
          </w:p>
        </w:tc>
        <w:tc>
          <w:tcPr>
            <w:tcW w:w="1980" w:type="dxa"/>
          </w:tcPr>
          <w:p w14:paraId="4C36032D" w14:textId="02DEB246" w:rsidR="000A020C" w:rsidRPr="00782EAF" w:rsidRDefault="000A020C" w:rsidP="000A020C">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F5695">
      <w:pPr>
        <w:pStyle w:val="Description"/>
        <w:rPr>
          <w:rStyle w:val="Emphasis"/>
          <w:i w:val="0"/>
          <w:iCs/>
          <w:color w:val="000000" w:themeColor="text1"/>
        </w:rPr>
      </w:pPr>
    </w:p>
    <w:p w14:paraId="20AC677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F5695">
      <w:pPr>
        <w:pStyle w:val="Description"/>
        <w:rPr>
          <w:rStyle w:val="Emphasis"/>
          <w:i w:val="0"/>
          <w:iCs/>
          <w:color w:val="000000" w:themeColor="text1"/>
        </w:rPr>
      </w:pPr>
    </w:p>
    <w:p w14:paraId="607985A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lastRenderedPageBreak/>
        <w:t xml:space="preserve">    +1 386 347 5053 (US Toll)</w:t>
      </w:r>
    </w:p>
    <w:p w14:paraId="6C9BF9B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F5695">
      <w:pPr>
        <w:pStyle w:val="Description"/>
        <w:rPr>
          <w:rStyle w:val="Emphasis"/>
          <w:i w:val="0"/>
          <w:iCs/>
          <w:color w:val="000000" w:themeColor="text1"/>
        </w:rPr>
      </w:pPr>
    </w:p>
    <w:p w14:paraId="79B5B655"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F5695">
      <w:pPr>
        <w:pStyle w:val="Description"/>
        <w:rPr>
          <w:rStyle w:val="Emphasis"/>
          <w:i w:val="0"/>
          <w:iCs/>
          <w:color w:val="000000" w:themeColor="text1"/>
        </w:rPr>
      </w:pPr>
    </w:p>
    <w:p w14:paraId="5CC3B46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F5695">
      <w:pPr>
        <w:pStyle w:val="Description"/>
        <w:rPr>
          <w:rStyle w:val="Emphasis"/>
          <w:i w:val="0"/>
          <w:iCs/>
          <w:color w:val="000000" w:themeColor="text1"/>
        </w:rPr>
      </w:pPr>
    </w:p>
    <w:p w14:paraId="608CCE7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5044" w14:textId="77777777" w:rsidR="00803BF2" w:rsidRDefault="00803BF2">
      <w:r>
        <w:separator/>
      </w:r>
    </w:p>
  </w:endnote>
  <w:endnote w:type="continuationSeparator" w:id="0">
    <w:p w14:paraId="48D4C02B" w14:textId="77777777" w:rsidR="00803BF2" w:rsidRDefault="0080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0DE0" w14:textId="77777777" w:rsidR="00803BF2" w:rsidRDefault="00803BF2">
      <w:r>
        <w:separator/>
      </w:r>
    </w:p>
  </w:footnote>
  <w:footnote w:type="continuationSeparator" w:id="0">
    <w:p w14:paraId="749384E7" w14:textId="77777777" w:rsidR="00803BF2" w:rsidRDefault="0080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167D4"/>
    <w:multiLevelType w:val="hybridMultilevel"/>
    <w:tmpl w:val="99DE8300"/>
    <w:lvl w:ilvl="0" w:tplc="1B80788A">
      <w:start w:val="1"/>
      <w:numFmt w:val="decimal"/>
      <w:lvlText w:val="%1."/>
      <w:lvlJc w:val="left"/>
      <w:pPr>
        <w:ind w:left="216" w:hanging="21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3"/>
  </w:num>
  <w:num w:numId="2" w16cid:durableId="2051955335">
    <w:abstractNumId w:val="14"/>
  </w:num>
  <w:num w:numId="3" w16cid:durableId="1172993796">
    <w:abstractNumId w:val="12"/>
  </w:num>
  <w:num w:numId="4" w16cid:durableId="1129476479">
    <w:abstractNumId w:val="22"/>
  </w:num>
  <w:num w:numId="5" w16cid:durableId="1298611411">
    <w:abstractNumId w:val="23"/>
  </w:num>
  <w:num w:numId="6" w16cid:durableId="1662583970">
    <w:abstractNumId w:val="20"/>
  </w:num>
  <w:num w:numId="7" w16cid:durableId="2013411068">
    <w:abstractNumId w:val="13"/>
  </w:num>
  <w:num w:numId="8" w16cid:durableId="1281836105">
    <w:abstractNumId w:val="21"/>
  </w:num>
  <w:num w:numId="9" w16cid:durableId="1036077984">
    <w:abstractNumId w:val="6"/>
    <w:lvlOverride w:ilvl="0">
      <w:startOverride w:val="1"/>
    </w:lvlOverride>
    <w:lvlOverride w:ilvl="1"/>
    <w:lvlOverride w:ilvl="2"/>
    <w:lvlOverride w:ilvl="3"/>
    <w:lvlOverride w:ilvl="4"/>
    <w:lvlOverride w:ilvl="5"/>
    <w:lvlOverride w:ilvl="6"/>
    <w:lvlOverride w:ilvl="7"/>
    <w:lvlOverride w:ilvl="8"/>
  </w:num>
  <w:num w:numId="10" w16cid:durableId="34090644">
    <w:abstractNumId w:val="16"/>
    <w:lvlOverride w:ilvl="0">
      <w:startOverride w:val="1"/>
    </w:lvlOverride>
    <w:lvlOverride w:ilvl="1"/>
    <w:lvlOverride w:ilvl="2"/>
    <w:lvlOverride w:ilvl="3"/>
    <w:lvlOverride w:ilvl="4"/>
    <w:lvlOverride w:ilvl="5"/>
    <w:lvlOverride w:ilvl="6"/>
    <w:lvlOverride w:ilvl="7"/>
    <w:lvlOverride w:ilvl="8"/>
  </w:num>
  <w:num w:numId="11" w16cid:durableId="728917179">
    <w:abstractNumId w:val="6"/>
  </w:num>
  <w:num w:numId="12" w16cid:durableId="1454054832">
    <w:abstractNumId w:val="17"/>
  </w:num>
  <w:num w:numId="13" w16cid:durableId="854880129">
    <w:abstractNumId w:val="5"/>
  </w:num>
  <w:num w:numId="14" w16cid:durableId="1727140471">
    <w:abstractNumId w:val="25"/>
  </w:num>
  <w:num w:numId="15" w16cid:durableId="970017814">
    <w:abstractNumId w:val="19"/>
  </w:num>
  <w:num w:numId="16" w16cid:durableId="1639458349">
    <w:abstractNumId w:val="4"/>
  </w:num>
  <w:num w:numId="17" w16cid:durableId="1473673812">
    <w:abstractNumId w:val="24"/>
  </w:num>
  <w:num w:numId="18" w16cid:durableId="234975510">
    <w:abstractNumId w:val="2"/>
  </w:num>
  <w:num w:numId="19" w16cid:durableId="304895015">
    <w:abstractNumId w:val="26"/>
  </w:num>
  <w:num w:numId="20" w16cid:durableId="234704101">
    <w:abstractNumId w:val="27"/>
  </w:num>
  <w:num w:numId="21" w16cid:durableId="1731921001">
    <w:abstractNumId w:val="18"/>
  </w:num>
  <w:num w:numId="22" w16cid:durableId="99305713">
    <w:abstractNumId w:val="9"/>
  </w:num>
  <w:num w:numId="23" w16cid:durableId="1520125252">
    <w:abstractNumId w:val="7"/>
  </w:num>
  <w:num w:numId="24" w16cid:durableId="496115324">
    <w:abstractNumId w:val="1"/>
  </w:num>
  <w:num w:numId="25" w16cid:durableId="60829286">
    <w:abstractNumId w:val="0"/>
  </w:num>
  <w:num w:numId="26" w16cid:durableId="1321539866">
    <w:abstractNumId w:val="15"/>
  </w:num>
  <w:num w:numId="27" w16cid:durableId="871067333">
    <w:abstractNumId w:val="8"/>
  </w:num>
  <w:num w:numId="28" w16cid:durableId="119225286">
    <w:abstractNumId w:val="10"/>
  </w:num>
  <w:num w:numId="29" w16cid:durableId="582180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72DC"/>
    <w:rsid w:val="00031779"/>
    <w:rsid w:val="000347FA"/>
    <w:rsid w:val="00035F6E"/>
    <w:rsid w:val="00037690"/>
    <w:rsid w:val="00037C22"/>
    <w:rsid w:val="00041316"/>
    <w:rsid w:val="00044905"/>
    <w:rsid w:val="00044B09"/>
    <w:rsid w:val="00044E01"/>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706D"/>
    <w:rsid w:val="000A020C"/>
    <w:rsid w:val="000A02C7"/>
    <w:rsid w:val="000A6C98"/>
    <w:rsid w:val="000B1B15"/>
    <w:rsid w:val="000C2775"/>
    <w:rsid w:val="000C2E09"/>
    <w:rsid w:val="000C4702"/>
    <w:rsid w:val="000C4D46"/>
    <w:rsid w:val="000C649F"/>
    <w:rsid w:val="000D28B4"/>
    <w:rsid w:val="000E18AC"/>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28D1"/>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1E83"/>
    <w:rsid w:val="001828BE"/>
    <w:rsid w:val="001851F8"/>
    <w:rsid w:val="001917A8"/>
    <w:rsid w:val="001920F1"/>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B5"/>
    <w:rsid w:val="002014D7"/>
    <w:rsid w:val="002028E6"/>
    <w:rsid w:val="00202AFF"/>
    <w:rsid w:val="00205459"/>
    <w:rsid w:val="002067FA"/>
    <w:rsid w:val="002101AA"/>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50DDE"/>
    <w:rsid w:val="00251E32"/>
    <w:rsid w:val="00252251"/>
    <w:rsid w:val="002529DA"/>
    <w:rsid w:val="002532C3"/>
    <w:rsid w:val="0025621E"/>
    <w:rsid w:val="002649B1"/>
    <w:rsid w:val="00265268"/>
    <w:rsid w:val="002661B7"/>
    <w:rsid w:val="002663EF"/>
    <w:rsid w:val="00266757"/>
    <w:rsid w:val="002671E6"/>
    <w:rsid w:val="00271F63"/>
    <w:rsid w:val="00272E0E"/>
    <w:rsid w:val="0027553F"/>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3D9A"/>
    <w:rsid w:val="002E3DF9"/>
    <w:rsid w:val="002E5AAF"/>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723D"/>
    <w:rsid w:val="003E031C"/>
    <w:rsid w:val="003E098E"/>
    <w:rsid w:val="003E1E7E"/>
    <w:rsid w:val="003E2A8C"/>
    <w:rsid w:val="003E4124"/>
    <w:rsid w:val="003E5280"/>
    <w:rsid w:val="003E5899"/>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940"/>
    <w:rsid w:val="005527F3"/>
    <w:rsid w:val="0055378C"/>
    <w:rsid w:val="0055483D"/>
    <w:rsid w:val="00554D22"/>
    <w:rsid w:val="00556F98"/>
    <w:rsid w:val="0056348C"/>
    <w:rsid w:val="0056437E"/>
    <w:rsid w:val="00572CCF"/>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6807"/>
    <w:rsid w:val="005A770D"/>
    <w:rsid w:val="005B3C0E"/>
    <w:rsid w:val="005B53B0"/>
    <w:rsid w:val="005B5E33"/>
    <w:rsid w:val="005B6783"/>
    <w:rsid w:val="005B7405"/>
    <w:rsid w:val="005C121F"/>
    <w:rsid w:val="005C4871"/>
    <w:rsid w:val="005C4AEB"/>
    <w:rsid w:val="005C61F3"/>
    <w:rsid w:val="005C7110"/>
    <w:rsid w:val="005D08C9"/>
    <w:rsid w:val="005D208E"/>
    <w:rsid w:val="005D2641"/>
    <w:rsid w:val="005D30CF"/>
    <w:rsid w:val="005D5CB0"/>
    <w:rsid w:val="005E2D25"/>
    <w:rsid w:val="005E3408"/>
    <w:rsid w:val="005F0242"/>
    <w:rsid w:val="005F1005"/>
    <w:rsid w:val="005F2EB1"/>
    <w:rsid w:val="005F68C6"/>
    <w:rsid w:val="005F6FB1"/>
    <w:rsid w:val="0060178C"/>
    <w:rsid w:val="00602CF2"/>
    <w:rsid w:val="006037CB"/>
    <w:rsid w:val="00603E4A"/>
    <w:rsid w:val="00604D54"/>
    <w:rsid w:val="00605D35"/>
    <w:rsid w:val="006069D9"/>
    <w:rsid w:val="00606A7A"/>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828"/>
    <w:rsid w:val="006A790A"/>
    <w:rsid w:val="006B23EB"/>
    <w:rsid w:val="006B3AB2"/>
    <w:rsid w:val="006B6C43"/>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7405"/>
    <w:rsid w:val="007202B2"/>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59C3"/>
    <w:rsid w:val="00755B05"/>
    <w:rsid w:val="007562BE"/>
    <w:rsid w:val="00757952"/>
    <w:rsid w:val="007606E2"/>
    <w:rsid w:val="00760F1B"/>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91A41"/>
    <w:rsid w:val="00793293"/>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D1A97"/>
    <w:rsid w:val="007E26B6"/>
    <w:rsid w:val="007E2959"/>
    <w:rsid w:val="007E31F5"/>
    <w:rsid w:val="007E39FF"/>
    <w:rsid w:val="007E58A7"/>
    <w:rsid w:val="007E5A9F"/>
    <w:rsid w:val="007E6974"/>
    <w:rsid w:val="007E6E42"/>
    <w:rsid w:val="007F0134"/>
    <w:rsid w:val="007F342D"/>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81297"/>
    <w:rsid w:val="0088243A"/>
    <w:rsid w:val="00882831"/>
    <w:rsid w:val="00883E94"/>
    <w:rsid w:val="00885F25"/>
    <w:rsid w:val="0088669B"/>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80060"/>
    <w:rsid w:val="00A80471"/>
    <w:rsid w:val="00A82163"/>
    <w:rsid w:val="00A86015"/>
    <w:rsid w:val="00A8715E"/>
    <w:rsid w:val="00A87849"/>
    <w:rsid w:val="00A91E64"/>
    <w:rsid w:val="00A93FE9"/>
    <w:rsid w:val="00AA17C2"/>
    <w:rsid w:val="00AA274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52125"/>
    <w:rsid w:val="00B526ED"/>
    <w:rsid w:val="00B61211"/>
    <w:rsid w:val="00B6159D"/>
    <w:rsid w:val="00B65725"/>
    <w:rsid w:val="00B711C7"/>
    <w:rsid w:val="00B73030"/>
    <w:rsid w:val="00B73A52"/>
    <w:rsid w:val="00B81FD9"/>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543"/>
    <w:rsid w:val="00BB0197"/>
    <w:rsid w:val="00BB0A74"/>
    <w:rsid w:val="00BB1C79"/>
    <w:rsid w:val="00BB31DC"/>
    <w:rsid w:val="00BB434D"/>
    <w:rsid w:val="00BB54C5"/>
    <w:rsid w:val="00BB5E92"/>
    <w:rsid w:val="00BB710D"/>
    <w:rsid w:val="00BC4E1E"/>
    <w:rsid w:val="00BC57F7"/>
    <w:rsid w:val="00BC6B46"/>
    <w:rsid w:val="00BD1C99"/>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20DC"/>
    <w:rsid w:val="00C657C1"/>
    <w:rsid w:val="00C67032"/>
    <w:rsid w:val="00C71749"/>
    <w:rsid w:val="00C72B02"/>
    <w:rsid w:val="00C7323D"/>
    <w:rsid w:val="00C818D0"/>
    <w:rsid w:val="00C81A30"/>
    <w:rsid w:val="00C83DD7"/>
    <w:rsid w:val="00C8776F"/>
    <w:rsid w:val="00C90298"/>
    <w:rsid w:val="00C90781"/>
    <w:rsid w:val="00C9195F"/>
    <w:rsid w:val="00C9363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5A1F"/>
    <w:rsid w:val="00CF7EE9"/>
    <w:rsid w:val="00D023B3"/>
    <w:rsid w:val="00D0246D"/>
    <w:rsid w:val="00D0525F"/>
    <w:rsid w:val="00D108F2"/>
    <w:rsid w:val="00D10AF0"/>
    <w:rsid w:val="00D12D8B"/>
    <w:rsid w:val="00D15EFF"/>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DA8"/>
    <w:rsid w:val="00D42F02"/>
    <w:rsid w:val="00D44A94"/>
    <w:rsid w:val="00D50C34"/>
    <w:rsid w:val="00D51992"/>
    <w:rsid w:val="00D52F30"/>
    <w:rsid w:val="00D54400"/>
    <w:rsid w:val="00D566C1"/>
    <w:rsid w:val="00D5798A"/>
    <w:rsid w:val="00D616B4"/>
    <w:rsid w:val="00D65578"/>
    <w:rsid w:val="00D713A8"/>
    <w:rsid w:val="00D71517"/>
    <w:rsid w:val="00D71930"/>
    <w:rsid w:val="00D723DF"/>
    <w:rsid w:val="00D726A5"/>
    <w:rsid w:val="00D72FB5"/>
    <w:rsid w:val="00D75680"/>
    <w:rsid w:val="00D83BA9"/>
    <w:rsid w:val="00D845A7"/>
    <w:rsid w:val="00D912A0"/>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90A"/>
    <w:rsid w:val="00E315A3"/>
    <w:rsid w:val="00E3545F"/>
    <w:rsid w:val="00E35ABA"/>
    <w:rsid w:val="00E35DFA"/>
    <w:rsid w:val="00E36D4A"/>
    <w:rsid w:val="00E37BB4"/>
    <w:rsid w:val="00E41D71"/>
    <w:rsid w:val="00E44F28"/>
    <w:rsid w:val="00E469B7"/>
    <w:rsid w:val="00E50451"/>
    <w:rsid w:val="00E50D70"/>
    <w:rsid w:val="00E520F3"/>
    <w:rsid w:val="00E52D4B"/>
    <w:rsid w:val="00E53363"/>
    <w:rsid w:val="00E533F9"/>
    <w:rsid w:val="00E5350B"/>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5D70"/>
    <w:rsid w:val="00EF6CE2"/>
    <w:rsid w:val="00F015DD"/>
    <w:rsid w:val="00F029C4"/>
    <w:rsid w:val="00F03279"/>
    <w:rsid w:val="00F131A7"/>
    <w:rsid w:val="00F14324"/>
    <w:rsid w:val="00F16880"/>
    <w:rsid w:val="00F17053"/>
    <w:rsid w:val="00F225EA"/>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hubspotusercontent00.net/hubfs/6398505/AP-4100-Graduation-Requirements-for-Degrees-and-Certificates-Final-Final.pdf" TargetMode="External"/><Relationship Id="rId4" Type="http://schemas.openxmlformats.org/officeDocument/2006/relationships/settings" Target="settings.xml"/><Relationship Id="rId9" Type="http://schemas.openxmlformats.org/officeDocument/2006/relationships/hyperlink" Target="https://www.berkeleycitycollege.edu/curriculum/files/2022/10/9-15-22-Curriculum-Committee-Meeting-Minute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10</cp:revision>
  <cp:lastPrinted>2021-09-02T17:43:00Z</cp:lastPrinted>
  <dcterms:created xsi:type="dcterms:W3CDTF">2022-09-16T23:15:00Z</dcterms:created>
  <dcterms:modified xsi:type="dcterms:W3CDTF">2022-10-03T17:23:00Z</dcterms:modified>
</cp:coreProperties>
</file>