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6D086291" w:rsidR="009A2238" w:rsidRPr="0068672D" w:rsidRDefault="002C320A" w:rsidP="007C18C4">
      <w:pPr>
        <w:jc w:val="center"/>
        <w:outlineLvl w:val="0"/>
        <w:rPr>
          <w:b/>
          <w:color w:val="000000" w:themeColor="text1"/>
        </w:rPr>
      </w:pPr>
      <w:r>
        <w:rPr>
          <w:b/>
          <w:color w:val="000000" w:themeColor="text1"/>
        </w:rPr>
        <w:t xml:space="preserve">April </w:t>
      </w:r>
      <w:r w:rsidR="00BC05A5">
        <w:rPr>
          <w:b/>
          <w:color w:val="000000" w:themeColor="text1"/>
        </w:rPr>
        <w:t>21</w:t>
      </w:r>
      <w:r w:rsidR="0006110E">
        <w:rPr>
          <w:b/>
          <w:color w:val="000000" w:themeColor="text1"/>
        </w:rPr>
        <w:t>, 2022</w:t>
      </w:r>
      <w:r w:rsidR="0068672D">
        <w:rPr>
          <w:b/>
          <w:color w:val="000000" w:themeColor="text1"/>
        </w:rPr>
        <w:t>, 10:50 am-12:20 pm</w:t>
      </w:r>
    </w:p>
    <w:p w14:paraId="215BAD56" w14:textId="77777777" w:rsidR="0068672D" w:rsidRPr="00F25032" w:rsidRDefault="0068672D" w:rsidP="00DC3DB0">
      <w:pPr>
        <w:jc w:val="center"/>
        <w:rPr>
          <w:b/>
          <w:color w:val="000000" w:themeColor="text1"/>
        </w:rPr>
      </w:pPr>
    </w:p>
    <w:p w14:paraId="1127380C" w14:textId="2F92511D" w:rsidR="007972F4" w:rsidRDefault="00373F42" w:rsidP="00D64864">
      <w:pPr>
        <w:rPr>
          <w:bCs/>
          <w:color w:val="000000" w:themeColor="text1"/>
          <w:sz w:val="22"/>
          <w:szCs w:val="22"/>
        </w:rPr>
      </w:pPr>
      <w:r w:rsidRPr="00F36636">
        <w:rPr>
          <w:b/>
          <w:color w:val="000000" w:themeColor="text1"/>
          <w:sz w:val="22"/>
          <w:szCs w:val="22"/>
        </w:rPr>
        <w:t xml:space="preserve">Members </w:t>
      </w:r>
      <w:r w:rsidR="00A14B1C" w:rsidRPr="00F36636">
        <w:rPr>
          <w:b/>
          <w:color w:val="000000" w:themeColor="text1"/>
          <w:sz w:val="22"/>
          <w:szCs w:val="22"/>
        </w:rPr>
        <w:t>P</w:t>
      </w:r>
      <w:r w:rsidR="003C53E0" w:rsidRPr="00F36636">
        <w:rPr>
          <w:b/>
          <w:color w:val="000000" w:themeColor="text1"/>
          <w:sz w:val="22"/>
          <w:szCs w:val="22"/>
        </w:rPr>
        <w:t>resent</w:t>
      </w:r>
      <w:r w:rsidR="00A14B1C" w:rsidRPr="008C6D21">
        <w:rPr>
          <w:b/>
          <w:color w:val="000000" w:themeColor="text1"/>
          <w:sz w:val="22"/>
          <w:szCs w:val="22"/>
        </w:rPr>
        <w:t>:</w:t>
      </w:r>
      <w:r w:rsidR="009E3FEE" w:rsidRPr="008C6D21">
        <w:rPr>
          <w:color w:val="000000" w:themeColor="text1"/>
          <w:sz w:val="22"/>
          <w:szCs w:val="22"/>
        </w:rPr>
        <w:t xml:space="preserve"> </w:t>
      </w:r>
      <w:r w:rsidR="00D10D7F" w:rsidRPr="008C6D21">
        <w:rPr>
          <w:color w:val="000000" w:themeColor="text1"/>
          <w:sz w:val="22"/>
          <w:szCs w:val="22"/>
        </w:rPr>
        <w:t xml:space="preserve"> </w:t>
      </w:r>
      <w:r w:rsidR="00D347C2" w:rsidRPr="008C6D21">
        <w:rPr>
          <w:color w:val="000000" w:themeColor="text1"/>
          <w:sz w:val="22"/>
          <w:szCs w:val="22"/>
        </w:rPr>
        <w:t xml:space="preserve">Fabián Banga, </w:t>
      </w:r>
      <w:r w:rsidR="00E7693F" w:rsidRPr="008C6D21">
        <w:rPr>
          <w:color w:val="000000" w:themeColor="text1"/>
          <w:sz w:val="22"/>
          <w:szCs w:val="22"/>
        </w:rPr>
        <w:t xml:space="preserve">Joseph J. </w:t>
      </w:r>
      <w:proofErr w:type="spellStart"/>
      <w:r w:rsidR="00E7693F" w:rsidRPr="008C6D21">
        <w:rPr>
          <w:color w:val="000000" w:themeColor="text1"/>
          <w:sz w:val="22"/>
          <w:szCs w:val="22"/>
        </w:rPr>
        <w:t>Bielanski</w:t>
      </w:r>
      <w:proofErr w:type="spellEnd"/>
      <w:r w:rsidR="00E7693F" w:rsidRPr="008C6D21">
        <w:rPr>
          <w:color w:val="000000" w:themeColor="text1"/>
          <w:sz w:val="22"/>
          <w:szCs w:val="22"/>
        </w:rPr>
        <w:t>, Jr.,</w:t>
      </w:r>
      <w:r w:rsidR="00E7693F">
        <w:rPr>
          <w:color w:val="000000" w:themeColor="text1"/>
          <w:sz w:val="22"/>
          <w:szCs w:val="22"/>
        </w:rPr>
        <w:t xml:space="preserve"> </w:t>
      </w:r>
      <w:r w:rsidR="00A203DD" w:rsidRPr="008C6D21">
        <w:rPr>
          <w:color w:val="000000" w:themeColor="text1"/>
          <w:sz w:val="22"/>
          <w:szCs w:val="22"/>
        </w:rPr>
        <w:t>Nancy Cayton,</w:t>
      </w:r>
      <w:r w:rsidR="002B6553" w:rsidRPr="008C6D21">
        <w:rPr>
          <w:color w:val="000000" w:themeColor="text1"/>
          <w:sz w:val="22"/>
          <w:szCs w:val="22"/>
        </w:rPr>
        <w:t xml:space="preserve"> </w:t>
      </w:r>
      <w:r w:rsidR="00E7693F" w:rsidRPr="008C6D21">
        <w:rPr>
          <w:color w:val="000000" w:themeColor="text1"/>
          <w:sz w:val="22"/>
          <w:szCs w:val="22"/>
        </w:rPr>
        <w:t>Lisa Cook,</w:t>
      </w:r>
      <w:r w:rsidR="00E7693F">
        <w:rPr>
          <w:color w:val="000000" w:themeColor="text1"/>
          <w:sz w:val="22"/>
          <w:szCs w:val="22"/>
        </w:rPr>
        <w:t xml:space="preserve"> </w:t>
      </w:r>
      <w:r w:rsidR="002B6553" w:rsidRPr="008C6D21">
        <w:rPr>
          <w:color w:val="000000" w:themeColor="text1"/>
          <w:sz w:val="22"/>
          <w:szCs w:val="22"/>
        </w:rPr>
        <w:t xml:space="preserve">Barbara Des </w:t>
      </w:r>
      <w:proofErr w:type="spellStart"/>
      <w:r w:rsidR="002B6553" w:rsidRPr="008C6D21">
        <w:rPr>
          <w:color w:val="000000" w:themeColor="text1"/>
          <w:sz w:val="22"/>
          <w:szCs w:val="22"/>
        </w:rPr>
        <w:t>Rochers</w:t>
      </w:r>
      <w:proofErr w:type="spellEnd"/>
      <w:r w:rsidR="00E7693F">
        <w:rPr>
          <w:color w:val="000000" w:themeColor="text1"/>
          <w:sz w:val="22"/>
          <w:szCs w:val="22"/>
        </w:rPr>
        <w:t>,</w:t>
      </w:r>
      <w:r w:rsidR="00E7693F" w:rsidRPr="008C6D21">
        <w:rPr>
          <w:bCs/>
          <w:color w:val="000000" w:themeColor="text1"/>
          <w:sz w:val="22"/>
          <w:szCs w:val="22"/>
        </w:rPr>
        <w:t xml:space="preserve"> </w:t>
      </w:r>
      <w:proofErr w:type="spellStart"/>
      <w:r w:rsidR="00E7693F" w:rsidRPr="008C6D21">
        <w:rPr>
          <w:color w:val="000000" w:themeColor="text1"/>
          <w:sz w:val="22"/>
          <w:szCs w:val="22"/>
        </w:rPr>
        <w:t>Kuni</w:t>
      </w:r>
      <w:proofErr w:type="spellEnd"/>
      <w:r w:rsidR="00E7693F" w:rsidRPr="008C6D21">
        <w:rPr>
          <w:color w:val="000000" w:themeColor="text1"/>
          <w:sz w:val="22"/>
          <w:szCs w:val="22"/>
        </w:rPr>
        <w:t xml:space="preserve"> Hay</w:t>
      </w:r>
      <w:r w:rsidR="002B6553" w:rsidRPr="008C6D21">
        <w:rPr>
          <w:color w:val="000000" w:themeColor="text1"/>
          <w:sz w:val="22"/>
          <w:szCs w:val="22"/>
        </w:rPr>
        <w:t xml:space="preserve">, </w:t>
      </w:r>
      <w:r w:rsidR="00A0708C" w:rsidRPr="008C6D21">
        <w:rPr>
          <w:color w:val="000000" w:themeColor="text1"/>
          <w:sz w:val="22"/>
          <w:szCs w:val="22"/>
        </w:rPr>
        <w:t xml:space="preserve">Ari </w:t>
      </w:r>
      <w:proofErr w:type="spellStart"/>
      <w:r w:rsidR="00A0708C" w:rsidRPr="008C6D21">
        <w:rPr>
          <w:color w:val="000000" w:themeColor="text1"/>
          <w:sz w:val="22"/>
          <w:szCs w:val="22"/>
        </w:rPr>
        <w:t>Krupnick</w:t>
      </w:r>
      <w:proofErr w:type="spellEnd"/>
      <w:r w:rsidR="00A0708C" w:rsidRPr="008C6D21">
        <w:rPr>
          <w:color w:val="000000" w:themeColor="text1"/>
          <w:sz w:val="22"/>
          <w:szCs w:val="22"/>
        </w:rPr>
        <w:t>, Cora Leighton</w:t>
      </w:r>
      <w:r w:rsidR="002C320A" w:rsidRPr="008C6D21">
        <w:rPr>
          <w:color w:val="000000" w:themeColor="text1"/>
          <w:sz w:val="22"/>
          <w:szCs w:val="22"/>
        </w:rPr>
        <w:t>,</w:t>
      </w:r>
      <w:r w:rsidR="002C320A">
        <w:rPr>
          <w:color w:val="000000" w:themeColor="text1"/>
          <w:sz w:val="22"/>
          <w:szCs w:val="22"/>
        </w:rPr>
        <w:t xml:space="preserve"> </w:t>
      </w:r>
      <w:r w:rsidR="002C320A" w:rsidRPr="008C6D21">
        <w:rPr>
          <w:color w:val="000000" w:themeColor="text1"/>
          <w:sz w:val="22"/>
          <w:szCs w:val="22"/>
        </w:rPr>
        <w:t>Jenny Lowood</w:t>
      </w:r>
      <w:r w:rsidR="00A0708C" w:rsidRPr="008C6D21">
        <w:rPr>
          <w:color w:val="000000" w:themeColor="text1"/>
          <w:sz w:val="22"/>
          <w:szCs w:val="22"/>
        </w:rPr>
        <w:t xml:space="preserve">, </w:t>
      </w:r>
      <w:r w:rsidR="002958FE" w:rsidRPr="008C6D21">
        <w:rPr>
          <w:color w:val="000000" w:themeColor="text1"/>
          <w:sz w:val="22"/>
          <w:szCs w:val="22"/>
        </w:rPr>
        <w:t>Linda McAllister,</w:t>
      </w:r>
      <w:r w:rsidR="00E57E59" w:rsidRPr="008C6D21">
        <w:rPr>
          <w:color w:val="000000" w:themeColor="text1"/>
          <w:sz w:val="22"/>
          <w:szCs w:val="22"/>
        </w:rPr>
        <w:t xml:space="preserve"> </w:t>
      </w:r>
      <w:r w:rsidR="00E7693F" w:rsidRPr="008C6D21">
        <w:rPr>
          <w:color w:val="000000" w:themeColor="text1"/>
          <w:sz w:val="22"/>
          <w:szCs w:val="22"/>
        </w:rPr>
        <w:t>Catherine Nichols</w:t>
      </w:r>
      <w:r w:rsidR="00E7693F">
        <w:rPr>
          <w:color w:val="000000" w:themeColor="text1"/>
          <w:sz w:val="22"/>
          <w:szCs w:val="22"/>
        </w:rPr>
        <w:t>,</w:t>
      </w:r>
      <w:r w:rsidR="00E7693F" w:rsidRPr="008C6D21">
        <w:rPr>
          <w:color w:val="000000" w:themeColor="text1"/>
          <w:sz w:val="22"/>
          <w:szCs w:val="22"/>
        </w:rPr>
        <w:t xml:space="preserve"> </w:t>
      </w:r>
      <w:r w:rsidR="005D4907" w:rsidRPr="008C6D21">
        <w:rPr>
          <w:color w:val="000000" w:themeColor="text1"/>
          <w:sz w:val="22"/>
          <w:szCs w:val="22"/>
        </w:rPr>
        <w:t>Jenny Yap</w:t>
      </w:r>
      <w:r w:rsidR="008C6D21" w:rsidRPr="008C6D21">
        <w:rPr>
          <w:color w:val="000000" w:themeColor="text1"/>
          <w:sz w:val="22"/>
          <w:szCs w:val="22"/>
        </w:rPr>
        <w:t xml:space="preserve">, </w:t>
      </w:r>
      <w:r w:rsidR="008C6D21" w:rsidRPr="008C6D21">
        <w:rPr>
          <w:bCs/>
          <w:color w:val="000000" w:themeColor="text1"/>
          <w:sz w:val="22"/>
          <w:szCs w:val="22"/>
        </w:rPr>
        <w:t xml:space="preserve">Dmitriy </w:t>
      </w:r>
      <w:proofErr w:type="spellStart"/>
      <w:r w:rsidR="008C6D21" w:rsidRPr="008C6D21">
        <w:rPr>
          <w:bCs/>
          <w:color w:val="000000" w:themeColor="text1"/>
          <w:sz w:val="22"/>
          <w:szCs w:val="22"/>
        </w:rPr>
        <w:t>Zhiv</w:t>
      </w:r>
      <w:proofErr w:type="spellEnd"/>
    </w:p>
    <w:p w14:paraId="47E017AC" w14:textId="77777777" w:rsidR="00E0281F" w:rsidRPr="008C6D21" w:rsidRDefault="00E0281F" w:rsidP="00D64864">
      <w:pPr>
        <w:rPr>
          <w:color w:val="000000" w:themeColor="text1"/>
          <w:sz w:val="22"/>
          <w:szCs w:val="22"/>
        </w:rPr>
      </w:pPr>
    </w:p>
    <w:p w14:paraId="4CDB910B" w14:textId="212142E1" w:rsidR="00395773" w:rsidRDefault="00373F42" w:rsidP="00305F5E">
      <w:pPr>
        <w:rPr>
          <w:color w:val="000000" w:themeColor="text1"/>
          <w:sz w:val="22"/>
          <w:szCs w:val="22"/>
        </w:rPr>
      </w:pPr>
      <w:r w:rsidRPr="008C6D21">
        <w:rPr>
          <w:b/>
          <w:color w:val="000000" w:themeColor="text1"/>
          <w:sz w:val="22"/>
          <w:szCs w:val="22"/>
        </w:rPr>
        <w:t xml:space="preserve">Members </w:t>
      </w:r>
      <w:r w:rsidR="003C53E0" w:rsidRPr="008C6D21">
        <w:rPr>
          <w:b/>
          <w:color w:val="000000" w:themeColor="text1"/>
          <w:sz w:val="22"/>
          <w:szCs w:val="22"/>
        </w:rPr>
        <w:t>Absent:</w:t>
      </w:r>
      <w:r w:rsidR="00ED13CE" w:rsidRPr="008C6D21">
        <w:rPr>
          <w:b/>
          <w:color w:val="000000" w:themeColor="text1"/>
          <w:sz w:val="22"/>
          <w:szCs w:val="22"/>
        </w:rPr>
        <w:t xml:space="preserve"> </w:t>
      </w:r>
      <w:r w:rsidR="00E7693F" w:rsidRPr="00026067">
        <w:rPr>
          <w:color w:val="000000" w:themeColor="text1"/>
          <w:sz w:val="22"/>
          <w:szCs w:val="22"/>
        </w:rPr>
        <w:t>Chris Bernard,</w:t>
      </w:r>
      <w:r w:rsidR="002C320A" w:rsidRPr="00026067">
        <w:rPr>
          <w:color w:val="000000" w:themeColor="text1"/>
          <w:sz w:val="22"/>
          <w:szCs w:val="22"/>
        </w:rPr>
        <w:t xml:space="preserve"> Mary Clarke-Miller,</w:t>
      </w:r>
      <w:r w:rsidR="002C320A">
        <w:rPr>
          <w:color w:val="000000" w:themeColor="text1"/>
          <w:sz w:val="22"/>
          <w:szCs w:val="22"/>
        </w:rPr>
        <w:t xml:space="preserve"> </w:t>
      </w:r>
      <w:r w:rsidR="002C320A" w:rsidRPr="008C6D21">
        <w:rPr>
          <w:color w:val="000000" w:themeColor="text1"/>
          <w:sz w:val="22"/>
          <w:szCs w:val="22"/>
        </w:rPr>
        <w:t>Christopher Lewis</w:t>
      </w:r>
    </w:p>
    <w:p w14:paraId="3E4CBFA0" w14:textId="390FF93D" w:rsidR="00E0281F" w:rsidRDefault="00E0281F" w:rsidP="00305F5E">
      <w:pPr>
        <w:rPr>
          <w:color w:val="000000" w:themeColor="text1"/>
          <w:sz w:val="22"/>
          <w:szCs w:val="22"/>
        </w:rPr>
      </w:pPr>
    </w:p>
    <w:p w14:paraId="34D95E18" w14:textId="795B6C96" w:rsidR="00353BE3" w:rsidRDefault="00353BE3" w:rsidP="00305F5E">
      <w:pPr>
        <w:rPr>
          <w:color w:val="000000" w:themeColor="text1"/>
          <w:sz w:val="22"/>
          <w:szCs w:val="22"/>
        </w:rPr>
      </w:pPr>
      <w:r w:rsidRPr="00353BE3">
        <w:rPr>
          <w:b/>
          <w:bCs/>
          <w:color w:val="000000" w:themeColor="text1"/>
          <w:sz w:val="22"/>
          <w:szCs w:val="22"/>
        </w:rPr>
        <w:t>Guests:</w:t>
      </w:r>
      <w:r>
        <w:rPr>
          <w:color w:val="000000" w:themeColor="text1"/>
          <w:sz w:val="22"/>
          <w:szCs w:val="22"/>
        </w:rPr>
        <w:t xml:space="preserve"> Dylan </w:t>
      </w:r>
      <w:proofErr w:type="spellStart"/>
      <w:r>
        <w:rPr>
          <w:color w:val="000000" w:themeColor="text1"/>
          <w:sz w:val="22"/>
          <w:szCs w:val="22"/>
        </w:rPr>
        <w:t>Eret</w:t>
      </w:r>
      <w:proofErr w:type="spellEnd"/>
      <w:r>
        <w:rPr>
          <w:color w:val="000000" w:themeColor="text1"/>
          <w:sz w:val="22"/>
          <w:szCs w:val="22"/>
        </w:rPr>
        <w:t xml:space="preserve">, Laura </w:t>
      </w:r>
      <w:proofErr w:type="spellStart"/>
      <w:r>
        <w:rPr>
          <w:color w:val="000000" w:themeColor="text1"/>
          <w:sz w:val="22"/>
          <w:szCs w:val="22"/>
        </w:rPr>
        <w:t>Ruberto</w:t>
      </w:r>
      <w:proofErr w:type="spellEnd"/>
    </w:p>
    <w:p w14:paraId="7CB97060" w14:textId="77777777" w:rsidR="00353BE3" w:rsidRPr="008C6D21" w:rsidRDefault="00353BE3" w:rsidP="00305F5E">
      <w:pPr>
        <w:rPr>
          <w:color w:val="000000" w:themeColor="text1"/>
          <w:sz w:val="22"/>
          <w:szCs w:val="22"/>
        </w:rPr>
      </w:pPr>
    </w:p>
    <w:p w14:paraId="40468E92" w14:textId="2B5EBB40" w:rsidR="0033263C" w:rsidRPr="008C6D21" w:rsidRDefault="0033263C" w:rsidP="00B06395">
      <w:pPr>
        <w:rPr>
          <w:color w:val="000000" w:themeColor="text1"/>
          <w:sz w:val="22"/>
          <w:szCs w:val="22"/>
        </w:rPr>
      </w:pPr>
      <w:r w:rsidRPr="008C6D21">
        <w:rPr>
          <w:color w:val="000000" w:themeColor="text1"/>
          <w:sz w:val="22"/>
          <w:szCs w:val="22"/>
        </w:rPr>
        <w:t xml:space="preserve">Meeting took place via Zoom </w:t>
      </w:r>
      <w:r w:rsidRPr="008C6D21">
        <w:rPr>
          <w:i/>
          <w:color w:val="000000" w:themeColor="text1"/>
          <w:sz w:val="22"/>
          <w:szCs w:val="22"/>
        </w:rPr>
        <w:t>#</w:t>
      </w:r>
      <w:r w:rsidR="00F25032" w:rsidRPr="008C6D21">
        <w:rPr>
          <w:rStyle w:val="Emphasis"/>
          <w:iCs w:val="0"/>
          <w:szCs w:val="22"/>
        </w:rPr>
        <w:t>974 2179 7775</w:t>
      </w:r>
    </w:p>
    <w:p w14:paraId="56FD65E6" w14:textId="77777777" w:rsidR="003A6F02" w:rsidRPr="008C6D21" w:rsidRDefault="003A6F02" w:rsidP="001A0D9A">
      <w:pPr>
        <w:rPr>
          <w:color w:val="000000" w:themeColor="text1"/>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9000"/>
        <w:gridCol w:w="2903"/>
      </w:tblGrid>
      <w:tr w:rsidR="001110F9" w:rsidRPr="001110F9" w14:paraId="670F48C5" w14:textId="77777777" w:rsidTr="00451897">
        <w:trPr>
          <w:trHeight w:val="359"/>
        </w:trPr>
        <w:tc>
          <w:tcPr>
            <w:tcW w:w="2515" w:type="dxa"/>
            <w:shd w:val="clear" w:color="auto" w:fill="D9D9D9" w:themeFill="background1" w:themeFillShade="D9"/>
          </w:tcPr>
          <w:p w14:paraId="523B1D71" w14:textId="77777777" w:rsidR="009A2238" w:rsidRPr="001110F9" w:rsidRDefault="009A2238" w:rsidP="00D80FFC">
            <w:pPr>
              <w:jc w:val="center"/>
              <w:rPr>
                <w:b/>
                <w:color w:val="000000" w:themeColor="text1"/>
                <w:sz w:val="22"/>
                <w:szCs w:val="22"/>
              </w:rPr>
            </w:pPr>
            <w:r w:rsidRPr="001110F9">
              <w:rPr>
                <w:b/>
                <w:color w:val="000000" w:themeColor="text1"/>
                <w:sz w:val="22"/>
                <w:szCs w:val="22"/>
              </w:rPr>
              <w:t>AGENDA ITEM</w:t>
            </w:r>
          </w:p>
        </w:tc>
        <w:tc>
          <w:tcPr>
            <w:tcW w:w="9000" w:type="dxa"/>
            <w:shd w:val="clear" w:color="auto" w:fill="D9D9D9" w:themeFill="background1" w:themeFillShade="D9"/>
          </w:tcPr>
          <w:p w14:paraId="40E55FAD" w14:textId="77777777" w:rsidR="009A2238" w:rsidRPr="001110F9" w:rsidRDefault="009A2238" w:rsidP="00D80FFC">
            <w:pPr>
              <w:jc w:val="center"/>
              <w:rPr>
                <w:b/>
                <w:color w:val="000000" w:themeColor="text1"/>
                <w:sz w:val="22"/>
                <w:szCs w:val="22"/>
              </w:rPr>
            </w:pPr>
            <w:r w:rsidRPr="001110F9">
              <w:rPr>
                <w:b/>
                <w:color w:val="000000" w:themeColor="text1"/>
                <w:sz w:val="22"/>
                <w:szCs w:val="22"/>
              </w:rPr>
              <w:t>SUMMARY OF DISCUSSION</w:t>
            </w:r>
          </w:p>
        </w:tc>
        <w:tc>
          <w:tcPr>
            <w:tcW w:w="2903" w:type="dxa"/>
            <w:shd w:val="clear" w:color="auto" w:fill="D9D9D9" w:themeFill="background1" w:themeFillShade="D9"/>
          </w:tcPr>
          <w:p w14:paraId="3A9451B4" w14:textId="77777777" w:rsidR="009A2238" w:rsidRPr="001110F9" w:rsidRDefault="009A2238" w:rsidP="00D80FFC">
            <w:pPr>
              <w:jc w:val="center"/>
              <w:rPr>
                <w:b/>
                <w:color w:val="000000" w:themeColor="text1"/>
                <w:sz w:val="22"/>
                <w:szCs w:val="22"/>
              </w:rPr>
            </w:pPr>
            <w:r w:rsidRPr="001110F9">
              <w:rPr>
                <w:b/>
                <w:color w:val="000000" w:themeColor="text1"/>
                <w:sz w:val="22"/>
                <w:szCs w:val="22"/>
              </w:rPr>
              <w:t>FOLLOW UP ACTION</w:t>
            </w:r>
          </w:p>
        </w:tc>
      </w:tr>
      <w:tr w:rsidR="001110F9" w:rsidRPr="001110F9" w14:paraId="5267AF7C" w14:textId="77777777" w:rsidTr="00451897">
        <w:trPr>
          <w:trHeight w:val="604"/>
        </w:trPr>
        <w:tc>
          <w:tcPr>
            <w:tcW w:w="2515" w:type="dxa"/>
          </w:tcPr>
          <w:p w14:paraId="2BE7FB9F" w14:textId="77777777" w:rsidR="008365DD" w:rsidRPr="001110F9" w:rsidRDefault="008365DD" w:rsidP="00D80FFC">
            <w:pPr>
              <w:pStyle w:val="ListParagraph"/>
              <w:numPr>
                <w:ilvl w:val="0"/>
                <w:numId w:val="1"/>
              </w:numPr>
              <w:ind w:left="540" w:hanging="450"/>
              <w:rPr>
                <w:color w:val="000000" w:themeColor="text1"/>
                <w:sz w:val="22"/>
                <w:szCs w:val="22"/>
              </w:rPr>
            </w:pPr>
            <w:r w:rsidRPr="001110F9">
              <w:rPr>
                <w:color w:val="000000" w:themeColor="text1"/>
                <w:sz w:val="22"/>
                <w:szCs w:val="22"/>
              </w:rPr>
              <w:t>Call to Order</w:t>
            </w:r>
            <w:r w:rsidR="00C76ECF" w:rsidRPr="001110F9">
              <w:rPr>
                <w:color w:val="000000" w:themeColor="text1"/>
                <w:sz w:val="22"/>
                <w:szCs w:val="22"/>
              </w:rPr>
              <w:t xml:space="preserve"> and Agenda Review</w:t>
            </w:r>
          </w:p>
          <w:p w14:paraId="50679A5D" w14:textId="39311B10" w:rsidR="00501DA7" w:rsidRPr="001110F9" w:rsidRDefault="00501DA7" w:rsidP="00D80FFC">
            <w:pPr>
              <w:pStyle w:val="ListParagraph"/>
              <w:ind w:left="540"/>
              <w:rPr>
                <w:color w:val="000000" w:themeColor="text1"/>
                <w:sz w:val="22"/>
                <w:szCs w:val="22"/>
              </w:rPr>
            </w:pPr>
          </w:p>
        </w:tc>
        <w:tc>
          <w:tcPr>
            <w:tcW w:w="9000" w:type="dxa"/>
          </w:tcPr>
          <w:p w14:paraId="3199B1BC" w14:textId="7089AC51" w:rsidR="008365DD" w:rsidRPr="001110F9" w:rsidRDefault="00A26F28" w:rsidP="00D80FFC">
            <w:pPr>
              <w:jc w:val="both"/>
              <w:rPr>
                <w:color w:val="000000" w:themeColor="text1"/>
                <w:sz w:val="22"/>
                <w:szCs w:val="22"/>
              </w:rPr>
            </w:pPr>
            <w:r w:rsidRPr="001110F9">
              <w:rPr>
                <w:color w:val="000000" w:themeColor="text1"/>
                <w:sz w:val="22"/>
                <w:szCs w:val="22"/>
              </w:rPr>
              <w:t>1</w:t>
            </w:r>
            <w:r w:rsidR="00270209" w:rsidRPr="001110F9">
              <w:rPr>
                <w:color w:val="000000" w:themeColor="text1"/>
                <w:sz w:val="22"/>
                <w:szCs w:val="22"/>
              </w:rPr>
              <w:t>0:5</w:t>
            </w:r>
            <w:r w:rsidR="00B5759D">
              <w:rPr>
                <w:color w:val="000000" w:themeColor="text1"/>
                <w:sz w:val="22"/>
                <w:szCs w:val="22"/>
              </w:rPr>
              <w:t>3</w:t>
            </w:r>
            <w:r w:rsidR="00CD408C" w:rsidRPr="001110F9">
              <w:rPr>
                <w:color w:val="000000" w:themeColor="text1"/>
                <w:sz w:val="22"/>
                <w:szCs w:val="22"/>
              </w:rPr>
              <w:t xml:space="preserve"> a</w:t>
            </w:r>
            <w:r w:rsidR="008365DD" w:rsidRPr="001110F9">
              <w:rPr>
                <w:color w:val="000000" w:themeColor="text1"/>
                <w:sz w:val="22"/>
                <w:szCs w:val="22"/>
              </w:rPr>
              <w:t>.m.</w:t>
            </w:r>
          </w:p>
          <w:p w14:paraId="70444BDD" w14:textId="77777777" w:rsidR="006741CB" w:rsidRPr="001110F9" w:rsidRDefault="006741CB" w:rsidP="00D80FFC">
            <w:pPr>
              <w:jc w:val="both"/>
              <w:rPr>
                <w:color w:val="000000" w:themeColor="text1"/>
                <w:sz w:val="22"/>
                <w:szCs w:val="22"/>
              </w:rPr>
            </w:pPr>
          </w:p>
        </w:tc>
        <w:tc>
          <w:tcPr>
            <w:tcW w:w="2903" w:type="dxa"/>
          </w:tcPr>
          <w:p w14:paraId="5A498B09" w14:textId="344E6704" w:rsidR="00C80FD5" w:rsidRPr="001110F9" w:rsidRDefault="00C80FD5" w:rsidP="00D80FFC">
            <w:pPr>
              <w:rPr>
                <w:color w:val="000000" w:themeColor="text1"/>
                <w:sz w:val="22"/>
                <w:szCs w:val="22"/>
              </w:rPr>
            </w:pPr>
          </w:p>
        </w:tc>
      </w:tr>
      <w:tr w:rsidR="006E5E47" w:rsidRPr="006E5E47" w14:paraId="2B2B8CE3" w14:textId="77777777" w:rsidTr="00451897">
        <w:trPr>
          <w:trHeight w:val="64"/>
        </w:trPr>
        <w:tc>
          <w:tcPr>
            <w:tcW w:w="2515" w:type="dxa"/>
          </w:tcPr>
          <w:p w14:paraId="4689ED4E" w14:textId="3A3B4819" w:rsidR="00D46D64" w:rsidRPr="004B60A7" w:rsidRDefault="005E3F12" w:rsidP="00D80FFC">
            <w:pPr>
              <w:pStyle w:val="ListParagraph"/>
              <w:numPr>
                <w:ilvl w:val="0"/>
                <w:numId w:val="1"/>
              </w:numPr>
              <w:ind w:left="540" w:hanging="450"/>
              <w:rPr>
                <w:color w:val="FF0000"/>
                <w:sz w:val="22"/>
                <w:szCs w:val="22"/>
              </w:rPr>
            </w:pPr>
            <w:r w:rsidRPr="004B60A7">
              <w:rPr>
                <w:iCs/>
                <w:color w:val="000000" w:themeColor="text1"/>
                <w:sz w:val="22"/>
                <w:szCs w:val="22"/>
              </w:rPr>
              <w:t xml:space="preserve">Approval of </w:t>
            </w:r>
            <w:r w:rsidR="00B90FD3">
              <w:rPr>
                <w:iCs/>
                <w:color w:val="000000" w:themeColor="text1"/>
                <w:sz w:val="22"/>
                <w:szCs w:val="22"/>
              </w:rPr>
              <w:t>4/7</w:t>
            </w:r>
            <w:r w:rsidR="00570F8D" w:rsidRPr="004B60A7">
              <w:rPr>
                <w:iCs/>
                <w:color w:val="000000" w:themeColor="text1"/>
                <w:sz w:val="22"/>
                <w:szCs w:val="22"/>
              </w:rPr>
              <w:t>/</w:t>
            </w:r>
            <w:r w:rsidR="00270209" w:rsidRPr="004B60A7">
              <w:rPr>
                <w:iCs/>
                <w:color w:val="000000" w:themeColor="text1"/>
                <w:sz w:val="22"/>
                <w:szCs w:val="22"/>
              </w:rPr>
              <w:t>2</w:t>
            </w:r>
            <w:r w:rsidR="00D7251F" w:rsidRPr="004B60A7">
              <w:rPr>
                <w:iCs/>
                <w:color w:val="000000" w:themeColor="text1"/>
                <w:sz w:val="22"/>
                <w:szCs w:val="22"/>
              </w:rPr>
              <w:t>2</w:t>
            </w:r>
            <w:r w:rsidR="00A41C2C" w:rsidRPr="004B60A7">
              <w:rPr>
                <w:iCs/>
                <w:color w:val="000000" w:themeColor="text1"/>
                <w:sz w:val="22"/>
                <w:szCs w:val="22"/>
              </w:rPr>
              <w:t xml:space="preserve"> </w:t>
            </w:r>
            <w:r w:rsidRPr="004B60A7">
              <w:rPr>
                <w:iCs/>
                <w:color w:val="000000" w:themeColor="text1"/>
                <w:sz w:val="22"/>
                <w:szCs w:val="22"/>
              </w:rPr>
              <w:t>Minutes</w:t>
            </w:r>
          </w:p>
        </w:tc>
        <w:tc>
          <w:tcPr>
            <w:tcW w:w="9000" w:type="dxa"/>
          </w:tcPr>
          <w:p w14:paraId="26D3B25D" w14:textId="1CC1B8CA" w:rsidR="0057313D" w:rsidRPr="004B60A7" w:rsidRDefault="00270209" w:rsidP="00D80FFC">
            <w:pPr>
              <w:rPr>
                <w:color w:val="000000" w:themeColor="text1"/>
                <w:sz w:val="22"/>
                <w:szCs w:val="22"/>
              </w:rPr>
            </w:pPr>
            <w:r w:rsidRPr="004B60A7">
              <w:rPr>
                <w:color w:val="000000" w:themeColor="text1"/>
                <w:sz w:val="22"/>
                <w:szCs w:val="22"/>
              </w:rPr>
              <w:t xml:space="preserve">Moved </w:t>
            </w:r>
            <w:r w:rsidR="00A437D3" w:rsidRPr="004B60A7">
              <w:rPr>
                <w:color w:val="000000" w:themeColor="text1"/>
                <w:sz w:val="22"/>
                <w:szCs w:val="22"/>
              </w:rPr>
              <w:t xml:space="preserve">to approve </w:t>
            </w:r>
            <w:r w:rsidR="00AE6777">
              <w:rPr>
                <w:color w:val="000000" w:themeColor="text1"/>
                <w:sz w:val="22"/>
                <w:szCs w:val="22"/>
              </w:rPr>
              <w:t xml:space="preserve">J. </w:t>
            </w:r>
            <w:proofErr w:type="spellStart"/>
            <w:r w:rsidR="00AE6777">
              <w:rPr>
                <w:color w:val="000000" w:themeColor="text1"/>
                <w:sz w:val="22"/>
                <w:szCs w:val="22"/>
              </w:rPr>
              <w:t>Bielanski</w:t>
            </w:r>
            <w:proofErr w:type="spellEnd"/>
            <w:r w:rsidR="00FF72D4" w:rsidRPr="004B60A7">
              <w:rPr>
                <w:color w:val="000000" w:themeColor="text1"/>
                <w:sz w:val="22"/>
                <w:szCs w:val="22"/>
              </w:rPr>
              <w:t>, seconded by</w:t>
            </w:r>
            <w:r w:rsidR="00D51117" w:rsidRPr="004B60A7">
              <w:rPr>
                <w:color w:val="000000" w:themeColor="text1"/>
                <w:sz w:val="22"/>
                <w:szCs w:val="22"/>
              </w:rPr>
              <w:t xml:space="preserve"> </w:t>
            </w:r>
            <w:r w:rsidR="00AE6777">
              <w:rPr>
                <w:color w:val="000000" w:themeColor="text1"/>
                <w:sz w:val="22"/>
                <w:szCs w:val="22"/>
              </w:rPr>
              <w:t>C. Nichols</w:t>
            </w:r>
            <w:r w:rsidR="0002528B">
              <w:rPr>
                <w:color w:val="000000" w:themeColor="text1"/>
                <w:sz w:val="22"/>
                <w:szCs w:val="22"/>
              </w:rPr>
              <w:t>.</w:t>
            </w:r>
            <w:r w:rsidR="00D46D64" w:rsidRPr="004B60A7">
              <w:rPr>
                <w:color w:val="000000" w:themeColor="text1"/>
                <w:sz w:val="22"/>
                <w:szCs w:val="22"/>
              </w:rPr>
              <w:t xml:space="preserve">  </w:t>
            </w:r>
            <w:r w:rsidR="00AD5A36" w:rsidRPr="004B60A7">
              <w:rPr>
                <w:color w:val="000000" w:themeColor="text1"/>
                <w:sz w:val="22"/>
                <w:szCs w:val="22"/>
              </w:rPr>
              <w:t xml:space="preserve">Approved: </w:t>
            </w:r>
            <w:r w:rsidR="00AE6777">
              <w:rPr>
                <w:color w:val="000000" w:themeColor="text1"/>
                <w:sz w:val="22"/>
                <w:szCs w:val="22"/>
              </w:rPr>
              <w:t>10</w:t>
            </w:r>
            <w:r w:rsidRPr="004B60A7">
              <w:rPr>
                <w:color w:val="000000" w:themeColor="text1"/>
                <w:sz w:val="22"/>
                <w:szCs w:val="22"/>
              </w:rPr>
              <w:t xml:space="preserve"> yeas, 0 nays, </w:t>
            </w:r>
            <w:r w:rsidR="00AE6777">
              <w:rPr>
                <w:color w:val="000000" w:themeColor="text1"/>
                <w:sz w:val="22"/>
                <w:szCs w:val="22"/>
              </w:rPr>
              <w:t>0</w:t>
            </w:r>
            <w:r w:rsidRPr="004B60A7">
              <w:rPr>
                <w:color w:val="000000" w:themeColor="text1"/>
                <w:sz w:val="22"/>
                <w:szCs w:val="22"/>
              </w:rPr>
              <w:t xml:space="preserve"> abstention</w:t>
            </w:r>
            <w:r w:rsidR="00AE6777">
              <w:rPr>
                <w:color w:val="000000" w:themeColor="text1"/>
                <w:sz w:val="22"/>
                <w:szCs w:val="22"/>
              </w:rPr>
              <w:t>s</w:t>
            </w:r>
            <w:r w:rsidRPr="004B60A7">
              <w:rPr>
                <w:color w:val="000000" w:themeColor="text1"/>
                <w:sz w:val="22"/>
                <w:szCs w:val="22"/>
              </w:rPr>
              <w:t>.</w:t>
            </w:r>
            <w:r w:rsidR="00517D48" w:rsidRPr="004B60A7">
              <w:rPr>
                <w:color w:val="000000" w:themeColor="text1"/>
                <w:sz w:val="22"/>
                <w:szCs w:val="22"/>
              </w:rPr>
              <w:t xml:space="preserve">  </w:t>
            </w:r>
          </w:p>
          <w:p w14:paraId="3461B1C9" w14:textId="7FE59D62" w:rsidR="00086BE8" w:rsidRPr="004B60A7" w:rsidRDefault="00086BE8" w:rsidP="00D80FFC">
            <w:pPr>
              <w:rPr>
                <w:color w:val="000000" w:themeColor="text1"/>
                <w:sz w:val="22"/>
                <w:szCs w:val="22"/>
              </w:rPr>
            </w:pPr>
          </w:p>
        </w:tc>
        <w:tc>
          <w:tcPr>
            <w:tcW w:w="2903" w:type="dxa"/>
          </w:tcPr>
          <w:p w14:paraId="22EE4DCE" w14:textId="108EF459" w:rsidR="00FE3D7C" w:rsidRPr="006E5E47" w:rsidRDefault="00FE3D7C" w:rsidP="00D80FFC">
            <w:pPr>
              <w:rPr>
                <w:color w:val="000000" w:themeColor="text1"/>
                <w:sz w:val="22"/>
                <w:szCs w:val="22"/>
              </w:rPr>
            </w:pPr>
          </w:p>
        </w:tc>
      </w:tr>
      <w:tr w:rsidR="006B52B7" w:rsidRPr="006B52B7" w14:paraId="3ACA09D2" w14:textId="77777777" w:rsidTr="00451897">
        <w:trPr>
          <w:trHeight w:val="64"/>
        </w:trPr>
        <w:tc>
          <w:tcPr>
            <w:tcW w:w="2515" w:type="dxa"/>
          </w:tcPr>
          <w:p w14:paraId="441555A6" w14:textId="35A8A935" w:rsidR="00517D48" w:rsidRPr="004B60A7" w:rsidRDefault="00D52687" w:rsidP="00D80FFC">
            <w:pPr>
              <w:pStyle w:val="ListParagraph"/>
              <w:numPr>
                <w:ilvl w:val="0"/>
                <w:numId w:val="1"/>
              </w:numPr>
              <w:rPr>
                <w:rStyle w:val="Emphasis"/>
                <w:szCs w:val="22"/>
              </w:rPr>
            </w:pPr>
            <w:r w:rsidRPr="004B60A7">
              <w:rPr>
                <w:rStyle w:val="Emphasis"/>
                <w:szCs w:val="22"/>
              </w:rPr>
              <w:t xml:space="preserve">CIPD </w:t>
            </w:r>
            <w:r w:rsidR="00CB3729">
              <w:rPr>
                <w:rStyle w:val="Emphasis"/>
                <w:szCs w:val="22"/>
              </w:rPr>
              <w:t xml:space="preserve">Administrative </w:t>
            </w:r>
            <w:r w:rsidRPr="004B60A7">
              <w:rPr>
                <w:rStyle w:val="Emphasis"/>
                <w:szCs w:val="22"/>
              </w:rPr>
              <w:t>Meeting Report</w:t>
            </w:r>
          </w:p>
        </w:tc>
        <w:tc>
          <w:tcPr>
            <w:tcW w:w="9000" w:type="dxa"/>
          </w:tcPr>
          <w:p w14:paraId="6565B54C" w14:textId="77777777" w:rsidR="00A5066C" w:rsidRDefault="00D52687" w:rsidP="00C53D12">
            <w:pPr>
              <w:rPr>
                <w:color w:val="000000" w:themeColor="text1"/>
                <w:sz w:val="22"/>
                <w:szCs w:val="22"/>
              </w:rPr>
            </w:pPr>
            <w:r w:rsidRPr="007230DD">
              <w:rPr>
                <w:color w:val="000000" w:themeColor="text1"/>
                <w:sz w:val="22"/>
                <w:szCs w:val="22"/>
              </w:rPr>
              <w:t>See handout</w:t>
            </w:r>
            <w:r w:rsidR="003A6524" w:rsidRPr="007230DD">
              <w:rPr>
                <w:color w:val="000000" w:themeColor="text1"/>
                <w:sz w:val="22"/>
                <w:szCs w:val="22"/>
              </w:rPr>
              <w:t xml:space="preserve">.  </w:t>
            </w:r>
          </w:p>
          <w:p w14:paraId="56A557F3" w14:textId="4F6758DB" w:rsidR="006F2DCC" w:rsidRDefault="00A5066C" w:rsidP="004F62C1">
            <w:pPr>
              <w:pStyle w:val="ListParagraph"/>
              <w:numPr>
                <w:ilvl w:val="0"/>
                <w:numId w:val="38"/>
              </w:numPr>
              <w:spacing w:after="60"/>
              <w:rPr>
                <w:color w:val="000000" w:themeColor="text1"/>
                <w:sz w:val="22"/>
                <w:szCs w:val="22"/>
              </w:rPr>
            </w:pPr>
            <w:r w:rsidRPr="00502D55">
              <w:rPr>
                <w:color w:val="000000" w:themeColor="text1"/>
                <w:sz w:val="22"/>
                <w:szCs w:val="22"/>
              </w:rPr>
              <w:t xml:space="preserve">In follow up to item </w:t>
            </w:r>
            <w:r w:rsidR="00C53D12" w:rsidRPr="00502D55">
              <w:rPr>
                <w:color w:val="000000" w:themeColor="text1"/>
                <w:sz w:val="22"/>
                <w:szCs w:val="22"/>
              </w:rPr>
              <w:t>V.B.</w:t>
            </w:r>
            <w:r w:rsidR="00103A7E">
              <w:rPr>
                <w:color w:val="000000" w:themeColor="text1"/>
                <w:sz w:val="22"/>
                <w:szCs w:val="22"/>
              </w:rPr>
              <w:t>,</w:t>
            </w:r>
            <w:r w:rsidR="00C53D12" w:rsidRPr="00502D55">
              <w:rPr>
                <w:color w:val="000000" w:themeColor="text1"/>
                <w:sz w:val="22"/>
                <w:szCs w:val="22"/>
              </w:rPr>
              <w:t xml:space="preserve"> </w:t>
            </w:r>
            <w:r w:rsidR="00D45E19" w:rsidRPr="00502D55">
              <w:rPr>
                <w:color w:val="000000" w:themeColor="text1"/>
                <w:sz w:val="22"/>
                <w:szCs w:val="22"/>
              </w:rPr>
              <w:t xml:space="preserve">J. </w:t>
            </w:r>
            <w:proofErr w:type="spellStart"/>
            <w:r w:rsidR="00D45E19" w:rsidRPr="00502D55">
              <w:rPr>
                <w:color w:val="000000" w:themeColor="text1"/>
                <w:sz w:val="22"/>
                <w:szCs w:val="22"/>
              </w:rPr>
              <w:t>Bielanski</w:t>
            </w:r>
            <w:proofErr w:type="spellEnd"/>
            <w:r w:rsidR="00D45E19" w:rsidRPr="00502D55">
              <w:rPr>
                <w:color w:val="000000" w:themeColor="text1"/>
                <w:sz w:val="22"/>
                <w:szCs w:val="22"/>
              </w:rPr>
              <w:t xml:space="preserve"> noted that the DAS has already approved the recommendation to remove the Computer Literacy requirement.  This change will require a change to AP 4100.  As a result, the item will go to the Chancellor’s Cabinet, then PGC at the end of May.  The Chancellor has been designated by the Board to approve changes to A</w:t>
            </w:r>
            <w:r w:rsidR="005E4FB2" w:rsidRPr="00502D55">
              <w:rPr>
                <w:color w:val="000000" w:themeColor="text1"/>
                <w:sz w:val="22"/>
                <w:szCs w:val="22"/>
              </w:rPr>
              <w:t>p</w:t>
            </w:r>
            <w:r w:rsidR="005E4FB2">
              <w:rPr>
                <w:color w:val="000000" w:themeColor="text1"/>
                <w:sz w:val="22"/>
                <w:szCs w:val="22"/>
              </w:rPr>
              <w:t xml:space="preserve">s; </w:t>
            </w:r>
            <w:r w:rsidR="00D45E19" w:rsidRPr="00502D55">
              <w:rPr>
                <w:color w:val="000000" w:themeColor="text1"/>
                <w:sz w:val="22"/>
                <w:szCs w:val="22"/>
              </w:rPr>
              <w:t>Board approval is not needed.</w:t>
            </w:r>
          </w:p>
          <w:p w14:paraId="19B7E9F9" w14:textId="49741473" w:rsidR="0016569E" w:rsidRPr="0016569E" w:rsidRDefault="0016569E" w:rsidP="0016569E">
            <w:pPr>
              <w:pStyle w:val="ListParagraph"/>
              <w:numPr>
                <w:ilvl w:val="0"/>
                <w:numId w:val="38"/>
              </w:numPr>
              <w:rPr>
                <w:color w:val="000000" w:themeColor="text1"/>
                <w:sz w:val="22"/>
                <w:szCs w:val="22"/>
              </w:rPr>
            </w:pPr>
            <w:r w:rsidRPr="00502D55">
              <w:rPr>
                <w:color w:val="000000" w:themeColor="text1"/>
                <w:sz w:val="22"/>
                <w:szCs w:val="22"/>
              </w:rPr>
              <w:t xml:space="preserve">In follow up to item </w:t>
            </w:r>
            <w:r>
              <w:rPr>
                <w:color w:val="000000" w:themeColor="text1"/>
                <w:sz w:val="22"/>
                <w:szCs w:val="22"/>
              </w:rPr>
              <w:t>V</w:t>
            </w:r>
            <w:r w:rsidRPr="00502D55">
              <w:rPr>
                <w:color w:val="000000" w:themeColor="text1"/>
                <w:sz w:val="22"/>
                <w:szCs w:val="22"/>
              </w:rPr>
              <w:t xml:space="preserve">I.A, </w:t>
            </w:r>
            <w:r w:rsidRPr="0016569E">
              <w:rPr>
                <w:color w:val="000000" w:themeColor="text1"/>
                <w:sz w:val="22"/>
                <w:szCs w:val="22"/>
              </w:rPr>
              <w:t xml:space="preserve">A. </w:t>
            </w:r>
            <w:proofErr w:type="spellStart"/>
            <w:r w:rsidRPr="0016569E">
              <w:rPr>
                <w:color w:val="000000" w:themeColor="text1"/>
                <w:sz w:val="22"/>
                <w:szCs w:val="22"/>
              </w:rPr>
              <w:t>Krupnick</w:t>
            </w:r>
            <w:proofErr w:type="spellEnd"/>
            <w:r w:rsidRPr="0016569E">
              <w:rPr>
                <w:color w:val="000000" w:themeColor="text1"/>
                <w:sz w:val="22"/>
                <w:szCs w:val="22"/>
              </w:rPr>
              <w:t xml:space="preserve"> informed the committee that earlier today he sent out a written statement explaining our </w:t>
            </w:r>
            <w:hyperlink r:id="rId10" w:history="1">
              <w:r w:rsidRPr="0016569E">
                <w:rPr>
                  <w:rStyle w:val="Hyperlink"/>
                  <w:sz w:val="22"/>
                  <w:szCs w:val="22"/>
                </w:rPr>
                <w:t xml:space="preserve">proposal </w:t>
              </w:r>
            </w:hyperlink>
            <w:r w:rsidRPr="0016569E">
              <w:rPr>
                <w:color w:val="000000" w:themeColor="text1"/>
                <w:sz w:val="22"/>
                <w:szCs w:val="22"/>
              </w:rPr>
              <w:t>to change the procedure at CIPD</w:t>
            </w:r>
            <w:r w:rsidR="009D4E4C">
              <w:rPr>
                <w:color w:val="000000" w:themeColor="text1"/>
                <w:sz w:val="22"/>
                <w:szCs w:val="22"/>
              </w:rPr>
              <w:t xml:space="preserve"> regarding adoption of existing courses</w:t>
            </w:r>
            <w:r w:rsidRPr="0016569E">
              <w:rPr>
                <w:color w:val="000000" w:themeColor="text1"/>
                <w:sz w:val="22"/>
                <w:szCs w:val="22"/>
              </w:rPr>
              <w:t xml:space="preserve"> to the other curriculum chairs and specialists, requesting that they read it and discuss at their local committee meetings </w:t>
            </w:r>
            <w:r w:rsidR="00152A13">
              <w:rPr>
                <w:color w:val="000000" w:themeColor="text1"/>
                <w:sz w:val="22"/>
                <w:szCs w:val="22"/>
              </w:rPr>
              <w:t>prior to the</w:t>
            </w:r>
            <w:r w:rsidRPr="0016569E">
              <w:rPr>
                <w:color w:val="000000" w:themeColor="text1"/>
                <w:sz w:val="22"/>
                <w:szCs w:val="22"/>
              </w:rPr>
              <w:t xml:space="preserve"> May CIPD meeting.  In addition, he has a meeting on 4/25 with Interim Deputy Chancellor Stephanie </w:t>
            </w:r>
            <w:proofErr w:type="spellStart"/>
            <w:r w:rsidRPr="0016569E">
              <w:rPr>
                <w:color w:val="000000" w:themeColor="text1"/>
                <w:sz w:val="22"/>
                <w:szCs w:val="22"/>
              </w:rPr>
              <w:t>Droker</w:t>
            </w:r>
            <w:proofErr w:type="spellEnd"/>
            <w:r w:rsidRPr="0016569E">
              <w:rPr>
                <w:color w:val="000000" w:themeColor="text1"/>
                <w:sz w:val="22"/>
                <w:szCs w:val="22"/>
              </w:rPr>
              <w:t xml:space="preserve"> to discuss the issue.</w:t>
            </w:r>
          </w:p>
          <w:p w14:paraId="0183A4D0" w14:textId="6881CD14" w:rsidR="00D45E19" w:rsidRPr="007230DD" w:rsidRDefault="00D45E19" w:rsidP="00022563">
            <w:pPr>
              <w:rPr>
                <w:color w:val="000000" w:themeColor="text1"/>
                <w:sz w:val="22"/>
                <w:szCs w:val="22"/>
              </w:rPr>
            </w:pPr>
          </w:p>
        </w:tc>
        <w:tc>
          <w:tcPr>
            <w:tcW w:w="2903" w:type="dxa"/>
          </w:tcPr>
          <w:p w14:paraId="32567B6E" w14:textId="227033EB" w:rsidR="00E0281F" w:rsidRPr="007230DD" w:rsidRDefault="00E0281F" w:rsidP="00D80FFC">
            <w:pPr>
              <w:rPr>
                <w:color w:val="000000" w:themeColor="text1"/>
                <w:sz w:val="22"/>
                <w:szCs w:val="22"/>
                <w:highlight w:val="yellow"/>
              </w:rPr>
            </w:pPr>
          </w:p>
        </w:tc>
      </w:tr>
      <w:tr w:rsidR="006B52B7" w:rsidRPr="006B52B7" w14:paraId="0C32D862" w14:textId="77777777" w:rsidTr="00451897">
        <w:trPr>
          <w:trHeight w:val="64"/>
        </w:trPr>
        <w:tc>
          <w:tcPr>
            <w:tcW w:w="2515" w:type="dxa"/>
          </w:tcPr>
          <w:p w14:paraId="666647F3" w14:textId="7F4B23F9" w:rsidR="006B52B7" w:rsidRPr="0028240C" w:rsidRDefault="0083741F" w:rsidP="00D80FFC">
            <w:pPr>
              <w:pStyle w:val="ListParagraph"/>
              <w:numPr>
                <w:ilvl w:val="0"/>
                <w:numId w:val="1"/>
              </w:numPr>
              <w:rPr>
                <w:rStyle w:val="Emphasis"/>
                <w:color w:val="FF0000"/>
                <w:szCs w:val="22"/>
              </w:rPr>
            </w:pPr>
            <w:r w:rsidRPr="00F318B9">
              <w:rPr>
                <w:rStyle w:val="Emphasis"/>
              </w:rPr>
              <w:t>2022-23 Curriculum Plan</w:t>
            </w:r>
            <w:r w:rsidR="00F26C89" w:rsidRPr="00F318B9">
              <w:rPr>
                <w:rStyle w:val="Emphasis"/>
              </w:rPr>
              <w:t xml:space="preserve"> for </w:t>
            </w:r>
            <w:r w:rsidR="00157F6D">
              <w:rPr>
                <w:rStyle w:val="Emphasis"/>
              </w:rPr>
              <w:t>Humanities</w:t>
            </w:r>
            <w:r w:rsidR="00F26C89" w:rsidRPr="00F318B9">
              <w:rPr>
                <w:rStyle w:val="Emphasis"/>
              </w:rPr>
              <w:t xml:space="preserve"> </w:t>
            </w:r>
          </w:p>
        </w:tc>
        <w:tc>
          <w:tcPr>
            <w:tcW w:w="9000" w:type="dxa"/>
          </w:tcPr>
          <w:p w14:paraId="44693844" w14:textId="77777777" w:rsidR="00384D89" w:rsidRDefault="00384D89" w:rsidP="00384D89">
            <w:pPr>
              <w:rPr>
                <w:color w:val="000000" w:themeColor="text1"/>
                <w:sz w:val="22"/>
                <w:szCs w:val="22"/>
              </w:rPr>
            </w:pPr>
            <w:r w:rsidRPr="008F4041">
              <w:rPr>
                <w:color w:val="000000" w:themeColor="text1"/>
                <w:sz w:val="22"/>
                <w:szCs w:val="22"/>
              </w:rPr>
              <w:t xml:space="preserve">The department’s plan was reviewed.  </w:t>
            </w:r>
          </w:p>
          <w:p w14:paraId="7CE32F68" w14:textId="1B44CE05" w:rsidR="0068544A" w:rsidRPr="00384D89" w:rsidRDefault="00384D89" w:rsidP="00384D89">
            <w:pPr>
              <w:pStyle w:val="ListParagraph"/>
              <w:numPr>
                <w:ilvl w:val="0"/>
                <w:numId w:val="41"/>
              </w:numPr>
              <w:rPr>
                <w:color w:val="FF0000"/>
                <w:sz w:val="22"/>
                <w:szCs w:val="22"/>
              </w:rPr>
            </w:pPr>
            <w:r w:rsidRPr="00384D89">
              <w:rPr>
                <w:color w:val="000000" w:themeColor="text1"/>
                <w:sz w:val="22"/>
                <w:szCs w:val="22"/>
              </w:rPr>
              <w:t xml:space="preserve">A. </w:t>
            </w:r>
            <w:proofErr w:type="spellStart"/>
            <w:r w:rsidRPr="00384D89">
              <w:rPr>
                <w:color w:val="000000" w:themeColor="text1"/>
                <w:sz w:val="22"/>
                <w:szCs w:val="22"/>
              </w:rPr>
              <w:t>Krupnick</w:t>
            </w:r>
            <w:proofErr w:type="spellEnd"/>
            <w:r w:rsidRPr="00384D89">
              <w:rPr>
                <w:color w:val="000000" w:themeColor="text1"/>
                <w:sz w:val="22"/>
                <w:szCs w:val="22"/>
              </w:rPr>
              <w:t xml:space="preserve"> noted that it appeared </w:t>
            </w:r>
            <w:r w:rsidR="0070358F">
              <w:rPr>
                <w:color w:val="000000" w:themeColor="text1"/>
                <w:sz w:val="22"/>
                <w:szCs w:val="22"/>
              </w:rPr>
              <w:t xml:space="preserve">from tech review </w:t>
            </w:r>
            <w:r w:rsidRPr="00384D89">
              <w:rPr>
                <w:color w:val="000000" w:themeColor="text1"/>
                <w:sz w:val="22"/>
                <w:szCs w:val="22"/>
              </w:rPr>
              <w:t xml:space="preserve">that HUMAN 005 had been updated in order to qualify for Area F, </w:t>
            </w:r>
            <w:r w:rsidR="0070358F">
              <w:rPr>
                <w:color w:val="000000" w:themeColor="text1"/>
                <w:sz w:val="22"/>
                <w:szCs w:val="22"/>
              </w:rPr>
              <w:t>but</w:t>
            </w:r>
            <w:r w:rsidRPr="00384D89">
              <w:rPr>
                <w:color w:val="000000" w:themeColor="text1"/>
                <w:sz w:val="22"/>
                <w:szCs w:val="22"/>
              </w:rPr>
              <w:t xml:space="preserve"> based on experiences with submitting ethnic studies courses so far, it seems unlikely that this course would be approved.  However, in order to be considered it would have to be cross-listed with a course with an ethnic studies discipline, a requirement for all courses that are not within one of the allowed ethnic </w:t>
            </w:r>
          </w:p>
        </w:tc>
        <w:tc>
          <w:tcPr>
            <w:tcW w:w="2903" w:type="dxa"/>
          </w:tcPr>
          <w:p w14:paraId="27DFFA43" w14:textId="31CE788C" w:rsidR="00384D89" w:rsidRPr="006878F7" w:rsidRDefault="00384D89" w:rsidP="00384D89">
            <w:pPr>
              <w:rPr>
                <w:color w:val="000000" w:themeColor="text1"/>
                <w:sz w:val="22"/>
                <w:szCs w:val="22"/>
              </w:rPr>
            </w:pPr>
            <w:r w:rsidRPr="006878F7">
              <w:rPr>
                <w:color w:val="000000" w:themeColor="text1"/>
                <w:sz w:val="22"/>
                <w:szCs w:val="22"/>
              </w:rPr>
              <w:t xml:space="preserve">All 22-23 curriculum plans can be found </w:t>
            </w:r>
            <w:hyperlink r:id="rId11" w:history="1">
              <w:r w:rsidRPr="006878F7">
                <w:rPr>
                  <w:rStyle w:val="Hyperlink"/>
                  <w:color w:val="000000" w:themeColor="text1"/>
                  <w:sz w:val="22"/>
                  <w:szCs w:val="22"/>
                </w:rPr>
                <w:t>here</w:t>
              </w:r>
            </w:hyperlink>
            <w:r w:rsidRPr="006878F7">
              <w:rPr>
                <w:color w:val="000000" w:themeColor="text1"/>
                <w:sz w:val="22"/>
                <w:szCs w:val="22"/>
              </w:rPr>
              <w:t>.</w:t>
            </w:r>
            <w:r w:rsidR="00EA7026">
              <w:rPr>
                <w:color w:val="000000" w:themeColor="text1"/>
                <w:sz w:val="22"/>
                <w:szCs w:val="22"/>
              </w:rPr>
              <w:t xml:space="preserve">  Use this link to see the details of the </w:t>
            </w:r>
            <w:r w:rsidR="00F14E3D">
              <w:rPr>
                <w:color w:val="000000" w:themeColor="text1"/>
                <w:sz w:val="22"/>
                <w:szCs w:val="22"/>
              </w:rPr>
              <w:t>Humanities</w:t>
            </w:r>
            <w:r w:rsidR="00EA7026">
              <w:rPr>
                <w:color w:val="000000" w:themeColor="text1"/>
                <w:sz w:val="22"/>
                <w:szCs w:val="22"/>
              </w:rPr>
              <w:t xml:space="preserve"> discipline plan.</w:t>
            </w:r>
          </w:p>
          <w:p w14:paraId="5690B68D" w14:textId="77777777" w:rsidR="00384D89" w:rsidRPr="006878F7" w:rsidRDefault="00384D89" w:rsidP="00384D89">
            <w:pPr>
              <w:rPr>
                <w:color w:val="000000" w:themeColor="text1"/>
                <w:sz w:val="22"/>
                <w:szCs w:val="22"/>
              </w:rPr>
            </w:pPr>
          </w:p>
          <w:p w14:paraId="329EABD5" w14:textId="53A9C119" w:rsidR="006878F7" w:rsidRPr="006878F7" w:rsidRDefault="006878F7" w:rsidP="00384D89">
            <w:pPr>
              <w:rPr>
                <w:color w:val="000000" w:themeColor="text1"/>
                <w:sz w:val="22"/>
                <w:szCs w:val="22"/>
              </w:rPr>
            </w:pPr>
          </w:p>
        </w:tc>
      </w:tr>
      <w:tr w:rsidR="00D80FFC" w:rsidRPr="00A91318" w14:paraId="4AAA3C9B" w14:textId="77777777" w:rsidTr="00451897">
        <w:trPr>
          <w:trHeight w:val="359"/>
        </w:trPr>
        <w:tc>
          <w:tcPr>
            <w:tcW w:w="2515" w:type="dxa"/>
            <w:shd w:val="clear" w:color="auto" w:fill="D9D9D9" w:themeFill="background1" w:themeFillShade="D9"/>
          </w:tcPr>
          <w:p w14:paraId="4DA3FAA0" w14:textId="77777777" w:rsidR="00D80FFC" w:rsidRPr="00A91318" w:rsidRDefault="00D80FFC" w:rsidP="00D80FFC">
            <w:pPr>
              <w:jc w:val="center"/>
              <w:rPr>
                <w:b/>
                <w:color w:val="000000" w:themeColor="text1"/>
                <w:sz w:val="22"/>
                <w:szCs w:val="22"/>
              </w:rPr>
            </w:pPr>
            <w:r w:rsidRPr="00A91318">
              <w:rPr>
                <w:b/>
                <w:color w:val="000000" w:themeColor="text1"/>
                <w:sz w:val="22"/>
                <w:szCs w:val="22"/>
              </w:rPr>
              <w:lastRenderedPageBreak/>
              <w:t>AGENDA ITEM</w:t>
            </w:r>
          </w:p>
        </w:tc>
        <w:tc>
          <w:tcPr>
            <w:tcW w:w="9000" w:type="dxa"/>
            <w:shd w:val="clear" w:color="auto" w:fill="D9D9D9" w:themeFill="background1" w:themeFillShade="D9"/>
          </w:tcPr>
          <w:p w14:paraId="26D2AB96" w14:textId="77777777" w:rsidR="00D80FFC" w:rsidRPr="00A91318" w:rsidRDefault="00D80FFC" w:rsidP="00D80FFC">
            <w:pPr>
              <w:jc w:val="center"/>
              <w:rPr>
                <w:b/>
                <w:color w:val="000000" w:themeColor="text1"/>
                <w:sz w:val="22"/>
                <w:szCs w:val="22"/>
              </w:rPr>
            </w:pPr>
            <w:r w:rsidRPr="00A91318">
              <w:rPr>
                <w:b/>
                <w:color w:val="000000" w:themeColor="text1"/>
                <w:sz w:val="22"/>
                <w:szCs w:val="22"/>
              </w:rPr>
              <w:t>SUMMARY OF DISCUSSION</w:t>
            </w:r>
          </w:p>
        </w:tc>
        <w:tc>
          <w:tcPr>
            <w:tcW w:w="2903" w:type="dxa"/>
            <w:shd w:val="clear" w:color="auto" w:fill="D9D9D9" w:themeFill="background1" w:themeFillShade="D9"/>
          </w:tcPr>
          <w:p w14:paraId="7B0D5CB3" w14:textId="77777777" w:rsidR="00D80FFC" w:rsidRPr="00A91318" w:rsidRDefault="00D80FFC" w:rsidP="00D80FFC">
            <w:pPr>
              <w:jc w:val="center"/>
              <w:rPr>
                <w:b/>
                <w:color w:val="000000" w:themeColor="text1"/>
                <w:sz w:val="22"/>
                <w:szCs w:val="22"/>
              </w:rPr>
            </w:pPr>
            <w:r w:rsidRPr="00A91318">
              <w:rPr>
                <w:b/>
                <w:color w:val="000000" w:themeColor="text1"/>
                <w:sz w:val="22"/>
                <w:szCs w:val="22"/>
              </w:rPr>
              <w:t>FOLLOW UP ACTION</w:t>
            </w:r>
          </w:p>
        </w:tc>
      </w:tr>
      <w:tr w:rsidR="00384D89" w:rsidRPr="00E60ACC" w14:paraId="4E718FAD" w14:textId="77777777" w:rsidTr="00451897">
        <w:trPr>
          <w:trHeight w:val="64"/>
        </w:trPr>
        <w:tc>
          <w:tcPr>
            <w:tcW w:w="2515" w:type="dxa"/>
          </w:tcPr>
          <w:p w14:paraId="719E2099" w14:textId="701C1619" w:rsidR="00384D89" w:rsidRPr="00846823" w:rsidRDefault="00846823" w:rsidP="00384D89">
            <w:pPr>
              <w:pStyle w:val="ListParagraph"/>
              <w:ind w:left="216"/>
              <w:rPr>
                <w:rStyle w:val="Emphasis"/>
                <w:i/>
                <w:iCs w:val="0"/>
                <w:sz w:val="21"/>
                <w:szCs w:val="21"/>
              </w:rPr>
            </w:pPr>
            <w:r w:rsidRPr="00846823">
              <w:rPr>
                <w:rStyle w:val="Emphasis"/>
                <w:i/>
                <w:iCs w:val="0"/>
                <w:sz w:val="21"/>
                <w:szCs w:val="21"/>
              </w:rPr>
              <w:t>2022-23 Curriculum Plan for Humanities continued</w:t>
            </w:r>
          </w:p>
        </w:tc>
        <w:tc>
          <w:tcPr>
            <w:tcW w:w="9000" w:type="dxa"/>
          </w:tcPr>
          <w:p w14:paraId="4F7E98E0" w14:textId="6C00AF88" w:rsidR="00384D89" w:rsidRDefault="0070358F" w:rsidP="004F62C1">
            <w:pPr>
              <w:pStyle w:val="ListParagraph"/>
              <w:spacing w:after="60"/>
              <w:rPr>
                <w:color w:val="000000" w:themeColor="text1"/>
                <w:sz w:val="22"/>
                <w:szCs w:val="22"/>
              </w:rPr>
            </w:pPr>
            <w:r w:rsidRPr="00384D89">
              <w:rPr>
                <w:color w:val="000000" w:themeColor="text1"/>
                <w:sz w:val="22"/>
                <w:szCs w:val="22"/>
              </w:rPr>
              <w:t xml:space="preserve">studies disciplines.  The </w:t>
            </w:r>
            <w:r w:rsidR="00384D89">
              <w:rPr>
                <w:color w:val="000000" w:themeColor="text1"/>
                <w:sz w:val="22"/>
                <w:szCs w:val="22"/>
              </w:rPr>
              <w:t xml:space="preserve">above comments were provided in tech review.  </w:t>
            </w:r>
            <w:r>
              <w:rPr>
                <w:color w:val="000000" w:themeColor="text1"/>
                <w:sz w:val="22"/>
                <w:szCs w:val="22"/>
              </w:rPr>
              <w:t xml:space="preserve">At the time of the meeting, </w:t>
            </w:r>
            <w:r w:rsidR="00384D89">
              <w:rPr>
                <w:color w:val="000000" w:themeColor="text1"/>
                <w:sz w:val="22"/>
                <w:szCs w:val="22"/>
              </w:rPr>
              <w:t xml:space="preserve">D. </w:t>
            </w:r>
            <w:proofErr w:type="spellStart"/>
            <w:r w:rsidR="00384D89">
              <w:rPr>
                <w:color w:val="000000" w:themeColor="text1"/>
                <w:sz w:val="22"/>
                <w:szCs w:val="22"/>
              </w:rPr>
              <w:t>Eret</w:t>
            </w:r>
            <w:proofErr w:type="spellEnd"/>
            <w:r w:rsidR="00384D89">
              <w:rPr>
                <w:color w:val="000000" w:themeColor="text1"/>
                <w:sz w:val="22"/>
                <w:szCs w:val="22"/>
              </w:rPr>
              <w:t xml:space="preserve"> had already revised the outline in light of these comments and resubmitted.  He </w:t>
            </w:r>
            <w:r>
              <w:rPr>
                <w:color w:val="000000" w:themeColor="text1"/>
                <w:sz w:val="22"/>
                <w:szCs w:val="22"/>
              </w:rPr>
              <w:t>has decided not to pursue approval for Area F at this time</w:t>
            </w:r>
            <w:r w:rsidR="00384D89">
              <w:rPr>
                <w:color w:val="000000" w:themeColor="text1"/>
                <w:sz w:val="22"/>
                <w:szCs w:val="22"/>
              </w:rPr>
              <w:t xml:space="preserve">, but will work with ethnic studies instructor A. </w:t>
            </w:r>
            <w:proofErr w:type="spellStart"/>
            <w:r w:rsidR="00384D89">
              <w:rPr>
                <w:color w:val="000000" w:themeColor="text1"/>
                <w:sz w:val="22"/>
                <w:szCs w:val="22"/>
              </w:rPr>
              <w:t>Wolbert</w:t>
            </w:r>
            <w:proofErr w:type="spellEnd"/>
            <w:r w:rsidR="00384D89">
              <w:rPr>
                <w:color w:val="000000" w:themeColor="text1"/>
                <w:sz w:val="22"/>
                <w:szCs w:val="22"/>
              </w:rPr>
              <w:t xml:space="preserve"> Perez to consider future steps that might allow this course to qualify for Area F.  In the meantime, D. </w:t>
            </w:r>
            <w:proofErr w:type="spellStart"/>
            <w:r w:rsidR="00384D89">
              <w:rPr>
                <w:color w:val="000000" w:themeColor="text1"/>
                <w:sz w:val="22"/>
                <w:szCs w:val="22"/>
              </w:rPr>
              <w:t>Eret</w:t>
            </w:r>
            <w:proofErr w:type="spellEnd"/>
            <w:r w:rsidR="00384D89">
              <w:rPr>
                <w:color w:val="000000" w:themeColor="text1"/>
                <w:sz w:val="22"/>
                <w:szCs w:val="22"/>
              </w:rPr>
              <w:t xml:space="preserve"> requests that this course is submitted for review by the Peralta GE subcommittee for the ethnic studies requirement for our local AA/AS degree.</w:t>
            </w:r>
          </w:p>
          <w:p w14:paraId="46BBB13A" w14:textId="2199B882" w:rsidR="00384D89" w:rsidRPr="00AA7C1F" w:rsidRDefault="00384D89" w:rsidP="004F62C1">
            <w:pPr>
              <w:pStyle w:val="ListParagraph"/>
              <w:numPr>
                <w:ilvl w:val="0"/>
                <w:numId w:val="39"/>
              </w:numPr>
              <w:spacing w:after="60"/>
              <w:rPr>
                <w:color w:val="000000" w:themeColor="text1"/>
                <w:sz w:val="22"/>
                <w:szCs w:val="22"/>
              </w:rPr>
            </w:pPr>
            <w:r>
              <w:rPr>
                <w:color w:val="000000" w:themeColor="text1"/>
                <w:sz w:val="22"/>
                <w:szCs w:val="22"/>
              </w:rPr>
              <w:t>There was a question about what information should be included in a course’s justification.  The justification should state</w:t>
            </w:r>
            <w:r>
              <w:rPr>
                <w:i/>
                <w:iCs/>
                <w:color w:val="000000" w:themeColor="text1"/>
                <w:sz w:val="22"/>
                <w:szCs w:val="22"/>
              </w:rPr>
              <w:t xml:space="preserve"> </w:t>
            </w:r>
            <w:r w:rsidRPr="00AA7C1F">
              <w:rPr>
                <w:color w:val="000000" w:themeColor="text1"/>
                <w:sz w:val="22"/>
                <w:szCs w:val="22"/>
              </w:rPr>
              <w:t>what role the course has in the program, department or college</w:t>
            </w:r>
            <w:r w:rsidR="00EA3300">
              <w:rPr>
                <w:color w:val="000000" w:themeColor="text1"/>
                <w:sz w:val="22"/>
                <w:szCs w:val="22"/>
              </w:rPr>
              <w:t xml:space="preserve">, specifically </w:t>
            </w:r>
            <w:r>
              <w:rPr>
                <w:color w:val="000000" w:themeColor="text1"/>
                <w:sz w:val="22"/>
                <w:szCs w:val="22"/>
              </w:rPr>
              <w:t>noting what student need it fulfills.</w:t>
            </w:r>
          </w:p>
          <w:p w14:paraId="298ACE78" w14:textId="47D44CC3" w:rsidR="00384D89" w:rsidRPr="00276801" w:rsidRDefault="00384D89" w:rsidP="004F62C1">
            <w:pPr>
              <w:pStyle w:val="ListParagraph"/>
              <w:numPr>
                <w:ilvl w:val="0"/>
                <w:numId w:val="39"/>
              </w:numPr>
              <w:spacing w:after="60"/>
              <w:rPr>
                <w:color w:val="000000" w:themeColor="text1"/>
                <w:sz w:val="22"/>
                <w:szCs w:val="22"/>
              </w:rPr>
            </w:pPr>
            <w:r>
              <w:rPr>
                <w:color w:val="000000" w:themeColor="text1"/>
                <w:sz w:val="22"/>
                <w:szCs w:val="22"/>
              </w:rPr>
              <w:t>Two new courses were listed: a course on comedy and another on r</w:t>
            </w:r>
            <w:r w:rsidRPr="00276801">
              <w:rPr>
                <w:color w:val="000000" w:themeColor="text1"/>
                <w:sz w:val="22"/>
                <w:szCs w:val="22"/>
              </w:rPr>
              <w:t xml:space="preserve">eligion and </w:t>
            </w:r>
            <w:r>
              <w:rPr>
                <w:color w:val="000000" w:themeColor="text1"/>
                <w:sz w:val="22"/>
                <w:szCs w:val="22"/>
              </w:rPr>
              <w:t>p</w:t>
            </w:r>
            <w:r w:rsidRPr="00276801">
              <w:rPr>
                <w:color w:val="000000" w:themeColor="text1"/>
                <w:sz w:val="22"/>
                <w:szCs w:val="22"/>
              </w:rPr>
              <w:t>olitics</w:t>
            </w:r>
            <w:r>
              <w:rPr>
                <w:color w:val="000000" w:themeColor="text1"/>
                <w:sz w:val="22"/>
                <w:szCs w:val="22"/>
              </w:rPr>
              <w:t xml:space="preserve">.  These courses are still being researched and </w:t>
            </w:r>
            <w:r w:rsidR="00EA7026">
              <w:rPr>
                <w:color w:val="000000" w:themeColor="text1"/>
                <w:sz w:val="22"/>
                <w:szCs w:val="22"/>
              </w:rPr>
              <w:t xml:space="preserve">in the </w:t>
            </w:r>
            <w:r>
              <w:rPr>
                <w:color w:val="000000" w:themeColor="text1"/>
                <w:sz w:val="22"/>
                <w:szCs w:val="22"/>
              </w:rPr>
              <w:t>early stages of development.  It was decided to remove the comedy course from the plan and focus development on the religion and politics course.</w:t>
            </w:r>
          </w:p>
          <w:p w14:paraId="4D1FA79C" w14:textId="062C9616" w:rsidR="00384D89" w:rsidRPr="000304ED" w:rsidRDefault="00384D89" w:rsidP="004F62C1">
            <w:pPr>
              <w:pStyle w:val="ListParagraph"/>
              <w:numPr>
                <w:ilvl w:val="0"/>
                <w:numId w:val="39"/>
              </w:numPr>
              <w:spacing w:after="60"/>
              <w:rPr>
                <w:color w:val="000000" w:themeColor="text1"/>
                <w:sz w:val="22"/>
                <w:szCs w:val="22"/>
              </w:rPr>
            </w:pPr>
            <w:r>
              <w:rPr>
                <w:color w:val="000000" w:themeColor="text1"/>
                <w:sz w:val="22"/>
                <w:szCs w:val="22"/>
              </w:rPr>
              <w:t xml:space="preserve">The new courses mentioned above would fit into a </w:t>
            </w:r>
            <w:r w:rsidR="00207783">
              <w:rPr>
                <w:color w:val="000000" w:themeColor="text1"/>
                <w:sz w:val="22"/>
                <w:szCs w:val="22"/>
              </w:rPr>
              <w:t xml:space="preserve">new </w:t>
            </w:r>
            <w:r>
              <w:rPr>
                <w:color w:val="000000" w:themeColor="text1"/>
                <w:sz w:val="22"/>
                <w:szCs w:val="22"/>
              </w:rPr>
              <w:t xml:space="preserve">Humanities certificate such as </w:t>
            </w:r>
            <w:r w:rsidR="00207783">
              <w:rPr>
                <w:color w:val="000000" w:themeColor="text1"/>
                <w:sz w:val="22"/>
                <w:szCs w:val="22"/>
              </w:rPr>
              <w:t xml:space="preserve">the </w:t>
            </w:r>
            <w:r>
              <w:rPr>
                <w:color w:val="000000" w:themeColor="text1"/>
                <w:sz w:val="22"/>
                <w:szCs w:val="22"/>
              </w:rPr>
              <w:t xml:space="preserve">one </w:t>
            </w:r>
            <w:r w:rsidR="00207783">
              <w:rPr>
                <w:color w:val="000000" w:themeColor="text1"/>
                <w:sz w:val="22"/>
                <w:szCs w:val="22"/>
              </w:rPr>
              <w:t xml:space="preserve">offered </w:t>
            </w:r>
            <w:r>
              <w:rPr>
                <w:color w:val="000000" w:themeColor="text1"/>
                <w:sz w:val="22"/>
                <w:szCs w:val="22"/>
              </w:rPr>
              <w:t xml:space="preserve">at De Anza.  The certificate would be in </w:t>
            </w:r>
            <w:r w:rsidRPr="00A663C0">
              <w:rPr>
                <w:rFonts w:ascii="Calibri" w:hAnsi="Calibri" w:cs="Calibri"/>
                <w:color w:val="000000"/>
              </w:rPr>
              <w:t xml:space="preserve"> </w:t>
            </w:r>
            <w:r w:rsidRPr="00A663C0">
              <w:rPr>
                <w:color w:val="000000" w:themeColor="text1"/>
                <w:sz w:val="22"/>
                <w:szCs w:val="22"/>
              </w:rPr>
              <w:t>Storytelling (or Narrative) Studies</w:t>
            </w:r>
            <w:r>
              <w:rPr>
                <w:color w:val="000000" w:themeColor="text1"/>
                <w:sz w:val="22"/>
                <w:szCs w:val="22"/>
              </w:rPr>
              <w:t xml:space="preserve">.  There was also some idea of an intra-district AA degree in Humanities.  A. </w:t>
            </w:r>
            <w:proofErr w:type="spellStart"/>
            <w:r>
              <w:rPr>
                <w:color w:val="000000" w:themeColor="text1"/>
                <w:sz w:val="22"/>
                <w:szCs w:val="22"/>
              </w:rPr>
              <w:t>Krupnick</w:t>
            </w:r>
            <w:proofErr w:type="spellEnd"/>
            <w:r>
              <w:rPr>
                <w:color w:val="000000" w:themeColor="text1"/>
                <w:sz w:val="22"/>
                <w:szCs w:val="22"/>
              </w:rPr>
              <w:t xml:space="preserve"> referred the faculty to comments listed on the plan regarding how the certificate would fulfill student need to get a job or transfer.  There was also a question of whether these courses would go into the</w:t>
            </w:r>
            <w:r w:rsidRPr="000304ED">
              <w:rPr>
                <w:rFonts w:ascii="Calibri" w:hAnsi="Calibri" w:cs="Calibri"/>
                <w:color w:val="000000"/>
              </w:rPr>
              <w:t xml:space="preserve"> </w:t>
            </w:r>
            <w:r w:rsidRPr="000304ED">
              <w:rPr>
                <w:color w:val="000000" w:themeColor="text1"/>
                <w:sz w:val="22"/>
                <w:szCs w:val="22"/>
              </w:rPr>
              <w:t>Liberal Arts: Arts and Humanities AA</w:t>
            </w:r>
            <w:r>
              <w:rPr>
                <w:color w:val="000000" w:themeColor="text1"/>
                <w:sz w:val="22"/>
                <w:szCs w:val="22"/>
              </w:rPr>
              <w:t xml:space="preserve"> </w:t>
            </w:r>
            <w:r w:rsidR="00207783">
              <w:rPr>
                <w:color w:val="000000" w:themeColor="text1"/>
                <w:sz w:val="22"/>
                <w:szCs w:val="22"/>
              </w:rPr>
              <w:t>with</w:t>
            </w:r>
            <w:r>
              <w:rPr>
                <w:color w:val="000000" w:themeColor="text1"/>
                <w:sz w:val="22"/>
                <w:szCs w:val="22"/>
              </w:rPr>
              <w:t xml:space="preserve"> a note to have a larger discuss</w:t>
            </w:r>
            <w:r w:rsidR="00207783">
              <w:rPr>
                <w:color w:val="000000" w:themeColor="text1"/>
                <w:sz w:val="22"/>
                <w:szCs w:val="22"/>
              </w:rPr>
              <w:t>ion</w:t>
            </w:r>
            <w:r>
              <w:rPr>
                <w:color w:val="000000" w:themeColor="text1"/>
                <w:sz w:val="22"/>
                <w:szCs w:val="22"/>
              </w:rPr>
              <w:t xml:space="preserve"> about this degree in the fall.</w:t>
            </w:r>
          </w:p>
          <w:p w14:paraId="526DF997" w14:textId="1E075B60" w:rsidR="00384D89" w:rsidRPr="00A663C0" w:rsidRDefault="00384D89" w:rsidP="004F62C1">
            <w:pPr>
              <w:pStyle w:val="ListParagraph"/>
              <w:numPr>
                <w:ilvl w:val="0"/>
                <w:numId w:val="39"/>
              </w:numPr>
              <w:spacing w:after="60"/>
              <w:rPr>
                <w:color w:val="000000" w:themeColor="text1"/>
                <w:sz w:val="22"/>
                <w:szCs w:val="22"/>
              </w:rPr>
            </w:pPr>
            <w:r>
              <w:rPr>
                <w:color w:val="000000" w:themeColor="text1"/>
                <w:sz w:val="22"/>
                <w:szCs w:val="22"/>
              </w:rPr>
              <w:t xml:space="preserve">L. </w:t>
            </w:r>
            <w:proofErr w:type="spellStart"/>
            <w:r>
              <w:rPr>
                <w:color w:val="000000" w:themeColor="text1"/>
                <w:sz w:val="22"/>
                <w:szCs w:val="22"/>
              </w:rPr>
              <w:t>Ruberto</w:t>
            </w:r>
            <w:proofErr w:type="spellEnd"/>
            <w:r>
              <w:rPr>
                <w:color w:val="000000" w:themeColor="text1"/>
                <w:sz w:val="22"/>
                <w:szCs w:val="22"/>
              </w:rPr>
              <w:t xml:space="preserve"> and A. </w:t>
            </w:r>
            <w:proofErr w:type="spellStart"/>
            <w:r>
              <w:rPr>
                <w:color w:val="000000" w:themeColor="text1"/>
                <w:sz w:val="22"/>
                <w:szCs w:val="22"/>
              </w:rPr>
              <w:t>Villadares</w:t>
            </w:r>
            <w:proofErr w:type="spellEnd"/>
            <w:r>
              <w:rPr>
                <w:color w:val="000000" w:themeColor="text1"/>
                <w:sz w:val="22"/>
                <w:szCs w:val="22"/>
              </w:rPr>
              <w:t xml:space="preserve"> proposed a Film Studies AA and certificate.  Although BCC already has an AS-T in Film, Television, and Electronic Media, it is focused on production.  Film Studies would be focused on the study of film.  BCC has a number of existing film courses in Humanities as well as other areas that would be used to create it.  There have been some recent articulation agreements for these courses in film/cinema departments at a few CS</w:t>
            </w:r>
            <w:r w:rsidR="002B51E4">
              <w:rPr>
                <w:color w:val="000000" w:themeColor="text1"/>
                <w:sz w:val="22"/>
                <w:szCs w:val="22"/>
              </w:rPr>
              <w:t>U</w:t>
            </w:r>
            <w:r>
              <w:rPr>
                <w:color w:val="000000" w:themeColor="text1"/>
                <w:sz w:val="22"/>
                <w:szCs w:val="22"/>
              </w:rPr>
              <w:t xml:space="preserve"> and UC schools recently.  The originators will discuss the degree, which is currently in draft form in </w:t>
            </w:r>
            <w:proofErr w:type="spellStart"/>
            <w:r>
              <w:rPr>
                <w:color w:val="000000" w:themeColor="text1"/>
                <w:sz w:val="22"/>
                <w:szCs w:val="22"/>
              </w:rPr>
              <w:t>Curricunet</w:t>
            </w:r>
            <w:proofErr w:type="spellEnd"/>
            <w:r>
              <w:rPr>
                <w:color w:val="000000" w:themeColor="text1"/>
                <w:sz w:val="22"/>
                <w:szCs w:val="22"/>
              </w:rPr>
              <w:t xml:space="preserve">, with their dean and department chairs as well as C. Nichols from counseling to </w:t>
            </w:r>
            <w:r w:rsidR="002B51E4">
              <w:rPr>
                <w:color w:val="000000" w:themeColor="text1"/>
                <w:sz w:val="22"/>
                <w:szCs w:val="22"/>
              </w:rPr>
              <w:t>determine</w:t>
            </w:r>
            <w:r>
              <w:rPr>
                <w:color w:val="000000" w:themeColor="text1"/>
                <w:sz w:val="22"/>
                <w:szCs w:val="22"/>
              </w:rPr>
              <w:t xml:space="preserve"> how to move forward with the degree; they have decided not to pursue the certificate.</w:t>
            </w:r>
          </w:p>
          <w:p w14:paraId="600D019A" w14:textId="3B658D13" w:rsidR="00384D89" w:rsidRPr="0057303D" w:rsidRDefault="00384D89" w:rsidP="005733D3">
            <w:pPr>
              <w:pStyle w:val="ListParagraph"/>
              <w:numPr>
                <w:ilvl w:val="0"/>
                <w:numId w:val="39"/>
              </w:numPr>
              <w:spacing w:after="60"/>
              <w:rPr>
                <w:color w:val="000000" w:themeColor="text1"/>
                <w:sz w:val="22"/>
                <w:szCs w:val="22"/>
              </w:rPr>
            </w:pPr>
            <w:r>
              <w:rPr>
                <w:color w:val="000000" w:themeColor="text1"/>
                <w:sz w:val="22"/>
                <w:szCs w:val="22"/>
              </w:rPr>
              <w:t>The Gender Studies certificate will be reviewed by the department in late spring or early summer when there is more time for reflection.  It may better serve students to deactivate the certificate and offer a degree instead.  L. McAllister noted that the Gender Studies ADT has recently been revised and is worth reviewing to determine if it would fulfill our student needs.</w:t>
            </w:r>
            <w:r w:rsidR="00C44774">
              <w:rPr>
                <w:color w:val="000000" w:themeColor="text1"/>
                <w:sz w:val="22"/>
                <w:szCs w:val="22"/>
              </w:rPr>
              <w:t xml:space="preserve">  It was noted that L. </w:t>
            </w:r>
            <w:proofErr w:type="spellStart"/>
            <w:r w:rsidR="00C44774">
              <w:rPr>
                <w:color w:val="000000" w:themeColor="text1"/>
                <w:sz w:val="22"/>
                <w:szCs w:val="22"/>
              </w:rPr>
              <w:t>Ruberto</w:t>
            </w:r>
            <w:proofErr w:type="spellEnd"/>
            <w:r w:rsidR="00C44774">
              <w:rPr>
                <w:color w:val="000000" w:themeColor="text1"/>
                <w:sz w:val="22"/>
                <w:szCs w:val="22"/>
              </w:rPr>
              <w:t xml:space="preserve"> and C. Leighton are the only full-time faculty with FSAs in Women’s Studies.</w:t>
            </w:r>
          </w:p>
          <w:p w14:paraId="6E03526D" w14:textId="77777777" w:rsidR="00384D89" w:rsidRPr="0068544A" w:rsidRDefault="00384D89" w:rsidP="00384D89">
            <w:pPr>
              <w:rPr>
                <w:color w:val="FF0000"/>
                <w:sz w:val="22"/>
                <w:szCs w:val="22"/>
                <w:highlight w:val="yellow"/>
              </w:rPr>
            </w:pPr>
            <w:r w:rsidRPr="0068544A">
              <w:rPr>
                <w:color w:val="FF0000"/>
                <w:sz w:val="22"/>
                <w:szCs w:val="22"/>
                <w:highlight w:val="yellow"/>
              </w:rPr>
              <w:t>Moved to approve the plan with changes and committee concerns as noted on the document: XXX</w:t>
            </w:r>
          </w:p>
          <w:p w14:paraId="5A557B33" w14:textId="5CE327F3" w:rsidR="00816AAB" w:rsidRDefault="00384D89" w:rsidP="00384D89">
            <w:pPr>
              <w:rPr>
                <w:color w:val="000000" w:themeColor="text1"/>
                <w:sz w:val="22"/>
                <w:szCs w:val="22"/>
              </w:rPr>
            </w:pPr>
            <w:r w:rsidRPr="0068544A">
              <w:rPr>
                <w:color w:val="FF0000"/>
                <w:sz w:val="22"/>
                <w:szCs w:val="22"/>
                <w:highlight w:val="yellow"/>
              </w:rPr>
              <w:t>seconded XXX.</w:t>
            </w:r>
            <w:r>
              <w:rPr>
                <w:color w:val="FF0000"/>
                <w:sz w:val="22"/>
                <w:szCs w:val="22"/>
              </w:rPr>
              <w:t xml:space="preserve">  </w:t>
            </w:r>
            <w:r w:rsidRPr="0068544A">
              <w:rPr>
                <w:color w:val="000000" w:themeColor="text1"/>
                <w:sz w:val="22"/>
                <w:szCs w:val="22"/>
              </w:rPr>
              <w:t>11 yeas, 0 noes, 0 abstentions.</w:t>
            </w:r>
          </w:p>
        </w:tc>
        <w:tc>
          <w:tcPr>
            <w:tcW w:w="2903" w:type="dxa"/>
          </w:tcPr>
          <w:p w14:paraId="17B541A0" w14:textId="6947F382" w:rsidR="00384D89" w:rsidRPr="006878F7" w:rsidRDefault="00384D89" w:rsidP="00384D89">
            <w:pPr>
              <w:rPr>
                <w:color w:val="000000" w:themeColor="text1"/>
                <w:sz w:val="22"/>
                <w:szCs w:val="22"/>
              </w:rPr>
            </w:pPr>
            <w:r w:rsidRPr="006878F7">
              <w:rPr>
                <w:color w:val="000000" w:themeColor="text1"/>
                <w:sz w:val="22"/>
                <w:szCs w:val="22"/>
              </w:rPr>
              <w:t>Submit HUMAN 005 for Peralta GE subcommittee review for Ethnic Studies requirement for local AA/AS.</w:t>
            </w:r>
          </w:p>
          <w:p w14:paraId="1FA347E8" w14:textId="77777777" w:rsidR="00384D89" w:rsidRPr="006878F7" w:rsidRDefault="00384D89" w:rsidP="00384D89">
            <w:pPr>
              <w:rPr>
                <w:color w:val="000000" w:themeColor="text1"/>
                <w:sz w:val="22"/>
                <w:szCs w:val="22"/>
              </w:rPr>
            </w:pPr>
          </w:p>
          <w:p w14:paraId="560A4C46" w14:textId="77777777" w:rsidR="00384D89" w:rsidRPr="006878F7" w:rsidRDefault="00384D89" w:rsidP="00384D89">
            <w:pPr>
              <w:rPr>
                <w:color w:val="000000" w:themeColor="text1"/>
                <w:sz w:val="22"/>
                <w:szCs w:val="22"/>
              </w:rPr>
            </w:pPr>
            <w:r w:rsidRPr="006878F7">
              <w:rPr>
                <w:color w:val="000000" w:themeColor="text1"/>
                <w:sz w:val="22"/>
                <w:szCs w:val="22"/>
              </w:rPr>
              <w:t>Continue research on new HUMAN courses and possible certificate or degree.</w:t>
            </w:r>
          </w:p>
          <w:p w14:paraId="641CEDB9" w14:textId="77777777" w:rsidR="00384D89" w:rsidRPr="006878F7" w:rsidRDefault="00384D89" w:rsidP="00384D89">
            <w:pPr>
              <w:rPr>
                <w:color w:val="000000" w:themeColor="text1"/>
                <w:sz w:val="22"/>
                <w:szCs w:val="22"/>
              </w:rPr>
            </w:pPr>
          </w:p>
          <w:p w14:paraId="44D8B94F" w14:textId="77777777" w:rsidR="00384D89" w:rsidRDefault="00384D89" w:rsidP="00384D89">
            <w:pPr>
              <w:rPr>
                <w:color w:val="000000" w:themeColor="text1"/>
                <w:sz w:val="22"/>
                <w:szCs w:val="22"/>
              </w:rPr>
            </w:pPr>
            <w:r w:rsidRPr="006878F7">
              <w:rPr>
                <w:color w:val="000000" w:themeColor="text1"/>
                <w:sz w:val="22"/>
                <w:szCs w:val="22"/>
              </w:rPr>
              <w:t>Department discussion of Film Studies degree with dean, chairs, counseling.</w:t>
            </w:r>
          </w:p>
          <w:p w14:paraId="4949E324" w14:textId="77777777" w:rsidR="00384D89" w:rsidRDefault="00384D89" w:rsidP="00384D89">
            <w:pPr>
              <w:rPr>
                <w:color w:val="000000" w:themeColor="text1"/>
                <w:sz w:val="22"/>
                <w:szCs w:val="22"/>
              </w:rPr>
            </w:pPr>
          </w:p>
          <w:p w14:paraId="1C6449D7" w14:textId="329BB4F2" w:rsidR="00384D89" w:rsidRDefault="00384D89" w:rsidP="00384D89">
            <w:pPr>
              <w:rPr>
                <w:color w:val="000000" w:themeColor="text1"/>
                <w:sz w:val="22"/>
                <w:szCs w:val="22"/>
              </w:rPr>
            </w:pPr>
            <w:r>
              <w:rPr>
                <w:color w:val="000000" w:themeColor="text1"/>
                <w:sz w:val="22"/>
                <w:szCs w:val="22"/>
              </w:rPr>
              <w:t>Department review of Gender Studies certificate to determine plan of action.</w:t>
            </w:r>
          </w:p>
        </w:tc>
      </w:tr>
      <w:tr w:rsidR="00295E71" w:rsidRPr="00762D60" w14:paraId="22ED2B58" w14:textId="77777777" w:rsidTr="004371F3">
        <w:trPr>
          <w:trHeight w:val="359"/>
        </w:trPr>
        <w:tc>
          <w:tcPr>
            <w:tcW w:w="2515" w:type="dxa"/>
            <w:shd w:val="clear" w:color="auto" w:fill="D9D9D9" w:themeFill="background1" w:themeFillShade="D9"/>
          </w:tcPr>
          <w:p w14:paraId="7547F581" w14:textId="77777777" w:rsidR="00295E71" w:rsidRPr="00762D60" w:rsidRDefault="00295E71" w:rsidP="00295E71">
            <w:pPr>
              <w:jc w:val="center"/>
              <w:rPr>
                <w:b/>
                <w:color w:val="000000" w:themeColor="text1"/>
                <w:sz w:val="22"/>
                <w:szCs w:val="22"/>
              </w:rPr>
            </w:pPr>
            <w:r w:rsidRPr="00762D60">
              <w:rPr>
                <w:b/>
                <w:color w:val="000000" w:themeColor="text1"/>
                <w:sz w:val="22"/>
                <w:szCs w:val="22"/>
              </w:rPr>
              <w:lastRenderedPageBreak/>
              <w:t>AGENDA ITEM</w:t>
            </w:r>
          </w:p>
        </w:tc>
        <w:tc>
          <w:tcPr>
            <w:tcW w:w="9000" w:type="dxa"/>
            <w:shd w:val="clear" w:color="auto" w:fill="D9D9D9" w:themeFill="background1" w:themeFillShade="D9"/>
          </w:tcPr>
          <w:p w14:paraId="64A25743" w14:textId="77777777" w:rsidR="00295E71" w:rsidRPr="00762D60" w:rsidRDefault="00295E71" w:rsidP="00295E71">
            <w:pPr>
              <w:jc w:val="center"/>
              <w:rPr>
                <w:b/>
                <w:color w:val="000000" w:themeColor="text1"/>
                <w:sz w:val="22"/>
                <w:szCs w:val="22"/>
              </w:rPr>
            </w:pPr>
            <w:r w:rsidRPr="00762D60">
              <w:rPr>
                <w:b/>
                <w:color w:val="000000" w:themeColor="text1"/>
                <w:sz w:val="22"/>
                <w:szCs w:val="22"/>
              </w:rPr>
              <w:t>SUMMARY OF DISCUSSION</w:t>
            </w:r>
          </w:p>
        </w:tc>
        <w:tc>
          <w:tcPr>
            <w:tcW w:w="2903" w:type="dxa"/>
            <w:shd w:val="clear" w:color="auto" w:fill="D9D9D9" w:themeFill="background1" w:themeFillShade="D9"/>
          </w:tcPr>
          <w:p w14:paraId="42FA99DA" w14:textId="77777777" w:rsidR="00295E71" w:rsidRPr="00762D60" w:rsidRDefault="00295E71" w:rsidP="00295E71">
            <w:pPr>
              <w:jc w:val="center"/>
              <w:rPr>
                <w:b/>
                <w:color w:val="000000" w:themeColor="text1"/>
                <w:sz w:val="22"/>
                <w:szCs w:val="22"/>
              </w:rPr>
            </w:pPr>
            <w:r w:rsidRPr="00762D60">
              <w:rPr>
                <w:b/>
                <w:color w:val="000000" w:themeColor="text1"/>
                <w:sz w:val="22"/>
                <w:szCs w:val="22"/>
              </w:rPr>
              <w:t>FOLLOW UP ACTION</w:t>
            </w:r>
          </w:p>
        </w:tc>
      </w:tr>
      <w:tr w:rsidR="00451897" w:rsidRPr="00E60ACC" w14:paraId="557649B8" w14:textId="77777777" w:rsidTr="00451897">
        <w:trPr>
          <w:trHeight w:val="64"/>
        </w:trPr>
        <w:tc>
          <w:tcPr>
            <w:tcW w:w="2515" w:type="dxa"/>
          </w:tcPr>
          <w:p w14:paraId="60B26AFC" w14:textId="45739B19" w:rsidR="00451897" w:rsidRDefault="00451897" w:rsidP="00451897">
            <w:pPr>
              <w:pStyle w:val="ListParagraph"/>
              <w:numPr>
                <w:ilvl w:val="0"/>
                <w:numId w:val="1"/>
              </w:numPr>
              <w:rPr>
                <w:color w:val="000000" w:themeColor="text1"/>
                <w:sz w:val="22"/>
                <w:szCs w:val="22"/>
              </w:rPr>
            </w:pPr>
            <w:r>
              <w:rPr>
                <w:rStyle w:val="Emphasis"/>
                <w:szCs w:val="22"/>
              </w:rPr>
              <w:tab/>
            </w:r>
            <w:r w:rsidR="00157F6D">
              <w:rPr>
                <w:rStyle w:val="Emphasis"/>
                <w:szCs w:val="22"/>
              </w:rPr>
              <w:t>P</w:t>
            </w:r>
            <w:r w:rsidR="00157F6D">
              <w:rPr>
                <w:rStyle w:val="Emphasis"/>
              </w:rPr>
              <w:t>roposed Updates to COMM 003 7 005—Short Duration Time Frame</w:t>
            </w:r>
          </w:p>
        </w:tc>
        <w:tc>
          <w:tcPr>
            <w:tcW w:w="9000" w:type="dxa"/>
          </w:tcPr>
          <w:p w14:paraId="4077CBB3" w14:textId="121F9CDD" w:rsidR="00D3778F" w:rsidRDefault="003D5A40" w:rsidP="00451897">
            <w:pPr>
              <w:rPr>
                <w:color w:val="000000" w:themeColor="text1"/>
                <w:sz w:val="22"/>
                <w:szCs w:val="22"/>
              </w:rPr>
            </w:pPr>
            <w:r>
              <w:rPr>
                <w:color w:val="000000" w:themeColor="text1"/>
                <w:sz w:val="22"/>
                <w:szCs w:val="22"/>
              </w:rPr>
              <w:t xml:space="preserve">The proposal </w:t>
            </w:r>
            <w:r w:rsidR="00FE111B">
              <w:rPr>
                <w:color w:val="000000" w:themeColor="text1"/>
                <w:sz w:val="22"/>
                <w:szCs w:val="22"/>
              </w:rPr>
              <w:t xml:space="preserve">to approve </w:t>
            </w:r>
            <w:r>
              <w:rPr>
                <w:color w:val="000000" w:themeColor="text1"/>
                <w:sz w:val="22"/>
                <w:szCs w:val="22"/>
              </w:rPr>
              <w:t>COMM 003 &amp; 005</w:t>
            </w:r>
            <w:r w:rsidR="00FE111B">
              <w:rPr>
                <w:color w:val="000000" w:themeColor="text1"/>
                <w:sz w:val="22"/>
                <w:szCs w:val="22"/>
              </w:rPr>
              <w:t xml:space="preserve"> for 4 weeks </w:t>
            </w:r>
            <w:r>
              <w:rPr>
                <w:color w:val="000000" w:themeColor="text1"/>
                <w:sz w:val="22"/>
                <w:szCs w:val="22"/>
              </w:rPr>
              <w:t xml:space="preserve">was discussed.  </w:t>
            </w:r>
          </w:p>
          <w:p w14:paraId="5E4C897E" w14:textId="439E69BC" w:rsidR="00D3778F" w:rsidRPr="006C6ED1" w:rsidRDefault="00D3778F" w:rsidP="00107D40">
            <w:pPr>
              <w:pStyle w:val="ListParagraph"/>
              <w:numPr>
                <w:ilvl w:val="0"/>
                <w:numId w:val="40"/>
              </w:numPr>
              <w:spacing w:after="60"/>
              <w:rPr>
                <w:color w:val="000000" w:themeColor="text1"/>
                <w:sz w:val="22"/>
                <w:szCs w:val="22"/>
              </w:rPr>
            </w:pPr>
            <w:r w:rsidRPr="006C6ED1">
              <w:rPr>
                <w:color w:val="000000" w:themeColor="text1"/>
                <w:sz w:val="22"/>
                <w:szCs w:val="22"/>
              </w:rPr>
              <w:t>The following was noted about COMM 003:</w:t>
            </w:r>
            <w:r w:rsidR="00BD2FA6" w:rsidRPr="006C6ED1">
              <w:rPr>
                <w:color w:val="000000" w:themeColor="text1"/>
                <w:sz w:val="22"/>
                <w:szCs w:val="22"/>
              </w:rPr>
              <w:t xml:space="preserve">  this course is equivalent to COMM 001A at other PCCD campuses.  </w:t>
            </w:r>
          </w:p>
          <w:p w14:paraId="3616EDE0" w14:textId="3C5DCF82" w:rsidR="00E15900" w:rsidRPr="00107D40" w:rsidRDefault="003D5A40" w:rsidP="00107D40">
            <w:pPr>
              <w:pStyle w:val="ListParagraph"/>
              <w:numPr>
                <w:ilvl w:val="0"/>
                <w:numId w:val="40"/>
              </w:numPr>
              <w:spacing w:after="60"/>
              <w:rPr>
                <w:color w:val="000000" w:themeColor="text1"/>
                <w:sz w:val="22"/>
                <w:szCs w:val="22"/>
              </w:rPr>
            </w:pPr>
            <w:r w:rsidRPr="006C6ED1">
              <w:rPr>
                <w:color w:val="000000" w:themeColor="text1"/>
                <w:sz w:val="22"/>
                <w:szCs w:val="22"/>
              </w:rPr>
              <w:t xml:space="preserve">The following was noted about COMM 005: </w:t>
            </w:r>
            <w:r w:rsidR="00BD2FA6" w:rsidRPr="006C6ED1">
              <w:rPr>
                <w:color w:val="000000" w:themeColor="text1"/>
                <w:sz w:val="22"/>
                <w:szCs w:val="22"/>
              </w:rPr>
              <w:t>a writing-intensive course, requiring 32 pages of writing to be completed</w:t>
            </w:r>
            <w:r w:rsidR="00BA1A77" w:rsidRPr="006C6ED1">
              <w:rPr>
                <w:color w:val="000000" w:themeColor="text1"/>
                <w:sz w:val="22"/>
                <w:szCs w:val="22"/>
              </w:rPr>
              <w:t xml:space="preserve">; </w:t>
            </w:r>
            <w:r w:rsidRPr="006C6ED1">
              <w:rPr>
                <w:color w:val="000000" w:themeColor="text1"/>
                <w:sz w:val="22"/>
                <w:szCs w:val="22"/>
              </w:rPr>
              <w:t>it is part of the “Golden Four” for transfer</w:t>
            </w:r>
            <w:r w:rsidR="00BA1A77" w:rsidRPr="006C6ED1">
              <w:rPr>
                <w:color w:val="000000" w:themeColor="text1"/>
                <w:sz w:val="22"/>
                <w:szCs w:val="22"/>
              </w:rPr>
              <w:t>;</w:t>
            </w:r>
            <w:r w:rsidRPr="006C6ED1">
              <w:rPr>
                <w:color w:val="000000" w:themeColor="text1"/>
                <w:sz w:val="22"/>
                <w:szCs w:val="22"/>
              </w:rPr>
              <w:t xml:space="preserve"> it is already being offered as a 6-week course</w:t>
            </w:r>
            <w:r w:rsidR="00BA1A77" w:rsidRPr="006C6ED1">
              <w:rPr>
                <w:color w:val="000000" w:themeColor="text1"/>
                <w:sz w:val="22"/>
                <w:szCs w:val="22"/>
              </w:rPr>
              <w:t>;</w:t>
            </w:r>
            <w:r w:rsidRPr="006C6ED1">
              <w:rPr>
                <w:color w:val="000000" w:themeColor="text1"/>
                <w:sz w:val="22"/>
                <w:szCs w:val="22"/>
              </w:rPr>
              <w:t xml:space="preserve"> it is equivalent to ENGL 005</w:t>
            </w:r>
            <w:r w:rsidR="00BA1A77" w:rsidRPr="006C6ED1">
              <w:rPr>
                <w:color w:val="000000" w:themeColor="text1"/>
                <w:sz w:val="22"/>
                <w:szCs w:val="22"/>
              </w:rPr>
              <w:t>;</w:t>
            </w:r>
            <w:r w:rsidRPr="006C6ED1">
              <w:rPr>
                <w:color w:val="000000" w:themeColor="text1"/>
                <w:sz w:val="22"/>
                <w:szCs w:val="22"/>
              </w:rPr>
              <w:t xml:space="preserve"> there is a pre-requisite of ENGL 001A</w:t>
            </w:r>
            <w:r w:rsidR="00BA1A77" w:rsidRPr="006C6ED1">
              <w:rPr>
                <w:color w:val="000000" w:themeColor="text1"/>
                <w:sz w:val="22"/>
                <w:szCs w:val="22"/>
              </w:rPr>
              <w:t xml:space="preserve">; </w:t>
            </w:r>
            <w:r w:rsidRPr="006C6ED1">
              <w:rPr>
                <w:color w:val="000000" w:themeColor="text1"/>
                <w:sz w:val="22"/>
                <w:szCs w:val="22"/>
              </w:rPr>
              <w:t xml:space="preserve">COA is already offering this course in a 4-week format.  C. Leighton stated that in her </w:t>
            </w:r>
            <w:r w:rsidR="00E15900" w:rsidRPr="006C6ED1">
              <w:rPr>
                <w:color w:val="000000" w:themeColor="text1"/>
                <w:sz w:val="22"/>
                <w:szCs w:val="22"/>
              </w:rPr>
              <w:t xml:space="preserve">experience success and completion rates for students in the 4-week and 6-week formats </w:t>
            </w:r>
            <w:r w:rsidR="00956B2B">
              <w:rPr>
                <w:color w:val="000000" w:themeColor="text1"/>
                <w:sz w:val="22"/>
                <w:szCs w:val="22"/>
              </w:rPr>
              <w:t>are</w:t>
            </w:r>
            <w:r w:rsidR="00E15900" w:rsidRPr="006C6ED1">
              <w:rPr>
                <w:color w:val="000000" w:themeColor="text1"/>
                <w:sz w:val="22"/>
                <w:szCs w:val="22"/>
              </w:rPr>
              <w:t xml:space="preserve"> the same.  J. Lowood stated that Peralta English departments have a long-standing belief that ENGL 005 should not be taught in less than 6 weeks.</w:t>
            </w:r>
          </w:p>
          <w:p w14:paraId="136BCA95" w14:textId="6374E9CB" w:rsidR="00E15900" w:rsidRPr="006C6ED1" w:rsidRDefault="00E15900" w:rsidP="006C6ED1">
            <w:pPr>
              <w:pStyle w:val="ListParagraph"/>
              <w:numPr>
                <w:ilvl w:val="0"/>
                <w:numId w:val="40"/>
              </w:numPr>
              <w:rPr>
                <w:color w:val="000000" w:themeColor="text1"/>
                <w:sz w:val="22"/>
                <w:szCs w:val="22"/>
              </w:rPr>
            </w:pPr>
            <w:r w:rsidRPr="006C6ED1">
              <w:rPr>
                <w:color w:val="000000" w:themeColor="text1"/>
                <w:sz w:val="22"/>
                <w:szCs w:val="22"/>
              </w:rPr>
              <w:t xml:space="preserve">L. Cook noted that the deans value course completion and student success, not just enrollment numbers.  They work with the discipline experts and department chairs to select the faculty who would be the best match to teach </w:t>
            </w:r>
            <w:r w:rsidR="00D3778F" w:rsidRPr="006C6ED1">
              <w:rPr>
                <w:color w:val="000000" w:themeColor="text1"/>
                <w:sz w:val="22"/>
                <w:szCs w:val="22"/>
              </w:rPr>
              <w:t>short duration</w:t>
            </w:r>
            <w:r w:rsidRPr="006C6ED1">
              <w:rPr>
                <w:color w:val="000000" w:themeColor="text1"/>
                <w:sz w:val="22"/>
                <w:szCs w:val="22"/>
              </w:rPr>
              <w:t xml:space="preserve"> courses.</w:t>
            </w:r>
          </w:p>
          <w:p w14:paraId="43C080B0" w14:textId="4B15AC70" w:rsidR="00342392" w:rsidRDefault="00342392" w:rsidP="00451897">
            <w:pPr>
              <w:rPr>
                <w:color w:val="000000" w:themeColor="text1"/>
                <w:sz w:val="22"/>
                <w:szCs w:val="22"/>
              </w:rPr>
            </w:pPr>
          </w:p>
          <w:p w14:paraId="19852FFD" w14:textId="1A7553F6" w:rsidR="00342392" w:rsidRDefault="00342392" w:rsidP="00451897">
            <w:pPr>
              <w:rPr>
                <w:color w:val="000000" w:themeColor="text1"/>
                <w:sz w:val="22"/>
                <w:szCs w:val="22"/>
              </w:rPr>
            </w:pPr>
            <w:r w:rsidRPr="004B60A7">
              <w:rPr>
                <w:color w:val="000000" w:themeColor="text1"/>
                <w:sz w:val="22"/>
                <w:szCs w:val="22"/>
              </w:rPr>
              <w:t>Moved to approve</w:t>
            </w:r>
            <w:r>
              <w:rPr>
                <w:color w:val="000000" w:themeColor="text1"/>
                <w:sz w:val="22"/>
                <w:szCs w:val="22"/>
              </w:rPr>
              <w:t xml:space="preserve"> COMM 003 for 4 weeks: J. Lowood</w:t>
            </w:r>
            <w:r w:rsidR="002558D0">
              <w:rPr>
                <w:color w:val="000000" w:themeColor="text1"/>
                <w:sz w:val="22"/>
                <w:szCs w:val="22"/>
              </w:rPr>
              <w:t>,</w:t>
            </w:r>
            <w:r>
              <w:rPr>
                <w:color w:val="000000" w:themeColor="text1"/>
                <w:sz w:val="22"/>
                <w:szCs w:val="22"/>
              </w:rPr>
              <w:t xml:space="preserve"> seconded: N. Cayton.  9 yeas, 0 noes, 2 abstentions.  APPROVED.</w:t>
            </w:r>
          </w:p>
          <w:p w14:paraId="6C9E6EA5" w14:textId="297DA4EF" w:rsidR="00342392" w:rsidRDefault="00342392" w:rsidP="00451897">
            <w:pPr>
              <w:rPr>
                <w:color w:val="000000" w:themeColor="text1"/>
                <w:sz w:val="22"/>
                <w:szCs w:val="22"/>
              </w:rPr>
            </w:pPr>
            <w:r>
              <w:rPr>
                <w:color w:val="000000" w:themeColor="text1"/>
                <w:sz w:val="22"/>
                <w:szCs w:val="22"/>
              </w:rPr>
              <w:t>Moved to approve COMM 005 for 4 weeks: F. Banga</w:t>
            </w:r>
            <w:r w:rsidR="002558D0">
              <w:rPr>
                <w:color w:val="000000" w:themeColor="text1"/>
                <w:sz w:val="22"/>
                <w:szCs w:val="22"/>
              </w:rPr>
              <w:t>,</w:t>
            </w:r>
            <w:r>
              <w:rPr>
                <w:color w:val="000000" w:themeColor="text1"/>
                <w:sz w:val="22"/>
                <w:szCs w:val="22"/>
              </w:rPr>
              <w:t xml:space="preserve"> seconded C. Nichols.  4 yeas, 3 noes, 4 abstentions.  APPROVED.</w:t>
            </w:r>
          </w:p>
          <w:p w14:paraId="37BF2DB3" w14:textId="4CCEBF5F" w:rsidR="00451897" w:rsidRPr="00451897" w:rsidRDefault="00451897" w:rsidP="00451897">
            <w:pPr>
              <w:rPr>
                <w:color w:val="000000" w:themeColor="text1"/>
                <w:sz w:val="22"/>
                <w:szCs w:val="22"/>
              </w:rPr>
            </w:pPr>
          </w:p>
        </w:tc>
        <w:tc>
          <w:tcPr>
            <w:tcW w:w="2903" w:type="dxa"/>
          </w:tcPr>
          <w:p w14:paraId="3C48F1F0" w14:textId="64210C45" w:rsidR="00451897" w:rsidRPr="00E66460" w:rsidRDefault="00342392" w:rsidP="00451897">
            <w:pPr>
              <w:rPr>
                <w:color w:val="000000" w:themeColor="text1"/>
                <w:sz w:val="22"/>
                <w:szCs w:val="22"/>
              </w:rPr>
            </w:pPr>
            <w:r>
              <w:rPr>
                <w:color w:val="000000" w:themeColor="text1"/>
                <w:sz w:val="22"/>
                <w:szCs w:val="22"/>
              </w:rPr>
              <w:t>COMM 003 &amp; 005 approved for 4-week duration.  Course outlines to be updated</w:t>
            </w:r>
            <w:r w:rsidR="00CF5BB3">
              <w:rPr>
                <w:color w:val="000000" w:themeColor="text1"/>
                <w:sz w:val="22"/>
                <w:szCs w:val="22"/>
              </w:rPr>
              <w:t xml:space="preserve"> to reflect this changes</w:t>
            </w:r>
          </w:p>
        </w:tc>
      </w:tr>
      <w:tr w:rsidR="00157F6D" w:rsidRPr="00E60ACC" w14:paraId="012E0FD9" w14:textId="77777777" w:rsidTr="00451897">
        <w:trPr>
          <w:trHeight w:val="64"/>
        </w:trPr>
        <w:tc>
          <w:tcPr>
            <w:tcW w:w="2515" w:type="dxa"/>
          </w:tcPr>
          <w:p w14:paraId="7E36DA65" w14:textId="05E5911D" w:rsidR="00157F6D" w:rsidRDefault="00157F6D" w:rsidP="00451897">
            <w:pPr>
              <w:pStyle w:val="ListParagraph"/>
              <w:numPr>
                <w:ilvl w:val="0"/>
                <w:numId w:val="1"/>
              </w:numPr>
              <w:rPr>
                <w:rStyle w:val="Emphasis"/>
                <w:szCs w:val="22"/>
              </w:rPr>
            </w:pPr>
            <w:r>
              <w:rPr>
                <w:rStyle w:val="Emphasis"/>
                <w:szCs w:val="22"/>
              </w:rPr>
              <w:t>Peralta Discipline List Review Discussion</w:t>
            </w:r>
          </w:p>
        </w:tc>
        <w:tc>
          <w:tcPr>
            <w:tcW w:w="9000" w:type="dxa"/>
          </w:tcPr>
          <w:p w14:paraId="6CEF4896" w14:textId="739A84FE" w:rsidR="00157F6D" w:rsidRPr="00107D40" w:rsidRDefault="00107D40" w:rsidP="00107D40">
            <w:pPr>
              <w:rPr>
                <w:color w:val="000000" w:themeColor="text1"/>
                <w:sz w:val="22"/>
                <w:szCs w:val="22"/>
              </w:rPr>
            </w:pPr>
            <w:r w:rsidRPr="00107D40">
              <w:rPr>
                <w:color w:val="000000" w:themeColor="text1"/>
                <w:sz w:val="22"/>
                <w:szCs w:val="22"/>
              </w:rPr>
              <w:t>A.</w:t>
            </w:r>
            <w:r>
              <w:rPr>
                <w:color w:val="000000" w:themeColor="text1"/>
                <w:sz w:val="22"/>
                <w:szCs w:val="22"/>
              </w:rPr>
              <w:t xml:space="preserve"> </w:t>
            </w:r>
            <w:proofErr w:type="spellStart"/>
            <w:r w:rsidR="00F449A4" w:rsidRPr="00107D40">
              <w:rPr>
                <w:color w:val="000000" w:themeColor="text1"/>
                <w:sz w:val="22"/>
                <w:szCs w:val="22"/>
              </w:rPr>
              <w:t>Krupnick</w:t>
            </w:r>
            <w:proofErr w:type="spellEnd"/>
            <w:r w:rsidR="00F449A4" w:rsidRPr="00107D40">
              <w:rPr>
                <w:color w:val="000000" w:themeColor="text1"/>
                <w:sz w:val="22"/>
                <w:szCs w:val="22"/>
              </w:rPr>
              <w:t xml:space="preserve"> noted that there was general agreement at the April CIPD Administrative meeting  that the proposed changes to discipline list would be reviewed at each campus during the Fall 2022 and after that campuses would compare their lists.  A. </w:t>
            </w:r>
            <w:proofErr w:type="spellStart"/>
            <w:r w:rsidR="00F449A4" w:rsidRPr="00107D40">
              <w:rPr>
                <w:color w:val="000000" w:themeColor="text1"/>
                <w:sz w:val="22"/>
                <w:szCs w:val="22"/>
              </w:rPr>
              <w:t>Krupnick</w:t>
            </w:r>
            <w:proofErr w:type="spellEnd"/>
            <w:r w:rsidR="00F449A4" w:rsidRPr="00107D40">
              <w:rPr>
                <w:color w:val="000000" w:themeColor="text1"/>
                <w:sz w:val="22"/>
                <w:szCs w:val="22"/>
              </w:rPr>
              <w:t xml:space="preserve"> plans to send the proposed discipline list to each department by the end of this semester to review their portion of the list.  They may begin reviewing over the summer if they wish, but are not required to begin work until fall.</w:t>
            </w:r>
          </w:p>
          <w:p w14:paraId="1965624F" w14:textId="6E2718CC" w:rsidR="00107D40" w:rsidRPr="00107D40" w:rsidRDefault="00107D40" w:rsidP="00107D40"/>
        </w:tc>
        <w:tc>
          <w:tcPr>
            <w:tcW w:w="2903" w:type="dxa"/>
          </w:tcPr>
          <w:p w14:paraId="61792FDD" w14:textId="5C9099DA" w:rsidR="00157F6D" w:rsidRDefault="00F449A4" w:rsidP="00451897">
            <w:pPr>
              <w:rPr>
                <w:color w:val="000000" w:themeColor="text1"/>
                <w:sz w:val="22"/>
                <w:szCs w:val="22"/>
              </w:rPr>
            </w:pPr>
            <w:r>
              <w:rPr>
                <w:color w:val="000000" w:themeColor="text1"/>
                <w:sz w:val="22"/>
                <w:szCs w:val="22"/>
              </w:rPr>
              <w:t>Departments will review proposed disciplines list through the fall.</w:t>
            </w:r>
          </w:p>
        </w:tc>
      </w:tr>
      <w:tr w:rsidR="00451897" w:rsidRPr="00E60ACC" w14:paraId="53536235" w14:textId="77777777" w:rsidTr="00451897">
        <w:trPr>
          <w:trHeight w:val="64"/>
        </w:trPr>
        <w:tc>
          <w:tcPr>
            <w:tcW w:w="2515" w:type="dxa"/>
          </w:tcPr>
          <w:p w14:paraId="6EC1CF1F" w14:textId="7F1B13AD"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Curriculum Proposals</w:t>
            </w:r>
          </w:p>
          <w:p w14:paraId="648AEBD0" w14:textId="2260985C" w:rsidR="00451897" w:rsidRPr="0028240C" w:rsidRDefault="00451897" w:rsidP="00451897">
            <w:pPr>
              <w:pStyle w:val="ListParagraph"/>
              <w:ind w:left="216"/>
              <w:rPr>
                <w:color w:val="FF0000"/>
                <w:sz w:val="22"/>
                <w:szCs w:val="22"/>
              </w:rPr>
            </w:pPr>
          </w:p>
        </w:tc>
        <w:tc>
          <w:tcPr>
            <w:tcW w:w="9000" w:type="dxa"/>
          </w:tcPr>
          <w:p w14:paraId="37D9840C" w14:textId="2C2B9288" w:rsidR="00451897" w:rsidRPr="00403118" w:rsidRDefault="00451897" w:rsidP="00451897">
            <w:pPr>
              <w:rPr>
                <w:color w:val="000000" w:themeColor="text1"/>
                <w:sz w:val="22"/>
                <w:szCs w:val="22"/>
              </w:rPr>
            </w:pPr>
            <w:r w:rsidRPr="00403118">
              <w:rPr>
                <w:color w:val="000000" w:themeColor="text1"/>
                <w:sz w:val="22"/>
                <w:szCs w:val="22"/>
              </w:rPr>
              <w:t>The following is a simplified list of items that the committee took action on.  For complete details on each item, see the</w:t>
            </w:r>
            <w:r w:rsidRPr="00B15E72">
              <w:rPr>
                <w:color w:val="FF0000"/>
                <w:sz w:val="22"/>
                <w:szCs w:val="22"/>
              </w:rPr>
              <w:t xml:space="preserve"> </w:t>
            </w:r>
            <w:hyperlink r:id="rId12" w:history="1">
              <w:r w:rsidRPr="00403118">
                <w:rPr>
                  <w:rStyle w:val="Hyperlink"/>
                  <w:color w:val="00B0F0"/>
                  <w:sz w:val="22"/>
                  <w:szCs w:val="22"/>
                </w:rPr>
                <w:t xml:space="preserve">spreadsheet of curriculum items </w:t>
              </w:r>
            </w:hyperlink>
            <w:r w:rsidRPr="00403118">
              <w:rPr>
                <w:color w:val="000000" w:themeColor="text1"/>
                <w:sz w:val="22"/>
                <w:szCs w:val="22"/>
              </w:rPr>
              <w:t xml:space="preserve">available on the committee agenda page.  The following course proposals were approved: ESOL </w:t>
            </w:r>
            <w:r w:rsidR="00403118" w:rsidRPr="00403118">
              <w:rPr>
                <w:color w:val="000000" w:themeColor="text1"/>
                <w:sz w:val="22"/>
                <w:szCs w:val="22"/>
              </w:rPr>
              <w:t>56</w:t>
            </w:r>
            <w:r w:rsidRPr="00403118">
              <w:rPr>
                <w:color w:val="000000" w:themeColor="text1"/>
                <w:sz w:val="22"/>
                <w:szCs w:val="22"/>
              </w:rPr>
              <w:t xml:space="preserve">3.  The following program update proposals were approved:  </w:t>
            </w:r>
            <w:r w:rsidR="00403118" w:rsidRPr="00403118">
              <w:rPr>
                <w:color w:val="000000" w:themeColor="text1"/>
                <w:sz w:val="22"/>
                <w:szCs w:val="22"/>
              </w:rPr>
              <w:t>Social Work and Human Services AA-T</w:t>
            </w:r>
            <w:r w:rsidRPr="00403118">
              <w:rPr>
                <w:color w:val="000000" w:themeColor="text1"/>
                <w:sz w:val="22"/>
                <w:szCs w:val="22"/>
              </w:rPr>
              <w:t>.</w:t>
            </w:r>
          </w:p>
          <w:p w14:paraId="0FDFB137" w14:textId="77777777" w:rsidR="00271B7E" w:rsidRPr="00403118" w:rsidRDefault="00271B7E" w:rsidP="00451897">
            <w:pPr>
              <w:rPr>
                <w:color w:val="000000" w:themeColor="text1"/>
                <w:sz w:val="22"/>
                <w:szCs w:val="22"/>
              </w:rPr>
            </w:pPr>
          </w:p>
          <w:p w14:paraId="1B3C0EBA" w14:textId="54D563E5" w:rsidR="00271B7E" w:rsidRPr="00403118" w:rsidRDefault="00271B7E" w:rsidP="00271B7E">
            <w:pPr>
              <w:rPr>
                <w:color w:val="000000" w:themeColor="text1"/>
                <w:sz w:val="22"/>
                <w:szCs w:val="22"/>
              </w:rPr>
            </w:pPr>
            <w:r w:rsidRPr="00403118">
              <w:rPr>
                <w:color w:val="000000" w:themeColor="text1"/>
                <w:sz w:val="22"/>
                <w:szCs w:val="22"/>
              </w:rPr>
              <w:t xml:space="preserve">Moved to approve by F. Banga, seconded by J. </w:t>
            </w:r>
            <w:proofErr w:type="spellStart"/>
            <w:r w:rsidR="00403118" w:rsidRPr="00403118">
              <w:rPr>
                <w:color w:val="000000" w:themeColor="text1"/>
                <w:sz w:val="22"/>
                <w:szCs w:val="22"/>
              </w:rPr>
              <w:t>Bielanski</w:t>
            </w:r>
            <w:proofErr w:type="spellEnd"/>
            <w:r w:rsidRPr="00403118">
              <w:rPr>
                <w:color w:val="000000" w:themeColor="text1"/>
                <w:sz w:val="22"/>
                <w:szCs w:val="22"/>
              </w:rPr>
              <w:t xml:space="preserve">.  Approved: </w:t>
            </w:r>
            <w:r w:rsidR="00403118" w:rsidRPr="00403118">
              <w:rPr>
                <w:color w:val="000000" w:themeColor="text1"/>
                <w:sz w:val="22"/>
                <w:szCs w:val="22"/>
              </w:rPr>
              <w:t>10</w:t>
            </w:r>
            <w:r w:rsidRPr="00403118">
              <w:rPr>
                <w:color w:val="000000" w:themeColor="text1"/>
                <w:sz w:val="22"/>
                <w:szCs w:val="22"/>
              </w:rPr>
              <w:t xml:space="preserve"> yeas, 0 nays, 0 abstentions.  </w:t>
            </w:r>
          </w:p>
          <w:p w14:paraId="408577F5" w14:textId="0252A6E6" w:rsidR="00451897" w:rsidRPr="00B15E72" w:rsidRDefault="00451897" w:rsidP="00451897">
            <w:pPr>
              <w:rPr>
                <w:color w:val="FF0000"/>
                <w:sz w:val="22"/>
                <w:szCs w:val="22"/>
              </w:rPr>
            </w:pPr>
          </w:p>
        </w:tc>
        <w:tc>
          <w:tcPr>
            <w:tcW w:w="2903" w:type="dxa"/>
          </w:tcPr>
          <w:p w14:paraId="5B57D356" w14:textId="16FFBF57" w:rsidR="00451897" w:rsidRPr="0028240C" w:rsidRDefault="00451897" w:rsidP="00451897">
            <w:pPr>
              <w:rPr>
                <w:color w:val="FF0000"/>
                <w:sz w:val="22"/>
                <w:szCs w:val="22"/>
              </w:rPr>
            </w:pPr>
            <w:r w:rsidRPr="00E66460">
              <w:rPr>
                <w:color w:val="000000" w:themeColor="text1"/>
                <w:sz w:val="22"/>
                <w:szCs w:val="22"/>
              </w:rPr>
              <w:t>Items requiring approval beyond the committee level will be forwarded to the next CIPD agenda.</w:t>
            </w:r>
          </w:p>
        </w:tc>
      </w:tr>
      <w:tr w:rsidR="00451897" w:rsidRPr="00E60ACC" w14:paraId="3894806C" w14:textId="77777777" w:rsidTr="00451897">
        <w:trPr>
          <w:trHeight w:val="64"/>
        </w:trPr>
        <w:tc>
          <w:tcPr>
            <w:tcW w:w="2515" w:type="dxa"/>
          </w:tcPr>
          <w:p w14:paraId="525DF755" w14:textId="71A224FF"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Other</w:t>
            </w:r>
          </w:p>
          <w:p w14:paraId="45C5555D" w14:textId="77777777" w:rsidR="00451897" w:rsidRPr="00762D60" w:rsidRDefault="00451897" w:rsidP="00451897">
            <w:pPr>
              <w:ind w:left="72"/>
              <w:rPr>
                <w:color w:val="000000" w:themeColor="text1"/>
                <w:sz w:val="22"/>
                <w:szCs w:val="22"/>
              </w:rPr>
            </w:pPr>
          </w:p>
        </w:tc>
        <w:tc>
          <w:tcPr>
            <w:tcW w:w="9000" w:type="dxa"/>
          </w:tcPr>
          <w:p w14:paraId="7836A140" w14:textId="08B2D9F1" w:rsidR="00451897" w:rsidRPr="00762D60" w:rsidRDefault="00B15E72" w:rsidP="00451897">
            <w:pPr>
              <w:rPr>
                <w:color w:val="000000" w:themeColor="text1"/>
                <w:sz w:val="22"/>
                <w:szCs w:val="22"/>
              </w:rPr>
            </w:pPr>
            <w:r>
              <w:rPr>
                <w:color w:val="000000" w:themeColor="text1"/>
                <w:sz w:val="22"/>
                <w:szCs w:val="22"/>
              </w:rPr>
              <w:t>N</w:t>
            </w:r>
            <w:r>
              <w:t>one</w:t>
            </w:r>
          </w:p>
          <w:p w14:paraId="3E68AC0C" w14:textId="14861DEC" w:rsidR="00451897" w:rsidRPr="00762D60" w:rsidRDefault="00451897" w:rsidP="00451897">
            <w:pPr>
              <w:rPr>
                <w:color w:val="000000" w:themeColor="text1"/>
              </w:rPr>
            </w:pPr>
          </w:p>
        </w:tc>
        <w:tc>
          <w:tcPr>
            <w:tcW w:w="2903" w:type="dxa"/>
          </w:tcPr>
          <w:p w14:paraId="509D2B57" w14:textId="5CFA1B65" w:rsidR="00451897" w:rsidRPr="00762D60" w:rsidRDefault="00451897" w:rsidP="00451897">
            <w:pPr>
              <w:rPr>
                <w:color w:val="000000" w:themeColor="text1"/>
                <w:sz w:val="22"/>
                <w:szCs w:val="22"/>
              </w:rPr>
            </w:pPr>
            <w:r w:rsidRPr="00762D60">
              <w:rPr>
                <w:color w:val="000000" w:themeColor="text1"/>
                <w:sz w:val="22"/>
                <w:szCs w:val="22"/>
              </w:rPr>
              <w:t xml:space="preserve"> </w:t>
            </w:r>
          </w:p>
        </w:tc>
      </w:tr>
      <w:tr w:rsidR="00451897" w:rsidRPr="005000F6" w14:paraId="2CFEF8AA" w14:textId="77777777" w:rsidTr="00451897">
        <w:trPr>
          <w:trHeight w:val="74"/>
        </w:trPr>
        <w:tc>
          <w:tcPr>
            <w:tcW w:w="2515" w:type="dxa"/>
          </w:tcPr>
          <w:p w14:paraId="4D478C00" w14:textId="65ADBC2E" w:rsidR="00451897" w:rsidRPr="005000F6" w:rsidRDefault="00451897" w:rsidP="00451897">
            <w:pPr>
              <w:pStyle w:val="ListParagraph"/>
              <w:numPr>
                <w:ilvl w:val="0"/>
                <w:numId w:val="1"/>
              </w:numPr>
              <w:rPr>
                <w:color w:val="000000" w:themeColor="text1"/>
                <w:sz w:val="22"/>
                <w:szCs w:val="22"/>
              </w:rPr>
            </w:pPr>
            <w:r w:rsidRPr="005000F6">
              <w:rPr>
                <w:color w:val="000000" w:themeColor="text1"/>
                <w:sz w:val="22"/>
                <w:szCs w:val="22"/>
              </w:rPr>
              <w:t>Adjourn</w:t>
            </w:r>
          </w:p>
        </w:tc>
        <w:tc>
          <w:tcPr>
            <w:tcW w:w="9000" w:type="dxa"/>
          </w:tcPr>
          <w:p w14:paraId="4CD2CC78" w14:textId="1E191F29" w:rsidR="00451897" w:rsidRPr="005000F6" w:rsidRDefault="00451897" w:rsidP="00451897">
            <w:pPr>
              <w:rPr>
                <w:color w:val="000000" w:themeColor="text1"/>
                <w:sz w:val="22"/>
                <w:szCs w:val="22"/>
              </w:rPr>
            </w:pPr>
            <w:r w:rsidRPr="005000F6">
              <w:rPr>
                <w:color w:val="000000" w:themeColor="text1"/>
                <w:sz w:val="22"/>
                <w:szCs w:val="22"/>
              </w:rPr>
              <w:t>1</w:t>
            </w:r>
            <w:r>
              <w:rPr>
                <w:color w:val="000000" w:themeColor="text1"/>
                <w:sz w:val="22"/>
                <w:szCs w:val="22"/>
              </w:rPr>
              <w:t>2:</w:t>
            </w:r>
            <w:r w:rsidR="00B15E72">
              <w:rPr>
                <w:color w:val="000000" w:themeColor="text1"/>
                <w:sz w:val="22"/>
                <w:szCs w:val="22"/>
              </w:rPr>
              <w:t>23</w:t>
            </w:r>
            <w:r w:rsidRPr="005000F6">
              <w:rPr>
                <w:color w:val="000000" w:themeColor="text1"/>
                <w:sz w:val="22"/>
                <w:szCs w:val="22"/>
              </w:rPr>
              <w:t xml:space="preserve"> </w:t>
            </w:r>
            <w:r>
              <w:rPr>
                <w:color w:val="000000" w:themeColor="text1"/>
                <w:sz w:val="22"/>
                <w:szCs w:val="22"/>
              </w:rPr>
              <w:t>p</w:t>
            </w:r>
            <w:r w:rsidRPr="005000F6">
              <w:rPr>
                <w:color w:val="000000" w:themeColor="text1"/>
                <w:sz w:val="22"/>
                <w:szCs w:val="22"/>
              </w:rPr>
              <w:t>.m.</w:t>
            </w:r>
          </w:p>
        </w:tc>
        <w:tc>
          <w:tcPr>
            <w:tcW w:w="2903" w:type="dxa"/>
          </w:tcPr>
          <w:p w14:paraId="4DFAE3B8" w14:textId="77777777" w:rsidR="00451897" w:rsidRPr="005000F6" w:rsidRDefault="00451897" w:rsidP="00451897">
            <w:pPr>
              <w:rPr>
                <w:color w:val="000000" w:themeColor="text1"/>
                <w:sz w:val="22"/>
                <w:szCs w:val="22"/>
              </w:rPr>
            </w:pPr>
          </w:p>
        </w:tc>
      </w:tr>
    </w:tbl>
    <w:p w14:paraId="76BD8FF7" w14:textId="18EF5D8C" w:rsidR="005D7868" w:rsidRPr="00C70C76" w:rsidRDefault="005D7868" w:rsidP="003D6B36">
      <w:pPr>
        <w:pStyle w:val="NormalWeb"/>
        <w:spacing w:before="0" w:beforeAutospacing="0" w:after="0" w:afterAutospacing="0"/>
        <w:rPr>
          <w:color w:val="000000" w:themeColor="text1"/>
          <w:sz w:val="22"/>
          <w:szCs w:val="22"/>
        </w:rPr>
      </w:pPr>
    </w:p>
    <w:sectPr w:rsidR="005D7868" w:rsidRPr="00C70C76" w:rsidSect="004D634F">
      <w:footerReference w:type="even" r:id="rId13"/>
      <w:footerReference w:type="default" r:id="rId14"/>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CE69" w14:textId="77777777" w:rsidR="00491902" w:rsidRDefault="00491902">
      <w:r>
        <w:separator/>
      </w:r>
    </w:p>
  </w:endnote>
  <w:endnote w:type="continuationSeparator" w:id="0">
    <w:p w14:paraId="20734061" w14:textId="77777777" w:rsidR="00491902" w:rsidRDefault="0049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1EC5" w14:textId="77777777" w:rsidR="00491902" w:rsidRDefault="00491902">
      <w:r>
        <w:separator/>
      </w:r>
    </w:p>
  </w:footnote>
  <w:footnote w:type="continuationSeparator" w:id="0">
    <w:p w14:paraId="615EFAED" w14:textId="77777777" w:rsidR="00491902" w:rsidRDefault="0049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458B6"/>
    <w:multiLevelType w:val="hybridMultilevel"/>
    <w:tmpl w:val="F090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C5314"/>
    <w:multiLevelType w:val="hybridMultilevel"/>
    <w:tmpl w:val="9D543ABE"/>
    <w:lvl w:ilvl="0" w:tplc="E3E6A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662BF"/>
    <w:multiLevelType w:val="hybridMultilevel"/>
    <w:tmpl w:val="0F126E94"/>
    <w:lvl w:ilvl="0" w:tplc="EFBE0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D5F87"/>
    <w:multiLevelType w:val="hybridMultilevel"/>
    <w:tmpl w:val="2E8654D4"/>
    <w:lvl w:ilvl="0" w:tplc="B86C9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C5128"/>
    <w:multiLevelType w:val="hybridMultilevel"/>
    <w:tmpl w:val="6D80260C"/>
    <w:lvl w:ilvl="0" w:tplc="187CD4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959A6"/>
    <w:multiLevelType w:val="hybridMultilevel"/>
    <w:tmpl w:val="7E0C2E86"/>
    <w:lvl w:ilvl="0" w:tplc="985C9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978F4"/>
    <w:multiLevelType w:val="hybridMultilevel"/>
    <w:tmpl w:val="46CC4E26"/>
    <w:lvl w:ilvl="0" w:tplc="BF92C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353F2"/>
    <w:multiLevelType w:val="hybridMultilevel"/>
    <w:tmpl w:val="68D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D7012"/>
    <w:multiLevelType w:val="hybridMultilevel"/>
    <w:tmpl w:val="E3A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31"/>
  </w:num>
  <w:num w:numId="4">
    <w:abstractNumId w:val="9"/>
  </w:num>
  <w:num w:numId="5">
    <w:abstractNumId w:val="18"/>
  </w:num>
  <w:num w:numId="6">
    <w:abstractNumId w:val="28"/>
  </w:num>
  <w:num w:numId="7">
    <w:abstractNumId w:val="20"/>
  </w:num>
  <w:num w:numId="8">
    <w:abstractNumId w:val="34"/>
  </w:num>
  <w:num w:numId="9">
    <w:abstractNumId w:val="4"/>
  </w:num>
  <w:num w:numId="10">
    <w:abstractNumId w:val="36"/>
  </w:num>
  <w:num w:numId="11">
    <w:abstractNumId w:val="41"/>
  </w:num>
  <w:num w:numId="12">
    <w:abstractNumId w:val="5"/>
  </w:num>
  <w:num w:numId="13">
    <w:abstractNumId w:val="13"/>
  </w:num>
  <w:num w:numId="14">
    <w:abstractNumId w:val="1"/>
  </w:num>
  <w:num w:numId="15">
    <w:abstractNumId w:val="37"/>
  </w:num>
  <w:num w:numId="16">
    <w:abstractNumId w:val="32"/>
  </w:num>
  <w:num w:numId="17">
    <w:abstractNumId w:val="29"/>
  </w:num>
  <w:num w:numId="18">
    <w:abstractNumId w:val="17"/>
  </w:num>
  <w:num w:numId="19">
    <w:abstractNumId w:val="3"/>
  </w:num>
  <w:num w:numId="20">
    <w:abstractNumId w:val="11"/>
  </w:num>
  <w:num w:numId="21">
    <w:abstractNumId w:val="8"/>
  </w:num>
  <w:num w:numId="22">
    <w:abstractNumId w:val="39"/>
  </w:num>
  <w:num w:numId="23">
    <w:abstractNumId w:val="14"/>
  </w:num>
  <w:num w:numId="24">
    <w:abstractNumId w:val="35"/>
  </w:num>
  <w:num w:numId="25">
    <w:abstractNumId w:val="26"/>
  </w:num>
  <w:num w:numId="26">
    <w:abstractNumId w:val="25"/>
  </w:num>
  <w:num w:numId="27">
    <w:abstractNumId w:val="10"/>
  </w:num>
  <w:num w:numId="28">
    <w:abstractNumId w:val="21"/>
  </w:num>
  <w:num w:numId="29">
    <w:abstractNumId w:val="15"/>
  </w:num>
  <w:num w:numId="30">
    <w:abstractNumId w:val="12"/>
  </w:num>
  <w:num w:numId="31">
    <w:abstractNumId w:val="23"/>
  </w:num>
  <w:num w:numId="32">
    <w:abstractNumId w:val="16"/>
  </w:num>
  <w:num w:numId="33">
    <w:abstractNumId w:val="42"/>
  </w:num>
  <w:num w:numId="34">
    <w:abstractNumId w:val="38"/>
  </w:num>
  <w:num w:numId="35">
    <w:abstractNumId w:val="19"/>
  </w:num>
  <w:num w:numId="36">
    <w:abstractNumId w:val="22"/>
  </w:num>
  <w:num w:numId="37">
    <w:abstractNumId w:val="24"/>
  </w:num>
  <w:num w:numId="38">
    <w:abstractNumId w:val="30"/>
  </w:num>
  <w:num w:numId="39">
    <w:abstractNumId w:val="27"/>
  </w:num>
  <w:num w:numId="40">
    <w:abstractNumId w:val="2"/>
  </w:num>
  <w:num w:numId="41">
    <w:abstractNumId w:val="7"/>
  </w:num>
  <w:num w:numId="42">
    <w:abstractNumId w:val="0"/>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563"/>
    <w:rsid w:val="00022973"/>
    <w:rsid w:val="00022D07"/>
    <w:rsid w:val="000233A5"/>
    <w:rsid w:val="00024E1E"/>
    <w:rsid w:val="0002528B"/>
    <w:rsid w:val="00026067"/>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2A13"/>
    <w:rsid w:val="00153D89"/>
    <w:rsid w:val="0015409C"/>
    <w:rsid w:val="00154F78"/>
    <w:rsid w:val="001557BE"/>
    <w:rsid w:val="00155AFA"/>
    <w:rsid w:val="00155E6A"/>
    <w:rsid w:val="00156DAE"/>
    <w:rsid w:val="00157528"/>
    <w:rsid w:val="00157F6D"/>
    <w:rsid w:val="001601E0"/>
    <w:rsid w:val="00160E00"/>
    <w:rsid w:val="00161624"/>
    <w:rsid w:val="001616BE"/>
    <w:rsid w:val="001617C2"/>
    <w:rsid w:val="00161808"/>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7D93"/>
    <w:rsid w:val="001802F3"/>
    <w:rsid w:val="00180B85"/>
    <w:rsid w:val="0018140C"/>
    <w:rsid w:val="0018185A"/>
    <w:rsid w:val="00185504"/>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512F"/>
    <w:rsid w:val="002A582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4B5"/>
    <w:rsid w:val="003234C3"/>
    <w:rsid w:val="00323599"/>
    <w:rsid w:val="00323680"/>
    <w:rsid w:val="00323ED6"/>
    <w:rsid w:val="003241FF"/>
    <w:rsid w:val="00324220"/>
    <w:rsid w:val="003243C7"/>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392"/>
    <w:rsid w:val="003425ED"/>
    <w:rsid w:val="003470E1"/>
    <w:rsid w:val="003473EB"/>
    <w:rsid w:val="0035087A"/>
    <w:rsid w:val="00350AAD"/>
    <w:rsid w:val="0035106B"/>
    <w:rsid w:val="0035117A"/>
    <w:rsid w:val="0035154F"/>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50FE"/>
    <w:rsid w:val="003D571A"/>
    <w:rsid w:val="003D5A40"/>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529"/>
    <w:rsid w:val="004E6B73"/>
    <w:rsid w:val="004E7398"/>
    <w:rsid w:val="004E7EB1"/>
    <w:rsid w:val="004F0022"/>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03D"/>
    <w:rsid w:val="0057313D"/>
    <w:rsid w:val="005733D3"/>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3FB4"/>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B2"/>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0C24"/>
    <w:rsid w:val="00681670"/>
    <w:rsid w:val="00681AF5"/>
    <w:rsid w:val="006839BA"/>
    <w:rsid w:val="00683E4E"/>
    <w:rsid w:val="006844C5"/>
    <w:rsid w:val="00684542"/>
    <w:rsid w:val="00684754"/>
    <w:rsid w:val="0068498E"/>
    <w:rsid w:val="00684C23"/>
    <w:rsid w:val="00684F62"/>
    <w:rsid w:val="0068501B"/>
    <w:rsid w:val="00685410"/>
    <w:rsid w:val="0068544A"/>
    <w:rsid w:val="0068575D"/>
    <w:rsid w:val="0068626A"/>
    <w:rsid w:val="006864DD"/>
    <w:rsid w:val="00686591"/>
    <w:rsid w:val="0068672D"/>
    <w:rsid w:val="00687503"/>
    <w:rsid w:val="006878F7"/>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CA6"/>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BAE"/>
    <w:rsid w:val="006B3D62"/>
    <w:rsid w:val="006B3F7C"/>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6ED1"/>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3A3"/>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5BF"/>
    <w:rsid w:val="00863715"/>
    <w:rsid w:val="00864885"/>
    <w:rsid w:val="00864FDC"/>
    <w:rsid w:val="0086579D"/>
    <w:rsid w:val="0086596A"/>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7E"/>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085B"/>
    <w:rsid w:val="008F1416"/>
    <w:rsid w:val="008F22C2"/>
    <w:rsid w:val="008F2EF5"/>
    <w:rsid w:val="008F4041"/>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0C5"/>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B1A"/>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A7C1F"/>
    <w:rsid w:val="00AB2A11"/>
    <w:rsid w:val="00AB2EE6"/>
    <w:rsid w:val="00AB3E62"/>
    <w:rsid w:val="00AB3FAF"/>
    <w:rsid w:val="00AB44F2"/>
    <w:rsid w:val="00AB50C0"/>
    <w:rsid w:val="00AB585D"/>
    <w:rsid w:val="00AB5C74"/>
    <w:rsid w:val="00AB642D"/>
    <w:rsid w:val="00AB6ADE"/>
    <w:rsid w:val="00AB7177"/>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5E72"/>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5A5"/>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3C7"/>
    <w:rsid w:val="00BD2448"/>
    <w:rsid w:val="00BD2726"/>
    <w:rsid w:val="00BD2732"/>
    <w:rsid w:val="00BD29D3"/>
    <w:rsid w:val="00BD2B94"/>
    <w:rsid w:val="00BD2FA6"/>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1F64"/>
    <w:rsid w:val="00C0240E"/>
    <w:rsid w:val="00C02728"/>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79F"/>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774"/>
    <w:rsid w:val="00C44A55"/>
    <w:rsid w:val="00C44C85"/>
    <w:rsid w:val="00C45AEA"/>
    <w:rsid w:val="00C50191"/>
    <w:rsid w:val="00C503AD"/>
    <w:rsid w:val="00C50C07"/>
    <w:rsid w:val="00C510B0"/>
    <w:rsid w:val="00C51106"/>
    <w:rsid w:val="00C513A8"/>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C4A"/>
    <w:rsid w:val="00CD4038"/>
    <w:rsid w:val="00CD408C"/>
    <w:rsid w:val="00CD49CE"/>
    <w:rsid w:val="00CD6667"/>
    <w:rsid w:val="00CD6D9A"/>
    <w:rsid w:val="00CD76D2"/>
    <w:rsid w:val="00CD7777"/>
    <w:rsid w:val="00CD7C89"/>
    <w:rsid w:val="00CD7E6C"/>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17EAC"/>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5A8"/>
    <w:rsid w:val="00E12D97"/>
    <w:rsid w:val="00E15900"/>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5E8A"/>
    <w:rsid w:val="00F86259"/>
    <w:rsid w:val="00F86787"/>
    <w:rsid w:val="00F86E6B"/>
    <w:rsid w:val="00F87A5B"/>
    <w:rsid w:val="00F90AD1"/>
    <w:rsid w:val="00F90D72"/>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2/04/4-21-22-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alta.instructure.com/courses/10886/pages/curriculum-plans-for-22-23?module_item_id=23626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2/04/short_version_proposed_policy.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3</cp:revision>
  <cp:lastPrinted>2019-09-11T23:26:00Z</cp:lastPrinted>
  <dcterms:created xsi:type="dcterms:W3CDTF">2022-04-25T17:25:00Z</dcterms:created>
  <dcterms:modified xsi:type="dcterms:W3CDTF">2022-04-26T17:56:00Z</dcterms:modified>
</cp:coreProperties>
</file>