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15F99D82" w:rsidR="00F90449" w:rsidRDefault="00C304C2" w:rsidP="00C304C2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Report on 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CIPD </w:t>
      </w: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(Council on Instruction, Programs, and Development)</w:t>
      </w:r>
    </w:p>
    <w:p w14:paraId="3E205AC9" w14:textId="1C04F6CF" w:rsidR="00F90449" w:rsidRPr="00BF2C2C" w:rsidRDefault="00C4350D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December 13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7566E576" w14:textId="77777777" w:rsidR="00051576" w:rsidRDefault="00051576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2B48FC3" w14:textId="03F8A88D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034361B4" w14:textId="77777777" w:rsidR="00051576" w:rsidRDefault="00051576" w:rsidP="00574C0E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6D5DD5B" w14:textId="49A0F6AA" w:rsidR="0018000D" w:rsidRDefault="007B7D6B" w:rsidP="00574C0E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18000D" w:rsidSect="0018000D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I. </w:t>
      </w:r>
      <w:r w:rsidR="00541B1F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BCC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(all items approved</w:t>
      </w:r>
      <w:r w:rsidR="00C4350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except </w:t>
      </w:r>
      <w:r w:rsidR="00674F3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those </w:t>
      </w:r>
      <w:r w:rsidR="00C4350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noted</w:t>
      </w:r>
      <w:r w:rsidR="00674F3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as tabled in item F</w:t>
      </w:r>
    </w:p>
    <w:p w14:paraId="6A3C4887" w14:textId="6C5C58F3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A. </w:t>
      </w:r>
      <w:r w:rsidR="003138C2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New </w:t>
      </w:r>
      <w:r w:rsidR="007B7D6B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</w:t>
      </w:r>
      <w:r w:rsidR="003138C2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</w:p>
    <w:p w14:paraId="7E189F46" w14:textId="212B09D5" w:rsidR="00574C0E" w:rsidRDefault="003138C2" w:rsidP="00FB35C3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BIOL 051</w:t>
      </w:r>
    </w:p>
    <w:p w14:paraId="0B24F89D" w14:textId="229BF5E0" w:rsidR="003138C2" w:rsidRDefault="003138C2" w:rsidP="00FB35C3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120B</w:t>
      </w:r>
    </w:p>
    <w:p w14:paraId="543458F5" w14:textId="453BF6E5" w:rsidR="003138C2" w:rsidRDefault="003138C2" w:rsidP="00FB35C3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510A</w:t>
      </w:r>
    </w:p>
    <w:p w14:paraId="287B7A0C" w14:textId="2F066DC3" w:rsidR="003138C2" w:rsidRDefault="003138C2" w:rsidP="00FB35C3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510B</w:t>
      </w:r>
    </w:p>
    <w:p w14:paraId="5B7E7279" w14:textId="4E4067DA" w:rsidR="005F55BC" w:rsidRDefault="003138C2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PSYCH 061</w:t>
      </w:r>
    </w:p>
    <w:p w14:paraId="17DD023F" w14:textId="1C8318D5" w:rsidR="003138C2" w:rsidRDefault="003138C2" w:rsidP="003138C2">
      <w:pPr>
        <w:spacing w:after="60"/>
        <w:ind w:left="108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</w:t>
      </w:r>
      <w:r w:rsidR="009224B8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Reactivation:</w:t>
      </w:r>
    </w:p>
    <w:p w14:paraId="4CBF2E08" w14:textId="7B0BDDCE" w:rsidR="003138C2" w:rsidRDefault="003138C2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501</w:t>
      </w:r>
    </w:p>
    <w:p w14:paraId="11490F05" w14:textId="2F59A105" w:rsidR="003138C2" w:rsidRDefault="003138C2" w:rsidP="003138C2">
      <w:pPr>
        <w:spacing w:after="60"/>
        <w:ind w:left="1170" w:hanging="45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C. Course Updates: </w:t>
      </w:r>
    </w:p>
    <w:p w14:paraId="57CD4DAA" w14:textId="4F241A67" w:rsidR="003138C2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ART 133B</w:t>
      </w:r>
    </w:p>
    <w:p w14:paraId="3715B9C2" w14:textId="6279CAC8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CHDEV 051</w:t>
      </w:r>
    </w:p>
    <w:p w14:paraId="75654F8B" w14:textId="5B72230C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018</w:t>
      </w:r>
    </w:p>
    <w:p w14:paraId="44B77C98" w14:textId="0DA29B55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510A</w:t>
      </w:r>
    </w:p>
    <w:p w14:paraId="322DBCA9" w14:textId="05D9A3F2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510B</w:t>
      </w:r>
    </w:p>
    <w:p w14:paraId="09731D16" w14:textId="69211108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 002A</w:t>
      </w:r>
    </w:p>
    <w:p w14:paraId="349759BE" w14:textId="4C5E48C5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 002B</w:t>
      </w:r>
    </w:p>
    <w:p w14:paraId="581A89A7" w14:textId="6060AE54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 003B</w:t>
      </w:r>
    </w:p>
    <w:p w14:paraId="780CAF31" w14:textId="48D530CB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120A</w:t>
      </w:r>
    </w:p>
    <w:p w14:paraId="35BDAB19" w14:textId="0A9BCB0E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121</w:t>
      </w:r>
    </w:p>
    <w:p w14:paraId="15C99E12" w14:textId="3BD2196B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500A</w:t>
      </w:r>
    </w:p>
    <w:p w14:paraId="0625E488" w14:textId="321E51D6" w:rsidR="00137B75" w:rsidRDefault="00137B75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HUSV 500B</w:t>
      </w:r>
    </w:p>
    <w:p w14:paraId="5036573B" w14:textId="14295B74" w:rsidR="00137B75" w:rsidRDefault="00E2582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LIS 511</w:t>
      </w:r>
    </w:p>
    <w:p w14:paraId="11A63075" w14:textId="1CB0EFDA" w:rsidR="00E25826" w:rsidRDefault="00E2582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LIS 512</w:t>
      </w:r>
    </w:p>
    <w:p w14:paraId="4AEE38F1" w14:textId="7D926FA9" w:rsidR="00E25826" w:rsidRDefault="00E2582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LIS 513</w:t>
      </w:r>
    </w:p>
    <w:p w14:paraId="75D2A9D1" w14:textId="237735DA" w:rsidR="00E25826" w:rsidRDefault="00E25826" w:rsidP="00E25826">
      <w:pPr>
        <w:spacing w:after="60"/>
        <w:ind w:left="1170" w:hanging="45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D.</w:t>
      </w:r>
      <w:r w:rsidR="009224B8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New Programs:</w:t>
      </w:r>
    </w:p>
    <w:p w14:paraId="2C38D91E" w14:textId="337AF965" w:rsidR="00E25826" w:rsidRDefault="00E25826" w:rsidP="0057784A">
      <w:pPr>
        <w:spacing w:after="60"/>
        <w:ind w:left="1440" w:hanging="2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Child and Adolescent Development AA-T</w:t>
      </w:r>
    </w:p>
    <w:p w14:paraId="6AF1802B" w14:textId="4DCECFCE" w:rsidR="0018000D" w:rsidRPr="0018000D" w:rsidRDefault="00E25826" w:rsidP="0057784A">
      <w:pPr>
        <w:spacing w:after="60"/>
        <w:ind w:left="1440" w:hanging="2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Social and Human Service Work Readiness Certificate of Completion</w:t>
      </w:r>
    </w:p>
    <w:p w14:paraId="72664413" w14:textId="3599DE4A" w:rsidR="00E25826" w:rsidRPr="00051576" w:rsidRDefault="00E25826" w:rsidP="0018000D">
      <w:pPr>
        <w:spacing w:after="60"/>
        <w:ind w:left="1166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</w:rPr>
      </w:pPr>
      <w:r w:rsidRPr="00051576">
        <w:rPr>
          <w:rStyle w:val="Emphasis"/>
          <w:rFonts w:ascii="Times New Roman" w:eastAsia="Times New Roman" w:hAnsi="Times New Roman" w:cs="Times New Roman"/>
          <w:i w:val="0"/>
          <w:color w:val="000000" w:themeColor="text1"/>
        </w:rPr>
        <w:t>Social Work and Human Services AA-T</w:t>
      </w:r>
    </w:p>
    <w:p w14:paraId="608E824F" w14:textId="6071A590" w:rsidR="00E25826" w:rsidRDefault="00E25826" w:rsidP="0018000D">
      <w:pPr>
        <w:spacing w:before="240" w:after="60"/>
        <w:ind w:left="1166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Biology AS-T </w:t>
      </w:r>
    </w:p>
    <w:p w14:paraId="02E96B85" w14:textId="5F5CE21C" w:rsidR="00901D31" w:rsidRDefault="00901D31" w:rsidP="00B425AD">
      <w:pPr>
        <w:spacing w:after="60"/>
        <w:ind w:left="153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Business Administration 2.0 AS-T (replaces Business Administration)</w:t>
      </w:r>
    </w:p>
    <w:p w14:paraId="1BD917C6" w14:textId="04184CDE" w:rsidR="00E25826" w:rsidRDefault="00901D31" w:rsidP="00901D31">
      <w:pPr>
        <w:spacing w:after="60"/>
        <w:ind w:left="1170" w:hanging="45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E. Program Updates</w:t>
      </w:r>
    </w:p>
    <w:p w14:paraId="334998D9" w14:textId="0E7A3BB3" w:rsidR="00901D31" w:rsidRDefault="00901D31" w:rsidP="00901D31">
      <w:pPr>
        <w:spacing w:after="60"/>
        <w:ind w:left="1170" w:firstLine="9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Biology AS-T</w:t>
      </w:r>
    </w:p>
    <w:p w14:paraId="0250F1E9" w14:textId="2553BEFC" w:rsidR="00901D31" w:rsidRDefault="00901D31" w:rsidP="00901D31">
      <w:pPr>
        <w:spacing w:after="60"/>
        <w:ind w:left="1170" w:firstLine="9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Biotechnology AS</w:t>
      </w:r>
    </w:p>
    <w:p w14:paraId="18D28CD6" w14:textId="7A06D20A" w:rsidR="00901D31" w:rsidRDefault="00901D31" w:rsidP="00051576">
      <w:pPr>
        <w:spacing w:after="60"/>
        <w:ind w:left="1530" w:hanging="2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Tutor Training Certificate of </w:t>
      </w:r>
      <w:r w:rsidR="00051576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Completion</w:t>
      </w:r>
    </w:p>
    <w:p w14:paraId="761DDE4A" w14:textId="393FF2C4" w:rsidR="00901D31" w:rsidRDefault="00901D31" w:rsidP="00901D31">
      <w:pPr>
        <w:spacing w:after="60"/>
        <w:ind w:left="1170" w:firstLine="9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History AA-T</w:t>
      </w:r>
    </w:p>
    <w:p w14:paraId="65510D3C" w14:textId="7E375364" w:rsidR="00901D31" w:rsidRDefault="00901D31" w:rsidP="00674F3D">
      <w:pPr>
        <w:spacing w:after="60"/>
        <w:ind w:left="153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Community Health Worker Certificate of Completion (formerly Bridge to Community Health Worker Careers)</w:t>
      </w:r>
    </w:p>
    <w:p w14:paraId="12284103" w14:textId="1E4D814D" w:rsidR="00E25826" w:rsidRDefault="00901D31" w:rsidP="00674F3D">
      <w:pPr>
        <w:spacing w:after="60"/>
        <w:ind w:left="153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Peer Support Specialist CA (formerly Social Work and Human Services Paraprofessional CA)</w:t>
      </w:r>
    </w:p>
    <w:p w14:paraId="79F7EF53" w14:textId="78326395" w:rsidR="00901D31" w:rsidRDefault="00901D31" w:rsidP="00CE0380">
      <w:pPr>
        <w:spacing w:after="60"/>
        <w:ind w:left="1530" w:hanging="3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Research Skills Certificate of Competency</w:t>
      </w:r>
    </w:p>
    <w:p w14:paraId="40234410" w14:textId="27770088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Mathematics AS-T</w:t>
      </w:r>
    </w:p>
    <w:p w14:paraId="1B5C34A7" w14:textId="684E8A1A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Philosophy AA-T</w:t>
      </w:r>
    </w:p>
    <w:p w14:paraId="2814EFE6" w14:textId="02EAD4F3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Global Studies AA-T</w:t>
      </w:r>
    </w:p>
    <w:p w14:paraId="4EBDF7B0" w14:textId="074C6E70" w:rsidR="00901D31" w:rsidRDefault="00901D31" w:rsidP="0057784A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Psychology AA-T</w:t>
      </w:r>
    </w:p>
    <w:p w14:paraId="5F1935D3" w14:textId="54C84E78" w:rsidR="00E25826" w:rsidRDefault="00674F3D" w:rsidP="0057784A">
      <w:pPr>
        <w:spacing w:before="120" w:after="60"/>
        <w:ind w:left="1166" w:hanging="446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F. </w:t>
      </w:r>
      <w:r w:rsidR="00E25826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Tabled Items:</w:t>
      </w:r>
    </w:p>
    <w:p w14:paraId="43205DFE" w14:textId="6C34544B" w:rsidR="00E25826" w:rsidRDefault="00E2582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BUS 102</w:t>
      </w:r>
    </w:p>
    <w:p w14:paraId="2E92B96F" w14:textId="0AB66962" w:rsidR="00E25826" w:rsidRDefault="00E2582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BUS 210</w:t>
      </w:r>
    </w:p>
    <w:p w14:paraId="12F59AF6" w14:textId="2DC1BB5E" w:rsidR="00E25826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General Business AA</w:t>
      </w:r>
    </w:p>
    <w:p w14:paraId="7C3DD086" w14:textId="4E267405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General Business CA</w:t>
      </w:r>
    </w:p>
    <w:p w14:paraId="343DD290" w14:textId="76BEF928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Office Skills for Business CA</w:t>
      </w:r>
    </w:p>
    <w:p w14:paraId="176978C2" w14:textId="18925D90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Elementary Education Teacher AA-T</w:t>
      </w:r>
    </w:p>
    <w:p w14:paraId="623AC732" w14:textId="77777777" w:rsidR="00051576" w:rsidRDefault="00051576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51576" w:rsidSect="00051576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421C2BC3" w14:textId="05D1F1ED" w:rsidR="00901D31" w:rsidRDefault="00901D31" w:rsidP="003138C2">
      <w:pPr>
        <w:spacing w:after="60"/>
        <w:ind w:left="117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2C033AB9" w14:textId="2A83E701" w:rsidR="00E71C72" w:rsidRPr="008F2B10" w:rsidRDefault="00DF6BD4" w:rsidP="00C66E57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  <w:r w:rsidR="00B700D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(AKA Act III)</w:t>
      </w:r>
    </w:p>
    <w:p w14:paraId="0113E111" w14:textId="4216257F" w:rsidR="006C1ECD" w:rsidRPr="00E72B10" w:rsidRDefault="006C1ECD" w:rsidP="006C1ECD">
      <w:pPr>
        <w:pStyle w:val="xmsonormal"/>
        <w:numPr>
          <w:ilvl w:val="0"/>
          <w:numId w:val="33"/>
        </w:numPr>
        <w:spacing w:before="0" w:beforeAutospacing="0" w:after="0" w:afterAutospacing="0"/>
        <w:rPr>
          <w:color w:val="000000" w:themeColor="text1"/>
        </w:rPr>
      </w:pPr>
      <w:r w:rsidRPr="00E72B10">
        <w:rPr>
          <w:color w:val="000000" w:themeColor="text1"/>
        </w:rPr>
        <w:t>Informational Item:</w:t>
      </w:r>
    </w:p>
    <w:p w14:paraId="0A202424" w14:textId="6ECD367D" w:rsidR="00CF6877" w:rsidRPr="00CF6877" w:rsidRDefault="005A4901" w:rsidP="002B7451">
      <w:pPr>
        <w:pStyle w:val="xmsonormal"/>
        <w:spacing w:before="0" w:beforeAutospacing="0" w:afterLines="60" w:after="144" w:afterAutospacing="0"/>
        <w:ind w:left="1350"/>
        <w:rPr>
          <w:color w:val="000000" w:themeColor="text1"/>
        </w:rPr>
      </w:pPr>
      <w:r w:rsidRPr="00E72B10">
        <w:rPr>
          <w:color w:val="000000" w:themeColor="text1"/>
        </w:rPr>
        <w:t xml:space="preserve">It was announced that Vice Chancellor Siri Brown would be returning to faculty in Spring 2022.  She was thanked for her service.  Subsequently, a “Chancellor’s Update” </w:t>
      </w:r>
      <w:r w:rsidR="005454DB">
        <w:rPr>
          <w:color w:val="000000" w:themeColor="text1"/>
        </w:rPr>
        <w:t xml:space="preserve">email </w:t>
      </w:r>
      <w:r w:rsidRPr="00E72B10">
        <w:rPr>
          <w:color w:val="000000" w:themeColor="text1"/>
        </w:rPr>
        <w:t xml:space="preserve">included an announcement of </w:t>
      </w:r>
      <w:r w:rsidR="00CB2FD1" w:rsidRPr="00E72B10">
        <w:rPr>
          <w:color w:val="000000" w:themeColor="text1"/>
        </w:rPr>
        <w:t xml:space="preserve">personnel changes which noted that </w:t>
      </w:r>
      <w:r w:rsidRPr="00E72B10">
        <w:rPr>
          <w:color w:val="000000" w:themeColor="text1"/>
        </w:rPr>
        <w:t>S. Brown</w:t>
      </w:r>
      <w:r w:rsidR="00CB2FD1" w:rsidRPr="00E72B10">
        <w:rPr>
          <w:color w:val="000000" w:themeColor="text1"/>
        </w:rPr>
        <w:t xml:space="preserve"> </w:t>
      </w:r>
      <w:r w:rsidR="00CF6877" w:rsidRPr="00E72B10">
        <w:rPr>
          <w:color w:val="000000" w:themeColor="text1"/>
        </w:rPr>
        <w:t xml:space="preserve">has been </w:t>
      </w:r>
      <w:r w:rsidR="00CF6877" w:rsidRPr="00E72B10">
        <w:rPr>
          <w:color w:val="000000" w:themeColor="text1"/>
        </w:rPr>
        <w:lastRenderedPageBreak/>
        <w:t>selected to lead the pilot Professional Development and Learning Center</w:t>
      </w:r>
      <w:r w:rsidR="005454DB">
        <w:rPr>
          <w:color w:val="000000" w:themeColor="text1"/>
        </w:rPr>
        <w:t xml:space="preserve"> project</w:t>
      </w:r>
      <w:r w:rsidR="00CF6877" w:rsidRPr="00E72B10">
        <w:rPr>
          <w:color w:val="000000" w:themeColor="text1"/>
        </w:rPr>
        <w:t>, which is meant to “</w:t>
      </w:r>
      <w:r w:rsidR="00CF6877" w:rsidRPr="00CB2FD1">
        <w:rPr>
          <w:color w:val="000000" w:themeColor="text1"/>
        </w:rPr>
        <w:t>addresses a</w:t>
      </w:r>
      <w:r w:rsidR="00CF6877" w:rsidRPr="00E72B10">
        <w:rPr>
          <w:color w:val="000000" w:themeColor="text1"/>
        </w:rPr>
        <w:t xml:space="preserve"> </w:t>
      </w:r>
      <w:r w:rsidR="00CF6877" w:rsidRPr="00CB2FD1">
        <w:rPr>
          <w:color w:val="000000" w:themeColor="text1"/>
        </w:rPr>
        <w:t>sever</w:t>
      </w:r>
      <w:r w:rsidR="00CF6877" w:rsidRPr="00E72B10">
        <w:rPr>
          <w:color w:val="000000" w:themeColor="text1"/>
        </w:rPr>
        <w:t>[e]</w:t>
      </w:r>
      <w:r w:rsidR="00CF6877" w:rsidRPr="00CB2FD1">
        <w:rPr>
          <w:color w:val="000000" w:themeColor="text1"/>
        </w:rPr>
        <w:t xml:space="preserve"> lack</w:t>
      </w:r>
      <w:r w:rsidR="00CF6877" w:rsidRPr="00E72B10">
        <w:rPr>
          <w:color w:val="000000" w:themeColor="text1"/>
        </w:rPr>
        <w:t xml:space="preserve"> </w:t>
      </w:r>
      <w:r w:rsidR="00CF6877" w:rsidRPr="00CB2FD1">
        <w:rPr>
          <w:color w:val="000000" w:themeColor="text1"/>
        </w:rPr>
        <w:t>of coordinated professional development for classified professionals, administrators, students,</w:t>
      </w:r>
      <w:r w:rsidR="00CF6877" w:rsidRPr="00E72B10">
        <w:rPr>
          <w:color w:val="000000" w:themeColor="text1"/>
        </w:rPr>
        <w:t xml:space="preserve"> </w:t>
      </w:r>
      <w:proofErr w:type="gramStart"/>
      <w:r w:rsidR="00CF6877" w:rsidRPr="00CB2FD1">
        <w:rPr>
          <w:color w:val="000000" w:themeColor="text1"/>
        </w:rPr>
        <w:t>and</w:t>
      </w:r>
      <w:r w:rsidR="00CF6877" w:rsidRPr="00E72B10">
        <w:rPr>
          <w:color w:val="000000" w:themeColor="text1"/>
        </w:rPr>
        <w:t>..[</w:t>
      </w:r>
      <w:proofErr w:type="gramEnd"/>
      <w:r w:rsidR="00CF6877" w:rsidRPr="00E72B10">
        <w:rPr>
          <w:color w:val="000000" w:themeColor="text1"/>
        </w:rPr>
        <w:t xml:space="preserve">the] </w:t>
      </w:r>
      <w:r w:rsidR="00CF6877" w:rsidRPr="00CB2FD1">
        <w:rPr>
          <w:color w:val="000000" w:themeColor="text1"/>
        </w:rPr>
        <w:t>Board of Trustees</w:t>
      </w:r>
      <w:r w:rsidR="00CF6877" w:rsidRPr="00E72B10">
        <w:rPr>
          <w:color w:val="000000" w:themeColor="text1"/>
        </w:rPr>
        <w:t>.”</w:t>
      </w:r>
    </w:p>
    <w:p w14:paraId="2A73F0FE" w14:textId="1697F003" w:rsidR="00CF6877" w:rsidRDefault="00CF6877" w:rsidP="00E91717">
      <w:pPr>
        <w:pStyle w:val="xmsonormal"/>
        <w:numPr>
          <w:ilvl w:val="0"/>
          <w:numId w:val="33"/>
        </w:numPr>
        <w:spacing w:before="0" w:beforeAutospacing="0" w:afterLines="60" w:after="144" w:afterAutospacing="0"/>
        <w:rPr>
          <w:color w:val="000000" w:themeColor="text1"/>
        </w:rPr>
      </w:pPr>
      <w:r>
        <w:rPr>
          <w:color w:val="000000" w:themeColor="text1"/>
        </w:rPr>
        <w:t>Discussion Items:</w:t>
      </w:r>
    </w:p>
    <w:p w14:paraId="6CAEE7CD" w14:textId="4D6D8E1A" w:rsidR="006C1ECD" w:rsidRPr="00B9132F" w:rsidRDefault="00C52564" w:rsidP="00725A98">
      <w:pPr>
        <w:pStyle w:val="xmsonormal"/>
        <w:numPr>
          <w:ilvl w:val="1"/>
          <w:numId w:val="33"/>
        </w:numPr>
        <w:spacing w:before="0" w:beforeAutospacing="0" w:afterLines="60" w:after="144" w:afterAutospacing="0"/>
        <w:rPr>
          <w:color w:val="000000" w:themeColor="text1"/>
        </w:rPr>
      </w:pPr>
      <w:r w:rsidRPr="00E72B10">
        <w:rPr>
          <w:color w:val="000000" w:themeColor="text1"/>
        </w:rPr>
        <w:t>N</w:t>
      </w:r>
      <w:r w:rsidRPr="00E72B10">
        <w:rPr>
          <w:color w:val="000000" w:themeColor="text1"/>
        </w:rPr>
        <w:t>ew discipline</w:t>
      </w:r>
      <w:r w:rsidRPr="00E72B10">
        <w:rPr>
          <w:color w:val="000000" w:themeColor="text1"/>
        </w:rPr>
        <w:t xml:space="preserve"> requested by Laney was approved</w:t>
      </w:r>
      <w:r w:rsidRPr="00E72B10">
        <w:rPr>
          <w:color w:val="000000" w:themeColor="text1"/>
        </w:rPr>
        <w:t>: Digital Fabrication Technology</w:t>
      </w:r>
      <w:r w:rsidRPr="00E72B10">
        <w:rPr>
          <w:color w:val="000000" w:themeColor="text1"/>
        </w:rPr>
        <w:t xml:space="preserve">.  This discipline </w:t>
      </w:r>
      <w:r w:rsidR="00804250" w:rsidRPr="00E72B10">
        <w:rPr>
          <w:color w:val="000000" w:themeColor="text1"/>
        </w:rPr>
        <w:t>w</w:t>
      </w:r>
      <w:r w:rsidRPr="00E72B10">
        <w:rPr>
          <w:color w:val="000000" w:themeColor="text1"/>
        </w:rPr>
        <w:t xml:space="preserve">as recently approved by the Board of </w:t>
      </w:r>
      <w:proofErr w:type="spellStart"/>
      <w:r w:rsidRPr="00E72B10">
        <w:rPr>
          <w:color w:val="000000" w:themeColor="text1"/>
        </w:rPr>
        <w:t>Govenors</w:t>
      </w:r>
      <w:proofErr w:type="spellEnd"/>
      <w:r w:rsidRPr="00E72B10">
        <w:rPr>
          <w:color w:val="000000" w:themeColor="text1"/>
        </w:rPr>
        <w:t xml:space="preserve"> and will be listed in the next MQ handbook.  The MQs are: </w:t>
      </w:r>
      <w:r w:rsidRPr="00E72B10">
        <w:rPr>
          <w:color w:val="000000" w:themeColor="text1"/>
          <w:sz w:val="23"/>
          <w:szCs w:val="23"/>
        </w:rPr>
        <w:t xml:space="preserve">2 years professional experience AND </w:t>
      </w:r>
      <w:r w:rsidR="0071183E">
        <w:rPr>
          <w:color w:val="000000" w:themeColor="text1"/>
          <w:sz w:val="23"/>
          <w:szCs w:val="23"/>
        </w:rPr>
        <w:t>a</w:t>
      </w:r>
      <w:r w:rsidRPr="00E72B10">
        <w:rPr>
          <w:color w:val="000000" w:themeColor="text1"/>
          <w:sz w:val="23"/>
          <w:szCs w:val="23"/>
        </w:rPr>
        <w:t xml:space="preserve">ny bachelor’s degree or higher OR 6 years of professional experience AND </w:t>
      </w:r>
      <w:r w:rsidR="0071183E">
        <w:rPr>
          <w:color w:val="000000" w:themeColor="text1"/>
          <w:sz w:val="23"/>
          <w:szCs w:val="23"/>
        </w:rPr>
        <w:t>a</w:t>
      </w:r>
      <w:r w:rsidRPr="00E72B10">
        <w:rPr>
          <w:color w:val="000000" w:themeColor="text1"/>
          <w:sz w:val="23"/>
          <w:szCs w:val="23"/>
        </w:rPr>
        <w:t>ny associate’s degree</w:t>
      </w:r>
      <w:r w:rsidRPr="00E72B10">
        <w:rPr>
          <w:color w:val="000000" w:themeColor="text1"/>
          <w:sz w:val="23"/>
          <w:szCs w:val="23"/>
        </w:rPr>
        <w:t>.  Subsequent to the meeting, J</w:t>
      </w:r>
      <w:r w:rsidR="00804250" w:rsidRPr="00E72B10">
        <w:rPr>
          <w:color w:val="000000" w:themeColor="text1"/>
          <w:sz w:val="23"/>
          <w:szCs w:val="23"/>
        </w:rPr>
        <w:t xml:space="preserve">. </w:t>
      </w:r>
      <w:proofErr w:type="spellStart"/>
      <w:r w:rsidR="00804250" w:rsidRPr="00E72B10">
        <w:rPr>
          <w:color w:val="000000" w:themeColor="text1"/>
          <w:sz w:val="23"/>
          <w:szCs w:val="23"/>
        </w:rPr>
        <w:t>Bielanski</w:t>
      </w:r>
      <w:proofErr w:type="spellEnd"/>
      <w:r w:rsidR="00804250" w:rsidRPr="00E72B10">
        <w:rPr>
          <w:color w:val="000000" w:themeColor="text1"/>
          <w:sz w:val="23"/>
          <w:szCs w:val="23"/>
        </w:rPr>
        <w:t xml:space="preserve"> confirmed that th</w:t>
      </w:r>
      <w:r w:rsidR="0071183E">
        <w:rPr>
          <w:color w:val="000000" w:themeColor="text1"/>
          <w:sz w:val="23"/>
          <w:szCs w:val="23"/>
        </w:rPr>
        <w:t>is new</w:t>
      </w:r>
      <w:r w:rsidR="00804250" w:rsidRPr="00E72B10">
        <w:rPr>
          <w:color w:val="000000" w:themeColor="text1"/>
          <w:sz w:val="23"/>
          <w:szCs w:val="23"/>
        </w:rPr>
        <w:t xml:space="preserve"> discipline is effective immediately and a revised handbook is expected to be posted on the state chancellor’s </w:t>
      </w:r>
      <w:r w:rsidR="00804250" w:rsidRPr="00B9132F">
        <w:rPr>
          <w:color w:val="000000" w:themeColor="text1"/>
          <w:sz w:val="23"/>
          <w:szCs w:val="23"/>
        </w:rPr>
        <w:t>website in early January.</w:t>
      </w:r>
    </w:p>
    <w:p w14:paraId="6B4C0D5F" w14:textId="512F5B74" w:rsidR="006C1ECD" w:rsidRPr="00B9132F" w:rsidRDefault="00E2386B" w:rsidP="00725A98">
      <w:pPr>
        <w:pStyle w:val="xmsonormal"/>
        <w:numPr>
          <w:ilvl w:val="1"/>
          <w:numId w:val="33"/>
        </w:numPr>
        <w:spacing w:afterLines="60" w:after="144" w:afterAutospacing="0"/>
        <w:rPr>
          <w:color w:val="000000" w:themeColor="text1"/>
        </w:rPr>
      </w:pPr>
      <w:r w:rsidRPr="00B9132F">
        <w:rPr>
          <w:color w:val="000000" w:themeColor="text1"/>
        </w:rPr>
        <w:t>Laney Dance department has proposed a number of significant course updates, including the desire to make some courses repeatable</w:t>
      </w:r>
      <w:r w:rsidR="00980DC1">
        <w:rPr>
          <w:color w:val="000000" w:themeColor="text1"/>
        </w:rPr>
        <w:t xml:space="preserve">.  A number of these </w:t>
      </w:r>
      <w:r w:rsidRPr="00B9132F">
        <w:rPr>
          <w:color w:val="000000" w:themeColor="text1"/>
        </w:rPr>
        <w:t xml:space="preserve">courses </w:t>
      </w:r>
      <w:r w:rsidR="00980DC1">
        <w:rPr>
          <w:color w:val="000000" w:themeColor="text1"/>
        </w:rPr>
        <w:t xml:space="preserve">are </w:t>
      </w:r>
      <w:r w:rsidRPr="00B9132F">
        <w:rPr>
          <w:color w:val="000000" w:themeColor="text1"/>
        </w:rPr>
        <w:t>share</w:t>
      </w:r>
      <w:r w:rsidR="00980DC1">
        <w:rPr>
          <w:color w:val="000000" w:themeColor="text1"/>
        </w:rPr>
        <w:t>d</w:t>
      </w:r>
      <w:r w:rsidRPr="00B9132F">
        <w:rPr>
          <w:color w:val="000000" w:themeColor="text1"/>
        </w:rPr>
        <w:t xml:space="preserve"> with the College of Alameda.  There was some heated debate about whether these changes should be discussed in any way at CIPD due to COA’s </w:t>
      </w:r>
      <w:r w:rsidR="003E0883" w:rsidRPr="00B9132F">
        <w:rPr>
          <w:color w:val="000000" w:themeColor="text1"/>
        </w:rPr>
        <w:t>belief</w:t>
      </w:r>
      <w:r w:rsidRPr="00B9132F">
        <w:rPr>
          <w:color w:val="000000" w:themeColor="text1"/>
        </w:rPr>
        <w:t xml:space="preserve"> that consultation had not taken place</w:t>
      </w:r>
      <w:r w:rsidR="003E0883" w:rsidRPr="00B9132F">
        <w:rPr>
          <w:color w:val="000000" w:themeColor="text1"/>
        </w:rPr>
        <w:t xml:space="preserve"> and Laney’s belief that they had made numerous attempts to consult.  Additionally, there was some general discussion over whether the courses could be repeatable.  Title 5 allows for repeatability in very limited circumstances.  It was not clear that those circumstances were met.  CIPD vo</w:t>
      </w:r>
      <w:r w:rsidR="005A4901" w:rsidRPr="00B9132F">
        <w:rPr>
          <w:color w:val="000000" w:themeColor="text1"/>
        </w:rPr>
        <w:t xml:space="preserve">ted on whether the items should proceed for approval, which was rejected.  Laney and COA agreed to </w:t>
      </w:r>
      <w:r w:rsidR="00E72B10" w:rsidRPr="00B9132F">
        <w:rPr>
          <w:color w:val="000000" w:themeColor="text1"/>
        </w:rPr>
        <w:t xml:space="preserve">meet in early February to discuss the proposed changes.  A. </w:t>
      </w:r>
      <w:proofErr w:type="spellStart"/>
      <w:r w:rsidR="00E72B10" w:rsidRPr="00B9132F">
        <w:rPr>
          <w:color w:val="000000" w:themeColor="text1"/>
        </w:rPr>
        <w:t>Krupnick</w:t>
      </w:r>
      <w:proofErr w:type="spellEnd"/>
      <w:r w:rsidR="00E72B10" w:rsidRPr="00B9132F">
        <w:rPr>
          <w:color w:val="000000" w:themeColor="text1"/>
        </w:rPr>
        <w:t xml:space="preserve"> has agreed to moderate.</w:t>
      </w:r>
      <w:r w:rsidR="00973F27" w:rsidRPr="00B9132F">
        <w:rPr>
          <w:color w:val="000000" w:themeColor="text1"/>
        </w:rPr>
        <w:t xml:space="preserve">  </w:t>
      </w:r>
    </w:p>
    <w:p w14:paraId="25977907" w14:textId="4AF8AA63" w:rsidR="00973F27" w:rsidRPr="007D4DBB" w:rsidRDefault="00973F27" w:rsidP="00973F27">
      <w:pPr>
        <w:pStyle w:val="xmsonormal"/>
        <w:spacing w:afterLines="60" w:after="144" w:afterAutospacing="0"/>
        <w:ind w:left="1800"/>
        <w:rPr>
          <w:color w:val="000000" w:themeColor="text1"/>
        </w:rPr>
      </w:pPr>
      <w:r w:rsidRPr="00B9132F">
        <w:rPr>
          <w:color w:val="000000" w:themeColor="text1"/>
        </w:rPr>
        <w:t xml:space="preserve">Title 5 sections on repeatability are 55024, 55040, et seq 58161.  Guidelines from the state chancellor’s office to better understand these </w:t>
      </w:r>
      <w:proofErr w:type="spellStart"/>
      <w:r w:rsidRPr="00B9132F">
        <w:rPr>
          <w:color w:val="000000" w:themeColor="text1"/>
        </w:rPr>
        <w:t>requirments</w:t>
      </w:r>
      <w:proofErr w:type="spellEnd"/>
      <w:r w:rsidRPr="00B9132F">
        <w:rPr>
          <w:color w:val="000000" w:themeColor="text1"/>
        </w:rPr>
        <w:t xml:space="preserve"> are available in the document </w:t>
      </w:r>
      <w:r w:rsidRPr="00973F27">
        <w:rPr>
          <w:color w:val="000000" w:themeColor="text1"/>
        </w:rPr>
        <w:t xml:space="preserve">Credit Course Repetition Guidelines, </w:t>
      </w:r>
      <w:r w:rsidRPr="00973F27">
        <w:rPr>
          <w:rFonts w:eastAsiaTheme="minorHAnsi"/>
          <w:color w:val="000000" w:themeColor="text1"/>
        </w:rPr>
        <w:t>November 201</w:t>
      </w:r>
      <w:r>
        <w:rPr>
          <w:rFonts w:eastAsiaTheme="minorHAnsi"/>
          <w:color w:val="000000" w:themeColor="text1"/>
        </w:rPr>
        <w:t xml:space="preserve">3 and is available on </w:t>
      </w:r>
      <w:r w:rsidRPr="007D4DBB">
        <w:rPr>
          <w:rFonts w:eastAsiaTheme="minorHAnsi"/>
          <w:color w:val="000000" w:themeColor="text1"/>
        </w:rPr>
        <w:t xml:space="preserve">the state chancellor’s website at </w:t>
      </w:r>
      <w:hyperlink r:id="rId6" w:history="1">
        <w:r w:rsidRPr="007D4DBB">
          <w:rPr>
            <w:rStyle w:val="Hyperlink"/>
            <w:rFonts w:eastAsiaTheme="minorHAnsi"/>
            <w:color w:val="000000" w:themeColor="text1"/>
          </w:rPr>
          <w:t>this link</w:t>
        </w:r>
      </w:hyperlink>
      <w:r w:rsidRPr="007D4DBB">
        <w:rPr>
          <w:rFonts w:eastAsiaTheme="minorHAnsi"/>
          <w:color w:val="000000" w:themeColor="text1"/>
        </w:rPr>
        <w:t>.</w:t>
      </w:r>
    </w:p>
    <w:p w14:paraId="79B4B9CA" w14:textId="3C6F5C0E" w:rsidR="00B700D5" w:rsidRPr="00287231" w:rsidRDefault="007D4DBB" w:rsidP="00725A98">
      <w:pPr>
        <w:pStyle w:val="xmsonormal"/>
        <w:numPr>
          <w:ilvl w:val="1"/>
          <w:numId w:val="33"/>
        </w:numPr>
        <w:spacing w:before="0" w:beforeAutospacing="0" w:afterLines="60" w:after="144" w:afterAutospacing="0"/>
        <w:rPr>
          <w:color w:val="000000" w:themeColor="text1"/>
        </w:rPr>
      </w:pPr>
      <w:r w:rsidRPr="00287231">
        <w:rPr>
          <w:color w:val="000000" w:themeColor="text1"/>
        </w:rPr>
        <w:t>Update on PCCD consultation form/process</w:t>
      </w:r>
      <w:r w:rsidRPr="00287231">
        <w:rPr>
          <w:color w:val="000000" w:themeColor="text1"/>
        </w:rPr>
        <w:t xml:space="preserve">: H. </w:t>
      </w:r>
      <w:proofErr w:type="spellStart"/>
      <w:r w:rsidRPr="00287231">
        <w:rPr>
          <w:color w:val="000000" w:themeColor="text1"/>
        </w:rPr>
        <w:t>Sisneros</w:t>
      </w:r>
      <w:proofErr w:type="spellEnd"/>
      <w:r w:rsidRPr="00287231">
        <w:rPr>
          <w:color w:val="000000" w:themeColor="text1"/>
        </w:rPr>
        <w:t xml:space="preserve"> is continuing work to further refine the consultation form.  A draft form was shared with the committee and feedback was requested.  The form will be reviewed again in 2022.</w:t>
      </w:r>
    </w:p>
    <w:p w14:paraId="0F33F501" w14:textId="2F1FCC00" w:rsidR="006C1ECD" w:rsidRPr="00287231" w:rsidRDefault="00B700D5" w:rsidP="00725A98">
      <w:pPr>
        <w:pStyle w:val="xmsonormal"/>
        <w:numPr>
          <w:ilvl w:val="1"/>
          <w:numId w:val="33"/>
        </w:numPr>
        <w:spacing w:before="0" w:beforeAutospacing="0" w:afterLines="60" w:after="144" w:afterAutospacing="0"/>
        <w:rPr>
          <w:color w:val="000000" w:themeColor="text1"/>
        </w:rPr>
      </w:pPr>
      <w:r w:rsidRPr="00287231">
        <w:rPr>
          <w:color w:val="000000" w:themeColor="text1"/>
        </w:rPr>
        <w:t xml:space="preserve">CIPD </w:t>
      </w:r>
      <w:r w:rsidR="007D4DBB" w:rsidRPr="00287231">
        <w:rPr>
          <w:color w:val="000000" w:themeColor="text1"/>
        </w:rPr>
        <w:t xml:space="preserve">and Enrollment Management: A. </w:t>
      </w:r>
      <w:proofErr w:type="spellStart"/>
      <w:r w:rsidR="007D4DBB" w:rsidRPr="00287231">
        <w:rPr>
          <w:color w:val="000000" w:themeColor="text1"/>
        </w:rPr>
        <w:t>Krupnick</w:t>
      </w:r>
      <w:proofErr w:type="spellEnd"/>
      <w:r w:rsidR="007D4DBB" w:rsidRPr="00287231">
        <w:rPr>
          <w:color w:val="000000" w:themeColor="text1"/>
        </w:rPr>
        <w:t xml:space="preserve"> did a presentation to CIPD recommending that the body consider changing its policies and procedures </w:t>
      </w:r>
      <w:r w:rsidR="008759D7" w:rsidRPr="00287231">
        <w:rPr>
          <w:color w:val="000000" w:themeColor="text1"/>
        </w:rPr>
        <w:t xml:space="preserve">to allow all colleges to adopt any courses that are already approved in the district and limit the consultation process to those items that are new or </w:t>
      </w:r>
      <w:r w:rsidR="00F50CE0" w:rsidRPr="00287231">
        <w:rPr>
          <w:color w:val="000000" w:themeColor="text1"/>
        </w:rPr>
        <w:t xml:space="preserve">involve </w:t>
      </w:r>
      <w:r w:rsidR="008759D7" w:rsidRPr="00287231">
        <w:rPr>
          <w:color w:val="000000" w:themeColor="text1"/>
        </w:rPr>
        <w:t>revising catalog information</w:t>
      </w:r>
      <w:r w:rsidR="00F50CE0" w:rsidRPr="00287231">
        <w:rPr>
          <w:color w:val="000000" w:themeColor="text1"/>
        </w:rPr>
        <w:t xml:space="preserve">.  Enrollment management is best done outside of CIPD, particularly as scheduling of courses is completely outside the role of CIPD.  </w:t>
      </w:r>
      <w:r w:rsidR="00287231" w:rsidRPr="00287231">
        <w:rPr>
          <w:color w:val="000000" w:themeColor="text1"/>
        </w:rPr>
        <w:t>There was only time for a limited discussion.  This item will be on the agenda again at the March CIPD meeting.</w:t>
      </w:r>
    </w:p>
    <w:p w14:paraId="5C1F2D44" w14:textId="2E258B93" w:rsidR="00A45939" w:rsidRPr="00C824FE" w:rsidRDefault="00E91717" w:rsidP="00E91717">
      <w:pPr>
        <w:pStyle w:val="xmsonormal"/>
        <w:numPr>
          <w:ilvl w:val="0"/>
          <w:numId w:val="33"/>
        </w:numPr>
        <w:spacing w:before="60" w:beforeAutospacing="0" w:after="0" w:afterAutospacing="0"/>
        <w:rPr>
          <w:color w:val="000000" w:themeColor="text1"/>
        </w:rPr>
      </w:pPr>
      <w:r w:rsidRPr="00C824FE">
        <w:rPr>
          <w:color w:val="000000" w:themeColor="text1"/>
        </w:rPr>
        <w:t>Agenda items not discussed due to lack of time</w:t>
      </w:r>
      <w:r w:rsidR="00A45939" w:rsidRPr="00C824FE">
        <w:rPr>
          <w:color w:val="000000" w:themeColor="text1"/>
        </w:rPr>
        <w:t>:</w:t>
      </w:r>
    </w:p>
    <w:p w14:paraId="0A11DFBF" w14:textId="380F93C7" w:rsidR="00A45939" w:rsidRPr="00C824FE" w:rsidRDefault="00E91717" w:rsidP="00E91717">
      <w:pPr>
        <w:pStyle w:val="xmsonormal"/>
        <w:numPr>
          <w:ilvl w:val="1"/>
          <w:numId w:val="46"/>
        </w:numPr>
        <w:spacing w:before="60" w:beforeAutospacing="0" w:after="0" w:afterAutospacing="0"/>
        <w:rPr>
          <w:color w:val="000000" w:themeColor="text1"/>
        </w:rPr>
      </w:pPr>
      <w:r w:rsidRPr="00C824FE">
        <w:rPr>
          <w:color w:val="000000" w:themeColor="text1"/>
        </w:rPr>
        <w:t>Update on PCCD CIPD co-chair bylaw</w:t>
      </w:r>
    </w:p>
    <w:p w14:paraId="677F5289" w14:textId="0772DBBC" w:rsidR="00A45939" w:rsidRPr="00C824FE" w:rsidRDefault="00E91717" w:rsidP="00E91717">
      <w:pPr>
        <w:pStyle w:val="xmsonormal"/>
        <w:numPr>
          <w:ilvl w:val="1"/>
          <w:numId w:val="46"/>
        </w:numPr>
        <w:spacing w:before="60" w:beforeAutospacing="0" w:after="0" w:afterAutospacing="0"/>
        <w:rPr>
          <w:color w:val="000000" w:themeColor="text1"/>
        </w:rPr>
      </w:pPr>
      <w:r w:rsidRPr="00C824FE">
        <w:rPr>
          <w:color w:val="000000" w:themeColor="text1"/>
        </w:rPr>
        <w:t xml:space="preserve">Update on CPL </w:t>
      </w:r>
      <w:proofErr w:type="gramStart"/>
      <w:r w:rsidRPr="00C824FE">
        <w:rPr>
          <w:color w:val="000000" w:themeColor="text1"/>
        </w:rPr>
        <w:t>( Credit</w:t>
      </w:r>
      <w:proofErr w:type="gramEnd"/>
      <w:r w:rsidRPr="00C824FE">
        <w:rPr>
          <w:color w:val="000000" w:themeColor="text1"/>
        </w:rPr>
        <w:t xml:space="preserve"> for Prior learning</w:t>
      </w:r>
      <w:r w:rsidRPr="00C824FE">
        <w:rPr>
          <w:color w:val="000000" w:themeColor="text1"/>
        </w:rPr>
        <w:t>)</w:t>
      </w:r>
    </w:p>
    <w:p w14:paraId="5C645E70" w14:textId="223B882C" w:rsidR="00E91717" w:rsidRPr="00C824FE" w:rsidRDefault="00E91717" w:rsidP="00E91717">
      <w:pPr>
        <w:pStyle w:val="xmsonormal"/>
        <w:numPr>
          <w:ilvl w:val="1"/>
          <w:numId w:val="46"/>
        </w:numPr>
        <w:spacing w:before="60" w:beforeAutospacing="0" w:after="0" w:afterAutospacing="0"/>
        <w:rPr>
          <w:color w:val="000000" w:themeColor="text1"/>
        </w:rPr>
      </w:pPr>
      <w:r w:rsidRPr="00C824FE">
        <w:rPr>
          <w:color w:val="000000" w:themeColor="text1"/>
        </w:rPr>
        <w:t>CIPD Evaluation Survey Results 2020-202</w:t>
      </w:r>
      <w:r w:rsidRPr="00C824FE">
        <w:rPr>
          <w:color w:val="000000" w:themeColor="text1"/>
        </w:rPr>
        <w:t>1</w:t>
      </w:r>
    </w:p>
    <w:p w14:paraId="0465CF06" w14:textId="77777777" w:rsidR="00E91717" w:rsidRPr="00C824FE" w:rsidRDefault="00E91717" w:rsidP="00E91717">
      <w:pPr>
        <w:pStyle w:val="xmsonormal"/>
        <w:numPr>
          <w:ilvl w:val="1"/>
          <w:numId w:val="46"/>
        </w:numPr>
        <w:spacing w:before="0" w:beforeAutospacing="0" w:after="60" w:afterAutospacing="0"/>
        <w:rPr>
          <w:color w:val="000000" w:themeColor="text1"/>
        </w:rPr>
      </w:pPr>
      <w:r w:rsidRPr="00C824FE">
        <w:rPr>
          <w:color w:val="000000" w:themeColor="text1"/>
        </w:rPr>
        <w:t>Pending District Wide proposals</w:t>
      </w:r>
      <w:r w:rsidRPr="00C824FE">
        <w:rPr>
          <w:color w:val="000000" w:themeColor="text1"/>
        </w:rPr>
        <w:t xml:space="preserve"> </w:t>
      </w:r>
    </w:p>
    <w:p w14:paraId="074673A4" w14:textId="6FDB7CE0" w:rsidR="00E91717" w:rsidRPr="00C824FE" w:rsidRDefault="00E91717" w:rsidP="00E91717">
      <w:pPr>
        <w:pStyle w:val="xmsonormal"/>
        <w:numPr>
          <w:ilvl w:val="2"/>
          <w:numId w:val="46"/>
        </w:numPr>
        <w:spacing w:before="0" w:beforeAutospacing="0" w:after="60" w:afterAutospacing="0"/>
        <w:rPr>
          <w:color w:val="000000" w:themeColor="text1"/>
        </w:rPr>
      </w:pPr>
      <w:r w:rsidRPr="00C824FE">
        <w:rPr>
          <w:color w:val="000000" w:themeColor="text1"/>
        </w:rPr>
        <w:lastRenderedPageBreak/>
        <w:t>ESOL: District wide courses update, PEAC to provide an update on Feb 22 CIPD</w:t>
      </w:r>
    </w:p>
    <w:p w14:paraId="611D5813" w14:textId="7D0BECF9" w:rsidR="00E91717" w:rsidRPr="00C824FE" w:rsidRDefault="00775BE0" w:rsidP="00E91717">
      <w:pPr>
        <w:pStyle w:val="xmsonormal"/>
        <w:numPr>
          <w:ilvl w:val="2"/>
          <w:numId w:val="46"/>
        </w:numPr>
        <w:spacing w:before="0" w:beforeAutospacing="0" w:after="60" w:afterAutospacing="0"/>
        <w:rPr>
          <w:color w:val="000000" w:themeColor="text1"/>
        </w:rPr>
      </w:pPr>
      <w:r w:rsidRPr="00C824FE">
        <w:rPr>
          <w:color w:val="000000" w:themeColor="text1"/>
        </w:rPr>
        <w:t>ANTHR 1 and ANTHR 1L title changes</w:t>
      </w:r>
    </w:p>
    <w:p w14:paraId="4D8F0F5B" w14:textId="0A253414" w:rsidR="00C824FE" w:rsidRPr="00C824FE" w:rsidRDefault="00C824FE" w:rsidP="00E91717">
      <w:pPr>
        <w:pStyle w:val="xmsonormal"/>
        <w:numPr>
          <w:ilvl w:val="2"/>
          <w:numId w:val="46"/>
        </w:numPr>
        <w:spacing w:before="0" w:beforeAutospacing="0" w:after="60" w:afterAutospacing="0"/>
        <w:rPr>
          <w:color w:val="000000" w:themeColor="text1"/>
        </w:rPr>
      </w:pPr>
      <w:r w:rsidRPr="00C824FE">
        <w:rPr>
          <w:color w:val="000000" w:themeColor="text1"/>
        </w:rPr>
        <w:t>ESOL 261A and 512: Laney ready, COA will bring to Feb CIPD</w:t>
      </w:r>
    </w:p>
    <w:p w14:paraId="504BA8A6" w14:textId="2AD7A539" w:rsidR="00C824FE" w:rsidRPr="00C824FE" w:rsidRDefault="00C824FE" w:rsidP="00E91717">
      <w:pPr>
        <w:pStyle w:val="xmsonormal"/>
        <w:numPr>
          <w:ilvl w:val="2"/>
          <w:numId w:val="46"/>
        </w:numPr>
        <w:spacing w:before="0" w:beforeAutospacing="0" w:after="60" w:afterAutospacing="0"/>
        <w:rPr>
          <w:color w:val="000000" w:themeColor="text1"/>
        </w:rPr>
      </w:pPr>
      <w:r w:rsidRPr="00C824FE">
        <w:rPr>
          <w:color w:val="000000" w:themeColor="text1"/>
        </w:rPr>
        <w:t>COA will update all programs with HIST 002A, 002B, 003B for Feb CIPD</w:t>
      </w:r>
    </w:p>
    <w:p w14:paraId="6BBDDDCA" w14:textId="0D234823" w:rsidR="00120DA1" w:rsidRPr="00C824FE" w:rsidRDefault="001C068B" w:rsidP="00E91717">
      <w:pPr>
        <w:pStyle w:val="xmsonormal"/>
        <w:numPr>
          <w:ilvl w:val="2"/>
          <w:numId w:val="46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C824FE">
        <w:rPr>
          <w:rStyle w:val="Emphasis"/>
          <w:i w:val="0"/>
          <w:iCs w:val="0"/>
          <w:color w:val="000000" w:themeColor="text1"/>
        </w:rPr>
        <w:t>SOC 001:</w:t>
      </w:r>
      <w:r w:rsidRPr="00C824FE">
        <w:rPr>
          <w:color w:val="000000" w:themeColor="text1"/>
        </w:rPr>
        <w:t xml:space="preserve"> include ENGL 001AS in recommended prep. All colleges agreed to be ready in December</w:t>
      </w:r>
      <w:r w:rsidR="00E91717" w:rsidRPr="00C824FE">
        <w:rPr>
          <w:rStyle w:val="Emphasis"/>
          <w:i w:val="0"/>
          <w:iCs w:val="0"/>
          <w:color w:val="000000" w:themeColor="text1"/>
        </w:rPr>
        <w:t>, but Laney was not ready</w:t>
      </w:r>
    </w:p>
    <w:p w14:paraId="76C3009B" w14:textId="3AF5DE28" w:rsidR="00CB2FD1" w:rsidRPr="00C824FE" w:rsidRDefault="00C824FE" w:rsidP="00C824FE">
      <w:pPr>
        <w:pStyle w:val="xmsonormal"/>
        <w:numPr>
          <w:ilvl w:val="2"/>
          <w:numId w:val="46"/>
        </w:numPr>
        <w:spacing w:before="0" w:beforeAutospacing="0" w:after="60" w:afterAutospacing="0"/>
        <w:rPr>
          <w:rStyle w:val="Emphasis"/>
          <w:i w:val="0"/>
          <w:iCs w:val="0"/>
          <w:color w:val="000000" w:themeColor="text1"/>
        </w:rPr>
      </w:pPr>
      <w:r w:rsidRPr="00C824FE">
        <w:rPr>
          <w:color w:val="000000" w:themeColor="text1"/>
        </w:rPr>
        <w:t>ESOL 541B-D, MC is ready, others not</w:t>
      </w:r>
      <w:r w:rsidRPr="00C824FE">
        <w:rPr>
          <w:rFonts w:ascii="Calibri" w:hAnsi="Calibri" w:cs="Calibri"/>
          <w:color w:val="000000" w:themeColor="text1"/>
        </w:rPr>
        <w:t xml:space="preserve">, </w:t>
      </w:r>
      <w:r w:rsidRPr="00C824FE">
        <w:rPr>
          <w:color w:val="000000" w:themeColor="text1"/>
        </w:rPr>
        <w:t>MC agreed to remove them, pending PEAC plan of actio</w:t>
      </w:r>
      <w:r>
        <w:rPr>
          <w:color w:val="000000" w:themeColor="text1"/>
        </w:rPr>
        <w:t>n</w:t>
      </w:r>
    </w:p>
    <w:sectPr w:rsidR="00CB2FD1" w:rsidRPr="00C824FE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9A"/>
    <w:multiLevelType w:val="multilevel"/>
    <w:tmpl w:val="70EA6062"/>
    <w:styleLink w:val="CurrentList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4A52"/>
    <w:multiLevelType w:val="hybridMultilevel"/>
    <w:tmpl w:val="70EA606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1FE"/>
    <w:multiLevelType w:val="hybridMultilevel"/>
    <w:tmpl w:val="279AA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07441"/>
    <w:multiLevelType w:val="multilevel"/>
    <w:tmpl w:val="9544FD66"/>
    <w:numStyleLink w:val="Style1"/>
  </w:abstractNum>
  <w:abstractNum w:abstractNumId="18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DA976C3"/>
    <w:multiLevelType w:val="multilevel"/>
    <w:tmpl w:val="9544FD66"/>
    <w:styleLink w:val="CurrentList2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B676A"/>
    <w:multiLevelType w:val="multilevel"/>
    <w:tmpl w:val="EB8E3A3E"/>
    <w:styleLink w:val="CurrentList3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5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47293A18"/>
    <w:multiLevelType w:val="multilevel"/>
    <w:tmpl w:val="9544FD66"/>
    <w:numStyleLink w:val="Style1"/>
  </w:abstractNum>
  <w:abstractNum w:abstractNumId="29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606DB"/>
    <w:multiLevelType w:val="multilevel"/>
    <w:tmpl w:val="9544FD66"/>
    <w:numStyleLink w:val="Style1"/>
  </w:abstractNum>
  <w:abstractNum w:abstractNumId="36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A729D8"/>
    <w:multiLevelType w:val="hybridMultilevel"/>
    <w:tmpl w:val="BBBCC0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0A50"/>
    <w:multiLevelType w:val="multilevel"/>
    <w:tmpl w:val="9544FD66"/>
    <w:numStyleLink w:val="Style1"/>
  </w:abstractNum>
  <w:abstractNum w:abstractNumId="41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EE34AC"/>
    <w:multiLevelType w:val="hybridMultilevel"/>
    <w:tmpl w:val="22740788"/>
    <w:lvl w:ilvl="0" w:tplc="749286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FE74E0"/>
    <w:multiLevelType w:val="multilevel"/>
    <w:tmpl w:val="9544FD66"/>
    <w:numStyleLink w:val="Style1"/>
  </w:abstractNum>
  <w:num w:numId="1">
    <w:abstractNumId w:val="31"/>
  </w:num>
  <w:num w:numId="2">
    <w:abstractNumId w:val="31"/>
  </w:num>
  <w:num w:numId="3">
    <w:abstractNumId w:val="22"/>
  </w:num>
  <w:num w:numId="4">
    <w:abstractNumId w:val="22"/>
  </w:num>
  <w:num w:numId="5">
    <w:abstractNumId w:val="23"/>
  </w:num>
  <w:num w:numId="6">
    <w:abstractNumId w:val="11"/>
  </w:num>
  <w:num w:numId="7">
    <w:abstractNumId w:val="43"/>
  </w:num>
  <w:num w:numId="8">
    <w:abstractNumId w:val="1"/>
  </w:num>
  <w:num w:numId="9">
    <w:abstractNumId w:val="38"/>
  </w:num>
  <w:num w:numId="10">
    <w:abstractNumId w:val="18"/>
  </w:num>
  <w:num w:numId="11">
    <w:abstractNumId w:val="2"/>
  </w:num>
  <w:num w:numId="12">
    <w:abstractNumId w:val="3"/>
  </w:num>
  <w:num w:numId="13">
    <w:abstractNumId w:val="39"/>
  </w:num>
  <w:num w:numId="14">
    <w:abstractNumId w:val="4"/>
  </w:num>
  <w:num w:numId="15">
    <w:abstractNumId w:val="7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33"/>
  </w:num>
  <w:num w:numId="21">
    <w:abstractNumId w:val="16"/>
  </w:num>
  <w:num w:numId="22">
    <w:abstractNumId w:val="9"/>
  </w:num>
  <w:num w:numId="23">
    <w:abstractNumId w:val="26"/>
  </w:num>
  <w:num w:numId="24">
    <w:abstractNumId w:val="34"/>
  </w:num>
  <w:num w:numId="25">
    <w:abstractNumId w:val="19"/>
  </w:num>
  <w:num w:numId="26">
    <w:abstractNumId w:val="32"/>
  </w:num>
  <w:num w:numId="27">
    <w:abstractNumId w:val="6"/>
  </w:num>
  <w:num w:numId="28">
    <w:abstractNumId w:val="8"/>
  </w:num>
  <w:num w:numId="29">
    <w:abstractNumId w:val="29"/>
  </w:num>
  <w:num w:numId="30">
    <w:abstractNumId w:val="21"/>
  </w:num>
  <w:num w:numId="31">
    <w:abstractNumId w:val="27"/>
  </w:num>
  <w:num w:numId="32">
    <w:abstractNumId w:val="5"/>
  </w:num>
  <w:num w:numId="33">
    <w:abstractNumId w:val="37"/>
  </w:num>
  <w:num w:numId="34">
    <w:abstractNumId w:val="42"/>
  </w:num>
  <w:num w:numId="35">
    <w:abstractNumId w:val="12"/>
  </w:num>
  <w:num w:numId="36">
    <w:abstractNumId w:val="15"/>
  </w:num>
  <w:num w:numId="37">
    <w:abstractNumId w:val="36"/>
  </w:num>
  <w:num w:numId="38">
    <w:abstractNumId w:val="28"/>
  </w:num>
  <w:num w:numId="39">
    <w:abstractNumId w:val="40"/>
  </w:num>
  <w:num w:numId="40">
    <w:abstractNumId w:val="45"/>
  </w:num>
  <w:num w:numId="41">
    <w:abstractNumId w:val="44"/>
  </w:num>
  <w:num w:numId="42">
    <w:abstractNumId w:val="17"/>
  </w:num>
  <w:num w:numId="43">
    <w:abstractNumId w:val="20"/>
  </w:num>
  <w:num w:numId="44">
    <w:abstractNumId w:val="35"/>
  </w:num>
  <w:num w:numId="45">
    <w:abstractNumId w:val="24"/>
  </w:num>
  <w:num w:numId="46">
    <w:abstractNumId w:val="10"/>
  </w:num>
  <w:num w:numId="47">
    <w:abstractNumId w:val="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3D2C"/>
    <w:rsid w:val="000152C3"/>
    <w:rsid w:val="00015D2D"/>
    <w:rsid w:val="000237E2"/>
    <w:rsid w:val="00033995"/>
    <w:rsid w:val="00050224"/>
    <w:rsid w:val="00051576"/>
    <w:rsid w:val="0005436A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652"/>
    <w:rsid w:val="0009606C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37B75"/>
    <w:rsid w:val="00140FBD"/>
    <w:rsid w:val="00141155"/>
    <w:rsid w:val="0015484D"/>
    <w:rsid w:val="001645B4"/>
    <w:rsid w:val="00165EC9"/>
    <w:rsid w:val="00165F27"/>
    <w:rsid w:val="00166308"/>
    <w:rsid w:val="0016644A"/>
    <w:rsid w:val="00175339"/>
    <w:rsid w:val="0018000D"/>
    <w:rsid w:val="00187381"/>
    <w:rsid w:val="00197CAF"/>
    <w:rsid w:val="001A032F"/>
    <w:rsid w:val="001A489C"/>
    <w:rsid w:val="001A678B"/>
    <w:rsid w:val="001B165C"/>
    <w:rsid w:val="001B2E2F"/>
    <w:rsid w:val="001B3E4E"/>
    <w:rsid w:val="001B4E78"/>
    <w:rsid w:val="001C00E0"/>
    <w:rsid w:val="001C058A"/>
    <w:rsid w:val="001C068B"/>
    <w:rsid w:val="001C66D0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36F02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87231"/>
    <w:rsid w:val="00293D1F"/>
    <w:rsid w:val="002A0690"/>
    <w:rsid w:val="002B1506"/>
    <w:rsid w:val="002B619A"/>
    <w:rsid w:val="002B6DD7"/>
    <w:rsid w:val="002B7451"/>
    <w:rsid w:val="002C0B4A"/>
    <w:rsid w:val="002D5403"/>
    <w:rsid w:val="002D6909"/>
    <w:rsid w:val="002D786B"/>
    <w:rsid w:val="002E0BF9"/>
    <w:rsid w:val="002E3F05"/>
    <w:rsid w:val="002F0B2B"/>
    <w:rsid w:val="002F193C"/>
    <w:rsid w:val="002F1CCF"/>
    <w:rsid w:val="00300232"/>
    <w:rsid w:val="0030217C"/>
    <w:rsid w:val="00304FBB"/>
    <w:rsid w:val="003138C2"/>
    <w:rsid w:val="00315CD5"/>
    <w:rsid w:val="00317EDA"/>
    <w:rsid w:val="003248EE"/>
    <w:rsid w:val="00325113"/>
    <w:rsid w:val="003329F8"/>
    <w:rsid w:val="00335404"/>
    <w:rsid w:val="00336AB8"/>
    <w:rsid w:val="00340BFF"/>
    <w:rsid w:val="003414FA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260E"/>
    <w:rsid w:val="003B26AE"/>
    <w:rsid w:val="003B38E0"/>
    <w:rsid w:val="003C2DAC"/>
    <w:rsid w:val="003C3C9D"/>
    <w:rsid w:val="003C4C54"/>
    <w:rsid w:val="003C6A67"/>
    <w:rsid w:val="003C7C5C"/>
    <w:rsid w:val="003D7D02"/>
    <w:rsid w:val="003E0883"/>
    <w:rsid w:val="003F3BD8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234F4"/>
    <w:rsid w:val="00432F9B"/>
    <w:rsid w:val="00433111"/>
    <w:rsid w:val="004366F4"/>
    <w:rsid w:val="00437F84"/>
    <w:rsid w:val="00442DC9"/>
    <w:rsid w:val="00451207"/>
    <w:rsid w:val="0045508F"/>
    <w:rsid w:val="00472545"/>
    <w:rsid w:val="00475E98"/>
    <w:rsid w:val="00476F73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1B1F"/>
    <w:rsid w:val="0054221A"/>
    <w:rsid w:val="00543E24"/>
    <w:rsid w:val="005454DB"/>
    <w:rsid w:val="00545D37"/>
    <w:rsid w:val="00546F76"/>
    <w:rsid w:val="00552CE0"/>
    <w:rsid w:val="00554D6D"/>
    <w:rsid w:val="00557267"/>
    <w:rsid w:val="005719C9"/>
    <w:rsid w:val="00571C9C"/>
    <w:rsid w:val="00573551"/>
    <w:rsid w:val="00574C0E"/>
    <w:rsid w:val="0057784A"/>
    <w:rsid w:val="005920EA"/>
    <w:rsid w:val="005927CF"/>
    <w:rsid w:val="00594CCB"/>
    <w:rsid w:val="00595D11"/>
    <w:rsid w:val="0059686D"/>
    <w:rsid w:val="005A2D13"/>
    <w:rsid w:val="005A2DE2"/>
    <w:rsid w:val="005A4901"/>
    <w:rsid w:val="005B2B65"/>
    <w:rsid w:val="005B3764"/>
    <w:rsid w:val="005B5B6D"/>
    <w:rsid w:val="005C6C80"/>
    <w:rsid w:val="005D27F2"/>
    <w:rsid w:val="005D3C3C"/>
    <w:rsid w:val="005D4CDD"/>
    <w:rsid w:val="005E2C41"/>
    <w:rsid w:val="005E796A"/>
    <w:rsid w:val="005F55BC"/>
    <w:rsid w:val="005F7B8B"/>
    <w:rsid w:val="00602784"/>
    <w:rsid w:val="00607CBA"/>
    <w:rsid w:val="006220B9"/>
    <w:rsid w:val="006230B5"/>
    <w:rsid w:val="006331F2"/>
    <w:rsid w:val="00636849"/>
    <w:rsid w:val="0065422A"/>
    <w:rsid w:val="0065787C"/>
    <w:rsid w:val="00665296"/>
    <w:rsid w:val="006674E1"/>
    <w:rsid w:val="0067137A"/>
    <w:rsid w:val="00673ABA"/>
    <w:rsid w:val="00673CCB"/>
    <w:rsid w:val="00674F3D"/>
    <w:rsid w:val="00677322"/>
    <w:rsid w:val="00685C05"/>
    <w:rsid w:val="00686B34"/>
    <w:rsid w:val="00687BB4"/>
    <w:rsid w:val="00691B50"/>
    <w:rsid w:val="006955E6"/>
    <w:rsid w:val="00697FEE"/>
    <w:rsid w:val="006B0862"/>
    <w:rsid w:val="006C1ECD"/>
    <w:rsid w:val="006D2459"/>
    <w:rsid w:val="006E60ED"/>
    <w:rsid w:val="006E638E"/>
    <w:rsid w:val="006F22D0"/>
    <w:rsid w:val="006F2426"/>
    <w:rsid w:val="006F348A"/>
    <w:rsid w:val="006F658F"/>
    <w:rsid w:val="006F67A0"/>
    <w:rsid w:val="006F75FC"/>
    <w:rsid w:val="0070422E"/>
    <w:rsid w:val="007044A5"/>
    <w:rsid w:val="007044AB"/>
    <w:rsid w:val="00707239"/>
    <w:rsid w:val="0071183E"/>
    <w:rsid w:val="00725A98"/>
    <w:rsid w:val="00735D0A"/>
    <w:rsid w:val="00746502"/>
    <w:rsid w:val="00753B39"/>
    <w:rsid w:val="0076392E"/>
    <w:rsid w:val="00764FF9"/>
    <w:rsid w:val="00767C93"/>
    <w:rsid w:val="007731D8"/>
    <w:rsid w:val="007747E0"/>
    <w:rsid w:val="007759EF"/>
    <w:rsid w:val="00775BE0"/>
    <w:rsid w:val="00784773"/>
    <w:rsid w:val="00787014"/>
    <w:rsid w:val="00790782"/>
    <w:rsid w:val="007A2FC5"/>
    <w:rsid w:val="007A6556"/>
    <w:rsid w:val="007A7490"/>
    <w:rsid w:val="007B17FF"/>
    <w:rsid w:val="007B3FE4"/>
    <w:rsid w:val="007B7D6B"/>
    <w:rsid w:val="007D4DBB"/>
    <w:rsid w:val="007D689A"/>
    <w:rsid w:val="007E1469"/>
    <w:rsid w:val="007F00DF"/>
    <w:rsid w:val="007F0C83"/>
    <w:rsid w:val="007F24C2"/>
    <w:rsid w:val="007F6ABA"/>
    <w:rsid w:val="00800FDD"/>
    <w:rsid w:val="008038E0"/>
    <w:rsid w:val="00804250"/>
    <w:rsid w:val="00815F75"/>
    <w:rsid w:val="00817E8A"/>
    <w:rsid w:val="0082557E"/>
    <w:rsid w:val="008312F3"/>
    <w:rsid w:val="00834601"/>
    <w:rsid w:val="00840E62"/>
    <w:rsid w:val="0084130D"/>
    <w:rsid w:val="00844143"/>
    <w:rsid w:val="00851F60"/>
    <w:rsid w:val="00853C26"/>
    <w:rsid w:val="00862E86"/>
    <w:rsid w:val="00874007"/>
    <w:rsid w:val="00874701"/>
    <w:rsid w:val="008759D7"/>
    <w:rsid w:val="00883C35"/>
    <w:rsid w:val="00886013"/>
    <w:rsid w:val="00886EBD"/>
    <w:rsid w:val="008910EA"/>
    <w:rsid w:val="008A3C08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1D31"/>
    <w:rsid w:val="00906169"/>
    <w:rsid w:val="00910A76"/>
    <w:rsid w:val="009165B0"/>
    <w:rsid w:val="009224B8"/>
    <w:rsid w:val="00926B43"/>
    <w:rsid w:val="00943AD5"/>
    <w:rsid w:val="00944F2A"/>
    <w:rsid w:val="00946714"/>
    <w:rsid w:val="00956020"/>
    <w:rsid w:val="00957BB4"/>
    <w:rsid w:val="0096027B"/>
    <w:rsid w:val="009623A5"/>
    <w:rsid w:val="009716A9"/>
    <w:rsid w:val="00973076"/>
    <w:rsid w:val="00973F27"/>
    <w:rsid w:val="009802C4"/>
    <w:rsid w:val="00980DC1"/>
    <w:rsid w:val="009910AF"/>
    <w:rsid w:val="0099729B"/>
    <w:rsid w:val="00997919"/>
    <w:rsid w:val="009A1070"/>
    <w:rsid w:val="009A1864"/>
    <w:rsid w:val="009B17B1"/>
    <w:rsid w:val="009B4DE5"/>
    <w:rsid w:val="009D543E"/>
    <w:rsid w:val="009E20A5"/>
    <w:rsid w:val="009E5AC4"/>
    <w:rsid w:val="009F2C20"/>
    <w:rsid w:val="00A03D27"/>
    <w:rsid w:val="00A050C7"/>
    <w:rsid w:val="00A05946"/>
    <w:rsid w:val="00A10D0F"/>
    <w:rsid w:val="00A12D55"/>
    <w:rsid w:val="00A132B5"/>
    <w:rsid w:val="00A13473"/>
    <w:rsid w:val="00A202A2"/>
    <w:rsid w:val="00A2481E"/>
    <w:rsid w:val="00A342AC"/>
    <w:rsid w:val="00A367A1"/>
    <w:rsid w:val="00A441E0"/>
    <w:rsid w:val="00A45939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25AD"/>
    <w:rsid w:val="00B46035"/>
    <w:rsid w:val="00B5108C"/>
    <w:rsid w:val="00B542D7"/>
    <w:rsid w:val="00B54589"/>
    <w:rsid w:val="00B637C6"/>
    <w:rsid w:val="00B700D5"/>
    <w:rsid w:val="00B83E68"/>
    <w:rsid w:val="00B83E85"/>
    <w:rsid w:val="00B903A4"/>
    <w:rsid w:val="00B9132F"/>
    <w:rsid w:val="00B939D0"/>
    <w:rsid w:val="00B95195"/>
    <w:rsid w:val="00B9524F"/>
    <w:rsid w:val="00BA2EAC"/>
    <w:rsid w:val="00BB03B5"/>
    <w:rsid w:val="00BB10EA"/>
    <w:rsid w:val="00BB44E9"/>
    <w:rsid w:val="00BB6D6A"/>
    <w:rsid w:val="00BC72CE"/>
    <w:rsid w:val="00BD6BE1"/>
    <w:rsid w:val="00BD70D5"/>
    <w:rsid w:val="00BD7CF9"/>
    <w:rsid w:val="00BE60E4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7598"/>
    <w:rsid w:val="00C27DCA"/>
    <w:rsid w:val="00C304C2"/>
    <w:rsid w:val="00C3095F"/>
    <w:rsid w:val="00C3504A"/>
    <w:rsid w:val="00C35DEF"/>
    <w:rsid w:val="00C41600"/>
    <w:rsid w:val="00C41CFB"/>
    <w:rsid w:val="00C4288F"/>
    <w:rsid w:val="00C4350D"/>
    <w:rsid w:val="00C4454F"/>
    <w:rsid w:val="00C52564"/>
    <w:rsid w:val="00C53421"/>
    <w:rsid w:val="00C56D31"/>
    <w:rsid w:val="00C63E12"/>
    <w:rsid w:val="00C65A1B"/>
    <w:rsid w:val="00C66E57"/>
    <w:rsid w:val="00C80C0F"/>
    <w:rsid w:val="00C81317"/>
    <w:rsid w:val="00C824FE"/>
    <w:rsid w:val="00C8451D"/>
    <w:rsid w:val="00C912E2"/>
    <w:rsid w:val="00C92C44"/>
    <w:rsid w:val="00C95BE9"/>
    <w:rsid w:val="00C96642"/>
    <w:rsid w:val="00CA05B7"/>
    <w:rsid w:val="00CA0E51"/>
    <w:rsid w:val="00CA5C24"/>
    <w:rsid w:val="00CA6542"/>
    <w:rsid w:val="00CA68BD"/>
    <w:rsid w:val="00CB1E4D"/>
    <w:rsid w:val="00CB2FD1"/>
    <w:rsid w:val="00CB76DA"/>
    <w:rsid w:val="00CB7F03"/>
    <w:rsid w:val="00CC1692"/>
    <w:rsid w:val="00CC2790"/>
    <w:rsid w:val="00CC47EE"/>
    <w:rsid w:val="00CC4B79"/>
    <w:rsid w:val="00CC672A"/>
    <w:rsid w:val="00CD3CDA"/>
    <w:rsid w:val="00CD4FB3"/>
    <w:rsid w:val="00CE0380"/>
    <w:rsid w:val="00CE6E20"/>
    <w:rsid w:val="00CF338D"/>
    <w:rsid w:val="00CF658F"/>
    <w:rsid w:val="00CF6877"/>
    <w:rsid w:val="00D0288A"/>
    <w:rsid w:val="00D044D4"/>
    <w:rsid w:val="00D0782C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3EBB"/>
    <w:rsid w:val="00D442AB"/>
    <w:rsid w:val="00D501EE"/>
    <w:rsid w:val="00D523EA"/>
    <w:rsid w:val="00D52F06"/>
    <w:rsid w:val="00D60574"/>
    <w:rsid w:val="00D730F2"/>
    <w:rsid w:val="00D7661C"/>
    <w:rsid w:val="00D93A61"/>
    <w:rsid w:val="00D94474"/>
    <w:rsid w:val="00DA382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1813"/>
    <w:rsid w:val="00E228F7"/>
    <w:rsid w:val="00E23597"/>
    <w:rsid w:val="00E2386B"/>
    <w:rsid w:val="00E25826"/>
    <w:rsid w:val="00E34FF9"/>
    <w:rsid w:val="00E4496D"/>
    <w:rsid w:val="00E471CE"/>
    <w:rsid w:val="00E47A57"/>
    <w:rsid w:val="00E549AB"/>
    <w:rsid w:val="00E65C42"/>
    <w:rsid w:val="00E7075F"/>
    <w:rsid w:val="00E71C72"/>
    <w:rsid w:val="00E7222A"/>
    <w:rsid w:val="00E72B10"/>
    <w:rsid w:val="00E7569C"/>
    <w:rsid w:val="00E77535"/>
    <w:rsid w:val="00E87C10"/>
    <w:rsid w:val="00E90BBD"/>
    <w:rsid w:val="00E915B9"/>
    <w:rsid w:val="00E91717"/>
    <w:rsid w:val="00E975EE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5C4F"/>
    <w:rsid w:val="00F273CF"/>
    <w:rsid w:val="00F33739"/>
    <w:rsid w:val="00F33F72"/>
    <w:rsid w:val="00F405D8"/>
    <w:rsid w:val="00F45C73"/>
    <w:rsid w:val="00F50785"/>
    <w:rsid w:val="00F50912"/>
    <w:rsid w:val="00F50CE0"/>
    <w:rsid w:val="00F51A62"/>
    <w:rsid w:val="00F53ADD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C774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F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37"/>
      </w:numPr>
    </w:pPr>
  </w:style>
  <w:style w:type="paragraph" w:customStyle="1" w:styleId="Default0">
    <w:name w:val="Default"/>
    <w:rsid w:val="006C1E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CurrentList2">
    <w:name w:val="Current List2"/>
    <w:uiPriority w:val="99"/>
    <w:rsid w:val="00A45939"/>
    <w:pPr>
      <w:numPr>
        <w:numId w:val="43"/>
      </w:numPr>
    </w:pPr>
  </w:style>
  <w:style w:type="numbering" w:customStyle="1" w:styleId="CurrentList3">
    <w:name w:val="Current List3"/>
    <w:uiPriority w:val="99"/>
    <w:rsid w:val="00A45939"/>
    <w:pPr>
      <w:numPr>
        <w:numId w:val="4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2F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CurrentList4">
    <w:name w:val="Current List4"/>
    <w:uiPriority w:val="99"/>
    <w:rsid w:val="00E9171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ccco.edu/About-Us/Chancellors-Office/Divisions/Educational-Services-and-Support/What-we-do/Curriculum-and-Instruction-Un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25</cp:revision>
  <cp:lastPrinted>2020-12-16T17:54:00Z</cp:lastPrinted>
  <dcterms:created xsi:type="dcterms:W3CDTF">2021-12-15T01:51:00Z</dcterms:created>
  <dcterms:modified xsi:type="dcterms:W3CDTF">2021-12-17T18:41:00Z</dcterms:modified>
</cp:coreProperties>
</file>