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4897B444" w:rsidR="009A2238" w:rsidRPr="0068672D" w:rsidRDefault="00224E83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September 2</w:t>
      </w:r>
      <w:r w:rsidR="00A203DD">
        <w:rPr>
          <w:b/>
          <w:color w:val="000000" w:themeColor="text1"/>
          <w:sz w:val="24"/>
          <w:szCs w:val="24"/>
        </w:rPr>
        <w:t>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F25032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1127380C" w14:textId="144EDD83" w:rsidR="007972F4" w:rsidRPr="00F25032" w:rsidRDefault="00A14B1C" w:rsidP="00D64864">
      <w:pPr>
        <w:rPr>
          <w:color w:val="000000" w:themeColor="text1"/>
          <w:sz w:val="24"/>
          <w:szCs w:val="24"/>
        </w:rPr>
      </w:pPr>
      <w:r w:rsidRPr="00F25032">
        <w:rPr>
          <w:b/>
          <w:color w:val="000000" w:themeColor="text1"/>
          <w:sz w:val="24"/>
          <w:szCs w:val="24"/>
        </w:rPr>
        <w:t>P</w:t>
      </w:r>
      <w:r w:rsidR="003C53E0" w:rsidRPr="00F25032">
        <w:rPr>
          <w:b/>
          <w:color w:val="000000" w:themeColor="text1"/>
          <w:sz w:val="24"/>
          <w:szCs w:val="24"/>
        </w:rPr>
        <w:t>resent</w:t>
      </w:r>
      <w:r w:rsidRPr="00F25032">
        <w:rPr>
          <w:b/>
          <w:color w:val="000000" w:themeColor="text1"/>
          <w:sz w:val="24"/>
          <w:szCs w:val="24"/>
        </w:rPr>
        <w:t>:</w:t>
      </w:r>
      <w:r w:rsidR="009E3FEE" w:rsidRPr="00F25032">
        <w:rPr>
          <w:color w:val="000000" w:themeColor="text1"/>
          <w:sz w:val="24"/>
          <w:szCs w:val="24"/>
        </w:rPr>
        <w:t xml:space="preserve"> </w:t>
      </w:r>
      <w:r w:rsidR="00D10D7F" w:rsidRPr="00F25032">
        <w:rPr>
          <w:color w:val="000000" w:themeColor="text1"/>
          <w:sz w:val="24"/>
          <w:szCs w:val="24"/>
        </w:rPr>
        <w:t xml:space="preserve"> </w:t>
      </w:r>
      <w:r w:rsidR="00A0708C" w:rsidRPr="00F25032">
        <w:rPr>
          <w:color w:val="000000" w:themeColor="text1"/>
          <w:sz w:val="24"/>
          <w:szCs w:val="24"/>
        </w:rPr>
        <w:t>Fabián Banga,</w:t>
      </w:r>
      <w:r w:rsidR="00A0708C" w:rsidRPr="00F25032">
        <w:rPr>
          <w:color w:val="000000" w:themeColor="text1"/>
          <w:sz w:val="24"/>
          <w:szCs w:val="24"/>
        </w:rPr>
        <w:t xml:space="preserve"> </w:t>
      </w:r>
      <w:r w:rsidR="008A718A" w:rsidRPr="00F25032">
        <w:rPr>
          <w:color w:val="000000" w:themeColor="text1"/>
          <w:sz w:val="24"/>
          <w:szCs w:val="24"/>
        </w:rPr>
        <w:t xml:space="preserve">Chris Bernard, </w:t>
      </w:r>
      <w:r w:rsidR="00A203DD" w:rsidRPr="00F25032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F25032">
        <w:rPr>
          <w:color w:val="000000" w:themeColor="text1"/>
          <w:sz w:val="24"/>
          <w:szCs w:val="24"/>
        </w:rPr>
        <w:t>Bielanski</w:t>
      </w:r>
      <w:proofErr w:type="spellEnd"/>
      <w:r w:rsidR="00A203DD" w:rsidRPr="00F25032">
        <w:rPr>
          <w:color w:val="000000" w:themeColor="text1"/>
          <w:sz w:val="24"/>
          <w:szCs w:val="24"/>
        </w:rPr>
        <w:t>, Jr., Nancy Cayton,</w:t>
      </w:r>
      <w:r w:rsidR="002B6553" w:rsidRPr="00F25032">
        <w:rPr>
          <w:color w:val="000000" w:themeColor="text1"/>
          <w:sz w:val="24"/>
          <w:szCs w:val="24"/>
        </w:rPr>
        <w:t xml:space="preserve"> </w:t>
      </w:r>
      <w:r w:rsidR="009C03B3" w:rsidRPr="00F25032">
        <w:rPr>
          <w:color w:val="000000" w:themeColor="text1"/>
          <w:sz w:val="24"/>
          <w:szCs w:val="24"/>
        </w:rPr>
        <w:t>Mary Clarke-Miller,</w:t>
      </w:r>
      <w:r w:rsidR="00847BA6" w:rsidRPr="00F25032">
        <w:rPr>
          <w:color w:val="000000" w:themeColor="text1"/>
          <w:sz w:val="24"/>
          <w:szCs w:val="24"/>
        </w:rPr>
        <w:t xml:space="preserve"> </w:t>
      </w:r>
      <w:r w:rsidR="00A0708C" w:rsidRPr="00F25032">
        <w:rPr>
          <w:color w:val="000000" w:themeColor="text1"/>
          <w:sz w:val="24"/>
          <w:szCs w:val="24"/>
        </w:rPr>
        <w:t>Lisa Cook,</w:t>
      </w:r>
      <w:r w:rsidR="00A0708C" w:rsidRPr="00F25032">
        <w:rPr>
          <w:color w:val="000000" w:themeColor="text1"/>
          <w:sz w:val="24"/>
          <w:szCs w:val="24"/>
        </w:rPr>
        <w:t xml:space="preserve"> </w:t>
      </w:r>
      <w:r w:rsidR="002B6553" w:rsidRPr="00F25032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2B6553" w:rsidRPr="00F25032">
        <w:rPr>
          <w:color w:val="000000" w:themeColor="text1"/>
          <w:sz w:val="24"/>
          <w:szCs w:val="24"/>
        </w:rPr>
        <w:t>Rochers</w:t>
      </w:r>
      <w:proofErr w:type="spellEnd"/>
      <w:r w:rsidR="002B6553" w:rsidRPr="00F25032">
        <w:rPr>
          <w:color w:val="000000" w:themeColor="text1"/>
          <w:sz w:val="24"/>
          <w:szCs w:val="24"/>
        </w:rPr>
        <w:t xml:space="preserve">, </w:t>
      </w:r>
      <w:proofErr w:type="spellStart"/>
      <w:r w:rsidR="00A0708C" w:rsidRPr="00F25032">
        <w:rPr>
          <w:color w:val="000000" w:themeColor="text1"/>
          <w:sz w:val="24"/>
          <w:szCs w:val="24"/>
        </w:rPr>
        <w:t>Kuni</w:t>
      </w:r>
      <w:proofErr w:type="spellEnd"/>
      <w:r w:rsidR="00A0708C" w:rsidRPr="00F25032">
        <w:rPr>
          <w:color w:val="000000" w:themeColor="text1"/>
          <w:sz w:val="24"/>
          <w:szCs w:val="24"/>
        </w:rPr>
        <w:t xml:space="preserve"> Hay, Ari </w:t>
      </w:r>
      <w:proofErr w:type="spellStart"/>
      <w:r w:rsidR="00A0708C" w:rsidRPr="00F25032">
        <w:rPr>
          <w:color w:val="000000" w:themeColor="text1"/>
          <w:sz w:val="24"/>
          <w:szCs w:val="24"/>
        </w:rPr>
        <w:t>Krupnick</w:t>
      </w:r>
      <w:proofErr w:type="spellEnd"/>
      <w:r w:rsidR="00A0708C" w:rsidRPr="00F25032">
        <w:rPr>
          <w:color w:val="000000" w:themeColor="text1"/>
          <w:sz w:val="24"/>
          <w:szCs w:val="24"/>
        </w:rPr>
        <w:t>,</w:t>
      </w:r>
      <w:r w:rsidR="00A0708C" w:rsidRPr="00F25032">
        <w:rPr>
          <w:color w:val="000000" w:themeColor="text1"/>
          <w:sz w:val="24"/>
          <w:szCs w:val="24"/>
        </w:rPr>
        <w:t xml:space="preserve"> Cora Leighton, Christopher Lewis, </w:t>
      </w:r>
      <w:r w:rsidR="008A718A" w:rsidRPr="00F25032">
        <w:rPr>
          <w:color w:val="000000" w:themeColor="text1"/>
          <w:sz w:val="24"/>
          <w:szCs w:val="24"/>
        </w:rPr>
        <w:t xml:space="preserve">Jenny Lowood, </w:t>
      </w:r>
      <w:r w:rsidR="002958FE" w:rsidRPr="00F25032">
        <w:rPr>
          <w:color w:val="000000" w:themeColor="text1"/>
          <w:sz w:val="24"/>
          <w:szCs w:val="24"/>
        </w:rPr>
        <w:t>Linda McAllister,</w:t>
      </w:r>
      <w:r w:rsidR="00E57E59" w:rsidRPr="00F25032">
        <w:rPr>
          <w:color w:val="000000" w:themeColor="text1"/>
          <w:sz w:val="24"/>
          <w:szCs w:val="24"/>
        </w:rPr>
        <w:t xml:space="preserve"> </w:t>
      </w:r>
      <w:r w:rsidR="00A0708C" w:rsidRPr="00F25032">
        <w:rPr>
          <w:color w:val="000000" w:themeColor="text1"/>
          <w:sz w:val="24"/>
          <w:szCs w:val="24"/>
        </w:rPr>
        <w:t>Catherine Nichols</w:t>
      </w:r>
      <w:r w:rsidR="00A0708C" w:rsidRPr="00F25032">
        <w:rPr>
          <w:color w:val="000000" w:themeColor="text1"/>
          <w:sz w:val="24"/>
          <w:szCs w:val="24"/>
        </w:rPr>
        <w:t xml:space="preserve">, </w:t>
      </w:r>
      <w:r w:rsidR="005D4907" w:rsidRPr="00F25032">
        <w:rPr>
          <w:color w:val="000000" w:themeColor="text1"/>
          <w:sz w:val="24"/>
          <w:szCs w:val="24"/>
        </w:rPr>
        <w:t>Jenny Yap</w:t>
      </w:r>
    </w:p>
    <w:p w14:paraId="4CDB910B" w14:textId="057ABB3B" w:rsidR="00395773" w:rsidRPr="00F25032" w:rsidRDefault="003C53E0" w:rsidP="00305F5E">
      <w:pPr>
        <w:rPr>
          <w:color w:val="000000" w:themeColor="text1"/>
          <w:sz w:val="24"/>
          <w:szCs w:val="24"/>
        </w:rPr>
      </w:pPr>
      <w:r w:rsidRPr="00F25032">
        <w:rPr>
          <w:b/>
          <w:color w:val="000000" w:themeColor="text1"/>
          <w:sz w:val="24"/>
          <w:szCs w:val="24"/>
        </w:rPr>
        <w:t>Absent:</w:t>
      </w:r>
      <w:r w:rsidR="00ED13CE" w:rsidRPr="00F25032">
        <w:rPr>
          <w:b/>
          <w:color w:val="000000" w:themeColor="text1"/>
          <w:sz w:val="24"/>
          <w:szCs w:val="24"/>
        </w:rPr>
        <w:t xml:space="preserve"> </w:t>
      </w:r>
      <w:r w:rsidR="00A0708C" w:rsidRPr="00F25032">
        <w:rPr>
          <w:bCs/>
          <w:color w:val="000000" w:themeColor="text1"/>
          <w:sz w:val="24"/>
          <w:szCs w:val="24"/>
        </w:rPr>
        <w:t xml:space="preserve">Pete Dubois, Dmitriy </w:t>
      </w:r>
      <w:proofErr w:type="spellStart"/>
      <w:r w:rsidR="00A0708C" w:rsidRPr="00F25032">
        <w:rPr>
          <w:bCs/>
          <w:color w:val="000000" w:themeColor="text1"/>
          <w:sz w:val="24"/>
          <w:szCs w:val="24"/>
        </w:rPr>
        <w:t>Zhiv</w:t>
      </w:r>
      <w:proofErr w:type="spellEnd"/>
    </w:p>
    <w:p w14:paraId="40468E92" w14:textId="2B5EBB40" w:rsidR="0033263C" w:rsidRPr="00F25032" w:rsidRDefault="0033263C" w:rsidP="00B06395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 w:rsidRPr="00F25032">
        <w:rPr>
          <w:color w:val="000000" w:themeColor="text1"/>
          <w:sz w:val="24"/>
          <w:szCs w:val="24"/>
        </w:rPr>
        <w:t xml:space="preserve">Meeting took place via Zoom </w:t>
      </w:r>
      <w:r w:rsidRPr="00F25032">
        <w:rPr>
          <w:i/>
          <w:color w:val="000000" w:themeColor="text1"/>
          <w:sz w:val="24"/>
          <w:szCs w:val="24"/>
        </w:rPr>
        <w:t>#</w:t>
      </w:r>
      <w:r w:rsidR="00F25032" w:rsidRPr="00F25032">
        <w:rPr>
          <w:rStyle w:val="Emphasis"/>
          <w:i w:val="0"/>
          <w:iCs w:val="0"/>
          <w:color w:val="000000" w:themeColor="text1"/>
          <w:sz w:val="24"/>
          <w:szCs w:val="24"/>
        </w:rPr>
        <w:t>974 2179 7775</w:t>
      </w:r>
    </w:p>
    <w:p w14:paraId="56FD65E6" w14:textId="77777777" w:rsidR="003A6F02" w:rsidRPr="00224E83" w:rsidRDefault="003A6F02" w:rsidP="001A0D9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A0708C" w:rsidRPr="00A0708C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A070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708C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A070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708C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A070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708C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A0708C" w:rsidRPr="00A0708C" w14:paraId="5267AF7C" w14:textId="77777777" w:rsidTr="00994677">
        <w:trPr>
          <w:trHeight w:val="604"/>
        </w:trPr>
        <w:tc>
          <w:tcPr>
            <w:tcW w:w="2515" w:type="dxa"/>
          </w:tcPr>
          <w:p w14:paraId="2BE7FB9F" w14:textId="77777777" w:rsidR="008365DD" w:rsidRPr="00A0708C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A0708C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A0708C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  <w:p w14:paraId="50679A5D" w14:textId="39311B10" w:rsidR="00501DA7" w:rsidRPr="00A0708C" w:rsidRDefault="00501DA7" w:rsidP="00501DA7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199B1BC" w14:textId="3CB1ADF3" w:rsidR="008365DD" w:rsidRPr="00A0708C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08C">
              <w:rPr>
                <w:color w:val="000000" w:themeColor="text1"/>
                <w:sz w:val="24"/>
                <w:szCs w:val="24"/>
              </w:rPr>
              <w:t>1</w:t>
            </w:r>
            <w:r w:rsidR="00270209" w:rsidRPr="00A0708C">
              <w:rPr>
                <w:color w:val="000000" w:themeColor="text1"/>
                <w:sz w:val="24"/>
                <w:szCs w:val="24"/>
              </w:rPr>
              <w:t>0:5</w:t>
            </w:r>
            <w:r w:rsidR="00A0708C" w:rsidRPr="00A0708C">
              <w:rPr>
                <w:color w:val="000000" w:themeColor="text1"/>
                <w:sz w:val="24"/>
                <w:szCs w:val="24"/>
              </w:rPr>
              <w:t>0</w:t>
            </w:r>
            <w:r w:rsidR="00CD408C" w:rsidRPr="00A0708C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A0708C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A0708C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A0708C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598B" w:rsidRPr="00A0708C" w14:paraId="0B5E4A5A" w14:textId="77777777" w:rsidTr="00994677">
        <w:trPr>
          <w:trHeight w:val="604"/>
        </w:trPr>
        <w:tc>
          <w:tcPr>
            <w:tcW w:w="2515" w:type="dxa"/>
          </w:tcPr>
          <w:p w14:paraId="0203840D" w14:textId="5BFFC76B" w:rsidR="0016598B" w:rsidRPr="00A0708C" w:rsidRDefault="0016598B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Introductions</w:t>
            </w:r>
          </w:p>
        </w:tc>
        <w:tc>
          <w:tcPr>
            <w:tcW w:w="8370" w:type="dxa"/>
          </w:tcPr>
          <w:p w14:paraId="5BED8B83" w14:textId="77777777" w:rsidR="0016598B" w:rsidRPr="00A0708C" w:rsidRDefault="0016598B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30E018D" w14:textId="77777777" w:rsidR="0016598B" w:rsidRPr="00A0708C" w:rsidRDefault="0016598B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E83" w:rsidRPr="00224E83" w14:paraId="2B2B8CE3" w14:textId="77777777" w:rsidTr="00994677">
        <w:trPr>
          <w:trHeight w:val="64"/>
        </w:trPr>
        <w:tc>
          <w:tcPr>
            <w:tcW w:w="2515" w:type="dxa"/>
          </w:tcPr>
          <w:p w14:paraId="77508A6A" w14:textId="77777777" w:rsidR="005E67A4" w:rsidRPr="00C33A14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DD08DE" w:rsidRPr="00C33A14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270209" w:rsidRPr="00C33A14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D46D64" w:rsidRPr="00C33A14">
              <w:rPr>
                <w:iCs/>
                <w:color w:val="000000" w:themeColor="text1"/>
                <w:sz w:val="24"/>
                <w:szCs w:val="24"/>
              </w:rPr>
              <w:t>20</w:t>
            </w:r>
            <w:r w:rsidR="00570F8D" w:rsidRPr="00C33A14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270209" w:rsidRPr="00C33A14">
              <w:rPr>
                <w:iCs/>
                <w:color w:val="000000" w:themeColor="text1"/>
                <w:sz w:val="24"/>
                <w:szCs w:val="24"/>
              </w:rPr>
              <w:t>21</w:t>
            </w:r>
            <w:r w:rsidR="00A41C2C" w:rsidRPr="00C33A1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3A14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  <w:p w14:paraId="4689ED4E" w14:textId="6B83FDF8" w:rsidR="00D46D64" w:rsidRPr="00C33A14" w:rsidRDefault="00D46D64" w:rsidP="00D46D64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color w:val="000000" w:themeColor="text1"/>
                <w:sz w:val="24"/>
                <w:szCs w:val="24"/>
              </w:rPr>
              <w:t>6/3/21 Minutes</w:t>
            </w:r>
          </w:p>
        </w:tc>
        <w:tc>
          <w:tcPr>
            <w:tcW w:w="8370" w:type="dxa"/>
          </w:tcPr>
          <w:p w14:paraId="4DE84DDF" w14:textId="77777777" w:rsidR="00D46D64" w:rsidRPr="00C33A14" w:rsidRDefault="00D46D64" w:rsidP="00270209">
            <w:pPr>
              <w:rPr>
                <w:color w:val="000000" w:themeColor="text1"/>
                <w:sz w:val="24"/>
                <w:szCs w:val="24"/>
              </w:rPr>
            </w:pPr>
          </w:p>
          <w:p w14:paraId="6D03904E" w14:textId="5D6D8731" w:rsidR="001370EB" w:rsidRPr="00C33A14" w:rsidRDefault="00270209" w:rsidP="00270209">
            <w:pPr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color w:val="000000" w:themeColor="text1"/>
                <w:sz w:val="24"/>
                <w:szCs w:val="24"/>
              </w:rPr>
              <w:t>Moved by</w:t>
            </w:r>
            <w:r w:rsidR="00570F8D" w:rsidRPr="00C33A14">
              <w:rPr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="00D46D64" w:rsidRPr="00C33A14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C33A14">
              <w:rPr>
                <w:color w:val="000000" w:themeColor="text1"/>
                <w:sz w:val="24"/>
                <w:szCs w:val="24"/>
              </w:rPr>
              <w:t>, seconded by</w:t>
            </w:r>
            <w:r w:rsidR="00D46D64" w:rsidRPr="00C33A14">
              <w:rPr>
                <w:color w:val="000000" w:themeColor="text1"/>
                <w:sz w:val="24"/>
                <w:szCs w:val="24"/>
              </w:rPr>
              <w:t xml:space="preserve"> F. Banga.  7</w:t>
            </w:r>
            <w:r w:rsidRPr="00C33A14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D46D64" w:rsidRPr="00C33A14">
              <w:rPr>
                <w:color w:val="000000" w:themeColor="text1"/>
                <w:sz w:val="24"/>
                <w:szCs w:val="24"/>
              </w:rPr>
              <w:t>4</w:t>
            </w:r>
            <w:r w:rsidRPr="00C33A14">
              <w:rPr>
                <w:color w:val="000000" w:themeColor="text1"/>
                <w:sz w:val="24"/>
                <w:szCs w:val="24"/>
              </w:rPr>
              <w:t xml:space="preserve"> abstention</w:t>
            </w:r>
            <w:r w:rsidR="00570F8D" w:rsidRPr="00C33A14">
              <w:rPr>
                <w:color w:val="000000" w:themeColor="text1"/>
                <w:sz w:val="24"/>
                <w:szCs w:val="24"/>
              </w:rPr>
              <w:t>s</w:t>
            </w:r>
            <w:r w:rsidRPr="00C33A14">
              <w:rPr>
                <w:color w:val="000000" w:themeColor="text1"/>
                <w:sz w:val="24"/>
                <w:szCs w:val="24"/>
              </w:rPr>
              <w:t>.</w:t>
            </w:r>
          </w:p>
          <w:p w14:paraId="73A6B4A8" w14:textId="4A17BCFF" w:rsidR="00D46D64" w:rsidRPr="00C33A14" w:rsidRDefault="00D46D64" w:rsidP="00270209">
            <w:pPr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color w:val="000000" w:themeColor="text1"/>
                <w:sz w:val="24"/>
                <w:szCs w:val="24"/>
              </w:rPr>
              <w:t xml:space="preserve">Moved by J. </w:t>
            </w:r>
            <w:proofErr w:type="spellStart"/>
            <w:r w:rsidRPr="00C33A14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C33A14">
              <w:rPr>
                <w:color w:val="000000" w:themeColor="text1"/>
                <w:sz w:val="24"/>
                <w:szCs w:val="24"/>
              </w:rPr>
              <w:t>, seconded by</w:t>
            </w:r>
            <w:r w:rsidRPr="00C33A14">
              <w:rPr>
                <w:color w:val="000000" w:themeColor="text1"/>
                <w:sz w:val="24"/>
                <w:szCs w:val="24"/>
              </w:rPr>
              <w:t xml:space="preserve"> C. Bernard.  8 yeas, 0 nays, 3 </w:t>
            </w:r>
            <w:r w:rsidR="00690EF2" w:rsidRPr="00C33A14">
              <w:rPr>
                <w:color w:val="000000" w:themeColor="text1"/>
                <w:sz w:val="24"/>
                <w:szCs w:val="24"/>
              </w:rPr>
              <w:t>abstentions</w:t>
            </w:r>
            <w:r w:rsidRPr="00C33A14">
              <w:rPr>
                <w:color w:val="000000" w:themeColor="text1"/>
                <w:sz w:val="24"/>
                <w:szCs w:val="24"/>
              </w:rPr>
              <w:t>.</w:t>
            </w:r>
          </w:p>
          <w:p w14:paraId="3461B1C9" w14:textId="6C6B575E" w:rsidR="00C13A57" w:rsidRPr="00C33A14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2EE4DCE" w14:textId="108EF459" w:rsidR="00FE3D7C" w:rsidRPr="00C33A14" w:rsidRDefault="00FE3D7C" w:rsidP="0027020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E83" w:rsidRPr="00224E83" w14:paraId="67677812" w14:textId="77777777" w:rsidTr="00994677">
        <w:trPr>
          <w:trHeight w:val="64"/>
        </w:trPr>
        <w:tc>
          <w:tcPr>
            <w:tcW w:w="2515" w:type="dxa"/>
          </w:tcPr>
          <w:p w14:paraId="3272738C" w14:textId="1D4932AC" w:rsidR="00270209" w:rsidRPr="0016598B" w:rsidRDefault="0016598B" w:rsidP="002702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/>
              <w:rPr>
                <w:iCs/>
                <w:color w:val="000000" w:themeColor="text1"/>
                <w:sz w:val="24"/>
                <w:szCs w:val="24"/>
              </w:rPr>
            </w:pPr>
            <w:r w:rsidRPr="0016598B">
              <w:rPr>
                <w:iCs/>
                <w:color w:val="000000" w:themeColor="text1"/>
                <w:sz w:val="24"/>
                <w:szCs w:val="24"/>
              </w:rPr>
              <w:t>Report from May CIPD Meeting</w:t>
            </w:r>
          </w:p>
        </w:tc>
        <w:tc>
          <w:tcPr>
            <w:tcW w:w="8370" w:type="dxa"/>
          </w:tcPr>
          <w:p w14:paraId="5B7640D3" w14:textId="77777777" w:rsidR="00A3651A" w:rsidRDefault="0016598B" w:rsidP="00570F8D">
            <w:pPr>
              <w:rPr>
                <w:color w:val="000000" w:themeColor="text1"/>
                <w:sz w:val="24"/>
                <w:szCs w:val="24"/>
              </w:rPr>
            </w:pPr>
            <w:r w:rsidRPr="0016598B">
              <w:rPr>
                <w:color w:val="000000" w:themeColor="text1"/>
                <w:sz w:val="24"/>
                <w:szCs w:val="24"/>
              </w:rPr>
              <w:t>Refer to handout</w:t>
            </w:r>
            <w:r w:rsidR="00694404">
              <w:rPr>
                <w:color w:val="000000" w:themeColor="text1"/>
                <w:sz w:val="24"/>
                <w:szCs w:val="24"/>
              </w:rPr>
              <w:t xml:space="preserve"> for summary</w:t>
            </w:r>
            <w:r w:rsidR="009B06C1">
              <w:rPr>
                <w:color w:val="000000" w:themeColor="text1"/>
                <w:sz w:val="24"/>
                <w:szCs w:val="24"/>
              </w:rPr>
              <w:t xml:space="preserve"> of CIPD meeting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75657AF2" w14:textId="77777777" w:rsidR="00A3651A" w:rsidRDefault="00A3651A" w:rsidP="00570F8D">
            <w:pPr>
              <w:rPr>
                <w:color w:val="000000" w:themeColor="text1"/>
                <w:sz w:val="24"/>
                <w:szCs w:val="24"/>
              </w:rPr>
            </w:pPr>
          </w:p>
          <w:p w14:paraId="0AB35EF5" w14:textId="391B81B0" w:rsidR="00230940" w:rsidRPr="0016598B" w:rsidRDefault="009B06C1" w:rsidP="00570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response to this agenda item</w:t>
            </w:r>
            <w:r>
              <w:rPr>
                <w:sz w:val="24"/>
                <w:szCs w:val="24"/>
              </w:rPr>
              <w:t xml:space="preserve">, 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several </w:t>
            </w:r>
            <w:r>
              <w:rPr>
                <w:color w:val="000000" w:themeColor="text1"/>
                <w:sz w:val="24"/>
                <w:szCs w:val="24"/>
              </w:rPr>
              <w:t xml:space="preserve">curriculum committee 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members noted that BCC’s academic senate is concerned about the general functioning of CIPD.  </w:t>
            </w:r>
            <w:r>
              <w:rPr>
                <w:color w:val="000000" w:themeColor="text1"/>
                <w:sz w:val="24"/>
                <w:szCs w:val="24"/>
              </w:rPr>
              <w:t>Some have advocated for it to be disbanded.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K. Hay </w:t>
            </w:r>
            <w:r w:rsidR="00CF4177">
              <w:rPr>
                <w:color w:val="000000" w:themeColor="text1"/>
                <w:sz w:val="24"/>
                <w:szCs w:val="24"/>
              </w:rPr>
              <w:t xml:space="preserve">confirmed </w:t>
            </w:r>
            <w:r>
              <w:rPr>
                <w:color w:val="000000" w:themeColor="text1"/>
                <w:sz w:val="24"/>
                <w:szCs w:val="24"/>
              </w:rPr>
              <w:t xml:space="preserve">that there are no regulations or accreditation </w:t>
            </w:r>
            <w:r w:rsidR="00CF4177">
              <w:rPr>
                <w:color w:val="000000" w:themeColor="text1"/>
                <w:sz w:val="24"/>
                <w:szCs w:val="24"/>
              </w:rPr>
              <w:t>standards that require</w:t>
            </w:r>
            <w:r>
              <w:rPr>
                <w:color w:val="000000" w:themeColor="text1"/>
                <w:sz w:val="24"/>
                <w:szCs w:val="24"/>
              </w:rPr>
              <w:t xml:space="preserve"> PCCD to have a district-wide curriculum approval body such as CIPD.</w:t>
            </w:r>
            <w:r>
              <w:rPr>
                <w:color w:val="000000" w:themeColor="text1"/>
                <w:sz w:val="24"/>
                <w:szCs w:val="24"/>
              </w:rPr>
              <w:t xml:space="preserve">  However, d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ue to </w:t>
            </w:r>
            <w:r>
              <w:rPr>
                <w:color w:val="000000" w:themeColor="text1"/>
                <w:sz w:val="24"/>
                <w:szCs w:val="24"/>
              </w:rPr>
              <w:t>Peralta’s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 common course numbering system, some group need</w:t>
            </w:r>
            <w:r w:rsidR="00CF4177">
              <w:rPr>
                <w:color w:val="000000" w:themeColor="text1"/>
                <w:sz w:val="24"/>
                <w:szCs w:val="24"/>
              </w:rPr>
              <w:t>s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 to coordinate updates to shared courses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732C3">
              <w:rPr>
                <w:color w:val="000000" w:themeColor="text1"/>
                <w:sz w:val="24"/>
                <w:szCs w:val="24"/>
              </w:rPr>
              <w:t xml:space="preserve">In follow up to the EDUC items that were rejected at the CIPD meeting, </w:t>
            </w:r>
            <w:r w:rsidR="00E8265F">
              <w:rPr>
                <w:color w:val="000000" w:themeColor="text1"/>
                <w:sz w:val="24"/>
                <w:szCs w:val="24"/>
              </w:rPr>
              <w:t>L. Cook noted that BCC plans to work on a TK certificate that does not include the CAP 8 courses.</w:t>
            </w:r>
          </w:p>
          <w:p w14:paraId="6BC79B3F" w14:textId="7577A9A0" w:rsidR="00570F8D" w:rsidRPr="0016598B" w:rsidRDefault="00570F8D" w:rsidP="00570F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39BB479" w14:textId="3A1F1173" w:rsidR="00270209" w:rsidRPr="0016598B" w:rsidRDefault="00270209" w:rsidP="008213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E83" w:rsidRPr="00224E83" w14:paraId="7D33A686" w14:textId="77777777" w:rsidTr="00994677">
        <w:trPr>
          <w:trHeight w:val="64"/>
        </w:trPr>
        <w:tc>
          <w:tcPr>
            <w:tcW w:w="2515" w:type="dxa"/>
          </w:tcPr>
          <w:p w14:paraId="7D697904" w14:textId="77777777" w:rsidR="00270209" w:rsidRPr="00500682" w:rsidRDefault="0016598B" w:rsidP="0096297C">
            <w:pPr>
              <w:pStyle w:val="ListParagraph"/>
              <w:numPr>
                <w:ilvl w:val="0"/>
                <w:numId w:val="1"/>
              </w:numPr>
              <w:rPr>
                <w:rStyle w:val="Emphasis"/>
                <w:color w:val="000000" w:themeColor="text1"/>
                <w:sz w:val="22"/>
                <w:szCs w:val="22"/>
              </w:rPr>
            </w:pPr>
            <w:r w:rsidRPr="00853069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</w:rPr>
              <w:t xml:space="preserve">Updated Committee Membership List, Committee Meeting </w:t>
            </w:r>
            <w:r w:rsidR="00853069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</w:rPr>
              <w:t>&amp;</w:t>
            </w:r>
            <w:r w:rsidRPr="00853069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</w:rPr>
              <w:t xml:space="preserve"> Office Hours Schedule, CIPD Schedule</w:t>
            </w:r>
          </w:p>
          <w:p w14:paraId="38A20B69" w14:textId="7EB54CA7" w:rsidR="00500682" w:rsidRPr="00A3651A" w:rsidRDefault="00500682" w:rsidP="005006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B9C9103" w14:textId="7E09F109" w:rsidR="00602973" w:rsidRPr="0016598B" w:rsidRDefault="0016598B" w:rsidP="00A45D2E">
            <w:pPr>
              <w:rPr>
                <w:color w:val="000000" w:themeColor="text1"/>
                <w:sz w:val="24"/>
                <w:szCs w:val="24"/>
              </w:rPr>
            </w:pPr>
            <w:r w:rsidRPr="0016598B">
              <w:rPr>
                <w:color w:val="000000" w:themeColor="text1"/>
                <w:sz w:val="24"/>
                <w:szCs w:val="24"/>
              </w:rPr>
              <w:t>Refer to handout</w:t>
            </w:r>
            <w:r w:rsidR="00694404">
              <w:rPr>
                <w:color w:val="000000" w:themeColor="text1"/>
                <w:sz w:val="24"/>
                <w:szCs w:val="24"/>
              </w:rPr>
              <w:t xml:space="preserve"> with schedules, and membership list</w:t>
            </w:r>
            <w:r w:rsidR="007732C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14:paraId="00740014" w14:textId="3470C9BD" w:rsidR="00065027" w:rsidRPr="0016598B" w:rsidRDefault="00065027" w:rsidP="00955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0908" w:rsidRPr="00570908" w14:paraId="79D6BF1D" w14:textId="77777777" w:rsidTr="004C2438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0BEB3277" w14:textId="77777777" w:rsidR="0078577C" w:rsidRPr="00570908" w:rsidRDefault="0078577C" w:rsidP="007857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58FBBCE5" w14:textId="77777777" w:rsidR="0078577C" w:rsidRPr="00570908" w:rsidRDefault="0078577C" w:rsidP="007857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4C8A89D6" w14:textId="77777777" w:rsidR="0078577C" w:rsidRPr="00570908" w:rsidRDefault="0078577C" w:rsidP="007857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570908" w:rsidRPr="00570908" w14:paraId="06BB0750" w14:textId="77777777" w:rsidTr="00994677">
        <w:trPr>
          <w:trHeight w:val="64"/>
        </w:trPr>
        <w:tc>
          <w:tcPr>
            <w:tcW w:w="2515" w:type="dxa"/>
          </w:tcPr>
          <w:p w14:paraId="5A693F59" w14:textId="06C2B3FB" w:rsidR="00504C40" w:rsidRPr="00570908" w:rsidRDefault="0016598B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Credit for Prior Learning (CPL) Discussion</w:t>
            </w:r>
          </w:p>
        </w:tc>
        <w:tc>
          <w:tcPr>
            <w:tcW w:w="8370" w:type="dxa"/>
          </w:tcPr>
          <w:p w14:paraId="1B548E16" w14:textId="16A6E0D4" w:rsidR="004311B6" w:rsidRPr="00570908" w:rsidRDefault="00AC2691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CPL is a new requirement 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for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community colleges to expand </w:t>
            </w:r>
            <w:r w:rsidRPr="00570908">
              <w:rPr>
                <w:color w:val="000000" w:themeColor="text1"/>
                <w:sz w:val="24"/>
                <w:szCs w:val="24"/>
              </w:rPr>
              <w:t>students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>’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ability </w:t>
            </w:r>
            <w:r w:rsidRPr="00570908">
              <w:rPr>
                <w:color w:val="000000" w:themeColor="text1"/>
                <w:sz w:val="24"/>
                <w:szCs w:val="24"/>
              </w:rPr>
              <w:t>to earn credit for knowledge and skills acquired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outside our institution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s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6E12">
              <w:rPr>
                <w:color w:val="000000" w:themeColor="text1"/>
                <w:sz w:val="24"/>
                <w:szCs w:val="24"/>
              </w:rPr>
              <w:t xml:space="preserve">through means in addition to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>credit by exam.  Palomar College piloted setting up a system for CPL and have made information and materials available to other colleges to</w:t>
            </w:r>
            <w:r w:rsidR="00A7034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help </w:t>
            </w:r>
            <w:r w:rsidR="00A70340">
              <w:rPr>
                <w:color w:val="000000" w:themeColor="text1"/>
                <w:sz w:val="24"/>
                <w:szCs w:val="24"/>
              </w:rPr>
              <w:t xml:space="preserve">others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set up their own system.  Peralta 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is still setting up our system, but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we do have AP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 xml:space="preserve"> 4235 that covers this subject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26CACE32" w14:textId="77777777" w:rsidR="004311B6" w:rsidRPr="00570908" w:rsidRDefault="004311B6" w:rsidP="009F1BFF">
            <w:pPr>
              <w:rPr>
                <w:color w:val="000000" w:themeColor="text1"/>
                <w:sz w:val="24"/>
                <w:szCs w:val="24"/>
              </w:rPr>
            </w:pPr>
          </w:p>
          <w:p w14:paraId="4EF7B35A" w14:textId="26BEC34B" w:rsidR="009F1BFF" w:rsidRPr="00570908" w:rsidRDefault="009F1BFF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The Multimedia department would like to us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e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2EA2">
              <w:rPr>
                <w:color w:val="000000" w:themeColor="text1"/>
                <w:sz w:val="24"/>
                <w:szCs w:val="24"/>
              </w:rPr>
              <w:t>CPL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for students who take non-credit courses mirrored to credit courses 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and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later want to earn credit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 xml:space="preserve"> for the course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.  Some colleges use CPL to do this.  Our AP would allow it.  One of the </w:t>
            </w:r>
            <w:r w:rsidR="00D42EA2">
              <w:rPr>
                <w:color w:val="000000" w:themeColor="text1"/>
                <w:sz w:val="24"/>
                <w:szCs w:val="24"/>
              </w:rPr>
              <w:t>best practices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for assessing student work to determine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>if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2EA2">
              <w:rPr>
                <w:color w:val="000000" w:themeColor="text1"/>
                <w:sz w:val="24"/>
                <w:szCs w:val="24"/>
              </w:rPr>
              <w:t xml:space="preserve">CPL 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credit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>will be awarded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 is via a portfolio </w:t>
            </w:r>
            <w:r w:rsidR="00D42EA2">
              <w:rPr>
                <w:color w:val="000000" w:themeColor="text1"/>
                <w:sz w:val="24"/>
                <w:szCs w:val="24"/>
              </w:rPr>
              <w:t>review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In order to use this method, the department would use a rubric to evaluate the student’s portfolio 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and determine if credit will be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>awarded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Rubrics must be created ahead of time and used </w:t>
            </w:r>
            <w:r w:rsidR="00D42EA2">
              <w:rPr>
                <w:color w:val="000000" w:themeColor="text1"/>
                <w:sz w:val="24"/>
                <w:szCs w:val="24"/>
              </w:rPr>
              <w:t xml:space="preserve">consistently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for all students who seek CPL </w:t>
            </w:r>
            <w:r w:rsidR="00D42EA2">
              <w:rPr>
                <w:color w:val="000000" w:themeColor="text1"/>
                <w:sz w:val="24"/>
                <w:szCs w:val="24"/>
              </w:rPr>
              <w:t>of a given course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>M. Clarke-Miller propos</w:t>
            </w:r>
            <w:r w:rsidR="004C6852" w:rsidRPr="00570908">
              <w:rPr>
                <w:color w:val="000000" w:themeColor="text1"/>
                <w:sz w:val="24"/>
                <w:szCs w:val="24"/>
              </w:rPr>
              <w:t>ed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 that such rubrics be attached to the course outlines</w:t>
            </w:r>
            <w:r w:rsidR="00891574" w:rsidRPr="00570908">
              <w:rPr>
                <w:color w:val="000000" w:themeColor="text1"/>
                <w:sz w:val="24"/>
                <w:szCs w:val="24"/>
              </w:rPr>
              <w:t xml:space="preserve"> as the means of storing them.  The rubrics would not be reviewed by the committee or subject to committee approval.</w:t>
            </w:r>
            <w:r w:rsidR="00482910">
              <w:rPr>
                <w:color w:val="000000" w:themeColor="text1"/>
                <w:sz w:val="24"/>
                <w:szCs w:val="24"/>
              </w:rPr>
              <w:t xml:space="preserve">  A. </w:t>
            </w:r>
            <w:proofErr w:type="spellStart"/>
            <w:r w:rsidR="00482910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482910">
              <w:rPr>
                <w:color w:val="000000" w:themeColor="text1"/>
                <w:sz w:val="24"/>
                <w:szCs w:val="24"/>
              </w:rPr>
              <w:t xml:space="preserve"> supported this idea.</w:t>
            </w:r>
          </w:p>
          <w:p w14:paraId="34267D42" w14:textId="43A00AF1" w:rsidR="003309E5" w:rsidRPr="00570908" w:rsidRDefault="003309E5" w:rsidP="009F1BFF">
            <w:pPr>
              <w:rPr>
                <w:color w:val="000000" w:themeColor="text1"/>
                <w:sz w:val="24"/>
                <w:szCs w:val="24"/>
              </w:rPr>
            </w:pPr>
          </w:p>
          <w:p w14:paraId="6DD0A1B4" w14:textId="06D4E547" w:rsidR="003309E5" w:rsidRPr="00570908" w:rsidRDefault="003309E5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C. Nichols noted that if students plan to transfer, receiving credit through CPL might not be accepted by the receiving institution.  There are other potential situations when </w:t>
            </w:r>
            <w:r w:rsidR="00710B50">
              <w:rPr>
                <w:color w:val="000000" w:themeColor="text1"/>
                <w:sz w:val="24"/>
                <w:szCs w:val="24"/>
              </w:rPr>
              <w:t>using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CPL might not be of benefit to the student.</w:t>
            </w:r>
          </w:p>
          <w:p w14:paraId="3C312F4D" w14:textId="45F05FF5" w:rsidR="005C3741" w:rsidRPr="00570908" w:rsidRDefault="005C3741" w:rsidP="009F1BFF">
            <w:pPr>
              <w:rPr>
                <w:color w:val="000000" w:themeColor="text1"/>
                <w:sz w:val="24"/>
                <w:szCs w:val="24"/>
              </w:rPr>
            </w:pPr>
          </w:p>
          <w:p w14:paraId="319E22AE" w14:textId="53F4265E" w:rsidR="005C3741" w:rsidRPr="00570908" w:rsidRDefault="005C3741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N. Cayton noted that </w:t>
            </w:r>
            <w:r w:rsidRPr="00570908">
              <w:rPr>
                <w:color w:val="000000" w:themeColor="text1"/>
                <w:sz w:val="24"/>
                <w:szCs w:val="24"/>
              </w:rPr>
              <w:t>CPL is still in the early stages of set up in PCCD.  Each campus will have a designated CPL person to help manage many of these kinds of details at our campus.</w:t>
            </w:r>
          </w:p>
          <w:p w14:paraId="12B00E74" w14:textId="4AE504D8" w:rsidR="009F1BFF" w:rsidRPr="00570908" w:rsidRDefault="009F1BFF" w:rsidP="009F1B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72738CF" w14:textId="55D266F7" w:rsidR="00504C40" w:rsidRPr="00570908" w:rsidRDefault="00504C40" w:rsidP="008213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0908" w:rsidRPr="00570908" w14:paraId="53536235" w14:textId="77777777" w:rsidTr="00994677">
        <w:trPr>
          <w:trHeight w:val="64"/>
        </w:trPr>
        <w:tc>
          <w:tcPr>
            <w:tcW w:w="2515" w:type="dxa"/>
          </w:tcPr>
          <w:p w14:paraId="6EC1CF1F" w14:textId="77777777" w:rsidR="00DF5262" w:rsidRPr="00570908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Curriculum Proposals</w:t>
            </w:r>
          </w:p>
          <w:p w14:paraId="648AEBD0" w14:textId="2260985C" w:rsidR="00501DA7" w:rsidRPr="00570908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5FA9D256" w14:textId="25175D89" w:rsidR="00D64464" w:rsidRPr="00570908" w:rsidRDefault="006A534E" w:rsidP="000739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Curriculum items listed</w:t>
            </w:r>
            <w:r w:rsidR="00D64464" w:rsidRPr="00570908">
              <w:rPr>
                <w:color w:val="000000" w:themeColor="text1"/>
                <w:sz w:val="24"/>
                <w:szCs w:val="24"/>
              </w:rPr>
              <w:t xml:space="preserve"> here, for complete details, see spreadsheet of curriculum actions.  The following course proposals were approved:</w:t>
            </w:r>
            <w:r w:rsidR="004946E8" w:rsidRPr="00570908">
              <w:rPr>
                <w:color w:val="000000" w:themeColor="text1"/>
                <w:sz w:val="24"/>
                <w:szCs w:val="24"/>
              </w:rPr>
              <w:t xml:space="preserve"> ASAME 030; CHDEV 051; ANTHR 049; ART 049; ASL 049; BIOL 049; BUS 049; CHEM 049; EDUC 048UA-ZZ, 248UA-ZZ; ENGL 049, 087, </w:t>
            </w:r>
            <w:r w:rsidR="004946E8" w:rsidRPr="00570908">
              <w:rPr>
                <w:color w:val="000000" w:themeColor="text1"/>
                <w:sz w:val="24"/>
                <w:szCs w:val="24"/>
              </w:rPr>
              <w:t>248UA-ZZ;</w:t>
            </w:r>
            <w:r w:rsidR="00D64464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66F5" w:rsidRPr="00570908">
              <w:rPr>
                <w:color w:val="000000" w:themeColor="text1"/>
                <w:sz w:val="24"/>
                <w:szCs w:val="24"/>
              </w:rPr>
              <w:t xml:space="preserve">HUAMN 056; LRNRE </w:t>
            </w:r>
            <w:r w:rsidR="00F366F5" w:rsidRPr="00570908">
              <w:rPr>
                <w:color w:val="000000" w:themeColor="text1"/>
                <w:sz w:val="24"/>
                <w:szCs w:val="24"/>
              </w:rPr>
              <w:t>048UA-ZZ, 248UA-ZZ</w:t>
            </w:r>
            <w:r w:rsidR="00F366F5" w:rsidRPr="00570908">
              <w:rPr>
                <w:color w:val="000000" w:themeColor="text1"/>
                <w:sz w:val="24"/>
                <w:szCs w:val="24"/>
              </w:rPr>
              <w:t xml:space="preserve">; </w:t>
            </w:r>
            <w:r w:rsidR="004946E8" w:rsidRPr="00570908">
              <w:rPr>
                <w:color w:val="000000" w:themeColor="text1"/>
                <w:sz w:val="24"/>
                <w:szCs w:val="24"/>
              </w:rPr>
              <w:t>MATH 049; MMART 049; PHIL 049; POSCI 049; SPAN 049</w:t>
            </w:r>
            <w:r w:rsidR="00F366F5" w:rsidRPr="00570908">
              <w:rPr>
                <w:color w:val="000000" w:themeColor="text1"/>
                <w:sz w:val="24"/>
                <w:szCs w:val="24"/>
              </w:rPr>
              <w:t>.</w:t>
            </w:r>
            <w:r w:rsidR="00D64464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4780" w:rsidRPr="00570908">
              <w:rPr>
                <w:color w:val="000000" w:themeColor="text1"/>
                <w:sz w:val="24"/>
                <w:szCs w:val="24"/>
              </w:rPr>
              <w:t>There were no program proposals.</w:t>
            </w:r>
          </w:p>
          <w:p w14:paraId="10F70C8E" w14:textId="77777777" w:rsidR="00D64464" w:rsidRPr="00570908" w:rsidRDefault="00D64464" w:rsidP="00D64464">
            <w:pPr>
              <w:rPr>
                <w:color w:val="000000" w:themeColor="text1"/>
                <w:sz w:val="24"/>
                <w:szCs w:val="24"/>
              </w:rPr>
            </w:pPr>
          </w:p>
          <w:p w14:paraId="6982CC5A" w14:textId="17AA3AED" w:rsidR="00594780" w:rsidRPr="00570908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Moved by </w:t>
            </w:r>
            <w:r w:rsidR="007E5E33" w:rsidRPr="00570908">
              <w:rPr>
                <w:color w:val="000000" w:themeColor="text1"/>
                <w:sz w:val="24"/>
                <w:szCs w:val="24"/>
              </w:rPr>
              <w:t>F. Banga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, seconded by </w:t>
            </w:r>
            <w:r w:rsidR="007E5E33" w:rsidRPr="00570908">
              <w:rPr>
                <w:color w:val="000000" w:themeColor="text1"/>
                <w:sz w:val="24"/>
                <w:szCs w:val="24"/>
              </w:rPr>
              <w:t xml:space="preserve">B. Des </w:t>
            </w:r>
            <w:proofErr w:type="spellStart"/>
            <w:r w:rsidR="007E5E33" w:rsidRPr="00570908">
              <w:rPr>
                <w:color w:val="000000" w:themeColor="text1"/>
                <w:sz w:val="24"/>
                <w:szCs w:val="24"/>
              </w:rPr>
              <w:t>Rochers</w:t>
            </w:r>
            <w:proofErr w:type="spellEnd"/>
          </w:p>
          <w:p w14:paraId="59E68D6F" w14:textId="7967649A" w:rsidR="00594780" w:rsidRPr="00570908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Approved: </w:t>
            </w:r>
            <w:r w:rsidR="000B7D6B" w:rsidRPr="00570908">
              <w:rPr>
                <w:color w:val="000000" w:themeColor="text1"/>
                <w:sz w:val="24"/>
                <w:szCs w:val="24"/>
              </w:rPr>
              <w:t>12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yeas, 0 nays, 0 abstentions.</w:t>
            </w:r>
          </w:p>
          <w:p w14:paraId="408577F5" w14:textId="77777777" w:rsidR="00DF5262" w:rsidRPr="00570908" w:rsidRDefault="00DF5262" w:rsidP="00A15A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3900A1C" w14:textId="3351DDDA" w:rsidR="00DF5262" w:rsidRPr="00570908" w:rsidRDefault="0016598B" w:rsidP="00501DA7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A</w:t>
            </w:r>
            <w:r w:rsidR="0007393E" w:rsidRPr="00570908">
              <w:rPr>
                <w:color w:val="000000" w:themeColor="text1"/>
                <w:sz w:val="24"/>
                <w:szCs w:val="24"/>
              </w:rPr>
              <w:t xml:space="preserve">pproved 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items will be on the September </w:t>
            </w:r>
            <w:r w:rsidR="00304CE8" w:rsidRPr="00570908">
              <w:rPr>
                <w:color w:val="000000" w:themeColor="text1"/>
                <w:sz w:val="24"/>
                <w:szCs w:val="24"/>
              </w:rPr>
              <w:t>CIPD agenda</w:t>
            </w:r>
            <w:r w:rsidR="0007393E" w:rsidRPr="0057090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B7D6B" w:rsidRPr="00570908">
              <w:rPr>
                <w:color w:val="000000" w:themeColor="text1"/>
                <w:sz w:val="24"/>
                <w:szCs w:val="24"/>
              </w:rPr>
              <w:t xml:space="preserve">except for items where </w:t>
            </w:r>
            <w:r w:rsidRPr="00570908">
              <w:rPr>
                <w:color w:val="000000" w:themeColor="text1"/>
                <w:sz w:val="24"/>
                <w:szCs w:val="24"/>
              </w:rPr>
              <w:t>approval is complete at committee level.</w:t>
            </w:r>
          </w:p>
          <w:p w14:paraId="5B57D356" w14:textId="6B291D4B" w:rsidR="007D6FD5" w:rsidRPr="00570908" w:rsidRDefault="007D6FD5" w:rsidP="00501D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1D6A" w:rsidRPr="00570908" w14:paraId="7E2AA7F0" w14:textId="77777777" w:rsidTr="004A701E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7E2281F5" w14:textId="77777777" w:rsidR="00371D6A" w:rsidRPr="00570908" w:rsidRDefault="00371D6A" w:rsidP="00371D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0CE07DE2" w14:textId="77777777" w:rsidR="00371D6A" w:rsidRPr="00570908" w:rsidRDefault="00371D6A" w:rsidP="00371D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1B49ED8B" w14:textId="77777777" w:rsidR="00371D6A" w:rsidRPr="00570908" w:rsidRDefault="00371D6A" w:rsidP="00371D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570908" w:rsidRPr="00570908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570908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570908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E68AC0C" w14:textId="5732F875" w:rsidR="00CB0ED1" w:rsidRPr="00570908" w:rsidRDefault="00D47F6B" w:rsidP="00D47F6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3533" w:type="dxa"/>
          </w:tcPr>
          <w:p w14:paraId="509D2B57" w14:textId="37ACEB1D" w:rsidR="006E6476" w:rsidRPr="00570908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0908" w:rsidRPr="00570908" w14:paraId="4D92F095" w14:textId="77777777" w:rsidTr="00994677">
        <w:trPr>
          <w:trHeight w:val="74"/>
        </w:trPr>
        <w:tc>
          <w:tcPr>
            <w:tcW w:w="2515" w:type="dxa"/>
          </w:tcPr>
          <w:p w14:paraId="2F388D85" w14:textId="77777777" w:rsidR="00AF0AB5" w:rsidRPr="00570908" w:rsidRDefault="00AF0AB5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Adjourn</w:t>
            </w:r>
          </w:p>
          <w:p w14:paraId="192577DC" w14:textId="7FC477E5" w:rsidR="005B3311" w:rsidRPr="00570908" w:rsidRDefault="005B3311" w:rsidP="00694D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D7400B2" w14:textId="26E3145B" w:rsidR="00AF0AB5" w:rsidRPr="00570908" w:rsidRDefault="00A15AD9" w:rsidP="00AF0AB5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1</w:t>
            </w:r>
            <w:r w:rsidR="001E6A5E" w:rsidRPr="00570908">
              <w:rPr>
                <w:color w:val="000000" w:themeColor="text1"/>
                <w:sz w:val="24"/>
                <w:szCs w:val="24"/>
              </w:rPr>
              <w:t>1:5</w:t>
            </w:r>
            <w:r w:rsidR="00224E83" w:rsidRPr="00570908">
              <w:rPr>
                <w:color w:val="000000" w:themeColor="text1"/>
                <w:sz w:val="24"/>
                <w:szCs w:val="24"/>
              </w:rPr>
              <w:t>7</w:t>
            </w:r>
            <w:r w:rsidR="001E6A5E" w:rsidRPr="00570908">
              <w:rPr>
                <w:color w:val="000000" w:themeColor="text1"/>
                <w:sz w:val="24"/>
                <w:szCs w:val="24"/>
              </w:rPr>
              <w:t xml:space="preserve"> a</w:t>
            </w:r>
            <w:r w:rsidR="009D05F2" w:rsidRPr="00570908">
              <w:rPr>
                <w:color w:val="000000" w:themeColor="text1"/>
                <w:sz w:val="24"/>
                <w:szCs w:val="24"/>
              </w:rPr>
              <w:t>.</w:t>
            </w:r>
            <w:r w:rsidR="00AF0AB5" w:rsidRPr="00570908">
              <w:rPr>
                <w:color w:val="000000" w:themeColor="text1"/>
                <w:sz w:val="24"/>
                <w:szCs w:val="24"/>
              </w:rPr>
              <w:t>m.</w:t>
            </w:r>
          </w:p>
        </w:tc>
        <w:tc>
          <w:tcPr>
            <w:tcW w:w="3533" w:type="dxa"/>
          </w:tcPr>
          <w:p w14:paraId="764B9B55" w14:textId="77777777" w:rsidR="00AF0AB5" w:rsidRPr="00570908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570908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570908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C0F8" w14:textId="77777777" w:rsidR="00B96B4D" w:rsidRDefault="00B96B4D">
      <w:r>
        <w:separator/>
      </w:r>
    </w:p>
  </w:endnote>
  <w:endnote w:type="continuationSeparator" w:id="0">
    <w:p w14:paraId="6B41D6B9" w14:textId="77777777" w:rsidR="00B96B4D" w:rsidRDefault="00B9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4DA9" w14:textId="77777777" w:rsidR="00B96B4D" w:rsidRDefault="00B96B4D">
      <w:r>
        <w:separator/>
      </w:r>
    </w:p>
  </w:footnote>
  <w:footnote w:type="continuationSeparator" w:id="0">
    <w:p w14:paraId="6F280527" w14:textId="77777777" w:rsidR="00B96B4D" w:rsidRDefault="00B9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EFB"/>
    <w:multiLevelType w:val="hybridMultilevel"/>
    <w:tmpl w:val="097E7BC2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0C9"/>
    <w:multiLevelType w:val="hybridMultilevel"/>
    <w:tmpl w:val="6D3AD9A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5"/>
  </w:num>
  <w:num w:numId="8">
    <w:abstractNumId w:val="23"/>
  </w:num>
  <w:num w:numId="9">
    <w:abstractNumId w:val="2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0"/>
  </w:num>
  <w:num w:numId="15">
    <w:abstractNumId w:val="26"/>
  </w:num>
  <w:num w:numId="16">
    <w:abstractNumId w:val="22"/>
  </w:num>
  <w:num w:numId="17">
    <w:abstractNumId w:val="20"/>
  </w:num>
  <w:num w:numId="18">
    <w:abstractNumId w:val="13"/>
  </w:num>
  <w:num w:numId="19">
    <w:abstractNumId w:val="1"/>
  </w:num>
  <w:num w:numId="20">
    <w:abstractNumId w:val="8"/>
  </w:num>
  <w:num w:numId="21">
    <w:abstractNumId w:val="5"/>
  </w:num>
  <w:num w:numId="22">
    <w:abstractNumId w:val="27"/>
  </w:num>
  <w:num w:numId="23">
    <w:abstractNumId w:val="11"/>
  </w:num>
  <w:num w:numId="24">
    <w:abstractNumId w:val="24"/>
  </w:num>
  <w:num w:numId="25">
    <w:abstractNumId w:val="18"/>
  </w:num>
  <w:num w:numId="26">
    <w:abstractNumId w:val="17"/>
  </w:num>
  <w:num w:numId="27">
    <w:abstractNumId w:val="7"/>
  </w:num>
  <w:num w:numId="28">
    <w:abstractNumId w:val="16"/>
  </w:num>
  <w:num w:numId="29">
    <w:abstractNumId w:val="12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955"/>
    <w:rsid w:val="00014BF6"/>
    <w:rsid w:val="000153F7"/>
    <w:rsid w:val="0001543D"/>
    <w:rsid w:val="00015B15"/>
    <w:rsid w:val="00016921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4FF4"/>
    <w:rsid w:val="00065027"/>
    <w:rsid w:val="00065265"/>
    <w:rsid w:val="00065E4F"/>
    <w:rsid w:val="00071954"/>
    <w:rsid w:val="00071E65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5DE"/>
    <w:rsid w:val="00077C08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934"/>
    <w:rsid w:val="00095B1E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6DD"/>
    <w:rsid w:val="000B7D6B"/>
    <w:rsid w:val="000C07EA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D45"/>
    <w:rsid w:val="00115DFE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1E0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3F25"/>
    <w:rsid w:val="00164041"/>
    <w:rsid w:val="001641D6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97FF0"/>
    <w:rsid w:val="001A0011"/>
    <w:rsid w:val="001A03D8"/>
    <w:rsid w:val="001A042C"/>
    <w:rsid w:val="001A0D9A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63A4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6A5E"/>
    <w:rsid w:val="001E7798"/>
    <w:rsid w:val="001F0077"/>
    <w:rsid w:val="001F0781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3CCE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4E83"/>
    <w:rsid w:val="002251E8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209"/>
    <w:rsid w:val="00270FF2"/>
    <w:rsid w:val="00272F62"/>
    <w:rsid w:val="002731D2"/>
    <w:rsid w:val="00274B90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00E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6553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AAC"/>
    <w:rsid w:val="002C4015"/>
    <w:rsid w:val="002C47D1"/>
    <w:rsid w:val="002C5788"/>
    <w:rsid w:val="002C5EC9"/>
    <w:rsid w:val="002C766E"/>
    <w:rsid w:val="002D06FC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474"/>
    <w:rsid w:val="00303677"/>
    <w:rsid w:val="00303712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22D2"/>
    <w:rsid w:val="00323599"/>
    <w:rsid w:val="00323680"/>
    <w:rsid w:val="00323ED6"/>
    <w:rsid w:val="003241FF"/>
    <w:rsid w:val="00325C8C"/>
    <w:rsid w:val="00327007"/>
    <w:rsid w:val="0032755A"/>
    <w:rsid w:val="003309E5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AE1"/>
    <w:rsid w:val="00364BEB"/>
    <w:rsid w:val="00364E8C"/>
    <w:rsid w:val="00365CDF"/>
    <w:rsid w:val="00367415"/>
    <w:rsid w:val="003677D7"/>
    <w:rsid w:val="00370860"/>
    <w:rsid w:val="00371AE3"/>
    <w:rsid w:val="00371D6A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3F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3DA3"/>
    <w:rsid w:val="003D449D"/>
    <w:rsid w:val="003D4754"/>
    <w:rsid w:val="003D50FE"/>
    <w:rsid w:val="003D6B36"/>
    <w:rsid w:val="003D6E68"/>
    <w:rsid w:val="003D7E78"/>
    <w:rsid w:val="003E0559"/>
    <w:rsid w:val="003E1D00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227"/>
    <w:rsid w:val="003F7E0A"/>
    <w:rsid w:val="0040087D"/>
    <w:rsid w:val="00400A4C"/>
    <w:rsid w:val="00400F76"/>
    <w:rsid w:val="004014AA"/>
    <w:rsid w:val="00401EE8"/>
    <w:rsid w:val="00403B61"/>
    <w:rsid w:val="004044C5"/>
    <w:rsid w:val="0040521A"/>
    <w:rsid w:val="004056C2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1B6"/>
    <w:rsid w:val="004313B4"/>
    <w:rsid w:val="00431A36"/>
    <w:rsid w:val="00431C2F"/>
    <w:rsid w:val="00432FE9"/>
    <w:rsid w:val="00433895"/>
    <w:rsid w:val="00434027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37548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B79AF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52"/>
    <w:rsid w:val="004C688A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6334"/>
    <w:rsid w:val="004F692B"/>
    <w:rsid w:val="004F6E35"/>
    <w:rsid w:val="004F78EF"/>
    <w:rsid w:val="00500682"/>
    <w:rsid w:val="00500D31"/>
    <w:rsid w:val="005015EC"/>
    <w:rsid w:val="00501735"/>
    <w:rsid w:val="00501DA7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406B2"/>
    <w:rsid w:val="00540BA7"/>
    <w:rsid w:val="00541020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08"/>
    <w:rsid w:val="005709F0"/>
    <w:rsid w:val="00570F8D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1"/>
    <w:rsid w:val="005B331B"/>
    <w:rsid w:val="005B33B4"/>
    <w:rsid w:val="005B3D29"/>
    <w:rsid w:val="005B3DD8"/>
    <w:rsid w:val="005B40E0"/>
    <w:rsid w:val="005B4737"/>
    <w:rsid w:val="005B480B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3741"/>
    <w:rsid w:val="005C4F8E"/>
    <w:rsid w:val="005C594D"/>
    <w:rsid w:val="005C6457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2973"/>
    <w:rsid w:val="0060329D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87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766B"/>
    <w:rsid w:val="00670386"/>
    <w:rsid w:val="00672062"/>
    <w:rsid w:val="006724D8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0EF2"/>
    <w:rsid w:val="00691561"/>
    <w:rsid w:val="006915BF"/>
    <w:rsid w:val="0069180C"/>
    <w:rsid w:val="006924DA"/>
    <w:rsid w:val="00692533"/>
    <w:rsid w:val="00692B65"/>
    <w:rsid w:val="00692E4D"/>
    <w:rsid w:val="00694404"/>
    <w:rsid w:val="00694644"/>
    <w:rsid w:val="0069465E"/>
    <w:rsid w:val="00694D60"/>
    <w:rsid w:val="0069602A"/>
    <w:rsid w:val="00696614"/>
    <w:rsid w:val="00696758"/>
    <w:rsid w:val="00696EE8"/>
    <w:rsid w:val="006971F9"/>
    <w:rsid w:val="00697353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54B"/>
    <w:rsid w:val="006B3B81"/>
    <w:rsid w:val="006B3B98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0BE2"/>
    <w:rsid w:val="006D2462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476"/>
    <w:rsid w:val="006E6D24"/>
    <w:rsid w:val="006E7178"/>
    <w:rsid w:val="006E7C57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473"/>
    <w:rsid w:val="00705C96"/>
    <w:rsid w:val="007060A1"/>
    <w:rsid w:val="00706D3B"/>
    <w:rsid w:val="0070771F"/>
    <w:rsid w:val="00707A42"/>
    <w:rsid w:val="00710B50"/>
    <w:rsid w:val="00711C10"/>
    <w:rsid w:val="0071228C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1666"/>
    <w:rsid w:val="00772AC7"/>
    <w:rsid w:val="0077306E"/>
    <w:rsid w:val="00773085"/>
    <w:rsid w:val="0077310A"/>
    <w:rsid w:val="00773249"/>
    <w:rsid w:val="007732B4"/>
    <w:rsid w:val="007732C3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2F4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6FD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3BE9"/>
    <w:rsid w:val="007E4793"/>
    <w:rsid w:val="007E5DC6"/>
    <w:rsid w:val="007E5E33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3C1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47BA6"/>
    <w:rsid w:val="0085007A"/>
    <w:rsid w:val="008506AF"/>
    <w:rsid w:val="00850BFC"/>
    <w:rsid w:val="00851FE1"/>
    <w:rsid w:val="0085264F"/>
    <w:rsid w:val="00852B41"/>
    <w:rsid w:val="00852EEA"/>
    <w:rsid w:val="00853069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5E16"/>
    <w:rsid w:val="008C6157"/>
    <w:rsid w:val="008C6CD3"/>
    <w:rsid w:val="008C6CE3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3F5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16DF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4D62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6C1"/>
    <w:rsid w:val="009B0736"/>
    <w:rsid w:val="009B1CFF"/>
    <w:rsid w:val="009B1D84"/>
    <w:rsid w:val="009B348C"/>
    <w:rsid w:val="009B46F4"/>
    <w:rsid w:val="009B47EE"/>
    <w:rsid w:val="009B546F"/>
    <w:rsid w:val="009B5E0F"/>
    <w:rsid w:val="009B6406"/>
    <w:rsid w:val="009B6454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2701"/>
    <w:rsid w:val="009F3149"/>
    <w:rsid w:val="009F3600"/>
    <w:rsid w:val="009F3C70"/>
    <w:rsid w:val="009F44F7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AD9"/>
    <w:rsid w:val="00A15E32"/>
    <w:rsid w:val="00A16169"/>
    <w:rsid w:val="00A16329"/>
    <w:rsid w:val="00A16CF1"/>
    <w:rsid w:val="00A171EB"/>
    <w:rsid w:val="00A176AE"/>
    <w:rsid w:val="00A17EC3"/>
    <w:rsid w:val="00A202D2"/>
    <w:rsid w:val="00A203DD"/>
    <w:rsid w:val="00A208F6"/>
    <w:rsid w:val="00A20EA0"/>
    <w:rsid w:val="00A20F80"/>
    <w:rsid w:val="00A21567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57F67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34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A11"/>
    <w:rsid w:val="00AB2EE6"/>
    <w:rsid w:val="00AB3E62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69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59B5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1CF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B4D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426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4EE"/>
    <w:rsid w:val="00C27344"/>
    <w:rsid w:val="00C27FCD"/>
    <w:rsid w:val="00C32257"/>
    <w:rsid w:val="00C323B7"/>
    <w:rsid w:val="00C324AF"/>
    <w:rsid w:val="00C327DE"/>
    <w:rsid w:val="00C32FE6"/>
    <w:rsid w:val="00C3365E"/>
    <w:rsid w:val="00C33A14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3A8"/>
    <w:rsid w:val="00C5191C"/>
    <w:rsid w:val="00C5279E"/>
    <w:rsid w:val="00C53A4D"/>
    <w:rsid w:val="00C53BEB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2E60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1B9A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0ED1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71D8"/>
    <w:rsid w:val="00CB7916"/>
    <w:rsid w:val="00CB7F12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9ED"/>
    <w:rsid w:val="00CC7BFC"/>
    <w:rsid w:val="00CD14EF"/>
    <w:rsid w:val="00CD15B1"/>
    <w:rsid w:val="00CD170C"/>
    <w:rsid w:val="00CD1ED4"/>
    <w:rsid w:val="00CD2235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177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4840"/>
    <w:rsid w:val="00D25290"/>
    <w:rsid w:val="00D258FA"/>
    <w:rsid w:val="00D25ACE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77F51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08DE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60DE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657D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15E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503A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8DB"/>
    <w:rsid w:val="00E87BEB"/>
    <w:rsid w:val="00E900CA"/>
    <w:rsid w:val="00E90B37"/>
    <w:rsid w:val="00E93531"/>
    <w:rsid w:val="00E93A6F"/>
    <w:rsid w:val="00E93F71"/>
    <w:rsid w:val="00E94412"/>
    <w:rsid w:val="00E9489C"/>
    <w:rsid w:val="00E950EB"/>
    <w:rsid w:val="00E9653D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1E"/>
    <w:rsid w:val="00EA37C0"/>
    <w:rsid w:val="00EA41B7"/>
    <w:rsid w:val="00EA5929"/>
    <w:rsid w:val="00EA5B1A"/>
    <w:rsid w:val="00EA5FB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EBE"/>
    <w:rsid w:val="00EB62FE"/>
    <w:rsid w:val="00EB6A07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A9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0D7"/>
    <w:rsid w:val="00EF24AF"/>
    <w:rsid w:val="00EF30EF"/>
    <w:rsid w:val="00EF3415"/>
    <w:rsid w:val="00EF3FBF"/>
    <w:rsid w:val="00EF43A0"/>
    <w:rsid w:val="00EF4A7C"/>
    <w:rsid w:val="00EF4C59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900"/>
    <w:rsid w:val="00F22E5A"/>
    <w:rsid w:val="00F2333A"/>
    <w:rsid w:val="00F24B66"/>
    <w:rsid w:val="00F24C72"/>
    <w:rsid w:val="00F24D29"/>
    <w:rsid w:val="00F25032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F5"/>
    <w:rsid w:val="00F367C4"/>
    <w:rsid w:val="00F37E15"/>
    <w:rsid w:val="00F4050F"/>
    <w:rsid w:val="00F40B36"/>
    <w:rsid w:val="00F42579"/>
    <w:rsid w:val="00F43857"/>
    <w:rsid w:val="00F45CB7"/>
    <w:rsid w:val="00F45FD5"/>
    <w:rsid w:val="00F4604F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28FF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40</cp:revision>
  <cp:lastPrinted>2019-09-11T23:26:00Z</cp:lastPrinted>
  <dcterms:created xsi:type="dcterms:W3CDTF">2021-09-02T19:05:00Z</dcterms:created>
  <dcterms:modified xsi:type="dcterms:W3CDTF">2021-09-03T01:42:00Z</dcterms:modified>
</cp:coreProperties>
</file>