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0893FB42" w:rsidR="009A2238" w:rsidRPr="0068672D" w:rsidRDefault="008A718A" w:rsidP="007C18C4">
      <w:pPr>
        <w:jc w:val="center"/>
        <w:outlineLvl w:val="0"/>
        <w:rPr>
          <w:b/>
          <w:color w:val="000000" w:themeColor="text1"/>
          <w:sz w:val="24"/>
          <w:szCs w:val="24"/>
        </w:rPr>
      </w:pPr>
      <w:r>
        <w:rPr>
          <w:b/>
          <w:color w:val="000000" w:themeColor="text1"/>
          <w:sz w:val="24"/>
          <w:szCs w:val="24"/>
        </w:rPr>
        <w:t>April 15</w:t>
      </w:r>
      <w:r w:rsidR="00A203DD">
        <w:rPr>
          <w:b/>
          <w:color w:val="000000" w:themeColor="text1"/>
          <w:sz w:val="24"/>
          <w:szCs w:val="24"/>
        </w:rPr>
        <w:t>, 2021</w:t>
      </w:r>
      <w:r w:rsidR="0068672D">
        <w:rPr>
          <w:b/>
          <w:color w:val="000000" w:themeColor="text1"/>
          <w:sz w:val="24"/>
          <w:szCs w:val="24"/>
        </w:rPr>
        <w:t>, 10:50 am-12:20 pm</w:t>
      </w:r>
    </w:p>
    <w:p w14:paraId="215BAD56" w14:textId="77777777" w:rsidR="0068672D" w:rsidRPr="00913C8C" w:rsidRDefault="0068672D" w:rsidP="00DC3DB0">
      <w:pPr>
        <w:jc w:val="center"/>
        <w:rPr>
          <w:b/>
          <w:color w:val="000000" w:themeColor="text1"/>
          <w:sz w:val="24"/>
          <w:szCs w:val="24"/>
        </w:rPr>
      </w:pPr>
    </w:p>
    <w:p w14:paraId="1127380C" w14:textId="4B0CF2A0" w:rsidR="007972F4" w:rsidRPr="00847BA6" w:rsidRDefault="00A14B1C" w:rsidP="00D64864">
      <w:pPr>
        <w:rPr>
          <w:color w:val="000000" w:themeColor="text1"/>
          <w:sz w:val="24"/>
          <w:szCs w:val="24"/>
        </w:rPr>
      </w:pPr>
      <w:r w:rsidRPr="00847BA6">
        <w:rPr>
          <w:b/>
          <w:color w:val="000000" w:themeColor="text1"/>
          <w:sz w:val="24"/>
          <w:szCs w:val="24"/>
        </w:rPr>
        <w:t>P</w:t>
      </w:r>
      <w:r w:rsidR="003C53E0" w:rsidRPr="00847BA6">
        <w:rPr>
          <w:b/>
          <w:color w:val="000000" w:themeColor="text1"/>
          <w:sz w:val="24"/>
          <w:szCs w:val="24"/>
        </w:rPr>
        <w:t>resent</w:t>
      </w:r>
      <w:r w:rsidRPr="00847BA6">
        <w:rPr>
          <w:b/>
          <w:color w:val="000000" w:themeColor="text1"/>
          <w:sz w:val="24"/>
          <w:szCs w:val="24"/>
        </w:rPr>
        <w:t>:</w:t>
      </w:r>
      <w:r w:rsidR="009E3FEE" w:rsidRPr="00847BA6">
        <w:rPr>
          <w:color w:val="000000" w:themeColor="text1"/>
          <w:sz w:val="24"/>
          <w:szCs w:val="24"/>
        </w:rPr>
        <w:t xml:space="preserve"> </w:t>
      </w:r>
      <w:r w:rsidR="00D10D7F" w:rsidRPr="00847BA6">
        <w:rPr>
          <w:color w:val="000000" w:themeColor="text1"/>
          <w:sz w:val="24"/>
          <w:szCs w:val="24"/>
        </w:rPr>
        <w:t xml:space="preserve"> </w:t>
      </w:r>
      <w:r w:rsidR="008A718A" w:rsidRPr="00847BA6">
        <w:rPr>
          <w:color w:val="000000" w:themeColor="text1"/>
          <w:sz w:val="24"/>
          <w:szCs w:val="24"/>
        </w:rPr>
        <w:t>Chris Bernard,</w:t>
      </w:r>
      <w:r w:rsidR="008A718A">
        <w:rPr>
          <w:color w:val="000000" w:themeColor="text1"/>
          <w:sz w:val="24"/>
          <w:szCs w:val="24"/>
        </w:rPr>
        <w:t xml:space="preserve"> </w:t>
      </w:r>
      <w:r w:rsidR="00A203DD" w:rsidRPr="00847BA6">
        <w:rPr>
          <w:color w:val="000000" w:themeColor="text1"/>
          <w:sz w:val="24"/>
          <w:szCs w:val="24"/>
        </w:rPr>
        <w:t xml:space="preserve">Joseph J. </w:t>
      </w:r>
      <w:proofErr w:type="spellStart"/>
      <w:r w:rsidR="00A203DD" w:rsidRPr="00847BA6">
        <w:rPr>
          <w:color w:val="000000" w:themeColor="text1"/>
          <w:sz w:val="24"/>
          <w:szCs w:val="24"/>
        </w:rPr>
        <w:t>Bielanski</w:t>
      </w:r>
      <w:proofErr w:type="spellEnd"/>
      <w:r w:rsidR="00A203DD" w:rsidRPr="00847BA6">
        <w:rPr>
          <w:color w:val="000000" w:themeColor="text1"/>
          <w:sz w:val="24"/>
          <w:szCs w:val="24"/>
        </w:rPr>
        <w:t xml:space="preserve">, Jr., Nancy Cayton, </w:t>
      </w:r>
      <w:r w:rsidR="008A718A" w:rsidRPr="00847BA6">
        <w:rPr>
          <w:color w:val="000000" w:themeColor="text1"/>
          <w:sz w:val="24"/>
          <w:szCs w:val="24"/>
        </w:rPr>
        <w:t xml:space="preserve">Joya </w:t>
      </w:r>
      <w:proofErr w:type="spellStart"/>
      <w:r w:rsidR="008A718A" w:rsidRPr="00847BA6">
        <w:rPr>
          <w:color w:val="000000" w:themeColor="text1"/>
          <w:sz w:val="24"/>
          <w:szCs w:val="24"/>
        </w:rPr>
        <w:t>Chavarin</w:t>
      </w:r>
      <w:proofErr w:type="spellEnd"/>
      <w:r w:rsidR="008A718A" w:rsidRPr="00847BA6">
        <w:rPr>
          <w:color w:val="000000" w:themeColor="text1"/>
          <w:sz w:val="24"/>
          <w:szCs w:val="24"/>
        </w:rPr>
        <w:t>,</w:t>
      </w:r>
      <w:r w:rsidR="008A718A">
        <w:rPr>
          <w:color w:val="000000" w:themeColor="text1"/>
          <w:sz w:val="24"/>
          <w:szCs w:val="24"/>
        </w:rPr>
        <w:t xml:space="preserve"> </w:t>
      </w:r>
      <w:r w:rsidR="009C03B3" w:rsidRPr="00847BA6">
        <w:rPr>
          <w:color w:val="000000" w:themeColor="text1"/>
          <w:sz w:val="24"/>
          <w:szCs w:val="24"/>
        </w:rPr>
        <w:t>Mary Clarke-Miller,</w:t>
      </w:r>
      <w:r w:rsidR="00847BA6" w:rsidRPr="00847BA6">
        <w:rPr>
          <w:color w:val="000000" w:themeColor="text1"/>
          <w:sz w:val="24"/>
          <w:szCs w:val="24"/>
        </w:rPr>
        <w:t xml:space="preserve"> </w:t>
      </w:r>
      <w:proofErr w:type="spellStart"/>
      <w:r w:rsidR="008A718A" w:rsidRPr="00847BA6">
        <w:rPr>
          <w:color w:val="000000" w:themeColor="text1"/>
          <w:sz w:val="24"/>
          <w:szCs w:val="24"/>
        </w:rPr>
        <w:t>Kuni</w:t>
      </w:r>
      <w:proofErr w:type="spellEnd"/>
      <w:r w:rsidR="008A718A" w:rsidRPr="00847BA6">
        <w:rPr>
          <w:color w:val="000000" w:themeColor="text1"/>
          <w:sz w:val="24"/>
          <w:szCs w:val="24"/>
        </w:rPr>
        <w:t xml:space="preserve"> Hay,</w:t>
      </w:r>
      <w:r w:rsidR="008A718A">
        <w:rPr>
          <w:color w:val="000000" w:themeColor="text1"/>
          <w:sz w:val="24"/>
          <w:szCs w:val="24"/>
        </w:rPr>
        <w:t xml:space="preserve"> </w:t>
      </w:r>
      <w:r w:rsidR="008A718A" w:rsidRPr="00847BA6">
        <w:rPr>
          <w:color w:val="000000" w:themeColor="text1"/>
          <w:sz w:val="24"/>
          <w:szCs w:val="24"/>
        </w:rPr>
        <w:t>Jenny Lowood,</w:t>
      </w:r>
      <w:r w:rsidR="008A718A">
        <w:rPr>
          <w:color w:val="000000" w:themeColor="text1"/>
          <w:sz w:val="24"/>
          <w:szCs w:val="24"/>
        </w:rPr>
        <w:t xml:space="preserve"> </w:t>
      </w:r>
      <w:r w:rsidR="002958FE" w:rsidRPr="00847BA6">
        <w:rPr>
          <w:color w:val="000000" w:themeColor="text1"/>
          <w:sz w:val="24"/>
          <w:szCs w:val="24"/>
        </w:rPr>
        <w:t>Linda McAllister,</w:t>
      </w:r>
      <w:r w:rsidR="00E57E59" w:rsidRPr="00847BA6">
        <w:rPr>
          <w:color w:val="000000" w:themeColor="text1"/>
          <w:sz w:val="24"/>
          <w:szCs w:val="24"/>
        </w:rPr>
        <w:t xml:space="preserve"> </w:t>
      </w:r>
      <w:r w:rsidR="008A718A" w:rsidRPr="00847BA6">
        <w:rPr>
          <w:color w:val="000000" w:themeColor="text1"/>
          <w:sz w:val="24"/>
          <w:szCs w:val="24"/>
        </w:rPr>
        <w:t>Catherine Nichols</w:t>
      </w:r>
      <w:r w:rsidR="008A718A">
        <w:rPr>
          <w:color w:val="000000" w:themeColor="text1"/>
          <w:sz w:val="24"/>
          <w:szCs w:val="24"/>
        </w:rPr>
        <w:t xml:space="preserve">, </w:t>
      </w:r>
      <w:r w:rsidR="005D4907" w:rsidRPr="00847BA6">
        <w:rPr>
          <w:color w:val="000000" w:themeColor="text1"/>
          <w:sz w:val="24"/>
          <w:szCs w:val="24"/>
        </w:rPr>
        <w:t>Jenny Yap</w:t>
      </w:r>
    </w:p>
    <w:p w14:paraId="440288F8" w14:textId="4AC4BF03" w:rsidR="00035FAB" w:rsidRDefault="003C53E0" w:rsidP="00305F5E">
      <w:pPr>
        <w:rPr>
          <w:color w:val="000000" w:themeColor="text1"/>
          <w:sz w:val="24"/>
          <w:szCs w:val="24"/>
        </w:rPr>
      </w:pPr>
      <w:r w:rsidRPr="00847BA6">
        <w:rPr>
          <w:b/>
          <w:color w:val="000000" w:themeColor="text1"/>
          <w:sz w:val="24"/>
          <w:szCs w:val="24"/>
        </w:rPr>
        <w:t>Absent:</w:t>
      </w:r>
      <w:r w:rsidR="00ED13CE" w:rsidRPr="00847BA6">
        <w:rPr>
          <w:b/>
          <w:color w:val="000000" w:themeColor="text1"/>
          <w:sz w:val="24"/>
          <w:szCs w:val="24"/>
        </w:rPr>
        <w:t xml:space="preserve"> </w:t>
      </w:r>
      <w:r w:rsidR="00B00AFD" w:rsidRPr="00847BA6">
        <w:rPr>
          <w:color w:val="000000" w:themeColor="text1"/>
          <w:sz w:val="24"/>
          <w:szCs w:val="24"/>
        </w:rPr>
        <w:t xml:space="preserve"> </w:t>
      </w:r>
      <w:r w:rsidR="00FE3D7C" w:rsidRPr="00847BA6">
        <w:rPr>
          <w:color w:val="000000" w:themeColor="text1"/>
          <w:sz w:val="24"/>
          <w:szCs w:val="24"/>
        </w:rPr>
        <w:t xml:space="preserve">Fabián Banga, </w:t>
      </w:r>
      <w:r w:rsidR="00A203DD" w:rsidRPr="00847BA6">
        <w:rPr>
          <w:color w:val="000000" w:themeColor="text1"/>
          <w:sz w:val="24"/>
          <w:szCs w:val="24"/>
        </w:rPr>
        <w:t xml:space="preserve">Lisa Cook, Barbara Des </w:t>
      </w:r>
      <w:proofErr w:type="spellStart"/>
      <w:r w:rsidR="00A203DD" w:rsidRPr="00847BA6">
        <w:rPr>
          <w:color w:val="000000" w:themeColor="text1"/>
          <w:sz w:val="24"/>
          <w:szCs w:val="24"/>
        </w:rPr>
        <w:t>Rochers</w:t>
      </w:r>
      <w:proofErr w:type="spellEnd"/>
      <w:r w:rsidR="00A203DD" w:rsidRPr="00847BA6">
        <w:rPr>
          <w:color w:val="000000" w:themeColor="text1"/>
          <w:sz w:val="24"/>
          <w:szCs w:val="24"/>
        </w:rPr>
        <w:t xml:space="preserve">, </w:t>
      </w:r>
      <w:r w:rsidR="00FE3D7C" w:rsidRPr="00847BA6">
        <w:rPr>
          <w:color w:val="000000" w:themeColor="text1"/>
          <w:sz w:val="24"/>
          <w:szCs w:val="24"/>
        </w:rPr>
        <w:t xml:space="preserve">Ari </w:t>
      </w:r>
      <w:proofErr w:type="spellStart"/>
      <w:r w:rsidR="00FE3D7C" w:rsidRPr="00847BA6">
        <w:rPr>
          <w:color w:val="000000" w:themeColor="text1"/>
          <w:sz w:val="24"/>
          <w:szCs w:val="24"/>
        </w:rPr>
        <w:t>Krupnick</w:t>
      </w:r>
      <w:proofErr w:type="spellEnd"/>
    </w:p>
    <w:p w14:paraId="78E0BC97" w14:textId="29F1B47F" w:rsidR="008A718A" w:rsidRPr="00847BA6" w:rsidRDefault="008A718A" w:rsidP="00305F5E">
      <w:pPr>
        <w:rPr>
          <w:color w:val="000000" w:themeColor="text1"/>
          <w:sz w:val="24"/>
          <w:szCs w:val="24"/>
        </w:rPr>
      </w:pPr>
      <w:r w:rsidRPr="008A718A">
        <w:rPr>
          <w:b/>
          <w:bCs/>
          <w:color w:val="000000" w:themeColor="text1"/>
          <w:sz w:val="24"/>
          <w:szCs w:val="24"/>
        </w:rPr>
        <w:t>Guests:</w:t>
      </w:r>
      <w:r>
        <w:rPr>
          <w:color w:val="000000" w:themeColor="text1"/>
          <w:sz w:val="24"/>
          <w:szCs w:val="24"/>
        </w:rPr>
        <w:t xml:space="preserve"> Cora Leighton, Randy Yang</w:t>
      </w:r>
    </w:p>
    <w:p w14:paraId="4CDB910B" w14:textId="77777777" w:rsidR="00395773" w:rsidRPr="00847BA6" w:rsidRDefault="00395773" w:rsidP="00305F5E">
      <w:pPr>
        <w:rPr>
          <w:color w:val="000000" w:themeColor="text1"/>
          <w:sz w:val="24"/>
          <w:szCs w:val="24"/>
        </w:rPr>
      </w:pPr>
    </w:p>
    <w:p w14:paraId="40468E92" w14:textId="1E58208D" w:rsidR="0033263C" w:rsidRPr="00847BA6" w:rsidRDefault="0033263C" w:rsidP="00B06395">
      <w:pPr>
        <w:widowControl/>
        <w:autoSpaceDE/>
        <w:autoSpaceDN/>
        <w:adjustRightInd/>
        <w:rPr>
          <w:color w:val="000000" w:themeColor="text1"/>
        </w:rPr>
      </w:pPr>
      <w:r w:rsidRPr="00847BA6">
        <w:rPr>
          <w:color w:val="000000" w:themeColor="text1"/>
          <w:sz w:val="24"/>
          <w:szCs w:val="24"/>
        </w:rPr>
        <w:t xml:space="preserve">Meeting took place via Zoom </w:t>
      </w:r>
      <w:r w:rsidRPr="00847BA6">
        <w:rPr>
          <w:i/>
          <w:color w:val="000000" w:themeColor="text1"/>
          <w:sz w:val="24"/>
          <w:szCs w:val="24"/>
        </w:rPr>
        <w:t>#</w:t>
      </w:r>
      <w:r w:rsidR="0068672D" w:rsidRPr="00847BA6">
        <w:rPr>
          <w:color w:val="000000" w:themeColor="text1"/>
          <w:sz w:val="24"/>
          <w:szCs w:val="24"/>
        </w:rPr>
        <w:t>970 1516 3347</w:t>
      </w:r>
    </w:p>
    <w:p w14:paraId="56FD65E6" w14:textId="77777777" w:rsidR="003A6F02" w:rsidRPr="00EF5362" w:rsidRDefault="003A6F02" w:rsidP="001A0D9A">
      <w:pPr>
        <w:rPr>
          <w:color w:val="000000" w:themeColor="text1"/>
          <w:sz w:val="24"/>
          <w:szCs w:val="24"/>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EF5362" w:rsidRPr="00EF5362" w14:paraId="670F48C5" w14:textId="77777777" w:rsidTr="00994677">
        <w:trPr>
          <w:trHeight w:val="359"/>
        </w:trPr>
        <w:tc>
          <w:tcPr>
            <w:tcW w:w="2515" w:type="dxa"/>
            <w:shd w:val="clear" w:color="auto" w:fill="D9D9D9" w:themeFill="background1" w:themeFillShade="D9"/>
          </w:tcPr>
          <w:p w14:paraId="523B1D71" w14:textId="77777777" w:rsidR="009A2238" w:rsidRPr="00EF5362" w:rsidRDefault="009A2238" w:rsidP="005F762B">
            <w:pPr>
              <w:jc w:val="center"/>
              <w:rPr>
                <w:b/>
                <w:color w:val="000000" w:themeColor="text1"/>
                <w:sz w:val="24"/>
                <w:szCs w:val="24"/>
              </w:rPr>
            </w:pPr>
            <w:r w:rsidRPr="00EF5362">
              <w:rPr>
                <w:b/>
                <w:color w:val="000000" w:themeColor="text1"/>
                <w:sz w:val="24"/>
                <w:szCs w:val="24"/>
              </w:rPr>
              <w:t>AGENDA ITEM</w:t>
            </w:r>
          </w:p>
        </w:tc>
        <w:tc>
          <w:tcPr>
            <w:tcW w:w="8370" w:type="dxa"/>
            <w:shd w:val="clear" w:color="auto" w:fill="D9D9D9" w:themeFill="background1" w:themeFillShade="D9"/>
          </w:tcPr>
          <w:p w14:paraId="40E55FAD" w14:textId="77777777" w:rsidR="009A2238" w:rsidRPr="00EF5362" w:rsidRDefault="009A2238" w:rsidP="005F762B">
            <w:pPr>
              <w:jc w:val="center"/>
              <w:rPr>
                <w:b/>
                <w:color w:val="000000" w:themeColor="text1"/>
                <w:sz w:val="24"/>
                <w:szCs w:val="24"/>
              </w:rPr>
            </w:pPr>
            <w:r w:rsidRPr="00EF5362">
              <w:rPr>
                <w:b/>
                <w:color w:val="000000" w:themeColor="text1"/>
                <w:sz w:val="24"/>
                <w:szCs w:val="24"/>
              </w:rPr>
              <w:t>SUMMARY OF DISCUSSION</w:t>
            </w:r>
          </w:p>
        </w:tc>
        <w:tc>
          <w:tcPr>
            <w:tcW w:w="3533" w:type="dxa"/>
            <w:shd w:val="clear" w:color="auto" w:fill="D9D9D9" w:themeFill="background1" w:themeFillShade="D9"/>
          </w:tcPr>
          <w:p w14:paraId="3A9451B4" w14:textId="77777777" w:rsidR="009A2238" w:rsidRPr="00EF5362" w:rsidRDefault="009A2238" w:rsidP="005F762B">
            <w:pPr>
              <w:jc w:val="center"/>
              <w:rPr>
                <w:b/>
                <w:color w:val="000000" w:themeColor="text1"/>
                <w:sz w:val="24"/>
                <w:szCs w:val="24"/>
              </w:rPr>
            </w:pPr>
            <w:r w:rsidRPr="00EF5362">
              <w:rPr>
                <w:b/>
                <w:color w:val="000000" w:themeColor="text1"/>
                <w:sz w:val="24"/>
                <w:szCs w:val="24"/>
              </w:rPr>
              <w:t>FOLLOW UP ACTION</w:t>
            </w:r>
          </w:p>
        </w:tc>
      </w:tr>
      <w:tr w:rsidR="00EF5362" w:rsidRPr="00EF5362" w14:paraId="5267AF7C" w14:textId="77777777" w:rsidTr="00994677">
        <w:trPr>
          <w:trHeight w:val="604"/>
        </w:trPr>
        <w:tc>
          <w:tcPr>
            <w:tcW w:w="2515" w:type="dxa"/>
          </w:tcPr>
          <w:p w14:paraId="2BE7FB9F" w14:textId="77777777" w:rsidR="008365DD" w:rsidRDefault="008365DD" w:rsidP="005F762B">
            <w:pPr>
              <w:pStyle w:val="ListParagraph"/>
              <w:numPr>
                <w:ilvl w:val="0"/>
                <w:numId w:val="1"/>
              </w:numPr>
              <w:ind w:left="540" w:hanging="450"/>
              <w:rPr>
                <w:color w:val="000000" w:themeColor="text1"/>
                <w:sz w:val="24"/>
                <w:szCs w:val="24"/>
              </w:rPr>
            </w:pPr>
            <w:r w:rsidRPr="00EF5362">
              <w:rPr>
                <w:color w:val="000000" w:themeColor="text1"/>
                <w:sz w:val="24"/>
                <w:szCs w:val="24"/>
              </w:rPr>
              <w:t>Call to Order</w:t>
            </w:r>
            <w:r w:rsidR="00C76ECF" w:rsidRPr="00EF5362">
              <w:rPr>
                <w:color w:val="000000" w:themeColor="text1"/>
                <w:sz w:val="24"/>
                <w:szCs w:val="24"/>
              </w:rPr>
              <w:t xml:space="preserve"> and Agenda Review</w:t>
            </w:r>
          </w:p>
          <w:p w14:paraId="50679A5D" w14:textId="39311B10" w:rsidR="00501DA7" w:rsidRPr="00EF5362" w:rsidRDefault="00501DA7" w:rsidP="00501DA7">
            <w:pPr>
              <w:pStyle w:val="ListParagraph"/>
              <w:ind w:left="540"/>
              <w:rPr>
                <w:color w:val="000000" w:themeColor="text1"/>
                <w:sz w:val="24"/>
                <w:szCs w:val="24"/>
              </w:rPr>
            </w:pPr>
          </w:p>
        </w:tc>
        <w:tc>
          <w:tcPr>
            <w:tcW w:w="8370" w:type="dxa"/>
          </w:tcPr>
          <w:p w14:paraId="3199B1BC" w14:textId="68B68640" w:rsidR="008365DD" w:rsidRPr="00EF5362" w:rsidRDefault="00A26F28" w:rsidP="00C5759C">
            <w:pPr>
              <w:jc w:val="both"/>
              <w:rPr>
                <w:color w:val="000000" w:themeColor="text1"/>
                <w:sz w:val="24"/>
                <w:szCs w:val="24"/>
              </w:rPr>
            </w:pPr>
            <w:r w:rsidRPr="00EF5362">
              <w:rPr>
                <w:color w:val="000000" w:themeColor="text1"/>
                <w:sz w:val="24"/>
                <w:szCs w:val="24"/>
              </w:rPr>
              <w:t>1</w:t>
            </w:r>
            <w:r w:rsidR="00270209">
              <w:rPr>
                <w:color w:val="000000" w:themeColor="text1"/>
                <w:sz w:val="24"/>
                <w:szCs w:val="24"/>
              </w:rPr>
              <w:t>0:55</w:t>
            </w:r>
            <w:r w:rsidR="00CD408C" w:rsidRPr="00EF5362">
              <w:rPr>
                <w:color w:val="000000" w:themeColor="text1"/>
                <w:sz w:val="24"/>
                <w:szCs w:val="24"/>
              </w:rPr>
              <w:t xml:space="preserve"> a</w:t>
            </w:r>
            <w:r w:rsidR="008365DD" w:rsidRPr="00EF5362">
              <w:rPr>
                <w:color w:val="000000" w:themeColor="text1"/>
                <w:sz w:val="24"/>
                <w:szCs w:val="24"/>
              </w:rPr>
              <w:t>.m.</w:t>
            </w:r>
          </w:p>
          <w:p w14:paraId="70444BDD" w14:textId="77777777" w:rsidR="006741CB" w:rsidRPr="00EF5362" w:rsidRDefault="006741CB" w:rsidP="00FB1005">
            <w:pPr>
              <w:jc w:val="both"/>
              <w:rPr>
                <w:color w:val="000000" w:themeColor="text1"/>
                <w:sz w:val="24"/>
                <w:szCs w:val="24"/>
              </w:rPr>
            </w:pPr>
          </w:p>
        </w:tc>
        <w:tc>
          <w:tcPr>
            <w:tcW w:w="3533" w:type="dxa"/>
          </w:tcPr>
          <w:p w14:paraId="5A498B09" w14:textId="344E6704" w:rsidR="00C80FD5" w:rsidRPr="00EF5362" w:rsidRDefault="00C80FD5" w:rsidP="005F762B">
            <w:pPr>
              <w:rPr>
                <w:color w:val="000000" w:themeColor="text1"/>
                <w:sz w:val="24"/>
                <w:szCs w:val="24"/>
              </w:rPr>
            </w:pPr>
          </w:p>
        </w:tc>
      </w:tr>
      <w:tr w:rsidR="00EF5362" w:rsidRPr="00EF5362" w14:paraId="2B2B8CE3" w14:textId="77777777" w:rsidTr="00994677">
        <w:trPr>
          <w:trHeight w:val="64"/>
        </w:trPr>
        <w:tc>
          <w:tcPr>
            <w:tcW w:w="2515" w:type="dxa"/>
          </w:tcPr>
          <w:p w14:paraId="4689ED4E" w14:textId="3649DEA1" w:rsidR="005E67A4" w:rsidRPr="00EF5362" w:rsidRDefault="005E3F12" w:rsidP="00EF30EF">
            <w:pPr>
              <w:pStyle w:val="ListParagraph"/>
              <w:numPr>
                <w:ilvl w:val="0"/>
                <w:numId w:val="1"/>
              </w:numPr>
              <w:ind w:left="540" w:hanging="450"/>
              <w:rPr>
                <w:color w:val="000000" w:themeColor="text1"/>
                <w:sz w:val="24"/>
                <w:szCs w:val="24"/>
              </w:rPr>
            </w:pPr>
            <w:r w:rsidRPr="00EF5362">
              <w:rPr>
                <w:iCs/>
                <w:color w:val="000000" w:themeColor="text1"/>
                <w:sz w:val="24"/>
                <w:szCs w:val="24"/>
              </w:rPr>
              <w:t xml:space="preserve">Approval of </w:t>
            </w:r>
            <w:r w:rsidR="00FE3D7C">
              <w:rPr>
                <w:iCs/>
                <w:color w:val="000000" w:themeColor="text1"/>
                <w:sz w:val="24"/>
                <w:szCs w:val="24"/>
              </w:rPr>
              <w:t>3/4</w:t>
            </w:r>
            <w:r w:rsidR="00705473" w:rsidRPr="00EF5362">
              <w:rPr>
                <w:iCs/>
                <w:color w:val="000000" w:themeColor="text1"/>
                <w:sz w:val="24"/>
                <w:szCs w:val="24"/>
              </w:rPr>
              <w:t>/21</w:t>
            </w:r>
            <w:r w:rsidR="00270209">
              <w:rPr>
                <w:iCs/>
                <w:color w:val="000000" w:themeColor="text1"/>
                <w:sz w:val="24"/>
                <w:szCs w:val="24"/>
              </w:rPr>
              <w:t xml:space="preserve"> &amp; 3/25/21</w:t>
            </w:r>
            <w:r w:rsidR="00A41C2C" w:rsidRPr="00EF5362">
              <w:rPr>
                <w:iCs/>
                <w:color w:val="000000" w:themeColor="text1"/>
                <w:sz w:val="24"/>
                <w:szCs w:val="24"/>
              </w:rPr>
              <w:t xml:space="preserve"> </w:t>
            </w:r>
            <w:r w:rsidRPr="00EF5362">
              <w:rPr>
                <w:iCs/>
                <w:color w:val="000000" w:themeColor="text1"/>
                <w:sz w:val="24"/>
                <w:szCs w:val="24"/>
              </w:rPr>
              <w:t>Minutes</w:t>
            </w:r>
          </w:p>
        </w:tc>
        <w:tc>
          <w:tcPr>
            <w:tcW w:w="8370" w:type="dxa"/>
          </w:tcPr>
          <w:p w14:paraId="11C026D6" w14:textId="2F0C13A4" w:rsidR="00270209" w:rsidRPr="00EF5362" w:rsidRDefault="00270209" w:rsidP="00270209">
            <w:pPr>
              <w:rPr>
                <w:color w:val="000000" w:themeColor="text1"/>
                <w:sz w:val="24"/>
                <w:szCs w:val="24"/>
              </w:rPr>
            </w:pPr>
            <w:r w:rsidRPr="00EF5362">
              <w:rPr>
                <w:color w:val="000000" w:themeColor="text1"/>
                <w:sz w:val="24"/>
                <w:szCs w:val="24"/>
              </w:rPr>
              <w:t xml:space="preserve">Moved by J. </w:t>
            </w:r>
            <w:r>
              <w:rPr>
                <w:color w:val="000000" w:themeColor="text1"/>
                <w:sz w:val="24"/>
                <w:szCs w:val="24"/>
              </w:rPr>
              <w:t>Lowood</w:t>
            </w:r>
            <w:r w:rsidRPr="00EF5362">
              <w:rPr>
                <w:color w:val="000000" w:themeColor="text1"/>
                <w:sz w:val="24"/>
                <w:szCs w:val="24"/>
              </w:rPr>
              <w:t xml:space="preserve">, seconded by </w:t>
            </w:r>
            <w:r>
              <w:rPr>
                <w:color w:val="000000" w:themeColor="text1"/>
                <w:sz w:val="24"/>
                <w:szCs w:val="24"/>
              </w:rPr>
              <w:t>M. Clarke-Miller</w:t>
            </w:r>
          </w:p>
          <w:p w14:paraId="6D03904E" w14:textId="59BCFC59" w:rsidR="001370EB" w:rsidRPr="00EF5362" w:rsidRDefault="00270209" w:rsidP="00270209">
            <w:pPr>
              <w:rPr>
                <w:color w:val="000000" w:themeColor="text1"/>
                <w:sz w:val="24"/>
                <w:szCs w:val="24"/>
              </w:rPr>
            </w:pPr>
            <w:r w:rsidRPr="00EF5362">
              <w:rPr>
                <w:color w:val="000000" w:themeColor="text1"/>
                <w:sz w:val="24"/>
                <w:szCs w:val="24"/>
              </w:rPr>
              <w:t xml:space="preserve">Approved: </w:t>
            </w:r>
            <w:r>
              <w:rPr>
                <w:color w:val="000000" w:themeColor="text1"/>
                <w:sz w:val="24"/>
                <w:szCs w:val="24"/>
              </w:rPr>
              <w:t>7</w:t>
            </w:r>
            <w:r w:rsidRPr="00EF5362">
              <w:rPr>
                <w:color w:val="000000" w:themeColor="text1"/>
                <w:sz w:val="24"/>
                <w:szCs w:val="24"/>
              </w:rPr>
              <w:t xml:space="preserve"> yeas, 0 nays, </w:t>
            </w:r>
            <w:r>
              <w:rPr>
                <w:color w:val="000000" w:themeColor="text1"/>
                <w:sz w:val="24"/>
                <w:szCs w:val="24"/>
              </w:rPr>
              <w:t>1</w:t>
            </w:r>
            <w:r w:rsidRPr="00EF5362">
              <w:rPr>
                <w:color w:val="000000" w:themeColor="text1"/>
                <w:sz w:val="24"/>
                <w:szCs w:val="24"/>
              </w:rPr>
              <w:t xml:space="preserve"> abstention.</w:t>
            </w:r>
          </w:p>
          <w:p w14:paraId="3461B1C9" w14:textId="6C6B575E" w:rsidR="00C13A57" w:rsidRPr="00EF5362" w:rsidRDefault="00C13A57" w:rsidP="7A7A8DCD">
            <w:pPr>
              <w:rPr>
                <w:color w:val="000000" w:themeColor="text1"/>
                <w:sz w:val="24"/>
                <w:szCs w:val="24"/>
              </w:rPr>
            </w:pPr>
          </w:p>
        </w:tc>
        <w:tc>
          <w:tcPr>
            <w:tcW w:w="3533" w:type="dxa"/>
          </w:tcPr>
          <w:p w14:paraId="22EE4DCE" w14:textId="108EF459" w:rsidR="00FE3D7C" w:rsidRPr="00EF5362" w:rsidRDefault="00FE3D7C" w:rsidP="00270209">
            <w:pPr>
              <w:rPr>
                <w:color w:val="000000" w:themeColor="text1"/>
                <w:sz w:val="24"/>
                <w:szCs w:val="24"/>
              </w:rPr>
            </w:pPr>
          </w:p>
        </w:tc>
      </w:tr>
      <w:tr w:rsidR="00270209" w:rsidRPr="00EF5362" w14:paraId="67677812" w14:textId="77777777" w:rsidTr="00994677">
        <w:trPr>
          <w:trHeight w:val="64"/>
        </w:trPr>
        <w:tc>
          <w:tcPr>
            <w:tcW w:w="2515" w:type="dxa"/>
          </w:tcPr>
          <w:p w14:paraId="3272738C" w14:textId="7289BEB6" w:rsidR="00270209" w:rsidRPr="00270209" w:rsidRDefault="00270209" w:rsidP="00270209">
            <w:pPr>
              <w:widowControl/>
              <w:numPr>
                <w:ilvl w:val="0"/>
                <w:numId w:val="1"/>
              </w:numPr>
              <w:autoSpaceDE/>
              <w:autoSpaceDN/>
              <w:adjustRightInd/>
              <w:spacing w:after="120"/>
              <w:rPr>
                <w:iCs/>
                <w:color w:val="000000" w:themeColor="text1"/>
                <w:sz w:val="22"/>
                <w:szCs w:val="22"/>
              </w:rPr>
            </w:pPr>
            <w:r w:rsidRPr="00270209">
              <w:rPr>
                <w:iCs/>
                <w:color w:val="000000" w:themeColor="text1"/>
                <w:sz w:val="22"/>
                <w:szCs w:val="22"/>
              </w:rPr>
              <w:t xml:space="preserve">CVC Consortium, DE Infrastructure at BCC, and Peer Online Course Review </w:t>
            </w:r>
          </w:p>
        </w:tc>
        <w:tc>
          <w:tcPr>
            <w:tcW w:w="8370" w:type="dxa"/>
          </w:tcPr>
          <w:p w14:paraId="35DF43D0" w14:textId="6A9E6C9E" w:rsidR="00270209" w:rsidRDefault="00EF43A0" w:rsidP="00DF5262">
            <w:pPr>
              <w:rPr>
                <w:color w:val="000000" w:themeColor="text1"/>
                <w:sz w:val="24"/>
                <w:szCs w:val="24"/>
              </w:rPr>
            </w:pPr>
            <w:r>
              <w:rPr>
                <w:color w:val="000000" w:themeColor="text1"/>
                <w:sz w:val="24"/>
                <w:szCs w:val="24"/>
              </w:rPr>
              <w:t>C. Bernard gave a brief overview of the California Virtual Campus Online Educational Initiative (CVC-OEI)</w:t>
            </w:r>
            <w:r w:rsidR="00A85396">
              <w:rPr>
                <w:color w:val="000000" w:themeColor="text1"/>
                <w:sz w:val="24"/>
                <w:szCs w:val="24"/>
              </w:rPr>
              <w:t xml:space="preserve"> Consortium</w:t>
            </w:r>
            <w:r w:rsidR="005B480B">
              <w:rPr>
                <w:color w:val="000000" w:themeColor="text1"/>
                <w:sz w:val="24"/>
                <w:szCs w:val="24"/>
              </w:rPr>
              <w:t xml:space="preserve"> and the requirements to participate.</w:t>
            </w:r>
            <w:r w:rsidR="009554DE">
              <w:rPr>
                <w:color w:val="000000" w:themeColor="text1"/>
                <w:sz w:val="24"/>
                <w:szCs w:val="24"/>
              </w:rPr>
              <w:t xml:space="preserve">  BCC is moving toward full participation.  Peer Online Course Review (POCR)</w:t>
            </w:r>
            <w:r w:rsidR="004B79AF">
              <w:rPr>
                <w:color w:val="000000" w:themeColor="text1"/>
                <w:sz w:val="24"/>
                <w:szCs w:val="24"/>
              </w:rPr>
              <w:t xml:space="preserve"> is required.  BCC has been working on training and set up of </w:t>
            </w:r>
            <w:r w:rsidR="00371AE3">
              <w:rPr>
                <w:color w:val="000000" w:themeColor="text1"/>
                <w:sz w:val="24"/>
                <w:szCs w:val="24"/>
              </w:rPr>
              <w:t xml:space="preserve">local </w:t>
            </w:r>
            <w:r w:rsidR="004B79AF">
              <w:rPr>
                <w:color w:val="000000" w:themeColor="text1"/>
                <w:sz w:val="24"/>
                <w:szCs w:val="24"/>
              </w:rPr>
              <w:t>POCR.  The first three BCC courses will now undergo OEI review.  We are working toward having our courses “badged” in order to attract the most students.</w:t>
            </w:r>
          </w:p>
          <w:p w14:paraId="2027B244" w14:textId="77777777" w:rsidR="004B79AF" w:rsidRDefault="004B79AF" w:rsidP="00DF5262">
            <w:pPr>
              <w:rPr>
                <w:color w:val="000000" w:themeColor="text1"/>
                <w:sz w:val="24"/>
                <w:szCs w:val="24"/>
              </w:rPr>
            </w:pPr>
          </w:p>
          <w:p w14:paraId="2D2738D0" w14:textId="5E99D005" w:rsidR="004B79AF" w:rsidRDefault="004B79AF" w:rsidP="00DF5262">
            <w:pPr>
              <w:rPr>
                <w:color w:val="000000" w:themeColor="text1"/>
                <w:sz w:val="24"/>
                <w:szCs w:val="24"/>
              </w:rPr>
            </w:pPr>
            <w:r>
              <w:rPr>
                <w:color w:val="000000" w:themeColor="text1"/>
                <w:sz w:val="24"/>
                <w:szCs w:val="24"/>
              </w:rPr>
              <w:t>The DE committee has been focused on getting POCR up and running.  Now it is working on setting up an infrastructure to scale up the number of courses we have in the consortium.</w:t>
            </w:r>
            <w:r w:rsidR="00197FF0">
              <w:rPr>
                <w:color w:val="000000" w:themeColor="text1"/>
                <w:sz w:val="24"/>
                <w:szCs w:val="24"/>
              </w:rPr>
              <w:t xml:space="preserve">  C. Leighton discussed the committee’s </w:t>
            </w:r>
            <w:r w:rsidR="007C26DA">
              <w:rPr>
                <w:color w:val="000000" w:themeColor="text1"/>
                <w:sz w:val="24"/>
                <w:szCs w:val="24"/>
              </w:rPr>
              <w:t xml:space="preserve">ideas </w:t>
            </w:r>
            <w:r w:rsidR="0028300E">
              <w:rPr>
                <w:color w:val="000000" w:themeColor="text1"/>
                <w:sz w:val="24"/>
                <w:szCs w:val="24"/>
              </w:rPr>
              <w:t xml:space="preserve">for </w:t>
            </w:r>
            <w:r w:rsidR="00197FF0">
              <w:rPr>
                <w:color w:val="000000" w:themeColor="text1"/>
                <w:sz w:val="24"/>
                <w:szCs w:val="24"/>
              </w:rPr>
              <w:t>setting up the infrastructure</w:t>
            </w:r>
            <w:r w:rsidR="007C26DA">
              <w:rPr>
                <w:color w:val="000000" w:themeColor="text1"/>
                <w:sz w:val="24"/>
                <w:szCs w:val="24"/>
              </w:rPr>
              <w:t xml:space="preserve"> to prepare for post-pandemic DE demand.  K. Hay noted that </w:t>
            </w:r>
            <w:r w:rsidR="00B00449">
              <w:rPr>
                <w:color w:val="000000" w:themeColor="text1"/>
                <w:sz w:val="24"/>
                <w:szCs w:val="24"/>
              </w:rPr>
              <w:t xml:space="preserve">the </w:t>
            </w:r>
            <w:r w:rsidR="007C26DA">
              <w:rPr>
                <w:color w:val="000000" w:themeColor="text1"/>
                <w:sz w:val="24"/>
                <w:szCs w:val="24"/>
              </w:rPr>
              <w:t xml:space="preserve">DE committee will </w:t>
            </w:r>
            <w:r w:rsidR="0028300E">
              <w:rPr>
                <w:color w:val="000000" w:themeColor="text1"/>
                <w:sz w:val="24"/>
                <w:szCs w:val="24"/>
              </w:rPr>
              <w:t>make a recommendation for how to move forward.</w:t>
            </w:r>
          </w:p>
          <w:p w14:paraId="31AD9918" w14:textId="77777777" w:rsidR="00B200D2" w:rsidRDefault="00B200D2" w:rsidP="00DF5262">
            <w:pPr>
              <w:rPr>
                <w:color w:val="000000" w:themeColor="text1"/>
                <w:sz w:val="24"/>
                <w:szCs w:val="24"/>
              </w:rPr>
            </w:pPr>
          </w:p>
          <w:p w14:paraId="6BC79B3F" w14:textId="6BD6F26D" w:rsidR="00B200D2" w:rsidRDefault="00B200D2" w:rsidP="00DF5262">
            <w:pPr>
              <w:rPr>
                <w:color w:val="000000" w:themeColor="text1"/>
                <w:sz w:val="24"/>
                <w:szCs w:val="24"/>
              </w:rPr>
            </w:pPr>
            <w:r>
              <w:rPr>
                <w:color w:val="000000" w:themeColor="text1"/>
                <w:sz w:val="24"/>
                <w:szCs w:val="24"/>
              </w:rPr>
              <w:t>The PowerPoint slides that accompanied the report are available.</w:t>
            </w:r>
          </w:p>
        </w:tc>
        <w:tc>
          <w:tcPr>
            <w:tcW w:w="3533" w:type="dxa"/>
          </w:tcPr>
          <w:p w14:paraId="639BB479" w14:textId="3A1F1173" w:rsidR="00270209" w:rsidRPr="00EF5362" w:rsidRDefault="00270209" w:rsidP="008213C1">
            <w:pPr>
              <w:rPr>
                <w:color w:val="000000" w:themeColor="text1"/>
                <w:sz w:val="24"/>
                <w:szCs w:val="24"/>
              </w:rPr>
            </w:pPr>
          </w:p>
        </w:tc>
      </w:tr>
      <w:tr w:rsidR="00270209" w:rsidRPr="00EF5362" w14:paraId="6B45E106" w14:textId="77777777" w:rsidTr="00994677">
        <w:trPr>
          <w:trHeight w:val="64"/>
        </w:trPr>
        <w:tc>
          <w:tcPr>
            <w:tcW w:w="2515" w:type="dxa"/>
          </w:tcPr>
          <w:p w14:paraId="376CA9B9" w14:textId="5AB428D3" w:rsidR="00270209" w:rsidRPr="001323E2" w:rsidRDefault="00A15AD9" w:rsidP="0096297C">
            <w:pPr>
              <w:pStyle w:val="ListParagraph"/>
              <w:numPr>
                <w:ilvl w:val="0"/>
                <w:numId w:val="1"/>
              </w:numPr>
              <w:rPr>
                <w:i/>
                <w:iCs/>
                <w:color w:val="000000" w:themeColor="text1"/>
                <w:sz w:val="24"/>
                <w:szCs w:val="24"/>
              </w:rPr>
            </w:pPr>
            <w:r w:rsidRPr="001323E2">
              <w:rPr>
                <w:rStyle w:val="Emphasis"/>
                <w:i w:val="0"/>
                <w:iCs w:val="0"/>
                <w:color w:val="000000" w:themeColor="text1"/>
                <w:sz w:val="24"/>
                <w:szCs w:val="24"/>
              </w:rPr>
              <w:t>April CIPD Report</w:t>
            </w:r>
          </w:p>
        </w:tc>
        <w:tc>
          <w:tcPr>
            <w:tcW w:w="8370" w:type="dxa"/>
          </w:tcPr>
          <w:p w14:paraId="5EB7EC95" w14:textId="73D6E1F8" w:rsidR="004A05F9" w:rsidRPr="00201CA3" w:rsidRDefault="004A05F9" w:rsidP="00DF5262">
            <w:pPr>
              <w:rPr>
                <w:sz w:val="24"/>
                <w:szCs w:val="24"/>
              </w:rPr>
            </w:pPr>
            <w:r>
              <w:rPr>
                <w:color w:val="000000" w:themeColor="text1"/>
                <w:sz w:val="24"/>
                <w:szCs w:val="24"/>
              </w:rPr>
              <w:t>See handout with meeting materials.  In addition, note tha</w:t>
            </w:r>
            <w:r w:rsidRPr="004A05F9">
              <w:rPr>
                <w:color w:val="000000" w:themeColor="text1"/>
                <w:sz w:val="24"/>
                <w:szCs w:val="24"/>
              </w:rPr>
              <w:t xml:space="preserve">t </w:t>
            </w:r>
            <w:r>
              <w:rPr>
                <w:color w:val="000000" w:themeColor="text1"/>
                <w:sz w:val="24"/>
                <w:szCs w:val="24"/>
              </w:rPr>
              <w:t xml:space="preserve">the </w:t>
            </w:r>
            <w:r w:rsidRPr="004A05F9">
              <w:rPr>
                <w:sz w:val="24"/>
                <w:szCs w:val="24"/>
              </w:rPr>
              <w:t>Laney</w:t>
            </w:r>
            <w:r>
              <w:rPr>
                <w:sz w:val="24"/>
                <w:szCs w:val="24"/>
              </w:rPr>
              <w:t xml:space="preserve">’s </w:t>
            </w:r>
            <w:r w:rsidRPr="004A05F9">
              <w:rPr>
                <w:sz w:val="24"/>
                <w:szCs w:val="24"/>
              </w:rPr>
              <w:t xml:space="preserve">Virtual Production </w:t>
            </w:r>
            <w:r>
              <w:rPr>
                <w:sz w:val="24"/>
                <w:szCs w:val="24"/>
              </w:rPr>
              <w:t>p</w:t>
            </w:r>
            <w:r w:rsidRPr="004A05F9">
              <w:rPr>
                <w:sz w:val="24"/>
                <w:szCs w:val="24"/>
              </w:rPr>
              <w:t>rogram</w:t>
            </w:r>
            <w:r>
              <w:rPr>
                <w:sz w:val="24"/>
                <w:szCs w:val="24"/>
              </w:rPr>
              <w:t xml:space="preserve"> was approved via a vote despite BCC concerns over content overlap with BCC’s multimedia programs and desire for additional time to consult</w:t>
            </w:r>
            <w:r w:rsidR="00236FBB">
              <w:rPr>
                <w:sz w:val="24"/>
                <w:szCs w:val="24"/>
              </w:rPr>
              <w:t xml:space="preserve"> on the courses and program</w:t>
            </w:r>
            <w:r>
              <w:rPr>
                <w:sz w:val="24"/>
                <w:szCs w:val="24"/>
              </w:rPr>
              <w:t>.</w:t>
            </w:r>
          </w:p>
        </w:tc>
        <w:tc>
          <w:tcPr>
            <w:tcW w:w="3533" w:type="dxa"/>
          </w:tcPr>
          <w:p w14:paraId="50FBE9D1" w14:textId="77777777" w:rsidR="00270209" w:rsidRPr="00EF5362" w:rsidRDefault="00270209" w:rsidP="008213C1">
            <w:pPr>
              <w:rPr>
                <w:color w:val="000000" w:themeColor="text1"/>
                <w:sz w:val="24"/>
                <w:szCs w:val="24"/>
              </w:rPr>
            </w:pPr>
          </w:p>
        </w:tc>
      </w:tr>
      <w:tr w:rsidR="00201CA3" w:rsidRPr="00EF5362" w14:paraId="3149F7F5" w14:textId="77777777" w:rsidTr="00994677">
        <w:trPr>
          <w:trHeight w:val="64"/>
        </w:trPr>
        <w:tc>
          <w:tcPr>
            <w:tcW w:w="2515" w:type="dxa"/>
          </w:tcPr>
          <w:p w14:paraId="60A18FAE" w14:textId="74C8D6CC" w:rsidR="00201CA3" w:rsidRPr="00201CA3" w:rsidRDefault="008D0B54" w:rsidP="00201CA3">
            <w:pPr>
              <w:pStyle w:val="ListParagraph"/>
              <w:ind w:left="216"/>
              <w:rPr>
                <w:rStyle w:val="Emphasis"/>
                <w:color w:val="000000" w:themeColor="text1"/>
                <w:sz w:val="24"/>
                <w:szCs w:val="24"/>
              </w:rPr>
            </w:pPr>
            <w:r w:rsidRPr="00E0657D">
              <w:rPr>
                <w:rStyle w:val="Emphasis"/>
                <w:color w:val="000000" w:themeColor="text1"/>
                <w:sz w:val="24"/>
                <w:szCs w:val="24"/>
              </w:rPr>
              <w:lastRenderedPageBreak/>
              <w:t>IV</w:t>
            </w:r>
            <w:r>
              <w:rPr>
                <w:rStyle w:val="Emphasis"/>
                <w:color w:val="000000" w:themeColor="text1"/>
              </w:rPr>
              <w:t xml:space="preserve">. </w:t>
            </w:r>
            <w:r w:rsidR="00201CA3" w:rsidRPr="00201CA3">
              <w:rPr>
                <w:rStyle w:val="Emphasis"/>
                <w:color w:val="000000" w:themeColor="text1"/>
                <w:sz w:val="24"/>
                <w:szCs w:val="24"/>
              </w:rPr>
              <w:t>April CIPD Report continued</w:t>
            </w:r>
          </w:p>
          <w:p w14:paraId="40A5282E" w14:textId="26212552" w:rsidR="00201CA3" w:rsidRPr="001323E2" w:rsidRDefault="00201CA3" w:rsidP="00201CA3">
            <w:pPr>
              <w:pStyle w:val="ListParagraph"/>
              <w:ind w:left="216"/>
              <w:rPr>
                <w:rStyle w:val="Emphasis"/>
                <w:i w:val="0"/>
                <w:iCs w:val="0"/>
                <w:color w:val="000000" w:themeColor="text1"/>
                <w:sz w:val="24"/>
                <w:szCs w:val="24"/>
              </w:rPr>
            </w:pPr>
          </w:p>
        </w:tc>
        <w:tc>
          <w:tcPr>
            <w:tcW w:w="8370" w:type="dxa"/>
          </w:tcPr>
          <w:p w14:paraId="69A7056E" w14:textId="0E250437" w:rsidR="00201CA3" w:rsidRDefault="00EF7BAD" w:rsidP="00DF5262">
            <w:pPr>
              <w:rPr>
                <w:color w:val="000000" w:themeColor="text1"/>
                <w:sz w:val="24"/>
                <w:szCs w:val="24"/>
              </w:rPr>
            </w:pPr>
            <w:r>
              <w:rPr>
                <w:color w:val="000000" w:themeColor="text1"/>
                <w:sz w:val="24"/>
                <w:szCs w:val="24"/>
              </w:rPr>
              <w:t>Courses without an Ethnic Studies prefix may count for CSU Area F if cross-listed with a</w:t>
            </w:r>
            <w:r w:rsidR="00F4604F">
              <w:rPr>
                <w:color w:val="000000" w:themeColor="text1"/>
                <w:sz w:val="24"/>
                <w:szCs w:val="24"/>
              </w:rPr>
              <w:t xml:space="preserve">n </w:t>
            </w:r>
            <w:r w:rsidR="00F4604F">
              <w:rPr>
                <w:color w:val="000000" w:themeColor="text1"/>
                <w:sz w:val="24"/>
                <w:szCs w:val="24"/>
              </w:rPr>
              <w:t>Ethnic Studies prefix</w:t>
            </w:r>
            <w:r>
              <w:rPr>
                <w:color w:val="000000" w:themeColor="text1"/>
                <w:sz w:val="24"/>
                <w:szCs w:val="24"/>
              </w:rPr>
              <w:t xml:space="preserve"> course.  However, </w:t>
            </w:r>
            <w:r w:rsidR="008C5E16">
              <w:rPr>
                <w:color w:val="000000" w:themeColor="text1"/>
                <w:sz w:val="24"/>
                <w:szCs w:val="24"/>
              </w:rPr>
              <w:t>the committee needs clarification on</w:t>
            </w:r>
            <w:r>
              <w:rPr>
                <w:color w:val="000000" w:themeColor="text1"/>
                <w:sz w:val="24"/>
                <w:szCs w:val="24"/>
              </w:rPr>
              <w:t xml:space="preserve"> </w:t>
            </w:r>
            <w:r w:rsidR="008C5E16">
              <w:rPr>
                <w:color w:val="000000" w:themeColor="text1"/>
                <w:sz w:val="24"/>
                <w:szCs w:val="24"/>
              </w:rPr>
              <w:t>what the minimum qualifications to teach such</w:t>
            </w:r>
            <w:r>
              <w:rPr>
                <w:color w:val="000000" w:themeColor="text1"/>
                <w:sz w:val="24"/>
                <w:szCs w:val="24"/>
              </w:rPr>
              <w:t xml:space="preserve"> course</w:t>
            </w:r>
            <w:r w:rsidR="008C5E16">
              <w:rPr>
                <w:color w:val="000000" w:themeColor="text1"/>
                <w:sz w:val="24"/>
                <w:szCs w:val="24"/>
              </w:rPr>
              <w:t>s</w:t>
            </w:r>
            <w:r>
              <w:rPr>
                <w:color w:val="000000" w:themeColor="text1"/>
                <w:sz w:val="24"/>
                <w:szCs w:val="24"/>
              </w:rPr>
              <w:t xml:space="preserve"> </w:t>
            </w:r>
            <w:r w:rsidR="008C5E16">
              <w:rPr>
                <w:color w:val="000000" w:themeColor="text1"/>
                <w:sz w:val="24"/>
                <w:szCs w:val="24"/>
              </w:rPr>
              <w:t xml:space="preserve">would be </w:t>
            </w:r>
            <w:r>
              <w:rPr>
                <w:color w:val="000000" w:themeColor="text1"/>
                <w:sz w:val="24"/>
                <w:szCs w:val="24"/>
              </w:rPr>
              <w:t>and whether the</w:t>
            </w:r>
            <w:r w:rsidR="008C5E16">
              <w:rPr>
                <w:color w:val="000000" w:themeColor="text1"/>
                <w:sz w:val="24"/>
                <w:szCs w:val="24"/>
              </w:rPr>
              <w:t xml:space="preserve"> non-Ethnic Studies prefix </w:t>
            </w:r>
            <w:r>
              <w:rPr>
                <w:color w:val="000000" w:themeColor="text1"/>
                <w:sz w:val="24"/>
                <w:szCs w:val="24"/>
              </w:rPr>
              <w:t xml:space="preserve">course </w:t>
            </w:r>
            <w:r w:rsidR="008C5E16">
              <w:rPr>
                <w:color w:val="000000" w:themeColor="text1"/>
                <w:sz w:val="24"/>
                <w:szCs w:val="24"/>
              </w:rPr>
              <w:t>will satisfy the Area F requirements.</w:t>
            </w:r>
          </w:p>
          <w:p w14:paraId="1B03485A" w14:textId="4F0E10CA" w:rsidR="00EF7BAD" w:rsidRDefault="00EF7BAD" w:rsidP="00DF5262">
            <w:pPr>
              <w:rPr>
                <w:color w:val="000000" w:themeColor="text1"/>
                <w:sz w:val="24"/>
                <w:szCs w:val="24"/>
              </w:rPr>
            </w:pPr>
          </w:p>
        </w:tc>
        <w:tc>
          <w:tcPr>
            <w:tcW w:w="3533" w:type="dxa"/>
          </w:tcPr>
          <w:p w14:paraId="67FB5DCA" w14:textId="77777777" w:rsidR="00201CA3" w:rsidRPr="00EF5362" w:rsidRDefault="00201CA3" w:rsidP="008213C1">
            <w:pPr>
              <w:rPr>
                <w:color w:val="000000" w:themeColor="text1"/>
                <w:sz w:val="24"/>
                <w:szCs w:val="24"/>
              </w:rPr>
            </w:pPr>
          </w:p>
        </w:tc>
      </w:tr>
      <w:tr w:rsidR="00270209" w:rsidRPr="00EF5362" w14:paraId="7D33A686" w14:textId="77777777" w:rsidTr="00994677">
        <w:trPr>
          <w:trHeight w:val="64"/>
        </w:trPr>
        <w:tc>
          <w:tcPr>
            <w:tcW w:w="2515" w:type="dxa"/>
          </w:tcPr>
          <w:p w14:paraId="38A20B69" w14:textId="3D87E696" w:rsidR="00270209" w:rsidRPr="001323E2" w:rsidRDefault="00A15AD9" w:rsidP="0096297C">
            <w:pPr>
              <w:pStyle w:val="ListParagraph"/>
              <w:numPr>
                <w:ilvl w:val="0"/>
                <w:numId w:val="1"/>
              </w:numPr>
              <w:rPr>
                <w:i/>
                <w:iCs/>
                <w:color w:val="000000" w:themeColor="text1"/>
                <w:sz w:val="24"/>
                <w:szCs w:val="24"/>
              </w:rPr>
            </w:pPr>
            <w:r w:rsidRPr="001323E2">
              <w:rPr>
                <w:rStyle w:val="Emphasis"/>
                <w:i w:val="0"/>
                <w:iCs w:val="0"/>
                <w:color w:val="000000" w:themeColor="text1"/>
                <w:sz w:val="24"/>
                <w:szCs w:val="24"/>
              </w:rPr>
              <w:t>Curriculum Plans</w:t>
            </w:r>
          </w:p>
        </w:tc>
        <w:tc>
          <w:tcPr>
            <w:tcW w:w="8370" w:type="dxa"/>
          </w:tcPr>
          <w:p w14:paraId="4449396B" w14:textId="77777777" w:rsidR="00270209" w:rsidRDefault="00065027" w:rsidP="00DF5262">
            <w:pPr>
              <w:rPr>
                <w:color w:val="000000" w:themeColor="text1"/>
                <w:sz w:val="24"/>
                <w:szCs w:val="24"/>
              </w:rPr>
            </w:pPr>
            <w:r>
              <w:rPr>
                <w:color w:val="000000" w:themeColor="text1"/>
                <w:sz w:val="24"/>
                <w:szCs w:val="24"/>
              </w:rPr>
              <w:t>L. McAllister made an initial report on the status of the curriculum plans.  The plans were due 4/1/21.  Many plans are not completed.  What should the committee do next?  It was determined that L. McAllister will reach out to programs that have blank or incomplete plans to determine what barriers they experienced and if they plan to submit any curriculum items for 21-22.  Committee members suggested that the departments that submitted on time should have priority when planning for curriculum projects for 21-22 and that those that do not submit cannot propose any new courses/programs.</w:t>
            </w:r>
            <w:r w:rsidR="004F4004">
              <w:rPr>
                <w:color w:val="000000" w:themeColor="text1"/>
                <w:sz w:val="24"/>
                <w:szCs w:val="24"/>
              </w:rPr>
              <w:t xml:space="preserve"> Committee members also suggested extending the deadline</w:t>
            </w:r>
            <w:r w:rsidR="00BB0BD6">
              <w:rPr>
                <w:color w:val="000000" w:themeColor="text1"/>
                <w:sz w:val="24"/>
                <w:szCs w:val="24"/>
              </w:rPr>
              <w:t xml:space="preserve"> to submit the plans with the understanding that</w:t>
            </w:r>
            <w:r w:rsidR="004F4004">
              <w:rPr>
                <w:color w:val="000000" w:themeColor="text1"/>
                <w:sz w:val="24"/>
                <w:szCs w:val="24"/>
              </w:rPr>
              <w:t xml:space="preserve"> the committee will need time to review the plans and set the schedule for next year</w:t>
            </w:r>
            <w:r w:rsidR="00BB0BD6">
              <w:rPr>
                <w:color w:val="000000" w:themeColor="text1"/>
                <w:sz w:val="24"/>
                <w:szCs w:val="24"/>
              </w:rPr>
              <w:t xml:space="preserve"> before the end of the semester.</w:t>
            </w:r>
          </w:p>
          <w:p w14:paraId="3B9C9103" w14:textId="48DF944D" w:rsidR="00BB0BD6" w:rsidRDefault="00BB0BD6" w:rsidP="00DF5262">
            <w:pPr>
              <w:rPr>
                <w:color w:val="000000" w:themeColor="text1"/>
                <w:sz w:val="24"/>
                <w:szCs w:val="24"/>
              </w:rPr>
            </w:pPr>
          </w:p>
        </w:tc>
        <w:tc>
          <w:tcPr>
            <w:tcW w:w="3533" w:type="dxa"/>
          </w:tcPr>
          <w:p w14:paraId="5051AFAA" w14:textId="4EB4E261" w:rsidR="00270209" w:rsidRDefault="00065027" w:rsidP="008213C1">
            <w:pPr>
              <w:rPr>
                <w:color w:val="000000" w:themeColor="text1"/>
                <w:sz w:val="24"/>
                <w:szCs w:val="24"/>
              </w:rPr>
            </w:pPr>
            <w:r>
              <w:rPr>
                <w:color w:val="000000" w:themeColor="text1"/>
                <w:sz w:val="24"/>
                <w:szCs w:val="24"/>
              </w:rPr>
              <w:t>L. McAllister will reach out to programs that have blank or incomplete plans</w:t>
            </w:r>
            <w:r w:rsidR="0060329D">
              <w:rPr>
                <w:color w:val="000000" w:themeColor="text1"/>
                <w:sz w:val="24"/>
                <w:szCs w:val="24"/>
              </w:rPr>
              <w:t>.</w:t>
            </w:r>
          </w:p>
          <w:p w14:paraId="00740014" w14:textId="72E5C483" w:rsidR="00065027" w:rsidRPr="00EF5362" w:rsidRDefault="00065027" w:rsidP="008213C1">
            <w:pPr>
              <w:rPr>
                <w:color w:val="000000" w:themeColor="text1"/>
                <w:sz w:val="24"/>
                <w:szCs w:val="24"/>
              </w:rPr>
            </w:pPr>
            <w:r>
              <w:rPr>
                <w:color w:val="000000" w:themeColor="text1"/>
                <w:sz w:val="24"/>
                <w:szCs w:val="24"/>
              </w:rPr>
              <w:t>Curriculum plans will be put on the next department chairs’ meeting agenda.</w:t>
            </w:r>
          </w:p>
        </w:tc>
      </w:tr>
      <w:tr w:rsidR="00EF5362" w:rsidRPr="00EF5362" w14:paraId="2B84BEF4" w14:textId="77777777" w:rsidTr="00994677">
        <w:trPr>
          <w:trHeight w:val="64"/>
        </w:trPr>
        <w:tc>
          <w:tcPr>
            <w:tcW w:w="2515" w:type="dxa"/>
          </w:tcPr>
          <w:p w14:paraId="08582932" w14:textId="230F8B94" w:rsidR="00994D62" w:rsidRDefault="00FE3D7C" w:rsidP="0096297C">
            <w:pPr>
              <w:pStyle w:val="ListParagraph"/>
              <w:numPr>
                <w:ilvl w:val="0"/>
                <w:numId w:val="1"/>
              </w:numPr>
              <w:rPr>
                <w:color w:val="000000" w:themeColor="text1"/>
                <w:sz w:val="24"/>
                <w:szCs w:val="24"/>
              </w:rPr>
            </w:pPr>
            <w:r>
              <w:rPr>
                <w:color w:val="000000" w:themeColor="text1"/>
                <w:sz w:val="24"/>
                <w:szCs w:val="24"/>
              </w:rPr>
              <w:t>Committee Membership for 2021-22</w:t>
            </w:r>
          </w:p>
          <w:p w14:paraId="2E18B4D1" w14:textId="1C33BFF7" w:rsidR="00501DA7" w:rsidRPr="00EF5362" w:rsidRDefault="00501DA7" w:rsidP="00501DA7">
            <w:pPr>
              <w:pStyle w:val="ListParagraph"/>
              <w:ind w:left="216"/>
              <w:rPr>
                <w:color w:val="000000" w:themeColor="text1"/>
                <w:sz w:val="24"/>
                <w:szCs w:val="24"/>
              </w:rPr>
            </w:pPr>
          </w:p>
        </w:tc>
        <w:tc>
          <w:tcPr>
            <w:tcW w:w="8370" w:type="dxa"/>
          </w:tcPr>
          <w:p w14:paraId="5BD8BFA2" w14:textId="77777777" w:rsidR="00D37F09" w:rsidRDefault="00EA331E" w:rsidP="00A15AD9">
            <w:pPr>
              <w:rPr>
                <w:color w:val="000000" w:themeColor="text1"/>
                <w:sz w:val="24"/>
                <w:szCs w:val="24"/>
              </w:rPr>
            </w:pPr>
            <w:r>
              <w:rPr>
                <w:color w:val="000000" w:themeColor="text1"/>
                <w:sz w:val="24"/>
                <w:szCs w:val="24"/>
              </w:rPr>
              <w:t>L. McAllister asked committee members to consider if they will continue in their role again in 21-22 and</w:t>
            </w:r>
            <w:r w:rsidR="002D06FC">
              <w:rPr>
                <w:color w:val="000000" w:themeColor="text1"/>
                <w:sz w:val="24"/>
                <w:szCs w:val="24"/>
              </w:rPr>
              <w:t xml:space="preserve">/or the option of </w:t>
            </w:r>
            <w:r>
              <w:rPr>
                <w:color w:val="000000" w:themeColor="text1"/>
                <w:sz w:val="24"/>
                <w:szCs w:val="24"/>
              </w:rPr>
              <w:t xml:space="preserve">rotating membership on </w:t>
            </w:r>
            <w:r w:rsidR="002D06FC">
              <w:rPr>
                <w:color w:val="000000" w:themeColor="text1"/>
                <w:sz w:val="24"/>
                <w:szCs w:val="24"/>
              </w:rPr>
              <w:t xml:space="preserve">this </w:t>
            </w:r>
            <w:r>
              <w:rPr>
                <w:color w:val="000000" w:themeColor="text1"/>
                <w:sz w:val="24"/>
                <w:szCs w:val="24"/>
              </w:rPr>
              <w:t>committee</w:t>
            </w:r>
            <w:r w:rsidR="002D06FC">
              <w:rPr>
                <w:color w:val="000000" w:themeColor="text1"/>
                <w:sz w:val="24"/>
                <w:szCs w:val="24"/>
              </w:rPr>
              <w:t xml:space="preserve"> (as well as others)</w:t>
            </w:r>
            <w:r>
              <w:rPr>
                <w:color w:val="000000" w:themeColor="text1"/>
                <w:sz w:val="24"/>
                <w:szCs w:val="24"/>
              </w:rPr>
              <w:t xml:space="preserve"> within </w:t>
            </w:r>
            <w:r w:rsidR="002D06FC">
              <w:rPr>
                <w:color w:val="000000" w:themeColor="text1"/>
                <w:sz w:val="24"/>
                <w:szCs w:val="24"/>
              </w:rPr>
              <w:t xml:space="preserve">their </w:t>
            </w:r>
            <w:r>
              <w:rPr>
                <w:color w:val="000000" w:themeColor="text1"/>
                <w:sz w:val="24"/>
                <w:szCs w:val="24"/>
              </w:rPr>
              <w:t xml:space="preserve">department.  </w:t>
            </w:r>
            <w:r w:rsidR="009816DF">
              <w:rPr>
                <w:color w:val="000000" w:themeColor="text1"/>
                <w:sz w:val="24"/>
                <w:szCs w:val="24"/>
              </w:rPr>
              <w:t>Committee members will be asked to confirm their intentions at a future meeting.</w:t>
            </w:r>
            <w:r w:rsidR="0083111F">
              <w:rPr>
                <w:color w:val="000000" w:themeColor="text1"/>
                <w:sz w:val="24"/>
                <w:szCs w:val="24"/>
              </w:rPr>
              <w:t xml:space="preserve">  In addition, committee members should consider rotating assigned tech review tasks so that </w:t>
            </w:r>
            <w:r w:rsidR="002D3243">
              <w:rPr>
                <w:color w:val="000000" w:themeColor="text1"/>
                <w:sz w:val="24"/>
                <w:szCs w:val="24"/>
              </w:rPr>
              <w:t>each</w:t>
            </w:r>
            <w:r w:rsidR="0083111F">
              <w:rPr>
                <w:color w:val="000000" w:themeColor="text1"/>
                <w:sz w:val="24"/>
                <w:szCs w:val="24"/>
              </w:rPr>
              <w:t xml:space="preserve"> can learn new tasks.</w:t>
            </w:r>
          </w:p>
          <w:p w14:paraId="04DD722C" w14:textId="2BDD176F" w:rsidR="002D3243" w:rsidRPr="00EF5362" w:rsidRDefault="002D3243" w:rsidP="00A15AD9">
            <w:pPr>
              <w:rPr>
                <w:color w:val="000000" w:themeColor="text1"/>
                <w:sz w:val="24"/>
                <w:szCs w:val="24"/>
              </w:rPr>
            </w:pPr>
          </w:p>
        </w:tc>
        <w:tc>
          <w:tcPr>
            <w:tcW w:w="3533" w:type="dxa"/>
          </w:tcPr>
          <w:p w14:paraId="3E71B6F6" w14:textId="54A98804" w:rsidR="00994D62" w:rsidRPr="00EF5362" w:rsidRDefault="0083111F" w:rsidP="008213C1">
            <w:pPr>
              <w:rPr>
                <w:color w:val="000000" w:themeColor="text1"/>
                <w:sz w:val="24"/>
                <w:szCs w:val="24"/>
              </w:rPr>
            </w:pPr>
            <w:r>
              <w:rPr>
                <w:color w:val="000000" w:themeColor="text1"/>
                <w:sz w:val="24"/>
                <w:szCs w:val="24"/>
              </w:rPr>
              <w:t>Committee members</w:t>
            </w:r>
            <w:r w:rsidR="00BE7A16">
              <w:rPr>
                <w:color w:val="000000" w:themeColor="text1"/>
                <w:sz w:val="24"/>
                <w:szCs w:val="24"/>
              </w:rPr>
              <w:t>,</w:t>
            </w:r>
            <w:r>
              <w:rPr>
                <w:color w:val="000000" w:themeColor="text1"/>
                <w:sz w:val="24"/>
                <w:szCs w:val="24"/>
              </w:rPr>
              <w:t xml:space="preserve"> with their departments</w:t>
            </w:r>
            <w:r w:rsidR="00BE7A16">
              <w:rPr>
                <w:color w:val="000000" w:themeColor="text1"/>
                <w:sz w:val="24"/>
                <w:szCs w:val="24"/>
              </w:rPr>
              <w:t xml:space="preserve">, </w:t>
            </w:r>
            <w:r w:rsidR="00BE7A16">
              <w:rPr>
                <w:color w:val="000000" w:themeColor="text1"/>
                <w:sz w:val="24"/>
                <w:szCs w:val="24"/>
              </w:rPr>
              <w:t>determine</w:t>
            </w:r>
            <w:r>
              <w:rPr>
                <w:color w:val="000000" w:themeColor="text1"/>
                <w:sz w:val="24"/>
                <w:szCs w:val="24"/>
              </w:rPr>
              <w:t xml:space="preserve"> if they will continue serving on the committee for 21-22</w:t>
            </w:r>
            <w:r w:rsidR="00BE7A16">
              <w:rPr>
                <w:color w:val="000000" w:themeColor="text1"/>
                <w:sz w:val="24"/>
                <w:szCs w:val="24"/>
              </w:rPr>
              <w:t xml:space="preserve"> or who else will fill the role</w:t>
            </w:r>
            <w:r>
              <w:rPr>
                <w:color w:val="000000" w:themeColor="text1"/>
                <w:sz w:val="24"/>
                <w:szCs w:val="24"/>
              </w:rPr>
              <w:t>.</w:t>
            </w:r>
          </w:p>
        </w:tc>
      </w:tr>
      <w:tr w:rsidR="005E26F7" w:rsidRPr="005E26F7" w14:paraId="53536235" w14:textId="77777777" w:rsidTr="00994677">
        <w:trPr>
          <w:trHeight w:val="64"/>
        </w:trPr>
        <w:tc>
          <w:tcPr>
            <w:tcW w:w="2515" w:type="dxa"/>
          </w:tcPr>
          <w:p w14:paraId="6EC1CF1F" w14:textId="77777777" w:rsidR="00DF5262" w:rsidRPr="005E26F7" w:rsidRDefault="00DF5262" w:rsidP="00756D15">
            <w:pPr>
              <w:pStyle w:val="ListParagraph"/>
              <w:numPr>
                <w:ilvl w:val="0"/>
                <w:numId w:val="1"/>
              </w:numPr>
              <w:rPr>
                <w:color w:val="000000" w:themeColor="text1"/>
                <w:sz w:val="24"/>
                <w:szCs w:val="24"/>
              </w:rPr>
            </w:pPr>
            <w:r w:rsidRPr="005E26F7">
              <w:rPr>
                <w:color w:val="000000" w:themeColor="text1"/>
                <w:sz w:val="24"/>
                <w:szCs w:val="24"/>
              </w:rPr>
              <w:t>Curriculum Proposals</w:t>
            </w:r>
          </w:p>
          <w:p w14:paraId="648AEBD0" w14:textId="2260985C" w:rsidR="00501DA7" w:rsidRPr="005E26F7" w:rsidRDefault="00501DA7" w:rsidP="00501DA7">
            <w:pPr>
              <w:pStyle w:val="ListParagraph"/>
              <w:ind w:left="216"/>
              <w:rPr>
                <w:color w:val="000000" w:themeColor="text1"/>
                <w:sz w:val="24"/>
                <w:szCs w:val="24"/>
              </w:rPr>
            </w:pPr>
          </w:p>
        </w:tc>
        <w:tc>
          <w:tcPr>
            <w:tcW w:w="8370" w:type="dxa"/>
          </w:tcPr>
          <w:p w14:paraId="5FA9D256" w14:textId="07945394" w:rsidR="00D64464" w:rsidRPr="000C4A94" w:rsidRDefault="00D64464" w:rsidP="00D64464">
            <w:pPr>
              <w:rPr>
                <w:color w:val="000000" w:themeColor="text1"/>
                <w:sz w:val="24"/>
                <w:szCs w:val="24"/>
              </w:rPr>
            </w:pPr>
            <w:r w:rsidRPr="000C4A94">
              <w:rPr>
                <w:color w:val="000000" w:themeColor="text1"/>
                <w:sz w:val="24"/>
                <w:szCs w:val="24"/>
              </w:rPr>
              <w:t xml:space="preserve">Summary of actions listed here, for complete details, see spreadsheet of curriculum actions.  The following course proposals were approved: </w:t>
            </w:r>
            <w:r w:rsidR="002731D2" w:rsidRPr="000C4A94">
              <w:rPr>
                <w:color w:val="000000" w:themeColor="text1"/>
                <w:sz w:val="24"/>
                <w:szCs w:val="24"/>
              </w:rPr>
              <w:t>MATH 011; AFRAM 033; ASAME 011; ETHST 001, 002; M/LAT 033</w:t>
            </w:r>
            <w:r w:rsidRPr="000C4A94">
              <w:rPr>
                <w:color w:val="000000" w:themeColor="text1"/>
                <w:sz w:val="24"/>
                <w:szCs w:val="24"/>
              </w:rPr>
              <w:t>.  There were no program proposals.</w:t>
            </w:r>
          </w:p>
          <w:p w14:paraId="10F70C8E" w14:textId="77777777" w:rsidR="00D64464" w:rsidRPr="000C4A94" w:rsidRDefault="00D64464" w:rsidP="00D64464">
            <w:pPr>
              <w:rPr>
                <w:color w:val="000000" w:themeColor="text1"/>
                <w:sz w:val="24"/>
                <w:szCs w:val="24"/>
              </w:rPr>
            </w:pPr>
          </w:p>
          <w:p w14:paraId="70A958DB" w14:textId="7159F4CD" w:rsidR="00D64464" w:rsidRPr="000C4A94" w:rsidRDefault="00D64464" w:rsidP="00D64464">
            <w:pPr>
              <w:rPr>
                <w:color w:val="000000" w:themeColor="text1"/>
                <w:sz w:val="24"/>
                <w:szCs w:val="24"/>
              </w:rPr>
            </w:pPr>
            <w:r w:rsidRPr="000C4A94">
              <w:rPr>
                <w:color w:val="000000" w:themeColor="text1"/>
                <w:sz w:val="24"/>
                <w:szCs w:val="24"/>
              </w:rPr>
              <w:t xml:space="preserve">Moved by </w:t>
            </w:r>
            <w:r w:rsidR="002731D2" w:rsidRPr="000C4A94">
              <w:rPr>
                <w:color w:val="000000" w:themeColor="text1"/>
                <w:sz w:val="24"/>
                <w:szCs w:val="24"/>
              </w:rPr>
              <w:t>C. Nichols</w:t>
            </w:r>
            <w:r w:rsidRPr="000C4A94">
              <w:rPr>
                <w:color w:val="000000" w:themeColor="text1"/>
                <w:sz w:val="24"/>
                <w:szCs w:val="24"/>
              </w:rPr>
              <w:t xml:space="preserve">/seconded by J. </w:t>
            </w:r>
            <w:r w:rsidR="002731D2" w:rsidRPr="000C4A94">
              <w:rPr>
                <w:color w:val="000000" w:themeColor="text1"/>
                <w:sz w:val="24"/>
                <w:szCs w:val="24"/>
              </w:rPr>
              <w:t>Yap</w:t>
            </w:r>
          </w:p>
          <w:p w14:paraId="2BC2CF62" w14:textId="4F9A7AC4" w:rsidR="00D64464" w:rsidRPr="000C4A94" w:rsidRDefault="00D64464" w:rsidP="00D64464">
            <w:pPr>
              <w:rPr>
                <w:color w:val="000000" w:themeColor="text1"/>
                <w:sz w:val="24"/>
                <w:szCs w:val="24"/>
              </w:rPr>
            </w:pPr>
            <w:r w:rsidRPr="000C4A94">
              <w:rPr>
                <w:color w:val="000000" w:themeColor="text1"/>
                <w:sz w:val="24"/>
                <w:szCs w:val="24"/>
              </w:rPr>
              <w:t xml:space="preserve">Approved </w:t>
            </w:r>
            <w:r w:rsidR="002731D2" w:rsidRPr="000C4A94">
              <w:rPr>
                <w:color w:val="000000" w:themeColor="text1"/>
                <w:sz w:val="24"/>
                <w:szCs w:val="24"/>
              </w:rPr>
              <w:t>8</w:t>
            </w:r>
            <w:r w:rsidRPr="000C4A94">
              <w:rPr>
                <w:color w:val="000000" w:themeColor="text1"/>
                <w:sz w:val="24"/>
                <w:szCs w:val="24"/>
              </w:rPr>
              <w:t xml:space="preserve"> yeas, 0 nays, 0 abstentions.</w:t>
            </w:r>
          </w:p>
          <w:p w14:paraId="408577F5" w14:textId="77777777" w:rsidR="00DF5262" w:rsidRPr="000C4A94" w:rsidRDefault="00DF5262" w:rsidP="00A15AD9">
            <w:pPr>
              <w:rPr>
                <w:color w:val="000000" w:themeColor="text1"/>
                <w:sz w:val="24"/>
                <w:szCs w:val="24"/>
              </w:rPr>
            </w:pPr>
          </w:p>
        </w:tc>
        <w:tc>
          <w:tcPr>
            <w:tcW w:w="3533" w:type="dxa"/>
          </w:tcPr>
          <w:p w14:paraId="5B57D356" w14:textId="37109825" w:rsidR="00DF5262" w:rsidRPr="000C4A94" w:rsidRDefault="00304CE8" w:rsidP="00501DA7">
            <w:pPr>
              <w:rPr>
                <w:color w:val="000000" w:themeColor="text1"/>
                <w:sz w:val="24"/>
                <w:szCs w:val="24"/>
              </w:rPr>
            </w:pPr>
            <w:r>
              <w:rPr>
                <w:color w:val="000000" w:themeColor="text1"/>
                <w:sz w:val="24"/>
                <w:szCs w:val="24"/>
              </w:rPr>
              <w:t>MATH 011 will go on the May CIPD agenda.  All other course proposals are complete at the curriculum committee level.</w:t>
            </w:r>
          </w:p>
        </w:tc>
      </w:tr>
      <w:tr w:rsidR="005E26F7" w:rsidRPr="005E26F7" w14:paraId="3894806C" w14:textId="77777777" w:rsidTr="00994677">
        <w:trPr>
          <w:trHeight w:val="64"/>
        </w:trPr>
        <w:tc>
          <w:tcPr>
            <w:tcW w:w="2515" w:type="dxa"/>
          </w:tcPr>
          <w:p w14:paraId="525DF755" w14:textId="66569AD8" w:rsidR="001709EB" w:rsidRPr="005E26F7" w:rsidRDefault="001709EB" w:rsidP="00756D15">
            <w:pPr>
              <w:pStyle w:val="ListParagraph"/>
              <w:numPr>
                <w:ilvl w:val="0"/>
                <w:numId w:val="1"/>
              </w:numPr>
              <w:rPr>
                <w:color w:val="000000" w:themeColor="text1"/>
                <w:sz w:val="24"/>
                <w:szCs w:val="24"/>
              </w:rPr>
            </w:pPr>
            <w:r w:rsidRPr="005E26F7">
              <w:rPr>
                <w:color w:val="000000" w:themeColor="text1"/>
                <w:sz w:val="24"/>
                <w:szCs w:val="24"/>
              </w:rPr>
              <w:t>Other</w:t>
            </w:r>
          </w:p>
          <w:p w14:paraId="45C5555D" w14:textId="77777777" w:rsidR="001709EB" w:rsidRPr="005E26F7" w:rsidRDefault="001709EB" w:rsidP="001709EB">
            <w:pPr>
              <w:ind w:left="72"/>
              <w:rPr>
                <w:color w:val="000000" w:themeColor="text1"/>
                <w:sz w:val="24"/>
                <w:szCs w:val="24"/>
              </w:rPr>
            </w:pPr>
          </w:p>
        </w:tc>
        <w:tc>
          <w:tcPr>
            <w:tcW w:w="8370" w:type="dxa"/>
          </w:tcPr>
          <w:p w14:paraId="3E68AC0C" w14:textId="7FADAFFC" w:rsidR="001365C8" w:rsidRPr="005E26F7" w:rsidRDefault="00FB0C8B" w:rsidP="008213C1">
            <w:pPr>
              <w:widowControl/>
              <w:autoSpaceDE/>
              <w:autoSpaceDN/>
              <w:adjustRightInd/>
              <w:rPr>
                <w:color w:val="000000" w:themeColor="text1"/>
                <w:sz w:val="24"/>
                <w:szCs w:val="24"/>
              </w:rPr>
            </w:pPr>
            <w:r>
              <w:rPr>
                <w:color w:val="000000" w:themeColor="text1"/>
                <w:sz w:val="24"/>
                <w:szCs w:val="24"/>
              </w:rPr>
              <w:t xml:space="preserve">M. Clarke-Miller wants </w:t>
            </w:r>
            <w:r w:rsidR="003D3DA3">
              <w:rPr>
                <w:color w:val="000000" w:themeColor="text1"/>
                <w:sz w:val="24"/>
                <w:szCs w:val="24"/>
              </w:rPr>
              <w:t xml:space="preserve">the </w:t>
            </w:r>
            <w:r>
              <w:rPr>
                <w:color w:val="000000" w:themeColor="text1"/>
                <w:sz w:val="24"/>
                <w:szCs w:val="24"/>
              </w:rPr>
              <w:t>CIPD role and processes examined because policies seem to be applied in an unfair</w:t>
            </w:r>
            <w:r w:rsidR="00C27FCD">
              <w:rPr>
                <w:color w:val="000000" w:themeColor="text1"/>
                <w:sz w:val="24"/>
                <w:szCs w:val="24"/>
              </w:rPr>
              <w:t xml:space="preserve"> and/or inconsistent</w:t>
            </w:r>
            <w:r>
              <w:rPr>
                <w:color w:val="000000" w:themeColor="text1"/>
                <w:sz w:val="24"/>
                <w:szCs w:val="24"/>
              </w:rPr>
              <w:t xml:space="preserve"> fashion. </w:t>
            </w:r>
            <w:r w:rsidR="001601E0">
              <w:rPr>
                <w:color w:val="000000" w:themeColor="text1"/>
                <w:sz w:val="24"/>
                <w:szCs w:val="24"/>
              </w:rPr>
              <w:t xml:space="preserve"> </w:t>
            </w:r>
            <w:r>
              <w:rPr>
                <w:color w:val="000000" w:themeColor="text1"/>
                <w:sz w:val="24"/>
                <w:szCs w:val="24"/>
              </w:rPr>
              <w:t>K. Hay stated that she has not seen a</w:t>
            </w:r>
            <w:r w:rsidR="003D3DA3">
              <w:rPr>
                <w:color w:val="000000" w:themeColor="text1"/>
                <w:sz w:val="24"/>
                <w:szCs w:val="24"/>
              </w:rPr>
              <w:t>nother district with a group that functions quite like CIPD;</w:t>
            </w:r>
            <w:r>
              <w:rPr>
                <w:color w:val="000000" w:themeColor="text1"/>
                <w:sz w:val="24"/>
                <w:szCs w:val="24"/>
              </w:rPr>
              <w:t xml:space="preserve"> </w:t>
            </w:r>
            <w:r w:rsidR="00C27FCD">
              <w:rPr>
                <w:color w:val="000000" w:themeColor="text1"/>
                <w:sz w:val="24"/>
                <w:szCs w:val="24"/>
              </w:rPr>
              <w:t>faculty should have more autonomy.  She further noted that the existence of CIPD is not required by any laws or regulations.</w:t>
            </w:r>
            <w:r w:rsidR="00BF5426">
              <w:rPr>
                <w:color w:val="000000" w:themeColor="text1"/>
                <w:sz w:val="24"/>
                <w:szCs w:val="24"/>
              </w:rPr>
              <w:t xml:space="preserve"> </w:t>
            </w:r>
            <w:r w:rsidR="001601E0">
              <w:rPr>
                <w:color w:val="000000" w:themeColor="text1"/>
                <w:sz w:val="24"/>
                <w:szCs w:val="24"/>
              </w:rPr>
              <w:t xml:space="preserve"> </w:t>
            </w:r>
            <w:r w:rsidR="00BF5426">
              <w:rPr>
                <w:color w:val="000000" w:themeColor="text1"/>
                <w:sz w:val="24"/>
                <w:szCs w:val="24"/>
              </w:rPr>
              <w:t xml:space="preserve">J. </w:t>
            </w:r>
            <w:proofErr w:type="spellStart"/>
            <w:r w:rsidR="00BF5426">
              <w:rPr>
                <w:color w:val="000000" w:themeColor="text1"/>
                <w:sz w:val="24"/>
                <w:szCs w:val="24"/>
              </w:rPr>
              <w:t>Bielanski</w:t>
            </w:r>
            <w:proofErr w:type="spellEnd"/>
            <w:r w:rsidR="00BF5426">
              <w:rPr>
                <w:color w:val="000000" w:themeColor="text1"/>
                <w:sz w:val="24"/>
                <w:szCs w:val="24"/>
              </w:rPr>
              <w:t xml:space="preserve"> said that due to Peralta issuing a single district transcript and the </w:t>
            </w:r>
            <w:r w:rsidR="003D3DA3">
              <w:rPr>
                <w:color w:val="000000" w:themeColor="text1"/>
                <w:sz w:val="24"/>
                <w:szCs w:val="24"/>
              </w:rPr>
              <w:t>uniform</w:t>
            </w:r>
            <w:r w:rsidR="00BF5426">
              <w:rPr>
                <w:color w:val="000000" w:themeColor="text1"/>
                <w:sz w:val="24"/>
                <w:szCs w:val="24"/>
              </w:rPr>
              <w:t xml:space="preserve"> course numbering system, any change to CIPD process</w:t>
            </w:r>
            <w:r w:rsidR="003D3DA3">
              <w:rPr>
                <w:color w:val="000000" w:themeColor="text1"/>
                <w:sz w:val="24"/>
                <w:szCs w:val="24"/>
              </w:rPr>
              <w:t>es</w:t>
            </w:r>
            <w:r w:rsidR="00BF5426">
              <w:rPr>
                <w:color w:val="000000" w:themeColor="text1"/>
                <w:sz w:val="24"/>
                <w:szCs w:val="24"/>
              </w:rPr>
              <w:t xml:space="preserve"> would have to take these factors into consideration.</w:t>
            </w:r>
            <w:r w:rsidR="001365C8">
              <w:rPr>
                <w:color w:val="000000" w:themeColor="text1"/>
                <w:sz w:val="24"/>
                <w:szCs w:val="24"/>
              </w:rPr>
              <w:t xml:space="preserve"> </w:t>
            </w:r>
            <w:r w:rsidR="001601E0">
              <w:rPr>
                <w:color w:val="000000" w:themeColor="text1"/>
                <w:sz w:val="24"/>
                <w:szCs w:val="24"/>
              </w:rPr>
              <w:t xml:space="preserve"> </w:t>
            </w:r>
            <w:r w:rsidR="001365C8">
              <w:rPr>
                <w:color w:val="000000" w:themeColor="text1"/>
                <w:sz w:val="24"/>
                <w:szCs w:val="24"/>
              </w:rPr>
              <w:t xml:space="preserve">L. McAllister </w:t>
            </w:r>
          </w:p>
        </w:tc>
        <w:tc>
          <w:tcPr>
            <w:tcW w:w="3533" w:type="dxa"/>
          </w:tcPr>
          <w:p w14:paraId="509D2B57" w14:textId="37ACEB1D" w:rsidR="006E6476" w:rsidRPr="005E26F7" w:rsidRDefault="006E6476" w:rsidP="003105CB">
            <w:pPr>
              <w:rPr>
                <w:color w:val="000000" w:themeColor="text1"/>
                <w:sz w:val="24"/>
                <w:szCs w:val="24"/>
              </w:rPr>
            </w:pPr>
          </w:p>
        </w:tc>
      </w:tr>
      <w:tr w:rsidR="00BE5916" w:rsidRPr="005E26F7" w14:paraId="7ED1070E" w14:textId="77777777" w:rsidTr="00994677">
        <w:trPr>
          <w:trHeight w:val="64"/>
        </w:trPr>
        <w:tc>
          <w:tcPr>
            <w:tcW w:w="2515" w:type="dxa"/>
          </w:tcPr>
          <w:p w14:paraId="75203932" w14:textId="3335C0E8" w:rsidR="00BE5916" w:rsidRPr="00BE5916" w:rsidRDefault="00BE5916" w:rsidP="00BE5916">
            <w:pPr>
              <w:pStyle w:val="ListParagraph"/>
              <w:ind w:left="216"/>
              <w:rPr>
                <w:i/>
                <w:iCs/>
                <w:color w:val="000000" w:themeColor="text1"/>
                <w:sz w:val="24"/>
                <w:szCs w:val="24"/>
              </w:rPr>
            </w:pPr>
            <w:r w:rsidRPr="00BE5916">
              <w:rPr>
                <w:i/>
                <w:iCs/>
                <w:color w:val="000000" w:themeColor="text1"/>
                <w:sz w:val="24"/>
                <w:szCs w:val="24"/>
              </w:rPr>
              <w:lastRenderedPageBreak/>
              <w:t>VIII. Other continued</w:t>
            </w:r>
          </w:p>
        </w:tc>
        <w:tc>
          <w:tcPr>
            <w:tcW w:w="8370" w:type="dxa"/>
          </w:tcPr>
          <w:p w14:paraId="2DF9382B" w14:textId="113D4891" w:rsidR="005E107F" w:rsidRDefault="003D3DA3" w:rsidP="008213C1">
            <w:pPr>
              <w:widowControl/>
              <w:autoSpaceDE/>
              <w:autoSpaceDN/>
              <w:adjustRightInd/>
              <w:rPr>
                <w:color w:val="000000" w:themeColor="text1"/>
                <w:sz w:val="24"/>
                <w:szCs w:val="24"/>
              </w:rPr>
            </w:pPr>
            <w:r>
              <w:rPr>
                <w:color w:val="000000" w:themeColor="text1"/>
                <w:sz w:val="24"/>
                <w:szCs w:val="24"/>
              </w:rPr>
              <w:t>informed the committee of a recent idea from one of the other campuses’ curriculum committee to have</w:t>
            </w:r>
            <w:r>
              <w:rPr>
                <w:color w:val="000000" w:themeColor="text1"/>
                <w:sz w:val="24"/>
                <w:szCs w:val="24"/>
              </w:rPr>
              <w:t xml:space="preserve"> </w:t>
            </w:r>
            <w:r w:rsidR="005E107F">
              <w:rPr>
                <w:color w:val="000000" w:themeColor="text1"/>
                <w:sz w:val="24"/>
                <w:szCs w:val="24"/>
              </w:rPr>
              <w:t xml:space="preserve">consultation embedded into the curriculum proposal in </w:t>
            </w:r>
            <w:proofErr w:type="spellStart"/>
            <w:r w:rsidR="005E107F">
              <w:rPr>
                <w:color w:val="000000" w:themeColor="text1"/>
                <w:sz w:val="24"/>
                <w:szCs w:val="24"/>
              </w:rPr>
              <w:t>Curricunet</w:t>
            </w:r>
            <w:proofErr w:type="spellEnd"/>
            <w:r w:rsidR="005E107F">
              <w:rPr>
                <w:color w:val="000000" w:themeColor="text1"/>
                <w:sz w:val="24"/>
                <w:szCs w:val="24"/>
              </w:rPr>
              <w:t xml:space="preserve"> for greater transparency and to ensure that the steps are followed.</w:t>
            </w:r>
          </w:p>
          <w:p w14:paraId="2BDAA7F7" w14:textId="77777777" w:rsidR="005E107F" w:rsidRDefault="005E107F" w:rsidP="008213C1">
            <w:pPr>
              <w:widowControl/>
              <w:autoSpaceDE/>
              <w:autoSpaceDN/>
              <w:adjustRightInd/>
              <w:rPr>
                <w:color w:val="000000" w:themeColor="text1"/>
                <w:sz w:val="24"/>
                <w:szCs w:val="24"/>
              </w:rPr>
            </w:pPr>
          </w:p>
          <w:p w14:paraId="703F2E45" w14:textId="1BB2F187" w:rsidR="00BE5916" w:rsidRDefault="00EA2A26" w:rsidP="008213C1">
            <w:pPr>
              <w:widowControl/>
              <w:autoSpaceDE/>
              <w:autoSpaceDN/>
              <w:adjustRightInd/>
              <w:rPr>
                <w:color w:val="000000" w:themeColor="text1"/>
                <w:sz w:val="24"/>
                <w:szCs w:val="24"/>
              </w:rPr>
            </w:pPr>
            <w:r>
              <w:rPr>
                <w:color w:val="000000" w:themeColor="text1"/>
                <w:sz w:val="24"/>
                <w:szCs w:val="24"/>
              </w:rPr>
              <w:t>C. Bernard raised the question of whether courses in the CVC-OEI consortium will need some kind of articulation agreement so that student</w:t>
            </w:r>
            <w:r w:rsidR="00B431CF">
              <w:rPr>
                <w:color w:val="000000" w:themeColor="text1"/>
                <w:sz w:val="24"/>
                <w:szCs w:val="24"/>
              </w:rPr>
              <w:t>s</w:t>
            </w:r>
            <w:r>
              <w:rPr>
                <w:color w:val="000000" w:themeColor="text1"/>
                <w:sz w:val="24"/>
                <w:szCs w:val="24"/>
              </w:rPr>
              <w:t xml:space="preserve"> can be assured of taking courses that will meet their educational goals.  For the time being, students w</w:t>
            </w:r>
            <w:r w:rsidR="000C46F4">
              <w:rPr>
                <w:color w:val="000000" w:themeColor="text1"/>
                <w:sz w:val="24"/>
                <w:szCs w:val="24"/>
              </w:rPr>
              <w:t>ill</w:t>
            </w:r>
            <w:r>
              <w:rPr>
                <w:color w:val="000000" w:themeColor="text1"/>
                <w:sz w:val="24"/>
                <w:szCs w:val="24"/>
              </w:rPr>
              <w:t xml:space="preserve"> need to work closely with counselors in order to ensure that courses they select from the consortium will meet their goals.</w:t>
            </w:r>
          </w:p>
        </w:tc>
        <w:tc>
          <w:tcPr>
            <w:tcW w:w="3533" w:type="dxa"/>
          </w:tcPr>
          <w:p w14:paraId="42DEF7B1" w14:textId="77777777" w:rsidR="00BE5916" w:rsidRPr="005E26F7" w:rsidRDefault="00BE5916" w:rsidP="003105CB">
            <w:pPr>
              <w:rPr>
                <w:color w:val="000000" w:themeColor="text1"/>
                <w:sz w:val="24"/>
                <w:szCs w:val="24"/>
              </w:rPr>
            </w:pPr>
          </w:p>
        </w:tc>
      </w:tr>
      <w:tr w:rsidR="005E26F7" w:rsidRPr="005E26F7" w14:paraId="4D92F095" w14:textId="77777777" w:rsidTr="00994677">
        <w:trPr>
          <w:trHeight w:val="74"/>
        </w:trPr>
        <w:tc>
          <w:tcPr>
            <w:tcW w:w="2515" w:type="dxa"/>
          </w:tcPr>
          <w:p w14:paraId="2F388D85" w14:textId="77777777" w:rsidR="00AF0AB5" w:rsidRPr="005E26F7" w:rsidRDefault="00AF0AB5" w:rsidP="00F04B3E">
            <w:pPr>
              <w:pStyle w:val="ListParagraph"/>
              <w:numPr>
                <w:ilvl w:val="0"/>
                <w:numId w:val="1"/>
              </w:numPr>
              <w:rPr>
                <w:color w:val="000000" w:themeColor="text1"/>
                <w:sz w:val="24"/>
                <w:szCs w:val="24"/>
              </w:rPr>
            </w:pPr>
            <w:r w:rsidRPr="005E26F7">
              <w:rPr>
                <w:color w:val="000000" w:themeColor="text1"/>
                <w:sz w:val="24"/>
                <w:szCs w:val="24"/>
              </w:rPr>
              <w:t>Adjourn</w:t>
            </w:r>
          </w:p>
          <w:p w14:paraId="192577DC" w14:textId="7FC477E5" w:rsidR="005B3311" w:rsidRPr="005E26F7" w:rsidRDefault="005B3311" w:rsidP="005B3311">
            <w:pPr>
              <w:pStyle w:val="ListParagraph"/>
              <w:ind w:left="216"/>
              <w:rPr>
                <w:color w:val="000000" w:themeColor="text1"/>
                <w:sz w:val="24"/>
                <w:szCs w:val="24"/>
              </w:rPr>
            </w:pPr>
          </w:p>
        </w:tc>
        <w:tc>
          <w:tcPr>
            <w:tcW w:w="8370" w:type="dxa"/>
          </w:tcPr>
          <w:p w14:paraId="4D7400B2" w14:textId="5662CA0C" w:rsidR="00AF0AB5" w:rsidRPr="005E26F7" w:rsidRDefault="00A15AD9" w:rsidP="00AF0AB5">
            <w:pPr>
              <w:rPr>
                <w:color w:val="000000" w:themeColor="text1"/>
                <w:sz w:val="24"/>
                <w:szCs w:val="24"/>
              </w:rPr>
            </w:pPr>
            <w:r>
              <w:rPr>
                <w:color w:val="000000" w:themeColor="text1"/>
                <w:sz w:val="24"/>
                <w:szCs w:val="24"/>
              </w:rPr>
              <w:t>12:19 p</w:t>
            </w:r>
            <w:r w:rsidR="00AF0AB5" w:rsidRPr="005E26F7">
              <w:rPr>
                <w:color w:val="000000" w:themeColor="text1"/>
                <w:sz w:val="24"/>
                <w:szCs w:val="24"/>
              </w:rPr>
              <w:t>.m.</w:t>
            </w:r>
          </w:p>
        </w:tc>
        <w:tc>
          <w:tcPr>
            <w:tcW w:w="3533" w:type="dxa"/>
          </w:tcPr>
          <w:p w14:paraId="764B9B55" w14:textId="77777777" w:rsidR="00AF0AB5" w:rsidRPr="005E26F7" w:rsidRDefault="00AF0AB5" w:rsidP="00AF0AB5">
            <w:pPr>
              <w:rPr>
                <w:color w:val="000000" w:themeColor="text1"/>
                <w:sz w:val="24"/>
                <w:szCs w:val="24"/>
              </w:rPr>
            </w:pPr>
          </w:p>
        </w:tc>
      </w:tr>
    </w:tbl>
    <w:p w14:paraId="76BD8FF7" w14:textId="18EF5D8C" w:rsidR="005D7868" w:rsidRPr="002521FE" w:rsidRDefault="005D7868" w:rsidP="003D6B36">
      <w:pPr>
        <w:pStyle w:val="NormalWeb"/>
        <w:spacing w:before="0" w:beforeAutospacing="0" w:after="0" w:afterAutospacing="0"/>
        <w:rPr>
          <w:color w:val="000000" w:themeColor="text1"/>
        </w:rPr>
      </w:pPr>
    </w:p>
    <w:sectPr w:rsidR="005D7868" w:rsidRPr="002521FE" w:rsidSect="004D634F">
      <w:footerReference w:type="even" r:id="rId10"/>
      <w:footerReference w:type="default" r:id="rId11"/>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86EE4" w14:textId="77777777" w:rsidR="0038033F" w:rsidRDefault="0038033F">
      <w:r>
        <w:separator/>
      </w:r>
    </w:p>
  </w:endnote>
  <w:endnote w:type="continuationSeparator" w:id="0">
    <w:p w14:paraId="7D80A02C" w14:textId="77777777" w:rsidR="0038033F" w:rsidRDefault="0038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3865" w14:textId="77777777" w:rsidR="0038033F" w:rsidRDefault="0038033F">
      <w:r>
        <w:separator/>
      </w:r>
    </w:p>
  </w:footnote>
  <w:footnote w:type="continuationSeparator" w:id="0">
    <w:p w14:paraId="5DA4ADF3" w14:textId="77777777" w:rsidR="0038033F" w:rsidRDefault="00380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71202"/>
    <w:multiLevelType w:val="hybridMultilevel"/>
    <w:tmpl w:val="8F2048C4"/>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9"/>
  </w:num>
  <w:num w:numId="4">
    <w:abstractNumId w:val="6"/>
  </w:num>
  <w:num w:numId="5">
    <w:abstractNumId w:val="12"/>
  </w:num>
  <w:num w:numId="6">
    <w:abstractNumId w:val="17"/>
  </w:num>
  <w:num w:numId="7">
    <w:abstractNumId w:val="13"/>
  </w:num>
  <w:num w:numId="8">
    <w:abstractNumId w:val="21"/>
  </w:num>
  <w:num w:numId="9">
    <w:abstractNumId w:val="2"/>
  </w:num>
  <w:num w:numId="10">
    <w:abstractNumId w:val="23"/>
  </w:num>
  <w:num w:numId="11">
    <w:abstractNumId w:val="27"/>
  </w:num>
  <w:num w:numId="12">
    <w:abstractNumId w:val="3"/>
  </w:num>
  <w:num w:numId="13">
    <w:abstractNumId w:val="9"/>
  </w:num>
  <w:num w:numId="14">
    <w:abstractNumId w:val="0"/>
  </w:num>
  <w:num w:numId="15">
    <w:abstractNumId w:val="24"/>
  </w:num>
  <w:num w:numId="16">
    <w:abstractNumId w:val="20"/>
  </w:num>
  <w:num w:numId="17">
    <w:abstractNumId w:val="18"/>
  </w:num>
  <w:num w:numId="18">
    <w:abstractNumId w:val="11"/>
  </w:num>
  <w:num w:numId="19">
    <w:abstractNumId w:val="1"/>
  </w:num>
  <w:num w:numId="20">
    <w:abstractNumId w:val="8"/>
  </w:num>
  <w:num w:numId="21">
    <w:abstractNumId w:val="5"/>
  </w:num>
  <w:num w:numId="22">
    <w:abstractNumId w:val="25"/>
  </w:num>
  <w:num w:numId="23">
    <w:abstractNumId w:val="10"/>
  </w:num>
  <w:num w:numId="24">
    <w:abstractNumId w:val="22"/>
  </w:num>
  <w:num w:numId="25">
    <w:abstractNumId w:val="16"/>
  </w:num>
  <w:num w:numId="26">
    <w:abstractNumId w:val="15"/>
  </w:num>
  <w:num w:numId="27">
    <w:abstractNumId w:val="7"/>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30B9"/>
    <w:rsid w:val="0001433D"/>
    <w:rsid w:val="000147F4"/>
    <w:rsid w:val="00014955"/>
    <w:rsid w:val="00014BF6"/>
    <w:rsid w:val="000153F7"/>
    <w:rsid w:val="0001543D"/>
    <w:rsid w:val="00015B15"/>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A0B"/>
    <w:rsid w:val="0005653D"/>
    <w:rsid w:val="000606B8"/>
    <w:rsid w:val="0006086C"/>
    <w:rsid w:val="00060CD9"/>
    <w:rsid w:val="00060E06"/>
    <w:rsid w:val="00061136"/>
    <w:rsid w:val="00061199"/>
    <w:rsid w:val="000614C7"/>
    <w:rsid w:val="000639A0"/>
    <w:rsid w:val="00063A5B"/>
    <w:rsid w:val="00063B47"/>
    <w:rsid w:val="000647AB"/>
    <w:rsid w:val="000647CB"/>
    <w:rsid w:val="00065027"/>
    <w:rsid w:val="00065265"/>
    <w:rsid w:val="00065E4F"/>
    <w:rsid w:val="00071954"/>
    <w:rsid w:val="00071E65"/>
    <w:rsid w:val="000725C4"/>
    <w:rsid w:val="000727BE"/>
    <w:rsid w:val="00072944"/>
    <w:rsid w:val="00072FEE"/>
    <w:rsid w:val="0007341A"/>
    <w:rsid w:val="000735B8"/>
    <w:rsid w:val="0007385F"/>
    <w:rsid w:val="00074CC6"/>
    <w:rsid w:val="00074CDB"/>
    <w:rsid w:val="000750FC"/>
    <w:rsid w:val="0007570E"/>
    <w:rsid w:val="00076DA9"/>
    <w:rsid w:val="000775DE"/>
    <w:rsid w:val="00077C08"/>
    <w:rsid w:val="0008079E"/>
    <w:rsid w:val="00080909"/>
    <w:rsid w:val="00080A9B"/>
    <w:rsid w:val="0008115E"/>
    <w:rsid w:val="000827A8"/>
    <w:rsid w:val="00083854"/>
    <w:rsid w:val="00083BF9"/>
    <w:rsid w:val="00083C83"/>
    <w:rsid w:val="00085B27"/>
    <w:rsid w:val="0008680C"/>
    <w:rsid w:val="00086DD2"/>
    <w:rsid w:val="000876DD"/>
    <w:rsid w:val="000908A2"/>
    <w:rsid w:val="00091964"/>
    <w:rsid w:val="00092211"/>
    <w:rsid w:val="0009300C"/>
    <w:rsid w:val="0009352E"/>
    <w:rsid w:val="00093F4A"/>
    <w:rsid w:val="000946E8"/>
    <w:rsid w:val="00094942"/>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411B"/>
    <w:rsid w:val="000B43C7"/>
    <w:rsid w:val="000B5CCD"/>
    <w:rsid w:val="000B6007"/>
    <w:rsid w:val="000B66DD"/>
    <w:rsid w:val="000C07EA"/>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7B9"/>
    <w:rsid w:val="00106DDE"/>
    <w:rsid w:val="00107AA2"/>
    <w:rsid w:val="00110C6C"/>
    <w:rsid w:val="0011100E"/>
    <w:rsid w:val="001110BB"/>
    <w:rsid w:val="0011133E"/>
    <w:rsid w:val="00111415"/>
    <w:rsid w:val="00111662"/>
    <w:rsid w:val="00111CEB"/>
    <w:rsid w:val="0011299D"/>
    <w:rsid w:val="001135E6"/>
    <w:rsid w:val="00113B1C"/>
    <w:rsid w:val="00113FF2"/>
    <w:rsid w:val="00115023"/>
    <w:rsid w:val="00115D45"/>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FE8"/>
    <w:rsid w:val="00144041"/>
    <w:rsid w:val="00144F42"/>
    <w:rsid w:val="00146545"/>
    <w:rsid w:val="00147B17"/>
    <w:rsid w:val="00150012"/>
    <w:rsid w:val="0015038F"/>
    <w:rsid w:val="00150D32"/>
    <w:rsid w:val="00150F0D"/>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62F1"/>
    <w:rsid w:val="001765FA"/>
    <w:rsid w:val="00177D93"/>
    <w:rsid w:val="001802F3"/>
    <w:rsid w:val="0018140C"/>
    <w:rsid w:val="0018185A"/>
    <w:rsid w:val="001855C9"/>
    <w:rsid w:val="00185D87"/>
    <w:rsid w:val="00185EC3"/>
    <w:rsid w:val="00186337"/>
    <w:rsid w:val="00187A97"/>
    <w:rsid w:val="00187C3A"/>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220B"/>
    <w:rsid w:val="001A296D"/>
    <w:rsid w:val="001A2A57"/>
    <w:rsid w:val="001A3C76"/>
    <w:rsid w:val="001A42C2"/>
    <w:rsid w:val="001A4DCF"/>
    <w:rsid w:val="001A709D"/>
    <w:rsid w:val="001A71C9"/>
    <w:rsid w:val="001A72C3"/>
    <w:rsid w:val="001A7644"/>
    <w:rsid w:val="001B0446"/>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76B1"/>
    <w:rsid w:val="001B7D61"/>
    <w:rsid w:val="001B7FA0"/>
    <w:rsid w:val="001C0FF1"/>
    <w:rsid w:val="001C1ACA"/>
    <w:rsid w:val="001C1E19"/>
    <w:rsid w:val="001C242C"/>
    <w:rsid w:val="001C3349"/>
    <w:rsid w:val="001C3645"/>
    <w:rsid w:val="001C3BA6"/>
    <w:rsid w:val="001C3C2B"/>
    <w:rsid w:val="001C3DD1"/>
    <w:rsid w:val="001C43A9"/>
    <w:rsid w:val="001C4599"/>
    <w:rsid w:val="001C46A0"/>
    <w:rsid w:val="001C47DE"/>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7798"/>
    <w:rsid w:val="001F0077"/>
    <w:rsid w:val="001F0BF7"/>
    <w:rsid w:val="001F17C6"/>
    <w:rsid w:val="001F1D6A"/>
    <w:rsid w:val="001F2AAA"/>
    <w:rsid w:val="001F2BC0"/>
    <w:rsid w:val="001F2C67"/>
    <w:rsid w:val="001F3059"/>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407F"/>
    <w:rsid w:val="00214313"/>
    <w:rsid w:val="00214D16"/>
    <w:rsid w:val="002154F2"/>
    <w:rsid w:val="002156E0"/>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51E8"/>
    <w:rsid w:val="002260FD"/>
    <w:rsid w:val="00226F0D"/>
    <w:rsid w:val="00227326"/>
    <w:rsid w:val="0022771E"/>
    <w:rsid w:val="00230CDC"/>
    <w:rsid w:val="00231543"/>
    <w:rsid w:val="002315E8"/>
    <w:rsid w:val="00232549"/>
    <w:rsid w:val="00232BA7"/>
    <w:rsid w:val="00232BEF"/>
    <w:rsid w:val="00233661"/>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54F0"/>
    <w:rsid w:val="00275B1F"/>
    <w:rsid w:val="00276112"/>
    <w:rsid w:val="002764CF"/>
    <w:rsid w:val="00276796"/>
    <w:rsid w:val="00276EF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7FB2"/>
    <w:rsid w:val="002C0166"/>
    <w:rsid w:val="002C04CF"/>
    <w:rsid w:val="002C086A"/>
    <w:rsid w:val="002C16BA"/>
    <w:rsid w:val="002C1A82"/>
    <w:rsid w:val="002C2571"/>
    <w:rsid w:val="002C2791"/>
    <w:rsid w:val="002C2C7C"/>
    <w:rsid w:val="002C3410"/>
    <w:rsid w:val="002C3AAC"/>
    <w:rsid w:val="002C4015"/>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22D2"/>
    <w:rsid w:val="00323599"/>
    <w:rsid w:val="00323680"/>
    <w:rsid w:val="00323ED6"/>
    <w:rsid w:val="003241FF"/>
    <w:rsid w:val="00325C8C"/>
    <w:rsid w:val="00327007"/>
    <w:rsid w:val="0032755A"/>
    <w:rsid w:val="00331285"/>
    <w:rsid w:val="00331973"/>
    <w:rsid w:val="0033220B"/>
    <w:rsid w:val="0033257E"/>
    <w:rsid w:val="0033263C"/>
    <w:rsid w:val="00332ADD"/>
    <w:rsid w:val="00332BEF"/>
    <w:rsid w:val="00332D59"/>
    <w:rsid w:val="00332E8C"/>
    <w:rsid w:val="00333FD5"/>
    <w:rsid w:val="00334227"/>
    <w:rsid w:val="003346FA"/>
    <w:rsid w:val="003349AE"/>
    <w:rsid w:val="003361B1"/>
    <w:rsid w:val="003361B8"/>
    <w:rsid w:val="0033766F"/>
    <w:rsid w:val="00337AB5"/>
    <w:rsid w:val="00337B3B"/>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3A19"/>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5768"/>
    <w:rsid w:val="0038603A"/>
    <w:rsid w:val="003860A7"/>
    <w:rsid w:val="00386D61"/>
    <w:rsid w:val="00386D74"/>
    <w:rsid w:val="00386EBE"/>
    <w:rsid w:val="003876DC"/>
    <w:rsid w:val="00387F2B"/>
    <w:rsid w:val="00391596"/>
    <w:rsid w:val="00391B7F"/>
    <w:rsid w:val="00391EEA"/>
    <w:rsid w:val="003921A6"/>
    <w:rsid w:val="00392DF2"/>
    <w:rsid w:val="0039407D"/>
    <w:rsid w:val="0039468D"/>
    <w:rsid w:val="00395773"/>
    <w:rsid w:val="0039699B"/>
    <w:rsid w:val="0039752B"/>
    <w:rsid w:val="00397FBD"/>
    <w:rsid w:val="003A075C"/>
    <w:rsid w:val="003A172B"/>
    <w:rsid w:val="003A1E56"/>
    <w:rsid w:val="003A2609"/>
    <w:rsid w:val="003A2956"/>
    <w:rsid w:val="003A2A20"/>
    <w:rsid w:val="003A2C75"/>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D77"/>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2120"/>
    <w:rsid w:val="003C236D"/>
    <w:rsid w:val="003C298F"/>
    <w:rsid w:val="003C2EB9"/>
    <w:rsid w:val="003C33E1"/>
    <w:rsid w:val="003C4402"/>
    <w:rsid w:val="003C4422"/>
    <w:rsid w:val="003C516C"/>
    <w:rsid w:val="003C53E0"/>
    <w:rsid w:val="003C6230"/>
    <w:rsid w:val="003C63A9"/>
    <w:rsid w:val="003C689F"/>
    <w:rsid w:val="003C75D7"/>
    <w:rsid w:val="003C792B"/>
    <w:rsid w:val="003C7FFC"/>
    <w:rsid w:val="003D0596"/>
    <w:rsid w:val="003D0DB6"/>
    <w:rsid w:val="003D1513"/>
    <w:rsid w:val="003D1719"/>
    <w:rsid w:val="003D2ADC"/>
    <w:rsid w:val="003D3433"/>
    <w:rsid w:val="003D3992"/>
    <w:rsid w:val="003D3BD1"/>
    <w:rsid w:val="003D3DA3"/>
    <w:rsid w:val="003D449D"/>
    <w:rsid w:val="003D4754"/>
    <w:rsid w:val="003D50FE"/>
    <w:rsid w:val="003D6B36"/>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3A0"/>
    <w:rsid w:val="003E7CFC"/>
    <w:rsid w:val="003F0103"/>
    <w:rsid w:val="003F0C34"/>
    <w:rsid w:val="003F0EA7"/>
    <w:rsid w:val="003F0F0A"/>
    <w:rsid w:val="003F12CC"/>
    <w:rsid w:val="003F1A67"/>
    <w:rsid w:val="003F21EB"/>
    <w:rsid w:val="003F2470"/>
    <w:rsid w:val="003F25DA"/>
    <w:rsid w:val="003F2867"/>
    <w:rsid w:val="003F2E73"/>
    <w:rsid w:val="003F503F"/>
    <w:rsid w:val="003F58FF"/>
    <w:rsid w:val="003F5B36"/>
    <w:rsid w:val="003F5F94"/>
    <w:rsid w:val="003F7204"/>
    <w:rsid w:val="003F7227"/>
    <w:rsid w:val="003F7E0A"/>
    <w:rsid w:val="0040087D"/>
    <w:rsid w:val="00400A4C"/>
    <w:rsid w:val="00400F76"/>
    <w:rsid w:val="004014AA"/>
    <w:rsid w:val="00401EE8"/>
    <w:rsid w:val="004044C5"/>
    <w:rsid w:val="0040521A"/>
    <w:rsid w:val="004056C2"/>
    <w:rsid w:val="00405B48"/>
    <w:rsid w:val="00406032"/>
    <w:rsid w:val="00407005"/>
    <w:rsid w:val="004076D9"/>
    <w:rsid w:val="00407AA4"/>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30B84"/>
    <w:rsid w:val="00430CD3"/>
    <w:rsid w:val="00430E2F"/>
    <w:rsid w:val="00430F2E"/>
    <w:rsid w:val="004313B4"/>
    <w:rsid w:val="00431A36"/>
    <w:rsid w:val="00431C2F"/>
    <w:rsid w:val="00432FE9"/>
    <w:rsid w:val="00433895"/>
    <w:rsid w:val="0043461E"/>
    <w:rsid w:val="00434A49"/>
    <w:rsid w:val="00434FEF"/>
    <w:rsid w:val="00435466"/>
    <w:rsid w:val="0043570B"/>
    <w:rsid w:val="004358BA"/>
    <w:rsid w:val="004358F1"/>
    <w:rsid w:val="00435B99"/>
    <w:rsid w:val="004366B0"/>
    <w:rsid w:val="00436A1D"/>
    <w:rsid w:val="00437009"/>
    <w:rsid w:val="0043700B"/>
    <w:rsid w:val="00440351"/>
    <w:rsid w:val="00440F72"/>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B58"/>
    <w:rsid w:val="00477BD1"/>
    <w:rsid w:val="004803FD"/>
    <w:rsid w:val="00480C00"/>
    <w:rsid w:val="00481577"/>
    <w:rsid w:val="0048193B"/>
    <w:rsid w:val="004828F2"/>
    <w:rsid w:val="00483999"/>
    <w:rsid w:val="004849BD"/>
    <w:rsid w:val="00484AAC"/>
    <w:rsid w:val="00484C4A"/>
    <w:rsid w:val="004858D0"/>
    <w:rsid w:val="004858EA"/>
    <w:rsid w:val="004865D2"/>
    <w:rsid w:val="0048675C"/>
    <w:rsid w:val="004877EE"/>
    <w:rsid w:val="004900DA"/>
    <w:rsid w:val="0049049A"/>
    <w:rsid w:val="004918CE"/>
    <w:rsid w:val="00491B58"/>
    <w:rsid w:val="00492355"/>
    <w:rsid w:val="0049259C"/>
    <w:rsid w:val="00492885"/>
    <w:rsid w:val="00492C62"/>
    <w:rsid w:val="00493876"/>
    <w:rsid w:val="00493C34"/>
    <w:rsid w:val="00494763"/>
    <w:rsid w:val="00494DFB"/>
    <w:rsid w:val="00495147"/>
    <w:rsid w:val="004954CB"/>
    <w:rsid w:val="00495774"/>
    <w:rsid w:val="0049663C"/>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9D"/>
    <w:rsid w:val="004C3EE5"/>
    <w:rsid w:val="004C471E"/>
    <w:rsid w:val="004C506C"/>
    <w:rsid w:val="004C5269"/>
    <w:rsid w:val="004C6635"/>
    <w:rsid w:val="004C688A"/>
    <w:rsid w:val="004C764D"/>
    <w:rsid w:val="004D0EF2"/>
    <w:rsid w:val="004D1A76"/>
    <w:rsid w:val="004D1E2F"/>
    <w:rsid w:val="004D2B74"/>
    <w:rsid w:val="004D3050"/>
    <w:rsid w:val="004D3492"/>
    <w:rsid w:val="004D351B"/>
    <w:rsid w:val="004D3603"/>
    <w:rsid w:val="004D3C32"/>
    <w:rsid w:val="004D43B6"/>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BD4"/>
    <w:rsid w:val="004F3E40"/>
    <w:rsid w:val="004F4004"/>
    <w:rsid w:val="004F489B"/>
    <w:rsid w:val="004F48DF"/>
    <w:rsid w:val="004F4F09"/>
    <w:rsid w:val="004F547D"/>
    <w:rsid w:val="004F5678"/>
    <w:rsid w:val="004F56DE"/>
    <w:rsid w:val="004F5E6C"/>
    <w:rsid w:val="004F6334"/>
    <w:rsid w:val="004F6E35"/>
    <w:rsid w:val="004F78EF"/>
    <w:rsid w:val="00500D31"/>
    <w:rsid w:val="005015EC"/>
    <w:rsid w:val="00501735"/>
    <w:rsid w:val="00501DA7"/>
    <w:rsid w:val="005031C8"/>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2FBB"/>
    <w:rsid w:val="00534996"/>
    <w:rsid w:val="0053511A"/>
    <w:rsid w:val="00535500"/>
    <w:rsid w:val="00535ECE"/>
    <w:rsid w:val="00536579"/>
    <w:rsid w:val="005366E5"/>
    <w:rsid w:val="00536AF6"/>
    <w:rsid w:val="0053751E"/>
    <w:rsid w:val="00537536"/>
    <w:rsid w:val="00537A94"/>
    <w:rsid w:val="00537E63"/>
    <w:rsid w:val="005406B2"/>
    <w:rsid w:val="00540BA7"/>
    <w:rsid w:val="00541020"/>
    <w:rsid w:val="005422CA"/>
    <w:rsid w:val="0054241A"/>
    <w:rsid w:val="005429D4"/>
    <w:rsid w:val="00542B95"/>
    <w:rsid w:val="00543AAE"/>
    <w:rsid w:val="0054482F"/>
    <w:rsid w:val="00545D6F"/>
    <w:rsid w:val="00545DF0"/>
    <w:rsid w:val="00546244"/>
    <w:rsid w:val="005465B4"/>
    <w:rsid w:val="00546CC7"/>
    <w:rsid w:val="00546E5C"/>
    <w:rsid w:val="00547161"/>
    <w:rsid w:val="005475DE"/>
    <w:rsid w:val="00550E90"/>
    <w:rsid w:val="0055235C"/>
    <w:rsid w:val="005525B8"/>
    <w:rsid w:val="00552981"/>
    <w:rsid w:val="00552C3A"/>
    <w:rsid w:val="00552ED3"/>
    <w:rsid w:val="00552F30"/>
    <w:rsid w:val="00553D68"/>
    <w:rsid w:val="00553F68"/>
    <w:rsid w:val="00554460"/>
    <w:rsid w:val="005568FD"/>
    <w:rsid w:val="00556FC4"/>
    <w:rsid w:val="005570B1"/>
    <w:rsid w:val="0055725E"/>
    <w:rsid w:val="00557405"/>
    <w:rsid w:val="00557EBE"/>
    <w:rsid w:val="00560237"/>
    <w:rsid w:val="00560E1D"/>
    <w:rsid w:val="00560E2B"/>
    <w:rsid w:val="00560E41"/>
    <w:rsid w:val="00560FDB"/>
    <w:rsid w:val="0056111D"/>
    <w:rsid w:val="00561430"/>
    <w:rsid w:val="00561A28"/>
    <w:rsid w:val="005628BF"/>
    <w:rsid w:val="00565450"/>
    <w:rsid w:val="0056579F"/>
    <w:rsid w:val="00565DE1"/>
    <w:rsid w:val="00566946"/>
    <w:rsid w:val="0056717B"/>
    <w:rsid w:val="0056749B"/>
    <w:rsid w:val="005676BE"/>
    <w:rsid w:val="00567AB5"/>
    <w:rsid w:val="0057055E"/>
    <w:rsid w:val="0057058C"/>
    <w:rsid w:val="005709F0"/>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E3D"/>
    <w:rsid w:val="00592631"/>
    <w:rsid w:val="0059282B"/>
    <w:rsid w:val="00592839"/>
    <w:rsid w:val="00592897"/>
    <w:rsid w:val="00592F2D"/>
    <w:rsid w:val="005933FB"/>
    <w:rsid w:val="005937B1"/>
    <w:rsid w:val="005939DD"/>
    <w:rsid w:val="005942EC"/>
    <w:rsid w:val="00594599"/>
    <w:rsid w:val="00595F39"/>
    <w:rsid w:val="0059729C"/>
    <w:rsid w:val="00597E96"/>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4F8E"/>
    <w:rsid w:val="005C594D"/>
    <w:rsid w:val="005C6457"/>
    <w:rsid w:val="005C6757"/>
    <w:rsid w:val="005C6BFE"/>
    <w:rsid w:val="005C6E8C"/>
    <w:rsid w:val="005C7300"/>
    <w:rsid w:val="005C75FD"/>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600119"/>
    <w:rsid w:val="00600738"/>
    <w:rsid w:val="00600BDB"/>
    <w:rsid w:val="0060103E"/>
    <w:rsid w:val="00601C8A"/>
    <w:rsid w:val="00601CD4"/>
    <w:rsid w:val="0060329D"/>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7242"/>
    <w:rsid w:val="006176E2"/>
    <w:rsid w:val="006205A4"/>
    <w:rsid w:val="00620A7E"/>
    <w:rsid w:val="00621490"/>
    <w:rsid w:val="0062217D"/>
    <w:rsid w:val="006224E2"/>
    <w:rsid w:val="00622AF8"/>
    <w:rsid w:val="0062422E"/>
    <w:rsid w:val="0062461C"/>
    <w:rsid w:val="00624EF5"/>
    <w:rsid w:val="00625020"/>
    <w:rsid w:val="006266FD"/>
    <w:rsid w:val="00626F4A"/>
    <w:rsid w:val="00627387"/>
    <w:rsid w:val="006273D6"/>
    <w:rsid w:val="00630656"/>
    <w:rsid w:val="00630D2F"/>
    <w:rsid w:val="00631909"/>
    <w:rsid w:val="00631B0C"/>
    <w:rsid w:val="00631F6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766B"/>
    <w:rsid w:val="00670386"/>
    <w:rsid w:val="00672062"/>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9036F"/>
    <w:rsid w:val="006905F0"/>
    <w:rsid w:val="00690810"/>
    <w:rsid w:val="00690BF9"/>
    <w:rsid w:val="00691561"/>
    <w:rsid w:val="006915BF"/>
    <w:rsid w:val="0069180C"/>
    <w:rsid w:val="006924DA"/>
    <w:rsid w:val="00692533"/>
    <w:rsid w:val="00692B65"/>
    <w:rsid w:val="00692E4D"/>
    <w:rsid w:val="00694644"/>
    <w:rsid w:val="0069465E"/>
    <w:rsid w:val="0069602A"/>
    <w:rsid w:val="00696614"/>
    <w:rsid w:val="00696758"/>
    <w:rsid w:val="00696EE8"/>
    <w:rsid w:val="006971F9"/>
    <w:rsid w:val="00697EE6"/>
    <w:rsid w:val="006A0953"/>
    <w:rsid w:val="006A0D7B"/>
    <w:rsid w:val="006A1771"/>
    <w:rsid w:val="006A1E36"/>
    <w:rsid w:val="006A2428"/>
    <w:rsid w:val="006A3113"/>
    <w:rsid w:val="006A3A45"/>
    <w:rsid w:val="006A4AFB"/>
    <w:rsid w:val="006A4C84"/>
    <w:rsid w:val="006A5066"/>
    <w:rsid w:val="006A51DE"/>
    <w:rsid w:val="006A52A1"/>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D62"/>
    <w:rsid w:val="006B3F7C"/>
    <w:rsid w:val="006B4B05"/>
    <w:rsid w:val="006B57A1"/>
    <w:rsid w:val="006B5BD0"/>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2CB6"/>
    <w:rsid w:val="006D4064"/>
    <w:rsid w:val="006D40B3"/>
    <w:rsid w:val="006D4FB6"/>
    <w:rsid w:val="006D6894"/>
    <w:rsid w:val="006D68BF"/>
    <w:rsid w:val="006D6B0D"/>
    <w:rsid w:val="006D7943"/>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C57"/>
    <w:rsid w:val="006F0007"/>
    <w:rsid w:val="006F0046"/>
    <w:rsid w:val="006F042A"/>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C96"/>
    <w:rsid w:val="007060A1"/>
    <w:rsid w:val="00706D3B"/>
    <w:rsid w:val="0070771F"/>
    <w:rsid w:val="00707A42"/>
    <w:rsid w:val="00711C10"/>
    <w:rsid w:val="0071228C"/>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57AA"/>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E66"/>
    <w:rsid w:val="00751A95"/>
    <w:rsid w:val="007520EE"/>
    <w:rsid w:val="0075216E"/>
    <w:rsid w:val="00752949"/>
    <w:rsid w:val="00753B12"/>
    <w:rsid w:val="00754516"/>
    <w:rsid w:val="0075470F"/>
    <w:rsid w:val="00754F35"/>
    <w:rsid w:val="0075503A"/>
    <w:rsid w:val="00755393"/>
    <w:rsid w:val="007557E0"/>
    <w:rsid w:val="00755857"/>
    <w:rsid w:val="00755C6C"/>
    <w:rsid w:val="00755C87"/>
    <w:rsid w:val="00756326"/>
    <w:rsid w:val="0075663A"/>
    <w:rsid w:val="00756998"/>
    <w:rsid w:val="00756D15"/>
    <w:rsid w:val="00756E37"/>
    <w:rsid w:val="0075790B"/>
    <w:rsid w:val="00760E3F"/>
    <w:rsid w:val="00761759"/>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AC7"/>
    <w:rsid w:val="0077306E"/>
    <w:rsid w:val="00773085"/>
    <w:rsid w:val="0077310A"/>
    <w:rsid w:val="00773249"/>
    <w:rsid w:val="007732B4"/>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809AA"/>
    <w:rsid w:val="00781B81"/>
    <w:rsid w:val="00781CE1"/>
    <w:rsid w:val="00782168"/>
    <w:rsid w:val="007824BD"/>
    <w:rsid w:val="007833BA"/>
    <w:rsid w:val="0078422A"/>
    <w:rsid w:val="007844E8"/>
    <w:rsid w:val="00784561"/>
    <w:rsid w:val="0078462A"/>
    <w:rsid w:val="0078491F"/>
    <w:rsid w:val="00784A6F"/>
    <w:rsid w:val="00785595"/>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7333"/>
    <w:rsid w:val="007D7429"/>
    <w:rsid w:val="007D745C"/>
    <w:rsid w:val="007D79E5"/>
    <w:rsid w:val="007E02FD"/>
    <w:rsid w:val="007E0BC1"/>
    <w:rsid w:val="007E1C1F"/>
    <w:rsid w:val="007E1D49"/>
    <w:rsid w:val="007E20E9"/>
    <w:rsid w:val="007E264C"/>
    <w:rsid w:val="007E3088"/>
    <w:rsid w:val="007E3268"/>
    <w:rsid w:val="007E3796"/>
    <w:rsid w:val="007E4793"/>
    <w:rsid w:val="007E5DC6"/>
    <w:rsid w:val="007E68F9"/>
    <w:rsid w:val="007E725B"/>
    <w:rsid w:val="007F030B"/>
    <w:rsid w:val="007F0CF4"/>
    <w:rsid w:val="007F0E95"/>
    <w:rsid w:val="007F2C4F"/>
    <w:rsid w:val="007F3054"/>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1FE1"/>
    <w:rsid w:val="0085264F"/>
    <w:rsid w:val="00852B41"/>
    <w:rsid w:val="00852EEA"/>
    <w:rsid w:val="0085336D"/>
    <w:rsid w:val="00855916"/>
    <w:rsid w:val="008560C4"/>
    <w:rsid w:val="008568A9"/>
    <w:rsid w:val="008568FE"/>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66D"/>
    <w:rsid w:val="00877B53"/>
    <w:rsid w:val="00877CE7"/>
    <w:rsid w:val="008801CE"/>
    <w:rsid w:val="00880296"/>
    <w:rsid w:val="008813CA"/>
    <w:rsid w:val="0088177C"/>
    <w:rsid w:val="00881B0F"/>
    <w:rsid w:val="00881F18"/>
    <w:rsid w:val="00882569"/>
    <w:rsid w:val="0088369D"/>
    <w:rsid w:val="00883F89"/>
    <w:rsid w:val="008842E5"/>
    <w:rsid w:val="00884867"/>
    <w:rsid w:val="00884E92"/>
    <w:rsid w:val="00885804"/>
    <w:rsid w:val="00885819"/>
    <w:rsid w:val="00886AF8"/>
    <w:rsid w:val="00886C6A"/>
    <w:rsid w:val="00887430"/>
    <w:rsid w:val="00891042"/>
    <w:rsid w:val="00891118"/>
    <w:rsid w:val="008916DB"/>
    <w:rsid w:val="00891DB2"/>
    <w:rsid w:val="00891EA5"/>
    <w:rsid w:val="00892686"/>
    <w:rsid w:val="008936C6"/>
    <w:rsid w:val="0089417F"/>
    <w:rsid w:val="0089441A"/>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5F1"/>
    <w:rsid w:val="008C4696"/>
    <w:rsid w:val="008C4E7D"/>
    <w:rsid w:val="008C4FAC"/>
    <w:rsid w:val="008C5311"/>
    <w:rsid w:val="008C5560"/>
    <w:rsid w:val="008C58C1"/>
    <w:rsid w:val="008C5C06"/>
    <w:rsid w:val="008C5E16"/>
    <w:rsid w:val="008C6157"/>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A6B"/>
    <w:rsid w:val="008D74AF"/>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22BE"/>
    <w:rsid w:val="00932FB7"/>
    <w:rsid w:val="00933299"/>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73D"/>
    <w:rsid w:val="00942FF3"/>
    <w:rsid w:val="00943986"/>
    <w:rsid w:val="009444EA"/>
    <w:rsid w:val="0094496F"/>
    <w:rsid w:val="00945493"/>
    <w:rsid w:val="00945968"/>
    <w:rsid w:val="0094620D"/>
    <w:rsid w:val="00946973"/>
    <w:rsid w:val="009469AB"/>
    <w:rsid w:val="0094724B"/>
    <w:rsid w:val="00950B65"/>
    <w:rsid w:val="00950B6A"/>
    <w:rsid w:val="00950BBF"/>
    <w:rsid w:val="00951C07"/>
    <w:rsid w:val="00951EC2"/>
    <w:rsid w:val="009529C7"/>
    <w:rsid w:val="009554DE"/>
    <w:rsid w:val="00955962"/>
    <w:rsid w:val="00955AF1"/>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8DC"/>
    <w:rsid w:val="00985FE7"/>
    <w:rsid w:val="00986907"/>
    <w:rsid w:val="009869D7"/>
    <w:rsid w:val="00987AD5"/>
    <w:rsid w:val="00987F9D"/>
    <w:rsid w:val="00990DD7"/>
    <w:rsid w:val="0099132D"/>
    <w:rsid w:val="0099191F"/>
    <w:rsid w:val="00991F97"/>
    <w:rsid w:val="0099232D"/>
    <w:rsid w:val="009925CB"/>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90C"/>
    <w:rsid w:val="009A2D26"/>
    <w:rsid w:val="009A34AB"/>
    <w:rsid w:val="009A352B"/>
    <w:rsid w:val="009A3CEE"/>
    <w:rsid w:val="009A5768"/>
    <w:rsid w:val="009A59D8"/>
    <w:rsid w:val="009A5DF6"/>
    <w:rsid w:val="009A683E"/>
    <w:rsid w:val="009A6B29"/>
    <w:rsid w:val="009A7238"/>
    <w:rsid w:val="009B019A"/>
    <w:rsid w:val="009B0736"/>
    <w:rsid w:val="009B1CFF"/>
    <w:rsid w:val="009B1D84"/>
    <w:rsid w:val="009B348C"/>
    <w:rsid w:val="009B46F4"/>
    <w:rsid w:val="009B47EE"/>
    <w:rsid w:val="009B546F"/>
    <w:rsid w:val="009B5E0F"/>
    <w:rsid w:val="009B6406"/>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2701"/>
    <w:rsid w:val="009F3600"/>
    <w:rsid w:val="009F3C70"/>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202D2"/>
    <w:rsid w:val="00A203DD"/>
    <w:rsid w:val="00A208F6"/>
    <w:rsid w:val="00A20EA0"/>
    <w:rsid w:val="00A20F80"/>
    <w:rsid w:val="00A222E0"/>
    <w:rsid w:val="00A235D7"/>
    <w:rsid w:val="00A2371E"/>
    <w:rsid w:val="00A2460E"/>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CC7"/>
    <w:rsid w:val="00A3724E"/>
    <w:rsid w:val="00A40C1D"/>
    <w:rsid w:val="00A41C12"/>
    <w:rsid w:val="00A41C2C"/>
    <w:rsid w:val="00A42326"/>
    <w:rsid w:val="00A43128"/>
    <w:rsid w:val="00A43374"/>
    <w:rsid w:val="00A4353D"/>
    <w:rsid w:val="00A43D33"/>
    <w:rsid w:val="00A43F5B"/>
    <w:rsid w:val="00A44C4B"/>
    <w:rsid w:val="00A45002"/>
    <w:rsid w:val="00A45094"/>
    <w:rsid w:val="00A45584"/>
    <w:rsid w:val="00A45CFB"/>
    <w:rsid w:val="00A46136"/>
    <w:rsid w:val="00A4650D"/>
    <w:rsid w:val="00A4677D"/>
    <w:rsid w:val="00A46AFC"/>
    <w:rsid w:val="00A4768B"/>
    <w:rsid w:val="00A506B5"/>
    <w:rsid w:val="00A5107D"/>
    <w:rsid w:val="00A51C76"/>
    <w:rsid w:val="00A522D1"/>
    <w:rsid w:val="00A52A5B"/>
    <w:rsid w:val="00A54284"/>
    <w:rsid w:val="00A54CFB"/>
    <w:rsid w:val="00A60008"/>
    <w:rsid w:val="00A60684"/>
    <w:rsid w:val="00A606B9"/>
    <w:rsid w:val="00A606CE"/>
    <w:rsid w:val="00A61053"/>
    <w:rsid w:val="00A6246F"/>
    <w:rsid w:val="00A628DC"/>
    <w:rsid w:val="00A65307"/>
    <w:rsid w:val="00A66A62"/>
    <w:rsid w:val="00A674DE"/>
    <w:rsid w:val="00A67F50"/>
    <w:rsid w:val="00A70B03"/>
    <w:rsid w:val="00A71499"/>
    <w:rsid w:val="00A72073"/>
    <w:rsid w:val="00A72787"/>
    <w:rsid w:val="00A72AB5"/>
    <w:rsid w:val="00A744B3"/>
    <w:rsid w:val="00A75A4D"/>
    <w:rsid w:val="00A766BD"/>
    <w:rsid w:val="00A767E0"/>
    <w:rsid w:val="00A769A2"/>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377"/>
    <w:rsid w:val="00A9149B"/>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EE6"/>
    <w:rsid w:val="00AB3E62"/>
    <w:rsid w:val="00AB3FAF"/>
    <w:rsid w:val="00AB44F2"/>
    <w:rsid w:val="00AB5C74"/>
    <w:rsid w:val="00AB642D"/>
    <w:rsid w:val="00AB6ADE"/>
    <w:rsid w:val="00AC0E9D"/>
    <w:rsid w:val="00AC1044"/>
    <w:rsid w:val="00AC193C"/>
    <w:rsid w:val="00AC19B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E15"/>
    <w:rsid w:val="00AF3ED2"/>
    <w:rsid w:val="00AF3F98"/>
    <w:rsid w:val="00AF4649"/>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42B7"/>
    <w:rsid w:val="00B04389"/>
    <w:rsid w:val="00B048C8"/>
    <w:rsid w:val="00B05265"/>
    <w:rsid w:val="00B059B5"/>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6D52"/>
    <w:rsid w:val="00B279B5"/>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7EA"/>
    <w:rsid w:val="00B43DCB"/>
    <w:rsid w:val="00B43F2A"/>
    <w:rsid w:val="00B44B72"/>
    <w:rsid w:val="00B4508C"/>
    <w:rsid w:val="00B4564F"/>
    <w:rsid w:val="00B4575C"/>
    <w:rsid w:val="00B45D02"/>
    <w:rsid w:val="00B46E32"/>
    <w:rsid w:val="00B50D66"/>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D98"/>
    <w:rsid w:val="00B67135"/>
    <w:rsid w:val="00B67AEE"/>
    <w:rsid w:val="00B7018D"/>
    <w:rsid w:val="00B71B99"/>
    <w:rsid w:val="00B72071"/>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1C78"/>
    <w:rsid w:val="00B926CF"/>
    <w:rsid w:val="00B927F3"/>
    <w:rsid w:val="00B9289E"/>
    <w:rsid w:val="00B93034"/>
    <w:rsid w:val="00B930BF"/>
    <w:rsid w:val="00B93321"/>
    <w:rsid w:val="00B939C6"/>
    <w:rsid w:val="00B93D35"/>
    <w:rsid w:val="00B9426A"/>
    <w:rsid w:val="00B94946"/>
    <w:rsid w:val="00B95735"/>
    <w:rsid w:val="00B96C31"/>
    <w:rsid w:val="00B973A4"/>
    <w:rsid w:val="00B975D5"/>
    <w:rsid w:val="00BA0709"/>
    <w:rsid w:val="00BA0B91"/>
    <w:rsid w:val="00BA0CD7"/>
    <w:rsid w:val="00BA16B2"/>
    <w:rsid w:val="00BA1D0F"/>
    <w:rsid w:val="00BA21B6"/>
    <w:rsid w:val="00BA21C9"/>
    <w:rsid w:val="00BA2B4B"/>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3FD"/>
    <w:rsid w:val="00C1374C"/>
    <w:rsid w:val="00C13A57"/>
    <w:rsid w:val="00C140F9"/>
    <w:rsid w:val="00C15775"/>
    <w:rsid w:val="00C177D3"/>
    <w:rsid w:val="00C17A02"/>
    <w:rsid w:val="00C206EF"/>
    <w:rsid w:val="00C20964"/>
    <w:rsid w:val="00C21309"/>
    <w:rsid w:val="00C2154B"/>
    <w:rsid w:val="00C216AE"/>
    <w:rsid w:val="00C21C27"/>
    <w:rsid w:val="00C2225F"/>
    <w:rsid w:val="00C22D62"/>
    <w:rsid w:val="00C235C8"/>
    <w:rsid w:val="00C246A7"/>
    <w:rsid w:val="00C24C3A"/>
    <w:rsid w:val="00C264EE"/>
    <w:rsid w:val="00C27344"/>
    <w:rsid w:val="00C27FCD"/>
    <w:rsid w:val="00C32257"/>
    <w:rsid w:val="00C324AF"/>
    <w:rsid w:val="00C327DE"/>
    <w:rsid w:val="00C32FE6"/>
    <w:rsid w:val="00C3365E"/>
    <w:rsid w:val="00C344B4"/>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19D"/>
    <w:rsid w:val="00C44A55"/>
    <w:rsid w:val="00C45AEA"/>
    <w:rsid w:val="00C50191"/>
    <w:rsid w:val="00C503AD"/>
    <w:rsid w:val="00C50C07"/>
    <w:rsid w:val="00C510B0"/>
    <w:rsid w:val="00C51106"/>
    <w:rsid w:val="00C5191C"/>
    <w:rsid w:val="00C5279E"/>
    <w:rsid w:val="00C53A4D"/>
    <w:rsid w:val="00C53BEB"/>
    <w:rsid w:val="00C53E2F"/>
    <w:rsid w:val="00C5482B"/>
    <w:rsid w:val="00C54904"/>
    <w:rsid w:val="00C552A4"/>
    <w:rsid w:val="00C5759C"/>
    <w:rsid w:val="00C57D99"/>
    <w:rsid w:val="00C6006B"/>
    <w:rsid w:val="00C602DB"/>
    <w:rsid w:val="00C605A6"/>
    <w:rsid w:val="00C60A60"/>
    <w:rsid w:val="00C60F17"/>
    <w:rsid w:val="00C61003"/>
    <w:rsid w:val="00C613EE"/>
    <w:rsid w:val="00C6150C"/>
    <w:rsid w:val="00C61DA0"/>
    <w:rsid w:val="00C62D9E"/>
    <w:rsid w:val="00C63339"/>
    <w:rsid w:val="00C655AB"/>
    <w:rsid w:val="00C656DA"/>
    <w:rsid w:val="00C657C1"/>
    <w:rsid w:val="00C658F4"/>
    <w:rsid w:val="00C6735A"/>
    <w:rsid w:val="00C677E2"/>
    <w:rsid w:val="00C67FBD"/>
    <w:rsid w:val="00C701EF"/>
    <w:rsid w:val="00C71164"/>
    <w:rsid w:val="00C7158D"/>
    <w:rsid w:val="00C71A2C"/>
    <w:rsid w:val="00C71F1B"/>
    <w:rsid w:val="00C7221A"/>
    <w:rsid w:val="00C72750"/>
    <w:rsid w:val="00C728B1"/>
    <w:rsid w:val="00C72CF1"/>
    <w:rsid w:val="00C73343"/>
    <w:rsid w:val="00C733AA"/>
    <w:rsid w:val="00C73B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3102"/>
    <w:rsid w:val="00C93DD6"/>
    <w:rsid w:val="00C947CF"/>
    <w:rsid w:val="00C9492B"/>
    <w:rsid w:val="00C95179"/>
    <w:rsid w:val="00C96CCD"/>
    <w:rsid w:val="00CA0480"/>
    <w:rsid w:val="00CA0656"/>
    <w:rsid w:val="00CA0BC1"/>
    <w:rsid w:val="00CA17FB"/>
    <w:rsid w:val="00CA3AE1"/>
    <w:rsid w:val="00CA4A8F"/>
    <w:rsid w:val="00CA4C6A"/>
    <w:rsid w:val="00CA5823"/>
    <w:rsid w:val="00CA590B"/>
    <w:rsid w:val="00CA6707"/>
    <w:rsid w:val="00CA690E"/>
    <w:rsid w:val="00CA6A29"/>
    <w:rsid w:val="00CA742D"/>
    <w:rsid w:val="00CA7AC7"/>
    <w:rsid w:val="00CA7D23"/>
    <w:rsid w:val="00CB0953"/>
    <w:rsid w:val="00CB1062"/>
    <w:rsid w:val="00CB1164"/>
    <w:rsid w:val="00CB3F2B"/>
    <w:rsid w:val="00CB3FCE"/>
    <w:rsid w:val="00CB41D0"/>
    <w:rsid w:val="00CB4C55"/>
    <w:rsid w:val="00CB4CEC"/>
    <w:rsid w:val="00CB4F0D"/>
    <w:rsid w:val="00CB5973"/>
    <w:rsid w:val="00CB614B"/>
    <w:rsid w:val="00CB71D8"/>
    <w:rsid w:val="00CB7916"/>
    <w:rsid w:val="00CC0029"/>
    <w:rsid w:val="00CC054B"/>
    <w:rsid w:val="00CC2BF4"/>
    <w:rsid w:val="00CC434A"/>
    <w:rsid w:val="00CC4D3F"/>
    <w:rsid w:val="00CC54CF"/>
    <w:rsid w:val="00CC5B65"/>
    <w:rsid w:val="00CC67A4"/>
    <w:rsid w:val="00CC6D05"/>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F98"/>
    <w:rsid w:val="00CF16C9"/>
    <w:rsid w:val="00CF1F4E"/>
    <w:rsid w:val="00CF262D"/>
    <w:rsid w:val="00CF40EA"/>
    <w:rsid w:val="00CF4658"/>
    <w:rsid w:val="00CF4A64"/>
    <w:rsid w:val="00CF58D0"/>
    <w:rsid w:val="00CF676E"/>
    <w:rsid w:val="00CF6CA8"/>
    <w:rsid w:val="00CF7124"/>
    <w:rsid w:val="00D003D3"/>
    <w:rsid w:val="00D009AE"/>
    <w:rsid w:val="00D0102D"/>
    <w:rsid w:val="00D01527"/>
    <w:rsid w:val="00D01DC9"/>
    <w:rsid w:val="00D023CD"/>
    <w:rsid w:val="00D029E0"/>
    <w:rsid w:val="00D02E50"/>
    <w:rsid w:val="00D036BA"/>
    <w:rsid w:val="00D036E1"/>
    <w:rsid w:val="00D03BCB"/>
    <w:rsid w:val="00D044FC"/>
    <w:rsid w:val="00D04B2B"/>
    <w:rsid w:val="00D06DCA"/>
    <w:rsid w:val="00D06E29"/>
    <w:rsid w:val="00D06F92"/>
    <w:rsid w:val="00D075E6"/>
    <w:rsid w:val="00D10D7F"/>
    <w:rsid w:val="00D1411B"/>
    <w:rsid w:val="00D14B39"/>
    <w:rsid w:val="00D153A6"/>
    <w:rsid w:val="00D1561C"/>
    <w:rsid w:val="00D159FD"/>
    <w:rsid w:val="00D16D3D"/>
    <w:rsid w:val="00D177D2"/>
    <w:rsid w:val="00D179D9"/>
    <w:rsid w:val="00D17BE3"/>
    <w:rsid w:val="00D17E25"/>
    <w:rsid w:val="00D20676"/>
    <w:rsid w:val="00D210D1"/>
    <w:rsid w:val="00D21558"/>
    <w:rsid w:val="00D216FF"/>
    <w:rsid w:val="00D21DD2"/>
    <w:rsid w:val="00D21E36"/>
    <w:rsid w:val="00D229DF"/>
    <w:rsid w:val="00D230BB"/>
    <w:rsid w:val="00D25290"/>
    <w:rsid w:val="00D258FA"/>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3446"/>
    <w:rsid w:val="00D43D18"/>
    <w:rsid w:val="00D4538B"/>
    <w:rsid w:val="00D46047"/>
    <w:rsid w:val="00D46253"/>
    <w:rsid w:val="00D46BF8"/>
    <w:rsid w:val="00D46F47"/>
    <w:rsid w:val="00D473F3"/>
    <w:rsid w:val="00D475A1"/>
    <w:rsid w:val="00D47AC5"/>
    <w:rsid w:val="00D47B08"/>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0942"/>
    <w:rsid w:val="00D61280"/>
    <w:rsid w:val="00D6183A"/>
    <w:rsid w:val="00D624F6"/>
    <w:rsid w:val="00D62B05"/>
    <w:rsid w:val="00D62C2A"/>
    <w:rsid w:val="00D63CD0"/>
    <w:rsid w:val="00D64464"/>
    <w:rsid w:val="00D6457A"/>
    <w:rsid w:val="00D64864"/>
    <w:rsid w:val="00D64F23"/>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D0553"/>
    <w:rsid w:val="00DD10D0"/>
    <w:rsid w:val="00DD17E2"/>
    <w:rsid w:val="00DD1921"/>
    <w:rsid w:val="00DD1BC9"/>
    <w:rsid w:val="00DD2397"/>
    <w:rsid w:val="00DD24FD"/>
    <w:rsid w:val="00DD27F6"/>
    <w:rsid w:val="00DD3C83"/>
    <w:rsid w:val="00DD4E59"/>
    <w:rsid w:val="00DD568E"/>
    <w:rsid w:val="00DD5EE4"/>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B49"/>
    <w:rsid w:val="00E2173D"/>
    <w:rsid w:val="00E217FD"/>
    <w:rsid w:val="00E23D45"/>
    <w:rsid w:val="00E241F9"/>
    <w:rsid w:val="00E24794"/>
    <w:rsid w:val="00E250A8"/>
    <w:rsid w:val="00E2575F"/>
    <w:rsid w:val="00E25E0B"/>
    <w:rsid w:val="00E268A5"/>
    <w:rsid w:val="00E26E0C"/>
    <w:rsid w:val="00E27AE1"/>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3028"/>
    <w:rsid w:val="00E630BD"/>
    <w:rsid w:val="00E6492D"/>
    <w:rsid w:val="00E64ED6"/>
    <w:rsid w:val="00E6501B"/>
    <w:rsid w:val="00E662E0"/>
    <w:rsid w:val="00E6679E"/>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3141"/>
    <w:rsid w:val="00E83157"/>
    <w:rsid w:val="00E8315E"/>
    <w:rsid w:val="00E843AC"/>
    <w:rsid w:val="00E84843"/>
    <w:rsid w:val="00E85A48"/>
    <w:rsid w:val="00E85E7C"/>
    <w:rsid w:val="00E85F6C"/>
    <w:rsid w:val="00E86387"/>
    <w:rsid w:val="00E878DB"/>
    <w:rsid w:val="00E87BEB"/>
    <w:rsid w:val="00E900CA"/>
    <w:rsid w:val="00E90B37"/>
    <w:rsid w:val="00E93531"/>
    <w:rsid w:val="00E93A6F"/>
    <w:rsid w:val="00E93F71"/>
    <w:rsid w:val="00E94412"/>
    <w:rsid w:val="00E9489C"/>
    <w:rsid w:val="00E950EB"/>
    <w:rsid w:val="00E968CF"/>
    <w:rsid w:val="00E96D3E"/>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929"/>
    <w:rsid w:val="00EA5B1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EBE"/>
    <w:rsid w:val="00EB62FE"/>
    <w:rsid w:val="00EB6A07"/>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D060A"/>
    <w:rsid w:val="00ED13CE"/>
    <w:rsid w:val="00ED1887"/>
    <w:rsid w:val="00ED1FB3"/>
    <w:rsid w:val="00ED23AE"/>
    <w:rsid w:val="00ED2469"/>
    <w:rsid w:val="00ED26BC"/>
    <w:rsid w:val="00ED5521"/>
    <w:rsid w:val="00ED58B7"/>
    <w:rsid w:val="00ED5D07"/>
    <w:rsid w:val="00ED643B"/>
    <w:rsid w:val="00ED77A3"/>
    <w:rsid w:val="00EE09A1"/>
    <w:rsid w:val="00EE0A45"/>
    <w:rsid w:val="00EE0B86"/>
    <w:rsid w:val="00EE0D3C"/>
    <w:rsid w:val="00EE0EAD"/>
    <w:rsid w:val="00EE1A62"/>
    <w:rsid w:val="00EE1DEF"/>
    <w:rsid w:val="00EE2446"/>
    <w:rsid w:val="00EE28D0"/>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89C"/>
    <w:rsid w:val="00EF1FE6"/>
    <w:rsid w:val="00EF20D7"/>
    <w:rsid w:val="00EF24AF"/>
    <w:rsid w:val="00EF30EF"/>
    <w:rsid w:val="00EF3415"/>
    <w:rsid w:val="00EF3FBF"/>
    <w:rsid w:val="00EF43A0"/>
    <w:rsid w:val="00EF4A7C"/>
    <w:rsid w:val="00EF4C59"/>
    <w:rsid w:val="00EF5362"/>
    <w:rsid w:val="00EF5543"/>
    <w:rsid w:val="00EF5BBD"/>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E5A"/>
    <w:rsid w:val="00F2333A"/>
    <w:rsid w:val="00F24B66"/>
    <w:rsid w:val="00F24C72"/>
    <w:rsid w:val="00F24D29"/>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7C4"/>
    <w:rsid w:val="00F4050F"/>
    <w:rsid w:val="00F40B36"/>
    <w:rsid w:val="00F42579"/>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E1E"/>
    <w:rsid w:val="00FB7DFB"/>
    <w:rsid w:val="00FB7F2C"/>
    <w:rsid w:val="00FC0785"/>
    <w:rsid w:val="00FC0C41"/>
    <w:rsid w:val="00FC138B"/>
    <w:rsid w:val="00FC18FC"/>
    <w:rsid w:val="00FC1972"/>
    <w:rsid w:val="00FC234D"/>
    <w:rsid w:val="00FC3BEA"/>
    <w:rsid w:val="00FC3C19"/>
    <w:rsid w:val="00FC3F5D"/>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2021-04-20T19:20:00Z</dcterms:created>
  <dcterms:modified xsi:type="dcterms:W3CDTF">2021-04-20T19:20:00Z</dcterms:modified>
</cp:coreProperties>
</file>