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D2135" w14:textId="7ECE41A0" w:rsidR="00DB65C1" w:rsidRPr="00923AA0" w:rsidRDefault="0055500E" w:rsidP="00DB65C1">
      <w:pPr>
        <w:pStyle w:val="ArticleTitle"/>
        <w:tabs>
          <w:tab w:val="left" w:pos="2720"/>
          <w:tab w:val="right" w:pos="10260"/>
        </w:tabs>
        <w:spacing w:after="0"/>
        <w:ind w:left="-806"/>
        <w:jc w:val="center"/>
        <w:rPr>
          <w:rFonts w:ascii="Verdana" w:hAnsi="Verdana"/>
          <w:b/>
          <w:sz w:val="24"/>
          <w:szCs w:val="24"/>
        </w:rPr>
      </w:pPr>
      <w:r>
        <w:rPr>
          <w:rFonts w:ascii="Verdana" w:hAnsi="Verdana"/>
          <w:b/>
          <w:sz w:val="24"/>
          <w:szCs w:val="24"/>
        </w:rPr>
        <w:t>Spring 201</w:t>
      </w:r>
      <w:r w:rsidR="00CC21F7">
        <w:rPr>
          <w:rFonts w:ascii="Verdana" w:hAnsi="Verdana"/>
          <w:b/>
          <w:sz w:val="24"/>
          <w:szCs w:val="24"/>
        </w:rPr>
        <w:t>9</w:t>
      </w:r>
    </w:p>
    <w:p w14:paraId="73FFC159" w14:textId="359C90DA" w:rsidR="00DB65C1" w:rsidRPr="00923AA0" w:rsidRDefault="00DB65C1" w:rsidP="00DB65C1">
      <w:pPr>
        <w:pStyle w:val="ArticleTitle"/>
        <w:tabs>
          <w:tab w:val="left" w:pos="2720"/>
          <w:tab w:val="right" w:pos="10260"/>
        </w:tabs>
        <w:spacing w:after="360"/>
        <w:ind w:left="-806"/>
        <w:jc w:val="center"/>
        <w:rPr>
          <w:rFonts w:ascii="Verdana" w:hAnsi="Verdana"/>
          <w:i/>
          <w:sz w:val="20"/>
        </w:rPr>
      </w:pPr>
      <w:r>
        <w:rPr>
          <w:rFonts w:ascii="Verdana" w:hAnsi="Verdana"/>
          <w:b/>
          <w:sz w:val="24"/>
          <w:szCs w:val="24"/>
        </w:rPr>
        <w:t>Math 3A</w:t>
      </w:r>
      <w:r w:rsidRPr="00923AA0">
        <w:rPr>
          <w:rFonts w:ascii="Verdana" w:hAnsi="Verdana"/>
          <w:b/>
          <w:sz w:val="24"/>
          <w:szCs w:val="24"/>
        </w:rPr>
        <w:t xml:space="preserve"> – Calcu</w:t>
      </w:r>
      <w:r>
        <w:rPr>
          <w:rFonts w:ascii="Verdana" w:hAnsi="Verdana"/>
          <w:b/>
          <w:sz w:val="24"/>
          <w:szCs w:val="24"/>
        </w:rPr>
        <w:t xml:space="preserve">lus </w:t>
      </w:r>
      <w:r w:rsidR="00AC2B5F">
        <w:rPr>
          <w:rFonts w:ascii="Verdana" w:hAnsi="Verdana"/>
          <w:b/>
          <w:sz w:val="24"/>
          <w:szCs w:val="24"/>
        </w:rPr>
        <w:t>I</w:t>
      </w:r>
      <w:r w:rsidRPr="00923AA0">
        <w:rPr>
          <w:rFonts w:ascii="Verdana" w:hAnsi="Verdana"/>
          <w:b/>
          <w:sz w:val="24"/>
          <w:szCs w:val="24"/>
        </w:rPr>
        <w:t xml:space="preserve"> (Class Code</w:t>
      </w:r>
      <w:r w:rsidR="00C81457">
        <w:rPr>
          <w:rFonts w:ascii="Verdana" w:hAnsi="Verdana"/>
          <w:b/>
          <w:sz w:val="24"/>
          <w:szCs w:val="24"/>
        </w:rPr>
        <w:t xml:space="preserve"> </w:t>
      </w:r>
      <w:r w:rsidR="009C68FE">
        <w:rPr>
          <w:rFonts w:ascii="Verdana" w:hAnsi="Verdana"/>
          <w:b/>
          <w:sz w:val="24"/>
          <w:szCs w:val="24"/>
        </w:rPr>
        <w:t>2</w:t>
      </w:r>
      <w:r w:rsidR="00CC21F7">
        <w:rPr>
          <w:rFonts w:ascii="Verdana" w:hAnsi="Verdana"/>
          <w:b/>
          <w:sz w:val="24"/>
          <w:szCs w:val="24"/>
        </w:rPr>
        <w:t>0643</w:t>
      </w:r>
      <w:r>
        <w:rPr>
          <w:rFonts w:ascii="Verdana" w:hAnsi="Verdana"/>
          <w:i/>
          <w:sz w:val="20"/>
        </w:rPr>
        <w:t>)</w:t>
      </w:r>
    </w:p>
    <w:p w14:paraId="35A95E08" w14:textId="60C5D320" w:rsidR="00DB65C1" w:rsidRPr="005905A2" w:rsidRDefault="00DB65C1" w:rsidP="00DB65C1">
      <w:pPr>
        <w:pStyle w:val="Text"/>
        <w:spacing w:after="240"/>
        <w:ind w:left="0" w:firstLine="0"/>
        <w:rPr>
          <w:rFonts w:ascii="Verdana" w:hAnsi="Verdana"/>
          <w:szCs w:val="24"/>
        </w:rPr>
      </w:pPr>
      <w:r w:rsidRPr="005905A2">
        <w:rPr>
          <w:rFonts w:ascii="Verdana" w:hAnsi="Verdana"/>
          <w:b/>
          <w:szCs w:val="24"/>
        </w:rPr>
        <w:t xml:space="preserve">Class Hours &amp; Location: </w:t>
      </w:r>
      <w:r>
        <w:rPr>
          <w:rFonts w:ascii="Verdana" w:hAnsi="Verdana"/>
          <w:szCs w:val="24"/>
        </w:rPr>
        <w:t>MW</w:t>
      </w:r>
      <w:r w:rsidR="0055500E">
        <w:rPr>
          <w:rFonts w:ascii="Verdana" w:hAnsi="Verdana"/>
          <w:szCs w:val="24"/>
        </w:rPr>
        <w:t xml:space="preserve"> 8:00am – 10:15a</w:t>
      </w:r>
      <w:r w:rsidRPr="005905A2">
        <w:rPr>
          <w:rFonts w:ascii="Verdana" w:hAnsi="Verdana"/>
          <w:szCs w:val="24"/>
        </w:rPr>
        <w:t xml:space="preserve">m, </w:t>
      </w:r>
      <w:r w:rsidR="0055500E">
        <w:rPr>
          <w:rFonts w:ascii="Verdana" w:hAnsi="Verdana"/>
          <w:szCs w:val="24"/>
        </w:rPr>
        <w:t>2000 Center St, Room 3</w:t>
      </w:r>
    </w:p>
    <w:p w14:paraId="3D89258F" w14:textId="343D6051" w:rsidR="00DB65C1" w:rsidRPr="005905A2" w:rsidRDefault="00DB65C1" w:rsidP="00DB65C1">
      <w:pPr>
        <w:pStyle w:val="Text"/>
        <w:tabs>
          <w:tab w:val="left" w:pos="3330"/>
          <w:tab w:val="left" w:pos="6300"/>
        </w:tabs>
        <w:spacing w:after="240"/>
        <w:ind w:left="0" w:firstLine="0"/>
        <w:rPr>
          <w:rFonts w:ascii="Verdana" w:hAnsi="Verdana"/>
          <w:szCs w:val="24"/>
        </w:rPr>
      </w:pPr>
      <w:r w:rsidRPr="005905A2">
        <w:rPr>
          <w:rFonts w:ascii="Verdana" w:hAnsi="Verdana"/>
          <w:b/>
          <w:szCs w:val="24"/>
        </w:rPr>
        <w:t>Instructor:</w:t>
      </w:r>
      <w:r w:rsidR="0055500E">
        <w:rPr>
          <w:rFonts w:ascii="Verdana" w:hAnsi="Verdana"/>
          <w:szCs w:val="24"/>
        </w:rPr>
        <w:t xml:space="preserve"> Claudia Abadia  </w:t>
      </w:r>
      <w:r w:rsidRPr="005905A2">
        <w:rPr>
          <w:rFonts w:ascii="Verdana" w:hAnsi="Verdana"/>
          <w:b/>
          <w:szCs w:val="24"/>
        </w:rPr>
        <w:t xml:space="preserve">Office: </w:t>
      </w:r>
      <w:r w:rsidR="0055500E">
        <w:rPr>
          <w:rFonts w:ascii="Verdana" w:hAnsi="Verdana"/>
          <w:szCs w:val="24"/>
        </w:rPr>
        <w:t>Rm 355</w:t>
      </w:r>
      <w:r w:rsidRPr="005905A2">
        <w:rPr>
          <w:rFonts w:ascii="Verdana" w:hAnsi="Verdana"/>
          <w:szCs w:val="24"/>
        </w:rPr>
        <w:t xml:space="preserve"> BCC</w:t>
      </w:r>
      <w:r w:rsidRPr="005905A2">
        <w:rPr>
          <w:rFonts w:ascii="Verdana" w:hAnsi="Verdana"/>
          <w:szCs w:val="24"/>
        </w:rPr>
        <w:tab/>
      </w:r>
      <w:r w:rsidRPr="005905A2">
        <w:rPr>
          <w:rFonts w:ascii="Verdana" w:hAnsi="Verdana"/>
          <w:b/>
          <w:szCs w:val="24"/>
        </w:rPr>
        <w:t>Email:</w:t>
      </w:r>
      <w:r w:rsidR="0055500E">
        <w:rPr>
          <w:rFonts w:ascii="Verdana" w:hAnsi="Verdana"/>
          <w:szCs w:val="24"/>
        </w:rPr>
        <w:t>cabadia</w:t>
      </w:r>
      <w:r w:rsidRPr="005905A2">
        <w:rPr>
          <w:rFonts w:ascii="Verdana" w:hAnsi="Verdana"/>
          <w:szCs w:val="24"/>
        </w:rPr>
        <w:t>@peralta.edu</w:t>
      </w:r>
    </w:p>
    <w:p w14:paraId="5172B1D2" w14:textId="5B096C55" w:rsidR="00DB65C1" w:rsidRPr="005905A2" w:rsidRDefault="00DB65C1" w:rsidP="00DB65C1">
      <w:pPr>
        <w:pStyle w:val="Text"/>
        <w:spacing w:after="240"/>
        <w:ind w:left="0" w:firstLine="0"/>
        <w:rPr>
          <w:rFonts w:ascii="Verdana" w:hAnsi="Verdana"/>
          <w:szCs w:val="24"/>
        </w:rPr>
      </w:pPr>
      <w:r w:rsidRPr="005905A2">
        <w:rPr>
          <w:rFonts w:ascii="Verdana" w:hAnsi="Verdana"/>
          <w:b/>
          <w:szCs w:val="24"/>
        </w:rPr>
        <w:t>Office Hours:</w:t>
      </w:r>
      <w:r w:rsidRPr="005905A2">
        <w:rPr>
          <w:rFonts w:ascii="Verdana" w:hAnsi="Verdana"/>
          <w:szCs w:val="24"/>
        </w:rPr>
        <w:t xml:space="preserve"> </w:t>
      </w:r>
      <w:r w:rsidR="00CC21F7">
        <w:rPr>
          <w:rFonts w:ascii="Verdana" w:hAnsi="Verdana"/>
          <w:szCs w:val="24"/>
        </w:rPr>
        <w:t>Monday/</w:t>
      </w:r>
      <w:r w:rsidR="0055500E">
        <w:rPr>
          <w:rFonts w:ascii="Verdana" w:hAnsi="Verdana"/>
          <w:szCs w:val="24"/>
        </w:rPr>
        <w:t xml:space="preserve">Wednesday </w:t>
      </w:r>
      <w:r>
        <w:rPr>
          <w:rFonts w:ascii="Verdana" w:hAnsi="Verdana"/>
          <w:szCs w:val="24"/>
        </w:rPr>
        <w:t>1</w:t>
      </w:r>
      <w:r w:rsidR="00CC21F7">
        <w:rPr>
          <w:rFonts w:ascii="Verdana" w:hAnsi="Verdana"/>
          <w:szCs w:val="24"/>
        </w:rPr>
        <w:t>0:30am –11:30a</w:t>
      </w:r>
      <w:r w:rsidR="0055500E">
        <w:rPr>
          <w:rFonts w:ascii="Verdana" w:hAnsi="Verdana"/>
          <w:szCs w:val="24"/>
        </w:rPr>
        <w:t>m</w:t>
      </w:r>
      <w:r w:rsidR="00CC21F7">
        <w:rPr>
          <w:rFonts w:ascii="Verdana" w:hAnsi="Verdana"/>
          <w:szCs w:val="24"/>
        </w:rPr>
        <w:t xml:space="preserve">, </w:t>
      </w:r>
      <w:r w:rsidR="00CA22EB">
        <w:rPr>
          <w:rFonts w:ascii="Verdana" w:hAnsi="Verdana"/>
          <w:szCs w:val="24"/>
        </w:rPr>
        <w:t>Tuesday/Thursday8:30am-9:3</w:t>
      </w:r>
      <w:r w:rsidR="00CC21F7">
        <w:rPr>
          <w:rFonts w:ascii="Verdana" w:hAnsi="Verdana"/>
          <w:szCs w:val="24"/>
        </w:rPr>
        <w:t xml:space="preserve">0am </w:t>
      </w:r>
      <w:r w:rsidR="0055500E">
        <w:rPr>
          <w:rFonts w:ascii="Verdana" w:hAnsi="Verdana"/>
          <w:szCs w:val="24"/>
        </w:rPr>
        <w:t xml:space="preserve"> or by appointment</w:t>
      </w:r>
    </w:p>
    <w:p w14:paraId="381C9B15" w14:textId="5BF6D89C" w:rsidR="00DB65C1" w:rsidRPr="005905A2" w:rsidRDefault="00DB65C1" w:rsidP="00DB65C1">
      <w:pPr>
        <w:pStyle w:val="Text"/>
        <w:ind w:left="0" w:firstLine="0"/>
        <w:rPr>
          <w:rFonts w:ascii="Verdana" w:hAnsi="Verdana"/>
          <w:szCs w:val="24"/>
        </w:rPr>
      </w:pPr>
      <w:r w:rsidRPr="005905A2">
        <w:rPr>
          <w:rFonts w:ascii="Verdana" w:hAnsi="Verdana"/>
          <w:b/>
          <w:szCs w:val="24"/>
        </w:rPr>
        <w:t>Instructor Web Site for additional class info:</w:t>
      </w:r>
      <w:r w:rsidRPr="005905A2">
        <w:rPr>
          <w:rFonts w:ascii="Verdana" w:hAnsi="Verdana"/>
          <w:szCs w:val="24"/>
        </w:rPr>
        <w:t xml:space="preserve"> </w:t>
      </w:r>
      <w:r w:rsidRPr="0055500E">
        <w:rPr>
          <w:rFonts w:ascii="Verdana" w:hAnsi="Verdana"/>
          <w:szCs w:val="24"/>
        </w:rPr>
        <w:t>http://www.ber</w:t>
      </w:r>
      <w:r w:rsidR="0055500E">
        <w:rPr>
          <w:rFonts w:ascii="Verdana" w:hAnsi="Verdana"/>
          <w:szCs w:val="24"/>
        </w:rPr>
        <w:t>keleycitycollege.edu/wp/cabadia</w:t>
      </w:r>
    </w:p>
    <w:p w14:paraId="3C764DA5" w14:textId="77777777" w:rsidR="006C700C" w:rsidRPr="00272AA5" w:rsidRDefault="006C700C" w:rsidP="00B30EA5">
      <w:pPr>
        <w:pStyle w:val="Text"/>
        <w:spacing w:before="240"/>
        <w:ind w:left="0" w:firstLine="0"/>
        <w:rPr>
          <w:rFonts w:ascii="Verdana" w:hAnsi="Verdana"/>
          <w:b/>
        </w:rPr>
      </w:pPr>
      <w:r w:rsidRPr="00272AA5">
        <w:rPr>
          <w:rFonts w:ascii="Verdana" w:hAnsi="Verdana"/>
          <w:b/>
        </w:rPr>
        <w:t>Textbook and Required Materials</w:t>
      </w:r>
    </w:p>
    <w:p w14:paraId="218D84B1" w14:textId="77777777" w:rsidR="006C700C" w:rsidRPr="00272AA5" w:rsidRDefault="006C700C" w:rsidP="006C700C">
      <w:pPr>
        <w:pStyle w:val="Text"/>
        <w:ind w:left="0" w:firstLine="0"/>
        <w:rPr>
          <w:rFonts w:ascii="Verdana" w:hAnsi="Verdana"/>
        </w:rPr>
      </w:pPr>
      <w:r w:rsidRPr="00272AA5">
        <w:rPr>
          <w:rFonts w:ascii="Verdana" w:hAnsi="Verdana"/>
        </w:rPr>
        <w:t>The textbook used to present the course material is:</w:t>
      </w:r>
    </w:p>
    <w:p w14:paraId="4D28344B" w14:textId="77777777" w:rsidR="006C700C" w:rsidRPr="00272AA5" w:rsidRDefault="006C700C" w:rsidP="006C700C">
      <w:pPr>
        <w:pStyle w:val="Text"/>
        <w:ind w:firstLine="0"/>
        <w:rPr>
          <w:rFonts w:ascii="Verdana" w:hAnsi="Verdana"/>
          <w:i/>
        </w:rPr>
      </w:pPr>
      <w:r w:rsidRPr="005D61A9">
        <w:rPr>
          <w:rFonts w:ascii="Verdana" w:hAnsi="Verdana"/>
          <w:i/>
        </w:rPr>
        <w:t xml:space="preserve">Calculus, Early Transcendentals, </w:t>
      </w:r>
      <w:r w:rsidR="00AE3859" w:rsidRPr="005D61A9">
        <w:rPr>
          <w:rFonts w:ascii="Verdana" w:hAnsi="Verdana"/>
          <w:i/>
        </w:rPr>
        <w:t>8</w:t>
      </w:r>
      <w:r w:rsidRPr="005D61A9">
        <w:rPr>
          <w:rFonts w:ascii="Verdana" w:hAnsi="Verdana"/>
          <w:i/>
          <w:vertAlign w:val="superscript"/>
        </w:rPr>
        <w:t>th</w:t>
      </w:r>
      <w:r w:rsidRPr="005D61A9">
        <w:rPr>
          <w:rFonts w:ascii="Verdana" w:hAnsi="Verdana"/>
          <w:i/>
        </w:rPr>
        <w:t xml:space="preserve"> Edition</w:t>
      </w:r>
      <w:r w:rsidRPr="005D61A9">
        <w:rPr>
          <w:rFonts w:ascii="Verdana" w:hAnsi="Verdana"/>
          <w:i/>
        </w:rPr>
        <w:br/>
        <w:t>by James Stewart</w:t>
      </w:r>
      <w:r w:rsidRPr="005D61A9">
        <w:rPr>
          <w:rFonts w:ascii="Verdana" w:hAnsi="Verdana"/>
          <w:i/>
        </w:rPr>
        <w:br/>
        <w:t>B</w:t>
      </w:r>
      <w:r w:rsidR="00457FBC" w:rsidRPr="005D61A9">
        <w:rPr>
          <w:rFonts w:ascii="Verdana" w:hAnsi="Verdana"/>
          <w:i/>
        </w:rPr>
        <w:t>rooks/Cole Publishing</w:t>
      </w:r>
      <w:r w:rsidR="00457FBC" w:rsidRPr="005D61A9">
        <w:rPr>
          <w:rFonts w:ascii="Verdana" w:hAnsi="Verdana"/>
          <w:i/>
        </w:rPr>
        <w:br/>
        <w:t>ISBN 978-1</w:t>
      </w:r>
      <w:r w:rsidRPr="005D61A9">
        <w:rPr>
          <w:rFonts w:ascii="Verdana" w:hAnsi="Verdana"/>
          <w:i/>
        </w:rPr>
        <w:t>-</w:t>
      </w:r>
      <w:r w:rsidR="00457FBC" w:rsidRPr="005D61A9">
        <w:rPr>
          <w:rFonts w:ascii="Verdana" w:hAnsi="Verdana"/>
          <w:i/>
        </w:rPr>
        <w:t>285</w:t>
      </w:r>
      <w:r w:rsidRPr="005D61A9">
        <w:rPr>
          <w:rFonts w:ascii="Verdana" w:hAnsi="Verdana"/>
          <w:i/>
        </w:rPr>
        <w:t>-</w:t>
      </w:r>
      <w:r w:rsidR="00457FBC" w:rsidRPr="005D61A9">
        <w:rPr>
          <w:rFonts w:ascii="Verdana" w:hAnsi="Verdana"/>
          <w:i/>
        </w:rPr>
        <w:t>74155-0</w:t>
      </w:r>
    </w:p>
    <w:p w14:paraId="1A6B11B7" w14:textId="77777777" w:rsidR="006C700C" w:rsidRPr="00272AA5" w:rsidRDefault="00027B0C" w:rsidP="00DE258B">
      <w:pPr>
        <w:pStyle w:val="Text"/>
        <w:ind w:left="0" w:firstLine="0"/>
        <w:rPr>
          <w:rFonts w:ascii="Verdana" w:hAnsi="Verdana"/>
        </w:rPr>
      </w:pPr>
      <w:r w:rsidRPr="00272AA5">
        <w:rPr>
          <w:rFonts w:ascii="Verdana" w:hAnsi="Verdana"/>
        </w:rPr>
        <w:t>Chapters 1 – 5</w:t>
      </w:r>
      <w:r w:rsidR="006C700C" w:rsidRPr="00272AA5">
        <w:rPr>
          <w:rFonts w:ascii="Verdana" w:hAnsi="Verdana"/>
        </w:rPr>
        <w:t xml:space="preserve"> will be covered.</w:t>
      </w:r>
      <w:r w:rsidR="007F4D03" w:rsidRPr="00272AA5">
        <w:rPr>
          <w:rFonts w:ascii="Verdana" w:hAnsi="Verdana"/>
        </w:rPr>
        <w:t xml:space="preserve"> Topics from Chapter 6 will be included as well.</w:t>
      </w:r>
    </w:p>
    <w:p w14:paraId="1893659C" w14:textId="77777777" w:rsidR="000B54E3" w:rsidRPr="00272AA5" w:rsidRDefault="006C700C" w:rsidP="00C81457">
      <w:pPr>
        <w:pStyle w:val="Text"/>
        <w:ind w:left="0" w:firstLine="0"/>
        <w:rPr>
          <w:rFonts w:ascii="Verdana" w:hAnsi="Verdana"/>
        </w:rPr>
      </w:pPr>
      <w:r w:rsidRPr="00272AA5">
        <w:rPr>
          <w:rFonts w:ascii="Verdana" w:hAnsi="Verdana"/>
        </w:rPr>
        <w:t xml:space="preserve">You will need a non-graphing scientific calculator that can do trigonometric and logarithmic calculations. </w:t>
      </w:r>
      <w:r w:rsidR="000B54E3" w:rsidRPr="00272AA5">
        <w:rPr>
          <w:rFonts w:ascii="Verdana" w:hAnsi="Verdana"/>
        </w:rPr>
        <w:t>Access to a graphing calculator for homework is encouraged and sometimes suggested but not required.</w:t>
      </w:r>
      <w:r w:rsidR="00B630D6">
        <w:rPr>
          <w:rFonts w:ascii="Verdana" w:hAnsi="Verdana"/>
        </w:rPr>
        <w:t xml:space="preserve"> Consider adding a graphing calculator app to your mobile device or using free graphing calculator apps online.</w:t>
      </w:r>
    </w:p>
    <w:p w14:paraId="69ADDA20" w14:textId="77777777" w:rsidR="006C700C" w:rsidRPr="00272AA5" w:rsidRDefault="006C700C" w:rsidP="00C81457">
      <w:pPr>
        <w:pStyle w:val="Text"/>
        <w:spacing w:before="120"/>
        <w:ind w:left="0" w:firstLine="0"/>
        <w:rPr>
          <w:rFonts w:ascii="Verdana" w:hAnsi="Verdana"/>
        </w:rPr>
      </w:pPr>
      <w:r w:rsidRPr="00272AA5">
        <w:rPr>
          <w:rFonts w:ascii="Verdana" w:hAnsi="Verdana"/>
          <w:b/>
        </w:rPr>
        <w:t>Course Schedule</w:t>
      </w:r>
    </w:p>
    <w:p w14:paraId="4D95F044" w14:textId="77777777" w:rsidR="006C700C" w:rsidRPr="00272AA5" w:rsidRDefault="006C700C" w:rsidP="006C700C">
      <w:pPr>
        <w:pStyle w:val="Text"/>
        <w:ind w:left="0" w:firstLine="0"/>
        <w:rPr>
          <w:rFonts w:ascii="Verdana" w:hAnsi="Verdana"/>
        </w:rPr>
      </w:pPr>
      <w:r w:rsidRPr="00272AA5">
        <w:rPr>
          <w:rFonts w:ascii="Verdana" w:hAnsi="Verdana"/>
        </w:rPr>
        <w:t>Each chapter is divided into sections. We will cover about two sections per class period. It is your responsibility to attend class regularly to stay on top of the course material.</w:t>
      </w:r>
    </w:p>
    <w:p w14:paraId="0C2F3719" w14:textId="77777777" w:rsidR="006C700C" w:rsidRPr="00272AA5" w:rsidRDefault="006C700C" w:rsidP="006C700C">
      <w:pPr>
        <w:pStyle w:val="Text"/>
        <w:ind w:left="0" w:firstLine="0"/>
        <w:rPr>
          <w:rFonts w:ascii="Verdana" w:hAnsi="Verdana" w:cs="ArialMT"/>
          <w:lang w:bidi="en-US"/>
        </w:rPr>
      </w:pPr>
      <w:r w:rsidRPr="00272AA5">
        <w:rPr>
          <w:rFonts w:ascii="Verdana" w:hAnsi="Verdana" w:cs="ArialMT"/>
          <w:lang w:bidi="en-US"/>
        </w:rPr>
        <w:t xml:space="preserve">There are </w:t>
      </w:r>
      <w:r w:rsidR="002B2C53">
        <w:rPr>
          <w:rFonts w:ascii="Verdana" w:hAnsi="Verdana" w:cs="ArialMT"/>
          <w:lang w:bidi="en-US"/>
        </w:rPr>
        <w:t>three</w:t>
      </w:r>
      <w:r w:rsidRPr="00272AA5">
        <w:rPr>
          <w:rFonts w:ascii="Verdana" w:hAnsi="Verdana" w:cs="ArialMT"/>
          <w:lang w:bidi="en-US"/>
        </w:rPr>
        <w:t xml:space="preserve"> midterm exams and one comprehensive final exam for this class.</w:t>
      </w:r>
      <w:r w:rsidRPr="00272AA5">
        <w:rPr>
          <w:rFonts w:ascii="Verdana" w:hAnsi="Verdana" w:cs="ArialMT"/>
          <w:lang w:bidi="en-US"/>
        </w:rPr>
        <w:br/>
      </w:r>
      <w:r w:rsidRPr="00272AA5">
        <w:rPr>
          <w:rFonts w:ascii="Verdana" w:hAnsi="Verdana"/>
        </w:rPr>
        <w:t xml:space="preserve">(Exam 1 </w:t>
      </w:r>
      <w:r w:rsidR="00027B0C" w:rsidRPr="00272AA5">
        <w:rPr>
          <w:rFonts w:ascii="Verdana" w:hAnsi="Verdana"/>
        </w:rPr>
        <w:t>- Ch 1-2</w:t>
      </w:r>
      <w:r w:rsidRPr="00272AA5">
        <w:rPr>
          <w:rFonts w:ascii="Verdana" w:hAnsi="Verdana"/>
        </w:rPr>
        <w:t xml:space="preserve">, Exam 2 </w:t>
      </w:r>
      <w:r w:rsidR="00027B0C" w:rsidRPr="00272AA5">
        <w:rPr>
          <w:rFonts w:ascii="Verdana" w:hAnsi="Verdana"/>
        </w:rPr>
        <w:t>- Ch 3</w:t>
      </w:r>
      <w:r w:rsidRPr="00272AA5">
        <w:rPr>
          <w:rFonts w:ascii="Verdana" w:hAnsi="Verdana"/>
        </w:rPr>
        <w:t xml:space="preserve">, Exam 3 </w:t>
      </w:r>
      <w:r w:rsidR="002B2C53">
        <w:rPr>
          <w:rFonts w:ascii="Verdana" w:hAnsi="Verdana"/>
        </w:rPr>
        <w:t>- Ch 4</w:t>
      </w:r>
      <w:r w:rsidR="00027B0C" w:rsidRPr="00272AA5">
        <w:rPr>
          <w:rFonts w:ascii="Verdana" w:hAnsi="Verdana"/>
        </w:rPr>
        <w:t>, Final</w:t>
      </w:r>
      <w:r w:rsidR="002B2C53">
        <w:rPr>
          <w:rFonts w:ascii="Verdana" w:hAnsi="Verdana"/>
        </w:rPr>
        <w:t xml:space="preserve"> Exam</w:t>
      </w:r>
      <w:r w:rsidR="00027B0C" w:rsidRPr="00272AA5">
        <w:rPr>
          <w:rFonts w:ascii="Verdana" w:hAnsi="Verdana"/>
        </w:rPr>
        <w:t xml:space="preserve"> – Ch 1 </w:t>
      </w:r>
      <w:r w:rsidR="002B2C53">
        <w:rPr>
          <w:rFonts w:ascii="Verdana" w:hAnsi="Verdana"/>
        </w:rPr>
        <w:t>–</w:t>
      </w:r>
      <w:r w:rsidR="00027B0C" w:rsidRPr="00272AA5">
        <w:rPr>
          <w:rFonts w:ascii="Verdana" w:hAnsi="Verdana"/>
        </w:rPr>
        <w:t xml:space="preserve"> 5</w:t>
      </w:r>
      <w:r w:rsidR="002B2C53">
        <w:rPr>
          <w:rFonts w:ascii="Verdana" w:hAnsi="Verdana"/>
        </w:rPr>
        <w:t xml:space="preserve"> with </w:t>
      </w:r>
      <w:r w:rsidR="00AE3859">
        <w:rPr>
          <w:rFonts w:ascii="Verdana" w:hAnsi="Verdana"/>
        </w:rPr>
        <w:t xml:space="preserve">a </w:t>
      </w:r>
      <w:r w:rsidR="002B2C53">
        <w:rPr>
          <w:rFonts w:ascii="Verdana" w:hAnsi="Verdana"/>
        </w:rPr>
        <w:t>focus on Ch 5</w:t>
      </w:r>
      <w:r w:rsidRPr="00272AA5">
        <w:rPr>
          <w:rFonts w:ascii="Verdana" w:hAnsi="Verdana"/>
        </w:rPr>
        <w:t>).</w:t>
      </w:r>
    </w:p>
    <w:p w14:paraId="0A617E1F" w14:textId="77777777" w:rsidR="006C700C" w:rsidRPr="00272AA5" w:rsidRDefault="006C700C" w:rsidP="006C700C">
      <w:pPr>
        <w:spacing w:before="120" w:after="120"/>
        <w:rPr>
          <w:rFonts w:ascii="Verdana" w:hAnsi="Verdana" w:cs="ArialMT"/>
          <w:lang w:bidi="en-US"/>
        </w:rPr>
      </w:pPr>
      <w:r w:rsidRPr="00272AA5">
        <w:rPr>
          <w:rFonts w:ascii="Verdana" w:hAnsi="Verdana" w:cs="ArialMT"/>
          <w:lang w:bidi="en-US"/>
        </w:rPr>
        <w:t>Please review the tentative calendar/schedule of topics provided at the end of the syllabus.</w:t>
      </w:r>
    </w:p>
    <w:p w14:paraId="59301C0A" w14:textId="77777777" w:rsidR="006C700C" w:rsidRPr="00272AA5" w:rsidRDefault="006C700C" w:rsidP="005E7CF7">
      <w:pPr>
        <w:spacing w:before="120" w:after="120"/>
        <w:rPr>
          <w:rFonts w:ascii="Verdana" w:hAnsi="Verdana"/>
          <w:i/>
        </w:rPr>
      </w:pPr>
      <w:r w:rsidRPr="00272AA5">
        <w:rPr>
          <w:rFonts w:ascii="Verdana" w:hAnsi="Verdana"/>
        </w:rPr>
        <w:t>To be successful in th</w:t>
      </w:r>
      <w:r w:rsidR="00DE258B" w:rsidRPr="00272AA5">
        <w:rPr>
          <w:rFonts w:ascii="Verdana" w:hAnsi="Verdana"/>
        </w:rPr>
        <w:t xml:space="preserve">is course, </w:t>
      </w:r>
      <w:r w:rsidR="002B2C53">
        <w:rPr>
          <w:rFonts w:ascii="Verdana" w:hAnsi="Verdana"/>
        </w:rPr>
        <w:t>you should spend about 10</w:t>
      </w:r>
      <w:r w:rsidRPr="00272AA5">
        <w:rPr>
          <w:rFonts w:ascii="Verdana" w:hAnsi="Verdana"/>
        </w:rPr>
        <w:t xml:space="preserve"> hours per week outside of class time, studying the material and completing exercises. Some may need </w:t>
      </w:r>
      <w:r w:rsidRPr="00A53190">
        <w:rPr>
          <w:rFonts w:ascii="Verdana" w:hAnsi="Verdana"/>
        </w:rPr>
        <w:t>more</w:t>
      </w:r>
      <w:r w:rsidRPr="00272AA5">
        <w:rPr>
          <w:rFonts w:ascii="Verdana" w:hAnsi="Verdana"/>
        </w:rPr>
        <w:t xml:space="preserve"> time to do well. </w:t>
      </w:r>
    </w:p>
    <w:p w14:paraId="25B08EFD" w14:textId="77777777" w:rsidR="00860E3A" w:rsidRDefault="00860E3A">
      <w:pPr>
        <w:rPr>
          <w:rFonts w:ascii="Verdana" w:hAnsi="Verdana"/>
          <w:b/>
        </w:rPr>
      </w:pPr>
      <w:r>
        <w:rPr>
          <w:rFonts w:ascii="Verdana" w:hAnsi="Verdana"/>
          <w:b/>
        </w:rPr>
        <w:br w:type="page"/>
      </w:r>
    </w:p>
    <w:p w14:paraId="016A5435" w14:textId="77777777" w:rsidR="00C81457" w:rsidRPr="005905A2" w:rsidRDefault="00C81457" w:rsidP="00C81457">
      <w:pPr>
        <w:pStyle w:val="TextHead"/>
        <w:spacing w:before="120"/>
        <w:rPr>
          <w:rFonts w:ascii="Verdana" w:hAnsi="Verdana"/>
          <w:b/>
          <w:sz w:val="24"/>
          <w:szCs w:val="24"/>
        </w:rPr>
      </w:pPr>
      <w:r w:rsidRPr="005905A2">
        <w:rPr>
          <w:rFonts w:ascii="Verdana" w:hAnsi="Verdana"/>
          <w:b/>
          <w:sz w:val="24"/>
          <w:szCs w:val="24"/>
        </w:rPr>
        <w:lastRenderedPageBreak/>
        <w:t>Grading Policy</w:t>
      </w:r>
    </w:p>
    <w:p w14:paraId="672D35FD" w14:textId="77777777" w:rsidR="00C81457" w:rsidRPr="005905A2" w:rsidRDefault="00C81457" w:rsidP="00C81457">
      <w:pPr>
        <w:pStyle w:val="TextHead"/>
        <w:rPr>
          <w:rFonts w:ascii="Verdana" w:hAnsi="Verdana"/>
          <w:color w:val="000000"/>
          <w:sz w:val="24"/>
          <w:szCs w:val="24"/>
        </w:rPr>
      </w:pPr>
      <w:r w:rsidRPr="005905A2">
        <w:rPr>
          <w:rFonts w:ascii="Verdana" w:hAnsi="Verdana"/>
          <w:color w:val="000000"/>
          <w:sz w:val="24"/>
          <w:szCs w:val="24"/>
        </w:rPr>
        <w:t>A: 90 – 100%; B: 80 – 89%; C: 70 – 79%; D: 60 – 69%; F: 0 – 59%</w:t>
      </w:r>
    </w:p>
    <w:p w14:paraId="4C7D28B7" w14:textId="77777777" w:rsidR="00C81457" w:rsidRPr="005905A2" w:rsidRDefault="00C81457" w:rsidP="00C81457">
      <w:pPr>
        <w:pStyle w:val="TextHead"/>
        <w:rPr>
          <w:rFonts w:ascii="Verdana" w:hAnsi="Verdana"/>
          <w:color w:val="000000"/>
          <w:sz w:val="24"/>
          <w:szCs w:val="24"/>
        </w:rPr>
      </w:pPr>
      <w:r w:rsidRPr="005905A2">
        <w:rPr>
          <w:rFonts w:ascii="Verdana" w:hAnsi="Verdana"/>
          <w:color w:val="000000"/>
          <w:sz w:val="24"/>
          <w:szCs w:val="24"/>
        </w:rPr>
        <w:t>Y</w:t>
      </w:r>
      <w:r>
        <w:rPr>
          <w:rFonts w:ascii="Verdana" w:hAnsi="Verdana"/>
          <w:color w:val="000000"/>
          <w:sz w:val="24"/>
          <w:szCs w:val="24"/>
        </w:rPr>
        <w:t xml:space="preserve">our course grade is based on exams, </w:t>
      </w:r>
      <w:r w:rsidRPr="005905A2">
        <w:rPr>
          <w:rFonts w:ascii="Verdana" w:hAnsi="Verdana"/>
          <w:color w:val="000000"/>
          <w:sz w:val="24"/>
          <w:szCs w:val="24"/>
        </w:rPr>
        <w:t>homework</w:t>
      </w:r>
      <w:r>
        <w:rPr>
          <w:rFonts w:ascii="Verdana" w:hAnsi="Verdana"/>
          <w:color w:val="000000"/>
          <w:sz w:val="24"/>
          <w:szCs w:val="24"/>
        </w:rPr>
        <w:t>,</w:t>
      </w:r>
      <w:r w:rsidRPr="005905A2">
        <w:rPr>
          <w:rFonts w:ascii="Verdana" w:hAnsi="Verdana"/>
          <w:color w:val="000000"/>
          <w:sz w:val="24"/>
          <w:szCs w:val="24"/>
        </w:rPr>
        <w:t xml:space="preserve"> and participation. The percentage breakdown for each component is as follows:</w:t>
      </w:r>
    </w:p>
    <w:p w14:paraId="788FD8CE" w14:textId="77777777" w:rsidR="00C81457" w:rsidRDefault="00C81457" w:rsidP="00C81457">
      <w:pPr>
        <w:pStyle w:val="TextHead"/>
        <w:tabs>
          <w:tab w:val="right" w:pos="4680"/>
          <w:tab w:val="left" w:pos="5220"/>
        </w:tabs>
        <w:rPr>
          <w:rFonts w:ascii="Verdana" w:hAnsi="Verdana"/>
          <w:color w:val="000000"/>
          <w:sz w:val="24"/>
          <w:szCs w:val="24"/>
        </w:rPr>
      </w:pPr>
      <w:r w:rsidRPr="005905A2">
        <w:rPr>
          <w:rFonts w:ascii="Verdana" w:hAnsi="Verdana"/>
          <w:color w:val="000000"/>
          <w:sz w:val="24"/>
          <w:szCs w:val="24"/>
        </w:rPr>
        <w:tab/>
      </w:r>
      <w:r>
        <w:rPr>
          <w:rFonts w:ascii="Verdana" w:hAnsi="Verdana"/>
          <w:b/>
          <w:color w:val="000000"/>
          <w:sz w:val="24"/>
          <w:szCs w:val="24"/>
        </w:rPr>
        <w:t>Midterm</w:t>
      </w:r>
      <w:r w:rsidRPr="005905A2">
        <w:rPr>
          <w:rFonts w:ascii="Verdana" w:hAnsi="Verdana"/>
          <w:b/>
          <w:color w:val="000000"/>
          <w:sz w:val="24"/>
          <w:szCs w:val="24"/>
        </w:rPr>
        <w:t xml:space="preserve"> Exams</w:t>
      </w:r>
      <w:r w:rsidRPr="005905A2">
        <w:rPr>
          <w:rFonts w:ascii="Verdana" w:hAnsi="Verdana"/>
          <w:color w:val="000000"/>
          <w:sz w:val="24"/>
          <w:szCs w:val="24"/>
        </w:rPr>
        <w:tab/>
      </w:r>
      <w:r>
        <w:rPr>
          <w:rFonts w:ascii="Verdana" w:hAnsi="Verdana"/>
          <w:color w:val="000000"/>
          <w:sz w:val="24"/>
          <w:szCs w:val="24"/>
        </w:rPr>
        <w:t>60</w:t>
      </w:r>
      <w:r w:rsidRPr="005905A2">
        <w:rPr>
          <w:rFonts w:ascii="Verdana" w:hAnsi="Verdana"/>
          <w:color w:val="000000"/>
          <w:sz w:val="24"/>
          <w:szCs w:val="24"/>
        </w:rPr>
        <w:t>%</w:t>
      </w:r>
    </w:p>
    <w:p w14:paraId="417D5F5B" w14:textId="00751D80" w:rsidR="00C81457" w:rsidRPr="005905A2" w:rsidRDefault="00C81457" w:rsidP="00C81457">
      <w:pPr>
        <w:pStyle w:val="TextHead"/>
        <w:tabs>
          <w:tab w:val="right" w:pos="4680"/>
          <w:tab w:val="left" w:pos="5220"/>
        </w:tabs>
        <w:rPr>
          <w:rFonts w:ascii="Verdana" w:hAnsi="Verdana"/>
          <w:color w:val="000000"/>
          <w:sz w:val="24"/>
          <w:szCs w:val="24"/>
        </w:rPr>
      </w:pPr>
      <w:r>
        <w:rPr>
          <w:rFonts w:ascii="Verdana" w:hAnsi="Verdana"/>
          <w:color w:val="000000"/>
          <w:sz w:val="24"/>
          <w:szCs w:val="24"/>
        </w:rPr>
        <w:tab/>
      </w:r>
      <w:r w:rsidRPr="004E1136">
        <w:rPr>
          <w:rFonts w:ascii="Verdana" w:hAnsi="Verdana"/>
          <w:b/>
          <w:color w:val="000000"/>
          <w:sz w:val="24"/>
          <w:szCs w:val="24"/>
        </w:rPr>
        <w:t>Final Exam</w:t>
      </w:r>
      <w:r w:rsidR="00EB1601">
        <w:rPr>
          <w:rFonts w:ascii="Verdana" w:hAnsi="Verdana"/>
          <w:color w:val="000000"/>
          <w:sz w:val="24"/>
          <w:szCs w:val="24"/>
        </w:rPr>
        <w:tab/>
        <w:t>25</w:t>
      </w:r>
      <w:r>
        <w:rPr>
          <w:rFonts w:ascii="Verdana" w:hAnsi="Verdana"/>
          <w:color w:val="000000"/>
          <w:sz w:val="24"/>
          <w:szCs w:val="24"/>
        </w:rPr>
        <w:t>%</w:t>
      </w:r>
    </w:p>
    <w:p w14:paraId="3D83EF55" w14:textId="29FB0817" w:rsidR="00C81457" w:rsidRPr="005905A2" w:rsidRDefault="00C81457" w:rsidP="00C81457">
      <w:pPr>
        <w:pStyle w:val="TextHead"/>
        <w:tabs>
          <w:tab w:val="right" w:pos="4680"/>
          <w:tab w:val="left" w:pos="5220"/>
        </w:tabs>
        <w:rPr>
          <w:rFonts w:ascii="Verdana" w:hAnsi="Verdana"/>
          <w:color w:val="000000"/>
          <w:sz w:val="24"/>
          <w:szCs w:val="24"/>
        </w:rPr>
      </w:pPr>
      <w:r w:rsidRPr="005905A2">
        <w:rPr>
          <w:rFonts w:ascii="Verdana" w:hAnsi="Verdana"/>
          <w:color w:val="000000"/>
          <w:sz w:val="24"/>
          <w:szCs w:val="24"/>
        </w:rPr>
        <w:tab/>
      </w:r>
      <w:r w:rsidRPr="005905A2">
        <w:rPr>
          <w:rFonts w:ascii="Verdana" w:hAnsi="Verdana"/>
          <w:b/>
          <w:color w:val="000000"/>
          <w:sz w:val="24"/>
          <w:szCs w:val="24"/>
        </w:rPr>
        <w:t>Homework</w:t>
      </w:r>
      <w:r>
        <w:rPr>
          <w:rFonts w:ascii="Verdana" w:hAnsi="Verdana"/>
          <w:color w:val="000000"/>
          <w:sz w:val="24"/>
          <w:szCs w:val="24"/>
        </w:rPr>
        <w:tab/>
        <w:t>15</w:t>
      </w:r>
      <w:r w:rsidRPr="005905A2">
        <w:rPr>
          <w:rFonts w:ascii="Verdana" w:hAnsi="Verdana"/>
          <w:color w:val="000000"/>
          <w:sz w:val="24"/>
          <w:szCs w:val="24"/>
        </w:rPr>
        <w:t>%</w:t>
      </w:r>
    </w:p>
    <w:p w14:paraId="09815917" w14:textId="77777777" w:rsidR="00C81457" w:rsidRPr="005905A2" w:rsidRDefault="00C81457" w:rsidP="00C81457">
      <w:pPr>
        <w:pStyle w:val="TextHead"/>
        <w:rPr>
          <w:rFonts w:ascii="Verdana" w:hAnsi="Verdana"/>
          <w:sz w:val="24"/>
          <w:szCs w:val="24"/>
        </w:rPr>
      </w:pPr>
      <w:r w:rsidRPr="005905A2">
        <w:rPr>
          <w:rFonts w:ascii="Verdana" w:hAnsi="Verdana"/>
          <w:sz w:val="24"/>
          <w:szCs w:val="24"/>
        </w:rPr>
        <w:t xml:space="preserve">At the end of the course I will drop your lowest </w:t>
      </w:r>
      <w:r>
        <w:rPr>
          <w:rFonts w:ascii="Verdana" w:hAnsi="Verdana"/>
          <w:sz w:val="24"/>
          <w:szCs w:val="24"/>
        </w:rPr>
        <w:t xml:space="preserve">midterm </w:t>
      </w:r>
      <w:r w:rsidRPr="005905A2">
        <w:rPr>
          <w:rFonts w:ascii="Verdana" w:hAnsi="Verdana"/>
          <w:sz w:val="24"/>
          <w:szCs w:val="24"/>
        </w:rPr>
        <w:t>exam score.</w:t>
      </w:r>
    </w:p>
    <w:p w14:paraId="42437D3B" w14:textId="77777777" w:rsidR="00C1590A" w:rsidRPr="005905A2" w:rsidRDefault="00C1590A" w:rsidP="00C1590A">
      <w:pPr>
        <w:pStyle w:val="TextNormal"/>
        <w:spacing w:before="240"/>
        <w:ind w:left="0" w:firstLine="0"/>
        <w:rPr>
          <w:rFonts w:ascii="Verdana" w:hAnsi="Verdana"/>
          <w:b/>
          <w:szCs w:val="24"/>
        </w:rPr>
      </w:pPr>
      <w:r w:rsidRPr="005905A2">
        <w:rPr>
          <w:rFonts w:ascii="Verdana" w:hAnsi="Verdana"/>
          <w:b/>
          <w:szCs w:val="24"/>
        </w:rPr>
        <w:t>Exams</w:t>
      </w:r>
    </w:p>
    <w:p w14:paraId="32280AEA" w14:textId="77777777" w:rsidR="00C1590A" w:rsidRPr="005905A2" w:rsidRDefault="00C1590A" w:rsidP="00C1590A">
      <w:pPr>
        <w:pStyle w:val="TextNormal"/>
        <w:ind w:left="0" w:firstLine="0"/>
        <w:rPr>
          <w:rFonts w:ascii="Verdana" w:hAnsi="Verdana"/>
          <w:szCs w:val="24"/>
        </w:rPr>
      </w:pPr>
      <w:r w:rsidRPr="005905A2">
        <w:rPr>
          <w:rFonts w:ascii="Verdana" w:hAnsi="Verdana"/>
          <w:szCs w:val="24"/>
        </w:rPr>
        <w:t xml:space="preserve">Midterm exams </w:t>
      </w:r>
      <w:r>
        <w:rPr>
          <w:rFonts w:ascii="Verdana" w:hAnsi="Verdana"/>
          <w:szCs w:val="24"/>
        </w:rPr>
        <w:t xml:space="preserve">are worth 60% of your course grade. They </w:t>
      </w:r>
      <w:r w:rsidRPr="005905A2">
        <w:rPr>
          <w:rFonts w:ascii="Verdana" w:hAnsi="Verdana"/>
          <w:szCs w:val="24"/>
        </w:rPr>
        <w:t xml:space="preserve">will include material and examples presented in lecture, examples from the textbook, and the exercises you are assigned in homework and for practice. </w:t>
      </w:r>
    </w:p>
    <w:p w14:paraId="45377B9D" w14:textId="17AB35E5" w:rsidR="00C1590A" w:rsidRDefault="00C1590A" w:rsidP="00C1590A">
      <w:pPr>
        <w:pStyle w:val="TextNormal"/>
        <w:ind w:left="0" w:firstLine="0"/>
        <w:rPr>
          <w:rFonts w:ascii="Verdana" w:hAnsi="Verdana"/>
          <w:szCs w:val="24"/>
        </w:rPr>
      </w:pPr>
      <w:r w:rsidRPr="005905A2">
        <w:rPr>
          <w:rFonts w:ascii="Verdana" w:hAnsi="Verdana"/>
          <w:szCs w:val="24"/>
        </w:rPr>
        <w:t>The Final Exam</w:t>
      </w:r>
      <w:r w:rsidR="00EB1601">
        <w:rPr>
          <w:rFonts w:ascii="Verdana" w:hAnsi="Verdana"/>
          <w:szCs w:val="24"/>
        </w:rPr>
        <w:t xml:space="preserve"> is worth 25</w:t>
      </w:r>
      <w:r>
        <w:rPr>
          <w:rFonts w:ascii="Verdana" w:hAnsi="Verdana"/>
          <w:szCs w:val="24"/>
        </w:rPr>
        <w:t>% of your course grade. It</w:t>
      </w:r>
      <w:r w:rsidRPr="005905A2">
        <w:rPr>
          <w:rFonts w:ascii="Verdana" w:hAnsi="Verdana"/>
          <w:szCs w:val="24"/>
        </w:rPr>
        <w:t xml:space="preserve"> will be a comprehensive exam, covering all topics presented in the course. </w:t>
      </w:r>
      <w:r>
        <w:rPr>
          <w:rFonts w:ascii="Verdana" w:hAnsi="Verdana"/>
          <w:szCs w:val="24"/>
        </w:rPr>
        <w:t>It will contain a</w:t>
      </w:r>
      <w:r w:rsidR="000202E0">
        <w:rPr>
          <w:rFonts w:ascii="Verdana" w:hAnsi="Verdana"/>
          <w:szCs w:val="24"/>
        </w:rPr>
        <w:t xml:space="preserve"> slight focus on Chapter 5</w:t>
      </w:r>
      <w:r>
        <w:rPr>
          <w:rFonts w:ascii="Verdana" w:hAnsi="Verdana"/>
          <w:szCs w:val="24"/>
        </w:rPr>
        <w:t xml:space="preserve"> because </w:t>
      </w:r>
      <w:r w:rsidR="000202E0">
        <w:rPr>
          <w:rFonts w:ascii="Verdana" w:hAnsi="Verdana"/>
          <w:szCs w:val="24"/>
        </w:rPr>
        <w:t>it is the last chapter</w:t>
      </w:r>
      <w:r>
        <w:rPr>
          <w:rFonts w:ascii="Verdana" w:hAnsi="Verdana"/>
          <w:szCs w:val="24"/>
        </w:rPr>
        <w:t xml:space="preserve"> covered in the class.</w:t>
      </w:r>
    </w:p>
    <w:p w14:paraId="7C8E103F" w14:textId="7642BC06" w:rsidR="00C1590A" w:rsidRPr="005905A2" w:rsidRDefault="00C1590A" w:rsidP="00C1590A">
      <w:pPr>
        <w:pStyle w:val="TextNormal"/>
        <w:ind w:left="0" w:firstLine="0"/>
        <w:rPr>
          <w:rFonts w:ascii="Verdana" w:hAnsi="Verdana"/>
          <w:szCs w:val="24"/>
        </w:rPr>
      </w:pPr>
      <w:r w:rsidRPr="005905A2">
        <w:rPr>
          <w:rFonts w:ascii="Verdana" w:hAnsi="Verdana"/>
          <w:i/>
          <w:szCs w:val="24"/>
        </w:rPr>
        <w:t xml:space="preserve">The Final Exam will take place on the </w:t>
      </w:r>
      <w:r w:rsidR="000202E0">
        <w:rPr>
          <w:rFonts w:ascii="Verdana" w:hAnsi="Verdana"/>
          <w:i/>
          <w:szCs w:val="24"/>
        </w:rPr>
        <w:t>Monday</w:t>
      </w:r>
      <w:r w:rsidRPr="005905A2">
        <w:rPr>
          <w:rFonts w:ascii="Verdana" w:hAnsi="Verdana"/>
          <w:i/>
          <w:szCs w:val="24"/>
        </w:rPr>
        <w:t xml:space="preserve"> of Final Exam week during class time 10am – 12:15pm.</w:t>
      </w:r>
    </w:p>
    <w:p w14:paraId="71123566" w14:textId="77777777" w:rsidR="00C1590A" w:rsidRDefault="00C1590A" w:rsidP="00C1590A">
      <w:pPr>
        <w:pStyle w:val="TextNormal"/>
        <w:ind w:left="0" w:firstLine="0"/>
        <w:rPr>
          <w:rFonts w:ascii="Verdana" w:hAnsi="Verdana"/>
          <w:i/>
          <w:szCs w:val="24"/>
        </w:rPr>
      </w:pPr>
      <w:r w:rsidRPr="005905A2">
        <w:rPr>
          <w:rFonts w:ascii="Verdana" w:hAnsi="Verdana"/>
          <w:i/>
          <w:szCs w:val="24"/>
        </w:rPr>
        <w:t>Absolutely no make-up exams will be given.</w:t>
      </w:r>
    </w:p>
    <w:p w14:paraId="62977546" w14:textId="77777777" w:rsidR="00C1590A" w:rsidRDefault="00C1590A" w:rsidP="00C1590A">
      <w:pPr>
        <w:pStyle w:val="TextNormal"/>
        <w:ind w:left="0" w:firstLine="0"/>
        <w:rPr>
          <w:rFonts w:ascii="Verdana" w:hAnsi="Verdana"/>
          <w:szCs w:val="24"/>
        </w:rPr>
      </w:pPr>
      <w:r w:rsidRPr="005905A2">
        <w:rPr>
          <w:rFonts w:ascii="Verdana" w:hAnsi="Verdana"/>
          <w:szCs w:val="24"/>
        </w:rPr>
        <w:t xml:space="preserve">At the end of the course, I will drop your lowest </w:t>
      </w:r>
      <w:r>
        <w:rPr>
          <w:rFonts w:ascii="Verdana" w:hAnsi="Verdana"/>
          <w:szCs w:val="24"/>
        </w:rPr>
        <w:t xml:space="preserve">midterm </w:t>
      </w:r>
      <w:r w:rsidRPr="005905A2">
        <w:rPr>
          <w:rFonts w:ascii="Verdana" w:hAnsi="Verdana"/>
          <w:szCs w:val="24"/>
        </w:rPr>
        <w:t>exam score</w:t>
      </w:r>
      <w:r>
        <w:rPr>
          <w:rFonts w:ascii="Verdana" w:hAnsi="Verdana"/>
          <w:szCs w:val="24"/>
        </w:rPr>
        <w:t>.</w:t>
      </w:r>
    </w:p>
    <w:p w14:paraId="677AFBEF" w14:textId="77777777" w:rsidR="00C1590A" w:rsidRPr="005905A2" w:rsidRDefault="00C1590A" w:rsidP="00C1590A">
      <w:pPr>
        <w:pStyle w:val="TextNormal"/>
        <w:ind w:left="0" w:firstLine="0"/>
        <w:rPr>
          <w:rFonts w:ascii="Verdana" w:hAnsi="Verdana"/>
          <w:szCs w:val="24"/>
        </w:rPr>
      </w:pPr>
      <w:r>
        <w:rPr>
          <w:rFonts w:ascii="Verdana" w:hAnsi="Verdana"/>
          <w:szCs w:val="24"/>
        </w:rPr>
        <w:t>Everyone must take the Final Exam.</w:t>
      </w:r>
    </w:p>
    <w:p w14:paraId="741FE32D" w14:textId="77777777" w:rsidR="00C1590A" w:rsidRDefault="00C1590A" w:rsidP="00C1590A">
      <w:pPr>
        <w:pStyle w:val="TextNormal"/>
        <w:ind w:left="0" w:firstLine="0"/>
        <w:rPr>
          <w:rFonts w:ascii="Verdana" w:hAnsi="Verdana"/>
          <w:szCs w:val="24"/>
        </w:rPr>
      </w:pPr>
      <w:r>
        <w:rPr>
          <w:rFonts w:ascii="Verdana" w:hAnsi="Verdana"/>
          <w:szCs w:val="24"/>
        </w:rPr>
        <w:t>Everyone</w:t>
      </w:r>
      <w:r w:rsidRPr="005905A2">
        <w:rPr>
          <w:rFonts w:ascii="Verdana" w:hAnsi="Verdana"/>
          <w:szCs w:val="24"/>
        </w:rPr>
        <w:t xml:space="preserve"> </w:t>
      </w:r>
      <w:r>
        <w:rPr>
          <w:rFonts w:ascii="Verdana" w:hAnsi="Verdana"/>
          <w:szCs w:val="24"/>
        </w:rPr>
        <w:t>is</w:t>
      </w:r>
      <w:r w:rsidRPr="005905A2">
        <w:rPr>
          <w:rFonts w:ascii="Verdana" w:hAnsi="Verdana"/>
          <w:szCs w:val="24"/>
        </w:rPr>
        <w:t xml:space="preserve"> allowed to use a </w:t>
      </w:r>
      <w:r w:rsidRPr="005905A2">
        <w:rPr>
          <w:rFonts w:ascii="Verdana" w:hAnsi="Verdana"/>
          <w:i/>
          <w:szCs w:val="24"/>
        </w:rPr>
        <w:t>non-graphing</w:t>
      </w:r>
      <w:r w:rsidRPr="005905A2">
        <w:rPr>
          <w:rFonts w:ascii="Verdana" w:hAnsi="Verdana"/>
          <w:szCs w:val="24"/>
        </w:rPr>
        <w:t xml:space="preserve"> scientific calculator during exam</w:t>
      </w:r>
      <w:r>
        <w:rPr>
          <w:rFonts w:ascii="Verdana" w:hAnsi="Verdana"/>
          <w:szCs w:val="24"/>
        </w:rPr>
        <w:t>s</w:t>
      </w:r>
      <w:r w:rsidRPr="005905A2">
        <w:rPr>
          <w:rFonts w:ascii="Verdana" w:hAnsi="Verdana"/>
          <w:szCs w:val="24"/>
        </w:rPr>
        <w:t>. Other electronic device</w:t>
      </w:r>
      <w:r>
        <w:rPr>
          <w:rFonts w:ascii="Verdana" w:hAnsi="Verdana"/>
          <w:szCs w:val="24"/>
        </w:rPr>
        <w:t>s are NOT permitted</w:t>
      </w:r>
      <w:r w:rsidRPr="005905A2">
        <w:rPr>
          <w:rFonts w:ascii="Verdana" w:hAnsi="Verdana"/>
          <w:szCs w:val="24"/>
        </w:rPr>
        <w:t>.</w:t>
      </w:r>
    </w:p>
    <w:p w14:paraId="065B3002" w14:textId="77777777" w:rsidR="00C1590A" w:rsidRDefault="00C1590A" w:rsidP="00C1590A">
      <w:pPr>
        <w:pStyle w:val="TextHead"/>
        <w:rPr>
          <w:rFonts w:ascii="Verdana" w:hAnsi="Verdana" w:cs="Verdana"/>
          <w:i/>
          <w:sz w:val="24"/>
          <w:szCs w:val="24"/>
        </w:rPr>
      </w:pPr>
      <w:r w:rsidRPr="005905A2">
        <w:rPr>
          <w:rFonts w:ascii="Verdana" w:hAnsi="Verdana" w:cs="Verdana"/>
          <w:b/>
          <w:i/>
          <w:sz w:val="24"/>
          <w:szCs w:val="24"/>
        </w:rPr>
        <w:t>Please</w:t>
      </w:r>
      <w:r>
        <w:rPr>
          <w:rFonts w:ascii="Verdana" w:hAnsi="Verdana" w:cs="Verdana"/>
          <w:i/>
          <w:sz w:val="24"/>
          <w:szCs w:val="24"/>
        </w:rPr>
        <w:t xml:space="preserve"> keep all of your exams and take the time to review your mistakes</w:t>
      </w:r>
      <w:r w:rsidRPr="005905A2">
        <w:rPr>
          <w:rFonts w:ascii="Verdana" w:hAnsi="Verdana" w:cs="Verdana"/>
          <w:i/>
          <w:sz w:val="24"/>
          <w:szCs w:val="24"/>
        </w:rPr>
        <w:t>.</w:t>
      </w:r>
    </w:p>
    <w:p w14:paraId="69F67EE1" w14:textId="77777777" w:rsidR="000202E0" w:rsidRPr="005905A2" w:rsidRDefault="000202E0" w:rsidP="000202E0">
      <w:pPr>
        <w:pStyle w:val="TextNormal"/>
        <w:spacing w:before="240"/>
        <w:ind w:left="0" w:firstLine="0"/>
        <w:rPr>
          <w:rFonts w:ascii="Verdana" w:hAnsi="Verdana"/>
          <w:b/>
          <w:szCs w:val="24"/>
        </w:rPr>
      </w:pPr>
      <w:r w:rsidRPr="005905A2">
        <w:rPr>
          <w:rFonts w:ascii="Verdana" w:hAnsi="Verdana"/>
          <w:b/>
          <w:szCs w:val="24"/>
        </w:rPr>
        <w:t>Cheating Policy</w:t>
      </w:r>
    </w:p>
    <w:p w14:paraId="306E7B52" w14:textId="77777777" w:rsidR="000202E0" w:rsidRDefault="000202E0" w:rsidP="000202E0">
      <w:pPr>
        <w:pStyle w:val="TextNormal"/>
        <w:ind w:left="0" w:firstLine="0"/>
        <w:rPr>
          <w:rFonts w:ascii="Verdana" w:hAnsi="Verdana"/>
          <w:i/>
          <w:szCs w:val="24"/>
        </w:rPr>
      </w:pPr>
      <w:r w:rsidRPr="005905A2">
        <w:rPr>
          <w:rFonts w:ascii="Verdana" w:hAnsi="Verdana"/>
          <w:szCs w:val="24"/>
        </w:rPr>
        <w:t>Cheating is a very serious offense that I will not tolerate. If you are caught cheating on an exam</w:t>
      </w:r>
      <w:r>
        <w:rPr>
          <w:rFonts w:ascii="Verdana" w:hAnsi="Verdana"/>
          <w:szCs w:val="24"/>
        </w:rPr>
        <w:t>,</w:t>
      </w:r>
      <w:r w:rsidRPr="005905A2">
        <w:rPr>
          <w:rFonts w:ascii="Verdana" w:hAnsi="Verdana"/>
          <w:szCs w:val="24"/>
        </w:rPr>
        <w:t xml:space="preserve"> </w:t>
      </w:r>
      <w:r>
        <w:rPr>
          <w:rFonts w:ascii="Verdana" w:hAnsi="Verdana"/>
          <w:szCs w:val="24"/>
        </w:rPr>
        <w:t>you will</w:t>
      </w:r>
      <w:r w:rsidRPr="005905A2">
        <w:rPr>
          <w:rFonts w:ascii="Verdana" w:hAnsi="Verdana"/>
          <w:szCs w:val="24"/>
        </w:rPr>
        <w:t xml:space="preserve"> </w:t>
      </w:r>
      <w:r>
        <w:rPr>
          <w:rFonts w:ascii="Verdana" w:hAnsi="Verdana"/>
          <w:szCs w:val="24"/>
        </w:rPr>
        <w:t>receive</w:t>
      </w:r>
      <w:r w:rsidRPr="005905A2">
        <w:rPr>
          <w:rFonts w:ascii="Verdana" w:hAnsi="Verdana"/>
          <w:szCs w:val="24"/>
        </w:rPr>
        <w:t xml:space="preserve"> a grade of 0% for that exam</w:t>
      </w:r>
      <w:r>
        <w:rPr>
          <w:rFonts w:ascii="Verdana" w:hAnsi="Verdana"/>
          <w:szCs w:val="24"/>
        </w:rPr>
        <w:t xml:space="preserve"> and you will lose all Participation points. I will</w:t>
      </w:r>
      <w:r w:rsidRPr="005905A2">
        <w:rPr>
          <w:rFonts w:ascii="Verdana" w:hAnsi="Verdana"/>
          <w:szCs w:val="24"/>
        </w:rPr>
        <w:t xml:space="preserve"> also drop your overall course grade by 10%. </w:t>
      </w:r>
      <w:r>
        <w:rPr>
          <w:rFonts w:ascii="Verdana" w:hAnsi="Verdana"/>
          <w:szCs w:val="24"/>
        </w:rPr>
        <w:t xml:space="preserve">In other words, </w:t>
      </w:r>
      <w:r>
        <w:rPr>
          <w:rFonts w:ascii="Verdana" w:hAnsi="Verdana"/>
          <w:i/>
          <w:szCs w:val="24"/>
        </w:rPr>
        <w:t>n</w:t>
      </w:r>
      <w:r w:rsidRPr="005905A2">
        <w:rPr>
          <w:rFonts w:ascii="Verdana" w:hAnsi="Verdana"/>
          <w:i/>
          <w:szCs w:val="24"/>
        </w:rPr>
        <w:t>o one caught or involved in cheating will earn an A in the course.</w:t>
      </w:r>
    </w:p>
    <w:p w14:paraId="197DD3C1" w14:textId="77777777" w:rsidR="000202E0" w:rsidRPr="009C63C7" w:rsidRDefault="000202E0" w:rsidP="000202E0">
      <w:pPr>
        <w:pStyle w:val="TextNormal"/>
        <w:ind w:left="0" w:firstLine="0"/>
        <w:rPr>
          <w:rFonts w:ascii="Verdana" w:hAnsi="Verdana"/>
          <w:szCs w:val="24"/>
        </w:rPr>
      </w:pPr>
      <w:r w:rsidRPr="005905A2">
        <w:rPr>
          <w:rFonts w:ascii="Verdana" w:hAnsi="Verdana"/>
          <w:szCs w:val="24"/>
        </w:rPr>
        <w:t xml:space="preserve">Both, or all, parties involved </w:t>
      </w:r>
      <w:r>
        <w:rPr>
          <w:rFonts w:ascii="Verdana" w:hAnsi="Verdana"/>
          <w:szCs w:val="24"/>
        </w:rPr>
        <w:t xml:space="preserve">in a cheating incident </w:t>
      </w:r>
      <w:r w:rsidRPr="005905A2">
        <w:rPr>
          <w:rFonts w:ascii="Verdana" w:hAnsi="Verdana"/>
          <w:szCs w:val="24"/>
        </w:rPr>
        <w:t>will be charged.</w:t>
      </w:r>
    </w:p>
    <w:p w14:paraId="734D7D89" w14:textId="77777777" w:rsidR="006C700C" w:rsidRPr="00272AA5" w:rsidRDefault="006C700C" w:rsidP="00B30EA5">
      <w:pPr>
        <w:pStyle w:val="TextHead"/>
        <w:spacing w:before="240"/>
        <w:rPr>
          <w:rFonts w:ascii="Verdana" w:hAnsi="Verdana"/>
          <w:sz w:val="24"/>
        </w:rPr>
      </w:pPr>
      <w:r w:rsidRPr="00272AA5">
        <w:rPr>
          <w:rFonts w:ascii="Verdana" w:hAnsi="Verdana"/>
          <w:b/>
          <w:sz w:val="24"/>
        </w:rPr>
        <w:t>Homework</w:t>
      </w:r>
    </w:p>
    <w:p w14:paraId="7ED5F58A" w14:textId="77777777" w:rsidR="00C1590A" w:rsidRDefault="006C700C" w:rsidP="006C700C">
      <w:pPr>
        <w:pStyle w:val="TextHead"/>
        <w:rPr>
          <w:rFonts w:ascii="Verdana" w:hAnsi="Verdana" w:cs="Verdana"/>
          <w:sz w:val="24"/>
          <w:szCs w:val="24"/>
        </w:rPr>
      </w:pPr>
      <w:r w:rsidRPr="00272AA5">
        <w:rPr>
          <w:rFonts w:ascii="Verdana" w:hAnsi="Verdana" w:cs="Verdana"/>
          <w:sz w:val="24"/>
          <w:szCs w:val="32"/>
        </w:rPr>
        <w:t>Homework</w:t>
      </w:r>
      <w:r w:rsidR="007610E1" w:rsidRPr="00272AA5">
        <w:rPr>
          <w:rFonts w:ascii="Verdana" w:hAnsi="Verdana" w:cs="Verdana"/>
          <w:sz w:val="24"/>
          <w:szCs w:val="32"/>
        </w:rPr>
        <w:t xml:space="preserve"> </w:t>
      </w:r>
      <w:r w:rsidR="0080693C" w:rsidRPr="00272AA5">
        <w:rPr>
          <w:rFonts w:ascii="Verdana" w:hAnsi="Verdana" w:cs="Verdana"/>
          <w:sz w:val="24"/>
          <w:szCs w:val="32"/>
        </w:rPr>
        <w:t>is</w:t>
      </w:r>
      <w:r w:rsidR="007610E1" w:rsidRPr="00272AA5">
        <w:rPr>
          <w:rFonts w:ascii="Verdana" w:hAnsi="Verdana" w:cs="Verdana"/>
          <w:sz w:val="24"/>
          <w:szCs w:val="32"/>
        </w:rPr>
        <w:t xml:space="preserve"> worth </w:t>
      </w:r>
      <w:r w:rsidR="00CA5CA7">
        <w:rPr>
          <w:rFonts w:ascii="Verdana" w:hAnsi="Verdana" w:cs="Verdana"/>
          <w:sz w:val="24"/>
          <w:szCs w:val="32"/>
        </w:rPr>
        <w:t>15</w:t>
      </w:r>
      <w:r w:rsidR="007610E1" w:rsidRPr="00272AA5">
        <w:rPr>
          <w:rFonts w:ascii="Verdana" w:hAnsi="Verdana" w:cs="Verdana"/>
          <w:sz w:val="24"/>
          <w:szCs w:val="32"/>
        </w:rPr>
        <w:t>% of your course grade.</w:t>
      </w:r>
      <w:r w:rsidR="00A53190">
        <w:rPr>
          <w:rFonts w:ascii="Verdana" w:hAnsi="Verdana" w:cs="Verdana"/>
          <w:sz w:val="24"/>
          <w:szCs w:val="32"/>
        </w:rPr>
        <w:t xml:space="preserve"> In order to receive full credit on homework, you must show your work to arrive at your answers (i.e. write out your steps). </w:t>
      </w:r>
      <w:r w:rsidR="00C1590A">
        <w:rPr>
          <w:rFonts w:ascii="Verdana" w:hAnsi="Verdana" w:cs="Verdana"/>
          <w:sz w:val="24"/>
          <w:szCs w:val="24"/>
        </w:rPr>
        <w:t>If a question does not require calculation, you</w:t>
      </w:r>
      <w:r w:rsidR="00C1590A" w:rsidRPr="005905A2">
        <w:rPr>
          <w:rFonts w:ascii="Verdana" w:hAnsi="Verdana" w:cs="Verdana"/>
          <w:sz w:val="24"/>
          <w:szCs w:val="24"/>
        </w:rPr>
        <w:t xml:space="preserve"> must explain</w:t>
      </w:r>
      <w:r w:rsidR="00C1590A">
        <w:rPr>
          <w:rFonts w:ascii="Verdana" w:hAnsi="Verdana" w:cs="Verdana"/>
          <w:sz w:val="24"/>
          <w:szCs w:val="24"/>
        </w:rPr>
        <w:t xml:space="preserve"> in words (describe)</w:t>
      </w:r>
      <w:r w:rsidR="00C1590A" w:rsidRPr="005905A2">
        <w:rPr>
          <w:rFonts w:ascii="Verdana" w:hAnsi="Verdana" w:cs="Verdana"/>
          <w:sz w:val="24"/>
          <w:szCs w:val="24"/>
        </w:rPr>
        <w:t xml:space="preserve"> how you arrived at your answer.</w:t>
      </w:r>
    </w:p>
    <w:p w14:paraId="7139AA3D" w14:textId="77777777" w:rsidR="007610E1" w:rsidRPr="00272AA5" w:rsidRDefault="00256BBD" w:rsidP="006C700C">
      <w:pPr>
        <w:pStyle w:val="TextHead"/>
        <w:rPr>
          <w:rFonts w:ascii="Verdana" w:hAnsi="Verdana" w:cs="Verdana"/>
          <w:sz w:val="24"/>
          <w:szCs w:val="32"/>
        </w:rPr>
      </w:pPr>
      <w:r>
        <w:rPr>
          <w:rFonts w:ascii="Verdana" w:hAnsi="Verdana" w:cs="Verdana"/>
          <w:sz w:val="24"/>
          <w:szCs w:val="32"/>
        </w:rPr>
        <w:t>You will lose points on</w:t>
      </w:r>
      <w:r w:rsidR="00734367">
        <w:rPr>
          <w:rFonts w:ascii="Verdana" w:hAnsi="Verdana" w:cs="Verdana"/>
          <w:sz w:val="24"/>
          <w:szCs w:val="32"/>
        </w:rPr>
        <w:t xml:space="preserve"> a homework assignment</w:t>
      </w:r>
      <w:r>
        <w:rPr>
          <w:rFonts w:ascii="Verdana" w:hAnsi="Verdana" w:cs="Verdana"/>
          <w:sz w:val="24"/>
          <w:szCs w:val="32"/>
        </w:rPr>
        <w:t xml:space="preserve"> if </w:t>
      </w:r>
      <w:r w:rsidR="00734367">
        <w:rPr>
          <w:rFonts w:ascii="Verdana" w:hAnsi="Verdana" w:cs="Verdana"/>
          <w:sz w:val="24"/>
          <w:szCs w:val="32"/>
        </w:rPr>
        <w:t>you fail to attempt/complete several problems, fail to show/</w:t>
      </w:r>
      <w:r w:rsidR="00C1590A">
        <w:rPr>
          <w:rFonts w:ascii="Verdana" w:hAnsi="Verdana" w:cs="Verdana"/>
          <w:sz w:val="24"/>
          <w:szCs w:val="32"/>
        </w:rPr>
        <w:t>write steps on problems, submit</w:t>
      </w:r>
      <w:r w:rsidR="00734367">
        <w:rPr>
          <w:rFonts w:ascii="Verdana" w:hAnsi="Verdana" w:cs="Verdana"/>
          <w:sz w:val="24"/>
          <w:szCs w:val="32"/>
        </w:rPr>
        <w:t xml:space="preserve"> a </w:t>
      </w:r>
      <w:r w:rsidR="00734367">
        <w:rPr>
          <w:rFonts w:ascii="Verdana" w:hAnsi="Verdana" w:cs="Verdana"/>
          <w:sz w:val="24"/>
          <w:szCs w:val="32"/>
        </w:rPr>
        <w:lastRenderedPageBreak/>
        <w:t xml:space="preserve">messy/unorganized </w:t>
      </w:r>
      <w:r w:rsidR="00C1590A">
        <w:rPr>
          <w:rFonts w:ascii="Verdana" w:hAnsi="Verdana" w:cs="Verdana"/>
          <w:sz w:val="24"/>
          <w:szCs w:val="32"/>
        </w:rPr>
        <w:t xml:space="preserve">assignment </w:t>
      </w:r>
      <w:r w:rsidR="00734367">
        <w:rPr>
          <w:rFonts w:ascii="Verdana" w:hAnsi="Verdana" w:cs="Verdana"/>
          <w:sz w:val="24"/>
          <w:szCs w:val="32"/>
        </w:rPr>
        <w:t xml:space="preserve">that </w:t>
      </w:r>
      <w:r w:rsidR="00C1590A">
        <w:rPr>
          <w:rFonts w:ascii="Verdana" w:hAnsi="Verdana" w:cs="Verdana"/>
          <w:sz w:val="24"/>
          <w:szCs w:val="32"/>
        </w:rPr>
        <w:t>is</w:t>
      </w:r>
      <w:r w:rsidR="00734367">
        <w:rPr>
          <w:rFonts w:ascii="Verdana" w:hAnsi="Verdana" w:cs="Verdana"/>
          <w:sz w:val="24"/>
          <w:szCs w:val="32"/>
        </w:rPr>
        <w:t xml:space="preserve"> hard to grade, and/or turn in </w:t>
      </w:r>
      <w:r w:rsidR="00C1590A">
        <w:rPr>
          <w:rFonts w:ascii="Verdana" w:hAnsi="Verdana" w:cs="Verdana"/>
          <w:sz w:val="24"/>
          <w:szCs w:val="32"/>
        </w:rPr>
        <w:t>an</w:t>
      </w:r>
      <w:r w:rsidR="00734367">
        <w:rPr>
          <w:rFonts w:ascii="Verdana" w:hAnsi="Verdana" w:cs="Verdana"/>
          <w:sz w:val="24"/>
          <w:szCs w:val="32"/>
        </w:rPr>
        <w:t xml:space="preserve"> assignment very late</w:t>
      </w:r>
      <w:r w:rsidR="00C1590A">
        <w:rPr>
          <w:rFonts w:ascii="Verdana" w:hAnsi="Verdana" w:cs="Verdana"/>
          <w:sz w:val="24"/>
          <w:szCs w:val="32"/>
        </w:rPr>
        <w:t xml:space="preserve"> (more than a week past its due date)</w:t>
      </w:r>
      <w:r w:rsidR="00734367">
        <w:rPr>
          <w:rFonts w:ascii="Verdana" w:hAnsi="Verdana" w:cs="Verdana"/>
          <w:sz w:val="24"/>
          <w:szCs w:val="32"/>
        </w:rPr>
        <w:t>.</w:t>
      </w:r>
    </w:p>
    <w:p w14:paraId="4C44D0C8" w14:textId="77777777" w:rsidR="00022DA6" w:rsidRPr="00272AA5" w:rsidRDefault="006C700C" w:rsidP="006C700C">
      <w:pPr>
        <w:pStyle w:val="TextHead"/>
        <w:rPr>
          <w:rFonts w:ascii="Verdana" w:hAnsi="Verdana" w:cs="Verdana"/>
          <w:sz w:val="24"/>
          <w:szCs w:val="32"/>
        </w:rPr>
      </w:pPr>
      <w:r w:rsidRPr="00272AA5">
        <w:rPr>
          <w:rFonts w:ascii="Verdana" w:hAnsi="Verdana" w:cs="Verdana"/>
          <w:sz w:val="24"/>
          <w:szCs w:val="32"/>
        </w:rPr>
        <w:t xml:space="preserve">Homework </w:t>
      </w:r>
      <w:r w:rsidR="001D2455" w:rsidRPr="00272AA5">
        <w:rPr>
          <w:rFonts w:ascii="Verdana" w:hAnsi="Verdana" w:cs="Verdana"/>
          <w:sz w:val="24"/>
          <w:szCs w:val="32"/>
        </w:rPr>
        <w:t xml:space="preserve">problems </w:t>
      </w:r>
      <w:r w:rsidRPr="00272AA5">
        <w:rPr>
          <w:rFonts w:ascii="Verdana" w:hAnsi="Verdana" w:cs="Verdana"/>
          <w:sz w:val="24"/>
          <w:szCs w:val="32"/>
        </w:rPr>
        <w:t>will be assigned for each chapter</w:t>
      </w:r>
      <w:r w:rsidR="00022DA6" w:rsidRPr="00272AA5">
        <w:rPr>
          <w:rFonts w:ascii="Verdana" w:hAnsi="Verdana" w:cs="Verdana"/>
          <w:sz w:val="24"/>
          <w:szCs w:val="32"/>
        </w:rPr>
        <w:t xml:space="preserve">. They </w:t>
      </w:r>
      <w:r w:rsidRPr="00272AA5">
        <w:rPr>
          <w:rFonts w:ascii="Verdana" w:hAnsi="Verdana" w:cs="Verdana"/>
          <w:sz w:val="24"/>
          <w:szCs w:val="32"/>
        </w:rPr>
        <w:t>can b</w:t>
      </w:r>
      <w:r w:rsidR="007610E1" w:rsidRPr="00272AA5">
        <w:rPr>
          <w:rFonts w:ascii="Verdana" w:hAnsi="Verdana" w:cs="Verdana"/>
          <w:sz w:val="24"/>
          <w:szCs w:val="32"/>
        </w:rPr>
        <w:t>e found on my BCC faculty page.</w:t>
      </w:r>
      <w:r w:rsidR="0080693C" w:rsidRPr="00272AA5">
        <w:rPr>
          <w:rFonts w:ascii="Verdana" w:hAnsi="Verdana" w:cs="Verdana"/>
          <w:sz w:val="24"/>
          <w:szCs w:val="32"/>
        </w:rPr>
        <w:t xml:space="preserve"> As part of your homework, you are expected to read the textbook and attend class regularly. You will have a chance to work on homework </w:t>
      </w:r>
      <w:r w:rsidR="00C1590A">
        <w:rPr>
          <w:rFonts w:ascii="Verdana" w:hAnsi="Verdana" w:cs="Verdana"/>
          <w:sz w:val="24"/>
          <w:szCs w:val="32"/>
        </w:rPr>
        <w:t>during class</w:t>
      </w:r>
      <w:r w:rsidR="0080693C" w:rsidRPr="00272AA5">
        <w:rPr>
          <w:rFonts w:ascii="Verdana" w:hAnsi="Verdana" w:cs="Verdana"/>
          <w:sz w:val="24"/>
          <w:szCs w:val="32"/>
        </w:rPr>
        <w:t>.</w:t>
      </w:r>
      <w:r w:rsidR="00734367">
        <w:rPr>
          <w:rFonts w:ascii="Verdana" w:hAnsi="Verdana" w:cs="Verdana"/>
          <w:sz w:val="24"/>
          <w:szCs w:val="32"/>
        </w:rPr>
        <w:t xml:space="preserve"> I often provide time for students to ask questions on homework during the class break and towards the end of class.</w:t>
      </w:r>
    </w:p>
    <w:p w14:paraId="070A74C8" w14:textId="77777777" w:rsidR="00022DA6" w:rsidRDefault="001D2455" w:rsidP="006C700C">
      <w:pPr>
        <w:pStyle w:val="TextHead"/>
        <w:rPr>
          <w:rFonts w:ascii="Verdana" w:hAnsi="Verdana" w:cs="Verdana"/>
          <w:sz w:val="24"/>
          <w:szCs w:val="32"/>
        </w:rPr>
      </w:pPr>
      <w:r w:rsidRPr="00272AA5">
        <w:rPr>
          <w:rFonts w:ascii="Verdana" w:hAnsi="Verdana" w:cs="Verdana"/>
          <w:i/>
          <w:sz w:val="24"/>
          <w:szCs w:val="32"/>
        </w:rPr>
        <w:t>Please</w:t>
      </w:r>
      <w:r w:rsidR="00A47FDB" w:rsidRPr="00272AA5">
        <w:rPr>
          <w:rFonts w:ascii="Verdana" w:hAnsi="Verdana" w:cs="Verdana"/>
          <w:sz w:val="24"/>
          <w:szCs w:val="32"/>
        </w:rPr>
        <w:t xml:space="preserve"> practice your mathematics wr</w:t>
      </w:r>
      <w:r w:rsidR="00A53190">
        <w:rPr>
          <w:rFonts w:ascii="Verdana" w:hAnsi="Verdana" w:cs="Verdana"/>
          <w:sz w:val="24"/>
          <w:szCs w:val="32"/>
        </w:rPr>
        <w:t>iting skills. In order to succeed in future math courses, it is critical to know how to express yourself mathematically.</w:t>
      </w:r>
    </w:p>
    <w:p w14:paraId="372ED441" w14:textId="77777777" w:rsidR="00C023BE" w:rsidRPr="00C023BE" w:rsidRDefault="00C023BE" w:rsidP="006C700C">
      <w:pPr>
        <w:pStyle w:val="TextHead"/>
        <w:rPr>
          <w:rFonts w:ascii="Verdana" w:hAnsi="Verdana" w:cs="Verdana"/>
          <w:sz w:val="24"/>
          <w:szCs w:val="24"/>
        </w:rPr>
      </w:pPr>
      <w:r w:rsidRPr="005905A2">
        <w:rPr>
          <w:rFonts w:ascii="Verdana" w:hAnsi="Verdana" w:cs="Verdana"/>
          <w:b/>
          <w:i/>
          <w:sz w:val="24"/>
          <w:szCs w:val="24"/>
        </w:rPr>
        <w:t>Please save</w:t>
      </w:r>
      <w:r w:rsidRPr="005905A2">
        <w:rPr>
          <w:rFonts w:ascii="Verdana" w:hAnsi="Verdana" w:cs="Verdana"/>
          <w:i/>
          <w:sz w:val="24"/>
          <w:szCs w:val="24"/>
        </w:rPr>
        <w:t xml:space="preserve"> all homework </w:t>
      </w:r>
      <w:r>
        <w:rPr>
          <w:rFonts w:ascii="Verdana" w:hAnsi="Verdana" w:cs="Verdana"/>
          <w:i/>
          <w:sz w:val="24"/>
          <w:szCs w:val="24"/>
        </w:rPr>
        <w:t>assignments</w:t>
      </w:r>
      <w:r w:rsidRPr="005905A2">
        <w:rPr>
          <w:rFonts w:ascii="Verdana" w:hAnsi="Verdana" w:cs="Verdana"/>
          <w:i/>
          <w:sz w:val="24"/>
          <w:szCs w:val="24"/>
        </w:rPr>
        <w:t xml:space="preserve"> </w:t>
      </w:r>
      <w:r w:rsidRPr="005905A2">
        <w:rPr>
          <w:rFonts w:ascii="Verdana" w:hAnsi="Verdana" w:cs="Verdana"/>
          <w:sz w:val="24"/>
          <w:szCs w:val="24"/>
        </w:rPr>
        <w:t xml:space="preserve">in a file, folder, </w:t>
      </w:r>
      <w:r>
        <w:rPr>
          <w:rFonts w:ascii="Verdana" w:hAnsi="Verdana" w:cs="Verdana"/>
          <w:sz w:val="24"/>
          <w:szCs w:val="24"/>
        </w:rPr>
        <w:t xml:space="preserve">or </w:t>
      </w:r>
      <w:r w:rsidRPr="005905A2">
        <w:rPr>
          <w:rFonts w:ascii="Verdana" w:hAnsi="Verdana" w:cs="Verdana"/>
          <w:sz w:val="24"/>
          <w:szCs w:val="24"/>
        </w:rPr>
        <w:t xml:space="preserve">binder. Never throw away </w:t>
      </w:r>
      <w:r>
        <w:rPr>
          <w:rFonts w:ascii="Verdana" w:hAnsi="Verdana" w:cs="Verdana"/>
          <w:sz w:val="24"/>
          <w:szCs w:val="24"/>
        </w:rPr>
        <w:t>any</w:t>
      </w:r>
      <w:r w:rsidRPr="005905A2">
        <w:rPr>
          <w:rFonts w:ascii="Verdana" w:hAnsi="Verdana" w:cs="Verdana"/>
          <w:sz w:val="24"/>
          <w:szCs w:val="24"/>
        </w:rPr>
        <w:t xml:space="preserve"> work you </w:t>
      </w:r>
      <w:r>
        <w:rPr>
          <w:rFonts w:ascii="Verdana" w:hAnsi="Verdana" w:cs="Verdana"/>
          <w:sz w:val="24"/>
          <w:szCs w:val="24"/>
        </w:rPr>
        <w:t>do for this course.</w:t>
      </w:r>
    </w:p>
    <w:p w14:paraId="1E722DFA" w14:textId="77777777" w:rsidR="00EB1601" w:rsidRDefault="00EB1601" w:rsidP="001140C8">
      <w:pPr>
        <w:pStyle w:val="TextNormal"/>
        <w:ind w:left="0" w:firstLine="0"/>
        <w:rPr>
          <w:rFonts w:ascii="Verdana" w:hAnsi="Verdana"/>
          <w:b/>
          <w:szCs w:val="24"/>
        </w:rPr>
      </w:pPr>
    </w:p>
    <w:p w14:paraId="31EAFDBD" w14:textId="1F1518B9" w:rsidR="001727A2" w:rsidRPr="001727A2" w:rsidRDefault="001727A2" w:rsidP="001140C8">
      <w:pPr>
        <w:pStyle w:val="TextNormal"/>
        <w:ind w:left="0" w:firstLine="0"/>
        <w:rPr>
          <w:rFonts w:ascii="Verdana" w:hAnsi="Verdana"/>
          <w:b/>
          <w:szCs w:val="24"/>
        </w:rPr>
      </w:pPr>
      <w:r w:rsidRPr="001727A2">
        <w:rPr>
          <w:rFonts w:ascii="Verdana" w:hAnsi="Verdana"/>
          <w:b/>
          <w:szCs w:val="24"/>
        </w:rPr>
        <w:t>Attendance Policy</w:t>
      </w:r>
    </w:p>
    <w:p w14:paraId="7B9FFC55" w14:textId="77777777" w:rsidR="001140C8" w:rsidRDefault="001140C8" w:rsidP="001140C8">
      <w:pPr>
        <w:pStyle w:val="TextNormal"/>
        <w:ind w:left="0" w:firstLine="0"/>
        <w:rPr>
          <w:rFonts w:ascii="Verdana" w:hAnsi="Verdana"/>
          <w:szCs w:val="24"/>
        </w:rPr>
      </w:pPr>
      <w:r w:rsidRPr="005905A2">
        <w:rPr>
          <w:rFonts w:ascii="Verdana" w:hAnsi="Verdana"/>
          <w:szCs w:val="24"/>
        </w:rPr>
        <w:t xml:space="preserve">Students who miss more than </w:t>
      </w:r>
      <w:r>
        <w:rPr>
          <w:rFonts w:ascii="Verdana" w:hAnsi="Verdana"/>
          <w:szCs w:val="24"/>
        </w:rPr>
        <w:t>two</w:t>
      </w:r>
      <w:r w:rsidRPr="005905A2">
        <w:rPr>
          <w:rFonts w:ascii="Verdana" w:hAnsi="Verdana"/>
          <w:szCs w:val="24"/>
        </w:rPr>
        <w:t xml:space="preserve"> consecutive week</w:t>
      </w:r>
      <w:r>
        <w:rPr>
          <w:rFonts w:ascii="Verdana" w:hAnsi="Verdana"/>
          <w:szCs w:val="24"/>
        </w:rPr>
        <w:t>s</w:t>
      </w:r>
      <w:r w:rsidRPr="005905A2">
        <w:rPr>
          <w:rFonts w:ascii="Verdana" w:hAnsi="Verdana"/>
          <w:szCs w:val="24"/>
        </w:rPr>
        <w:t xml:space="preserve"> of class without contacting me to explain their absences may be dropped from the course. Those who perform poorly on an exam then fail to take the next one </w:t>
      </w:r>
      <w:r w:rsidRPr="005905A2">
        <w:rPr>
          <w:rFonts w:ascii="Verdana" w:hAnsi="Verdana"/>
          <w:i/>
          <w:szCs w:val="24"/>
        </w:rPr>
        <w:t>will</w:t>
      </w:r>
      <w:r w:rsidRPr="005905A2">
        <w:rPr>
          <w:rFonts w:ascii="Verdana" w:hAnsi="Verdana"/>
          <w:szCs w:val="24"/>
        </w:rPr>
        <w:t xml:space="preserve"> be dropped.</w:t>
      </w:r>
    </w:p>
    <w:p w14:paraId="43A04410" w14:textId="77777777" w:rsidR="001140C8" w:rsidRDefault="001140C8" w:rsidP="001140C8">
      <w:pPr>
        <w:pStyle w:val="TextHead"/>
        <w:spacing w:before="240"/>
        <w:rPr>
          <w:rFonts w:ascii="Verdana" w:hAnsi="Verdana" w:cs="Verdana"/>
          <w:sz w:val="24"/>
          <w:szCs w:val="24"/>
        </w:rPr>
      </w:pPr>
      <w:r>
        <w:rPr>
          <w:rFonts w:ascii="Verdana" w:hAnsi="Verdana"/>
          <w:b/>
          <w:sz w:val="24"/>
          <w:szCs w:val="24"/>
        </w:rPr>
        <w:t>Learning Resources</w:t>
      </w:r>
    </w:p>
    <w:p w14:paraId="765FE4F6" w14:textId="77777777" w:rsidR="001140C8" w:rsidRPr="005905A2" w:rsidRDefault="001140C8" w:rsidP="001140C8">
      <w:pPr>
        <w:pStyle w:val="TextHead"/>
        <w:rPr>
          <w:rFonts w:ascii="Verdana" w:hAnsi="Verdana" w:cs="Verdana"/>
          <w:sz w:val="24"/>
          <w:szCs w:val="24"/>
        </w:rPr>
      </w:pPr>
      <w:r w:rsidRPr="005905A2">
        <w:rPr>
          <w:rFonts w:ascii="Verdana" w:hAnsi="Verdana" w:cs="Verdana"/>
          <w:sz w:val="24"/>
          <w:szCs w:val="24"/>
        </w:rPr>
        <w:t>The best way to learn the material is to regularly attend c</w:t>
      </w:r>
      <w:r>
        <w:rPr>
          <w:rFonts w:ascii="Verdana" w:hAnsi="Verdana" w:cs="Verdana"/>
          <w:sz w:val="24"/>
          <w:szCs w:val="24"/>
        </w:rPr>
        <w:t>lass and DO YOUR HOMEWORK.</w:t>
      </w:r>
    </w:p>
    <w:p w14:paraId="57DFB8B0" w14:textId="77777777" w:rsidR="001140C8" w:rsidRDefault="001140C8" w:rsidP="001140C8">
      <w:pPr>
        <w:pStyle w:val="TextHead"/>
        <w:rPr>
          <w:rFonts w:ascii="Verdana" w:hAnsi="Verdana" w:cs="Verdana"/>
          <w:sz w:val="24"/>
          <w:szCs w:val="24"/>
        </w:rPr>
      </w:pPr>
      <w:r w:rsidRPr="005905A2">
        <w:rPr>
          <w:rFonts w:ascii="Verdana" w:hAnsi="Verdana" w:cs="Verdana"/>
          <w:sz w:val="24"/>
          <w:szCs w:val="24"/>
        </w:rPr>
        <w:t xml:space="preserve">Tutoring is available in </w:t>
      </w:r>
      <w:r>
        <w:rPr>
          <w:rFonts w:ascii="Verdana" w:hAnsi="Verdana" w:cs="Verdana"/>
          <w:sz w:val="24"/>
          <w:szCs w:val="24"/>
        </w:rPr>
        <w:t>BCC’s Learning Resources Center. The LRC is</w:t>
      </w:r>
      <w:r w:rsidRPr="005905A2">
        <w:rPr>
          <w:rFonts w:ascii="Verdana" w:hAnsi="Verdana" w:cs="Verdana"/>
          <w:sz w:val="24"/>
          <w:szCs w:val="24"/>
        </w:rPr>
        <w:t xml:space="preserve"> located on the first floor</w:t>
      </w:r>
      <w:r>
        <w:rPr>
          <w:rFonts w:ascii="Verdana" w:hAnsi="Verdana" w:cs="Verdana"/>
          <w:sz w:val="24"/>
          <w:szCs w:val="24"/>
        </w:rPr>
        <w:t xml:space="preserve"> in room 112.</w:t>
      </w:r>
    </w:p>
    <w:p w14:paraId="3CBD1393" w14:textId="77777777" w:rsidR="001140C8" w:rsidRDefault="001140C8" w:rsidP="001140C8">
      <w:pPr>
        <w:pStyle w:val="TextHead"/>
        <w:rPr>
          <w:rFonts w:ascii="Verdana" w:hAnsi="Verdana" w:cs="Verdana"/>
          <w:sz w:val="24"/>
          <w:szCs w:val="24"/>
        </w:rPr>
      </w:pPr>
      <w:r>
        <w:rPr>
          <w:rFonts w:ascii="Verdana" w:hAnsi="Verdana" w:cs="Verdana"/>
          <w:sz w:val="24"/>
          <w:szCs w:val="24"/>
        </w:rPr>
        <w:t>Please come to my office hours if you have specific questions that can’t be fully addressed in class.</w:t>
      </w:r>
    </w:p>
    <w:p w14:paraId="3CA4CDDD" w14:textId="59A3D7FF" w:rsidR="001140C8" w:rsidRDefault="001140C8" w:rsidP="001140C8">
      <w:pPr>
        <w:spacing w:after="120"/>
        <w:rPr>
          <w:rFonts w:ascii="Verdana" w:hAnsi="Verdana" w:cs="Verdana"/>
          <w:szCs w:val="24"/>
        </w:rPr>
      </w:pPr>
      <w:r w:rsidRPr="00514BA8">
        <w:rPr>
          <w:rFonts w:ascii="Verdana" w:hAnsi="Verdana" w:cs="Verdana"/>
          <w:szCs w:val="24"/>
        </w:rPr>
        <w:t xml:space="preserve">If you need to refresh prerequisite skills in intermediate algebra, pre-calculus, or trigonometry, please join Khan Academy at </w:t>
      </w:r>
      <w:hyperlink r:id="rId8" w:history="1">
        <w:r w:rsidRPr="00514BA8">
          <w:rPr>
            <w:rStyle w:val="Hyperlink"/>
            <w:rFonts w:ascii="Verdana" w:hAnsi="Verdana" w:cs="Verdana"/>
            <w:szCs w:val="24"/>
          </w:rPr>
          <w:t>http://www.khanacademy.org</w:t>
        </w:r>
      </w:hyperlink>
      <w:r w:rsidRPr="00514BA8">
        <w:rPr>
          <w:rFonts w:ascii="Verdana" w:hAnsi="Verdana" w:cs="Verdana"/>
          <w:szCs w:val="24"/>
        </w:rPr>
        <w:t>. It’s free</w:t>
      </w:r>
      <w:r w:rsidRPr="001727A2">
        <w:rPr>
          <w:rFonts w:ascii="Verdana" w:hAnsi="Verdana" w:cs="Verdana"/>
          <w:i/>
          <w:szCs w:val="24"/>
        </w:rPr>
        <w:t>.</w:t>
      </w:r>
    </w:p>
    <w:p w14:paraId="197A5A80" w14:textId="77777777" w:rsidR="001140C8" w:rsidRPr="00860E3A" w:rsidRDefault="001140C8" w:rsidP="00860E3A">
      <w:pPr>
        <w:spacing w:after="120"/>
        <w:rPr>
          <w:rFonts w:ascii="Verdana" w:hAnsi="Verdana" w:cs="Verdana"/>
          <w:szCs w:val="24"/>
        </w:rPr>
      </w:pPr>
      <w:r>
        <w:rPr>
          <w:rFonts w:ascii="Verdana" w:hAnsi="Verdana" w:cs="Verdana"/>
          <w:szCs w:val="24"/>
        </w:rPr>
        <w:t>The best way to get started with Khan Academy is to find a math subject you want to explore, then start the Mission work for that subject. For this class, I recommend doing the mission for AP Calculus AB. If you are struggling with prerequisite concepts, I recommend doing the missions for Trigonometry, Precalculus, and/or AP Calculus AB.</w:t>
      </w:r>
    </w:p>
    <w:p w14:paraId="05EE915B" w14:textId="77777777" w:rsidR="001140C8" w:rsidRDefault="001140C8" w:rsidP="001140C8">
      <w:pPr>
        <w:pStyle w:val="TextHead"/>
        <w:rPr>
          <w:rFonts w:ascii="Verdana" w:hAnsi="Verdana" w:cs="Verdana"/>
          <w:sz w:val="24"/>
          <w:szCs w:val="24"/>
        </w:rPr>
      </w:pPr>
      <w:r>
        <w:rPr>
          <w:rFonts w:ascii="Verdana" w:hAnsi="Verdana" w:cs="Verdana"/>
          <w:sz w:val="24"/>
          <w:szCs w:val="24"/>
        </w:rPr>
        <w:t>Though I encourage you to explore KHAN ACADEMY as a tutorial resource, it is OPTIONAL work for you to do (i.e, it’s not part of your course grade). You are not required to join and complete tasks on Khan Academy. I simply offer it as a tool to monitor your tutoring progress and to provide more personal guidance when you need help. I will not offer Khan Academy work as a form of extra credit.</w:t>
      </w:r>
      <w:r>
        <w:rPr>
          <w:rFonts w:ascii="Verdana" w:hAnsi="Verdana" w:cs="Verdana"/>
          <w:sz w:val="24"/>
          <w:szCs w:val="24"/>
        </w:rPr>
        <w:br/>
        <w:t>I will only consider it as a form of evidence of your participation in this course, should you need it.</w:t>
      </w:r>
    </w:p>
    <w:p w14:paraId="2C4B1405" w14:textId="77777777" w:rsidR="001140C8" w:rsidRPr="00A06123" w:rsidRDefault="001140C8" w:rsidP="001140C8">
      <w:pPr>
        <w:pStyle w:val="TextHead"/>
        <w:rPr>
          <w:rFonts w:ascii="Verdana" w:hAnsi="Verdana" w:cs="Verdana"/>
          <w:sz w:val="24"/>
          <w:szCs w:val="24"/>
        </w:rPr>
      </w:pPr>
      <w:r>
        <w:rPr>
          <w:rFonts w:ascii="Verdana" w:hAnsi="Verdana" w:cs="Verdana"/>
          <w:sz w:val="24"/>
          <w:szCs w:val="24"/>
        </w:rPr>
        <w:lastRenderedPageBreak/>
        <w:t xml:space="preserve">Your homework and exams are also the </w:t>
      </w:r>
      <w:r w:rsidRPr="005905A2">
        <w:rPr>
          <w:rFonts w:ascii="Verdana" w:hAnsi="Verdana" w:cs="Verdana"/>
          <w:sz w:val="24"/>
          <w:szCs w:val="24"/>
        </w:rPr>
        <w:t>evidence outside of attending class of your efforts to succeed in the course.</w:t>
      </w:r>
    </w:p>
    <w:p w14:paraId="79E741E2" w14:textId="77777777" w:rsidR="00B30EA5" w:rsidRPr="00B30EA5" w:rsidRDefault="00B30EA5" w:rsidP="00B30EA5">
      <w:pPr>
        <w:pStyle w:val="TextNormal"/>
        <w:spacing w:before="240"/>
        <w:ind w:left="0" w:firstLine="0"/>
        <w:rPr>
          <w:rFonts w:ascii="Verdana" w:hAnsi="Verdana"/>
          <w:b/>
        </w:rPr>
      </w:pPr>
      <w:r w:rsidRPr="00B30EA5">
        <w:rPr>
          <w:rFonts w:ascii="Verdana" w:hAnsi="Verdana"/>
          <w:b/>
        </w:rPr>
        <w:t>Disability Statement</w:t>
      </w:r>
    </w:p>
    <w:p w14:paraId="37D765BA" w14:textId="77777777" w:rsidR="00B30EA5" w:rsidRDefault="00B30EA5" w:rsidP="006C700C">
      <w:pPr>
        <w:pStyle w:val="TextNormal"/>
        <w:ind w:left="0" w:firstLine="0"/>
        <w:rPr>
          <w:rFonts w:ascii="Verdana" w:hAnsi="Verdana"/>
        </w:rPr>
      </w:pPr>
      <w:r w:rsidRPr="00B30EA5">
        <w:rPr>
          <w:rFonts w:ascii="Verdana" w:hAnsi="Verdana"/>
        </w:rPr>
        <w:t xml:space="preserve">Berkeley City College is committed to providing reasonable accommodations for all individuals with disabilities.  This syllabus and the course materials are available in alternate formats upon request.  If you have a disability that may have some impact on your work in this class and for which you may need accommodations, please see a staff member in Programs &amp; Services for Students with Disabilities (PSSD) to request accommodations.  For students that receive accommodation letters, please meet with me to discuss academic arrangements as early in the term as possible.  PSSD can be </w:t>
      </w:r>
      <w:r w:rsidR="00256BBD">
        <w:rPr>
          <w:rFonts w:ascii="Verdana" w:hAnsi="Verdana"/>
        </w:rPr>
        <w:t>found</w:t>
      </w:r>
      <w:r w:rsidRPr="00B30EA5">
        <w:rPr>
          <w:rFonts w:ascii="Verdana" w:hAnsi="Verdana"/>
        </w:rPr>
        <w:t xml:space="preserve"> in Room 261 of the </w:t>
      </w:r>
      <w:r w:rsidR="00256BBD">
        <w:rPr>
          <w:rFonts w:ascii="Verdana" w:hAnsi="Verdana"/>
        </w:rPr>
        <w:t xml:space="preserve">Main 2050 </w:t>
      </w:r>
      <w:r w:rsidRPr="00B30EA5">
        <w:rPr>
          <w:rFonts w:ascii="Verdana" w:hAnsi="Verdana"/>
        </w:rPr>
        <w:t>Center Street campus or by phone at (510) 981-2812 or 2813.</w:t>
      </w:r>
    </w:p>
    <w:p w14:paraId="22599049" w14:textId="77777777" w:rsidR="002F4027" w:rsidRPr="00611CE9" w:rsidRDefault="002F4027" w:rsidP="002F4027">
      <w:pPr>
        <w:spacing w:before="240" w:after="120"/>
        <w:rPr>
          <w:rStyle w:val="Strong"/>
          <w:rFonts w:ascii="Verdana" w:hAnsi="Verdana"/>
        </w:rPr>
      </w:pPr>
      <w:r w:rsidRPr="00611CE9">
        <w:rPr>
          <w:rStyle w:val="Strong"/>
          <w:rFonts w:ascii="Verdana" w:hAnsi="Verdana"/>
        </w:rPr>
        <w:t>Former Foster Youth</w:t>
      </w:r>
    </w:p>
    <w:p w14:paraId="26926A54" w14:textId="51E7E769" w:rsidR="009C68FE" w:rsidRPr="009C68FE" w:rsidRDefault="002F4027" w:rsidP="009C68FE">
      <w:pPr>
        <w:spacing w:after="120"/>
        <w:rPr>
          <w:rFonts w:ascii="Verdana" w:hAnsi="Verdana"/>
          <w:szCs w:val="24"/>
        </w:rPr>
      </w:pPr>
      <w:r w:rsidRPr="00611CE9">
        <w:rPr>
          <w:rFonts w:ascii="Verdana" w:hAnsi="Verdana"/>
          <w:szCs w:val="24"/>
        </w:rPr>
        <w:t>We are making a special effort to support foster youth at BCC. If you are a former foster youth you may qualify for scholarships and services to help you achieve your educational goals..</w:t>
      </w:r>
      <w:r w:rsidR="009C68FE" w:rsidRPr="009C68FE">
        <w:t xml:space="preserve"> </w:t>
      </w:r>
      <w:r w:rsidR="009C68FE" w:rsidRPr="009C68FE">
        <w:rPr>
          <w:rFonts w:ascii="Verdana" w:hAnsi="Verdana"/>
          <w:szCs w:val="24"/>
        </w:rPr>
        <w:t>Berkeley City College announces a new service for foster youth. NextUp is a state funded program that provides various support services to eligible current and former foster youth.</w:t>
      </w:r>
      <w:r w:rsidR="009C68FE">
        <w:rPr>
          <w:rFonts w:ascii="Verdana" w:hAnsi="Verdana"/>
          <w:szCs w:val="24"/>
        </w:rPr>
        <w:t xml:space="preserve"> </w:t>
      </w:r>
      <w:r w:rsidR="009C68FE" w:rsidRPr="009C68FE">
        <w:rPr>
          <w:rFonts w:ascii="Verdana" w:hAnsi="Verdana"/>
          <w:szCs w:val="24"/>
        </w:rPr>
        <w:t>If you need help with your college tuition, books, supplies, job training and other assistance to help you earn your college degree, connect with Berkeley City College’s NextUp office.</w:t>
      </w:r>
    </w:p>
    <w:p w14:paraId="6790354C" w14:textId="00D81D4E" w:rsidR="002F4027" w:rsidRPr="002F4027" w:rsidRDefault="009C68FE" w:rsidP="009C68FE">
      <w:pPr>
        <w:spacing w:after="120"/>
        <w:rPr>
          <w:rFonts w:ascii="Verdana" w:hAnsi="Verdana"/>
          <w:szCs w:val="24"/>
        </w:rPr>
      </w:pPr>
      <w:r>
        <w:rPr>
          <w:rFonts w:ascii="Verdana" w:hAnsi="Verdana"/>
          <w:szCs w:val="24"/>
        </w:rPr>
        <w:t xml:space="preserve">Contact them </w:t>
      </w:r>
      <w:r w:rsidRPr="009C68FE">
        <w:rPr>
          <w:rFonts w:ascii="Verdana" w:hAnsi="Verdana"/>
          <w:szCs w:val="24"/>
        </w:rPr>
        <w:t>at (510) 981-2831 for more information</w:t>
      </w:r>
    </w:p>
    <w:p w14:paraId="5D665654" w14:textId="77777777" w:rsidR="006C700C" w:rsidRPr="00272AA5" w:rsidRDefault="006C700C" w:rsidP="006C700C">
      <w:pPr>
        <w:pStyle w:val="TextNormal"/>
        <w:spacing w:before="240"/>
        <w:ind w:left="0" w:firstLine="0"/>
        <w:rPr>
          <w:rFonts w:ascii="Verdana" w:hAnsi="Verdana"/>
        </w:rPr>
      </w:pPr>
      <w:r w:rsidRPr="00272AA5">
        <w:rPr>
          <w:rFonts w:ascii="Verdana" w:hAnsi="Verdana"/>
          <w:b/>
        </w:rPr>
        <w:t>Student Learning Outcomes</w:t>
      </w:r>
    </w:p>
    <w:p w14:paraId="3A0AB27A" w14:textId="77777777" w:rsidR="00256BBD" w:rsidRPr="00256BBD" w:rsidRDefault="00256BBD" w:rsidP="00256BBD">
      <w:pPr>
        <w:spacing w:before="120" w:after="120"/>
        <w:rPr>
          <w:rFonts w:ascii="Verdana" w:hAnsi="Verdana"/>
          <w:szCs w:val="24"/>
        </w:rPr>
      </w:pPr>
      <w:r w:rsidRPr="00256BBD">
        <w:rPr>
          <w:rFonts w:ascii="Verdana" w:hAnsi="Verdana"/>
          <w:szCs w:val="24"/>
        </w:rPr>
        <w:t>Representation: Represent relevant information in various mathematical or algorithmic forms. (conversion of words to mathematical symbols and graphs)</w:t>
      </w:r>
    </w:p>
    <w:p w14:paraId="476DC39E" w14:textId="77777777" w:rsidR="00256BBD" w:rsidRPr="00256BBD" w:rsidRDefault="00256BBD" w:rsidP="00256BBD">
      <w:pPr>
        <w:spacing w:before="120" w:after="120"/>
        <w:rPr>
          <w:rFonts w:ascii="Verdana" w:hAnsi="Verdana"/>
          <w:szCs w:val="24"/>
        </w:rPr>
      </w:pPr>
      <w:r w:rsidRPr="00256BBD">
        <w:rPr>
          <w:rFonts w:ascii="Verdana" w:hAnsi="Verdana"/>
          <w:szCs w:val="24"/>
        </w:rPr>
        <w:t>Calculation: Calculate accurately and comprehensively.</w:t>
      </w:r>
    </w:p>
    <w:p w14:paraId="58F6614F" w14:textId="77777777" w:rsidR="00256BBD" w:rsidRPr="00256BBD" w:rsidRDefault="00256BBD" w:rsidP="00256BBD">
      <w:pPr>
        <w:spacing w:before="120" w:after="120"/>
        <w:rPr>
          <w:rFonts w:ascii="Verdana" w:hAnsi="Verdana"/>
          <w:szCs w:val="24"/>
        </w:rPr>
      </w:pPr>
      <w:r w:rsidRPr="00256BBD">
        <w:rPr>
          <w:rFonts w:ascii="Verdana" w:hAnsi="Verdana"/>
          <w:szCs w:val="24"/>
        </w:rPr>
        <w:t>Interpretation: Interpret information presented in mathematical or algorithmic forms. (for example, interpretations of equations, graphs, diagrams, tables)</w:t>
      </w:r>
    </w:p>
    <w:p w14:paraId="7EFFF687" w14:textId="77777777" w:rsidR="00256BBD" w:rsidRPr="00256BBD" w:rsidRDefault="00256BBD" w:rsidP="00256BBD">
      <w:pPr>
        <w:spacing w:before="120" w:after="120"/>
        <w:rPr>
          <w:rFonts w:ascii="Verdana" w:hAnsi="Verdana"/>
          <w:szCs w:val="24"/>
        </w:rPr>
      </w:pPr>
      <w:r w:rsidRPr="00256BBD">
        <w:rPr>
          <w:rFonts w:ascii="Verdana" w:hAnsi="Verdana"/>
          <w:szCs w:val="24"/>
        </w:rPr>
        <w:t>Application/Analysis: Draw appropriate conclusions based on the quantitative analysis of data, while recognizing the limits of this analysis. (problem solving)</w:t>
      </w:r>
    </w:p>
    <w:p w14:paraId="3CA18949" w14:textId="77777777" w:rsidR="00256BBD" w:rsidRPr="00256BBD" w:rsidRDefault="00256BBD" w:rsidP="00256BBD">
      <w:pPr>
        <w:spacing w:before="120" w:after="120"/>
        <w:rPr>
          <w:rFonts w:ascii="Verdana" w:hAnsi="Verdana"/>
          <w:szCs w:val="24"/>
        </w:rPr>
      </w:pPr>
      <w:r w:rsidRPr="00256BBD">
        <w:rPr>
          <w:rFonts w:ascii="Verdana" w:hAnsi="Verdana"/>
          <w:szCs w:val="24"/>
        </w:rPr>
        <w:t>Communication: Explain quantitative evidence and analysis. (conversion of mathematical symbols and graphs to words)</w:t>
      </w:r>
    </w:p>
    <w:p w14:paraId="1C1C9342" w14:textId="77777777" w:rsidR="006C700C" w:rsidRPr="00272AA5" w:rsidRDefault="006C700C" w:rsidP="006C700C">
      <w:pPr>
        <w:pStyle w:val="TextNormal"/>
        <w:spacing w:before="240"/>
        <w:ind w:left="0" w:firstLine="0"/>
        <w:rPr>
          <w:rStyle w:val="Strong"/>
          <w:rFonts w:ascii="Verdana" w:hAnsi="Verdana"/>
        </w:rPr>
      </w:pPr>
      <w:r w:rsidRPr="00272AA5">
        <w:rPr>
          <w:rStyle w:val="Strong"/>
          <w:rFonts w:ascii="Verdana" w:hAnsi="Verdana"/>
        </w:rPr>
        <w:t>Justification for the Course:</w:t>
      </w:r>
    </w:p>
    <w:p w14:paraId="0F4A075F" w14:textId="52F1A767" w:rsidR="00FB21AB" w:rsidRDefault="006C700C" w:rsidP="00FB21AB">
      <w:pPr>
        <w:spacing w:after="120"/>
        <w:rPr>
          <w:rFonts w:ascii="Verdana" w:hAnsi="Verdana"/>
        </w:rPr>
      </w:pPr>
      <w:r w:rsidRPr="00272AA5">
        <w:rPr>
          <w:rFonts w:ascii="Verdana" w:hAnsi="Verdana"/>
        </w:rPr>
        <w:t xml:space="preserve">Satisfies the General Education and Analytical Thinking requirement for Associate Degrees. Provides foundation for more advanced study in mathematics and related fields, such as physics, engineering, and computer science. Satisfies the Quantitative Reasoning component required for transfer to UC, CSUC, and some independent four-year institutions. </w:t>
      </w:r>
      <w:r w:rsidR="00C379E0">
        <w:rPr>
          <w:rFonts w:ascii="Verdana" w:hAnsi="Verdana"/>
        </w:rPr>
        <w:t>Acceptable for credit: CSU, UC.</w:t>
      </w:r>
    </w:p>
    <w:p w14:paraId="1D5A9E93" w14:textId="77777777" w:rsidR="00EB1601" w:rsidRDefault="00EB1601" w:rsidP="00FB21AB">
      <w:pPr>
        <w:spacing w:after="120"/>
        <w:rPr>
          <w:rFonts w:ascii="Verdana" w:hAnsi="Verdana"/>
          <w:b/>
        </w:rPr>
      </w:pPr>
    </w:p>
    <w:p w14:paraId="1BB002F2" w14:textId="4A6DC04D" w:rsidR="00C379E0" w:rsidRDefault="00C379E0" w:rsidP="00FB21AB">
      <w:pPr>
        <w:spacing w:after="120"/>
        <w:rPr>
          <w:rFonts w:ascii="Verdana" w:hAnsi="Verdana"/>
          <w:b/>
        </w:rPr>
      </w:pPr>
      <w:r w:rsidRPr="00C379E0">
        <w:rPr>
          <w:rFonts w:ascii="Verdana" w:hAnsi="Verdana"/>
          <w:b/>
        </w:rPr>
        <w:lastRenderedPageBreak/>
        <w:t>Important Dates</w:t>
      </w:r>
    </w:p>
    <w:p w14:paraId="4BA24400" w14:textId="5EB5F675" w:rsidR="00C379E0" w:rsidRPr="00D13FC7" w:rsidRDefault="007F77A5" w:rsidP="00C379E0">
      <w:pPr>
        <w:pStyle w:val="ListParagraph"/>
        <w:numPr>
          <w:ilvl w:val="0"/>
          <w:numId w:val="12"/>
        </w:numPr>
        <w:rPr>
          <w:rFonts w:ascii="Verdana" w:hAnsi="Verdana"/>
        </w:rPr>
      </w:pPr>
      <w:r w:rsidRPr="00D13FC7">
        <w:rPr>
          <w:rFonts w:ascii="Verdana" w:hAnsi="Verdana"/>
        </w:rPr>
        <w:t>January</w:t>
      </w:r>
      <w:r w:rsidR="00C379E0" w:rsidRPr="00D13FC7">
        <w:rPr>
          <w:rFonts w:ascii="Verdana" w:hAnsi="Verdana"/>
        </w:rPr>
        <w:t xml:space="preserve"> 2</w:t>
      </w:r>
      <w:r w:rsidRPr="00D13FC7">
        <w:rPr>
          <w:rFonts w:ascii="Verdana" w:hAnsi="Verdana"/>
        </w:rPr>
        <w:t>7</w:t>
      </w:r>
      <w:r w:rsidR="00C379E0" w:rsidRPr="00D13FC7">
        <w:rPr>
          <w:rFonts w:ascii="Verdana" w:hAnsi="Verdana"/>
          <w:vertAlign w:val="superscript"/>
        </w:rPr>
        <w:t>th</w:t>
      </w:r>
      <w:r w:rsidR="00C379E0" w:rsidRPr="00D13FC7">
        <w:rPr>
          <w:rFonts w:ascii="Verdana" w:hAnsi="Verdana"/>
        </w:rPr>
        <w:t xml:space="preserve">  </w:t>
      </w:r>
      <w:r w:rsidR="00C379E0" w:rsidRPr="00D13FC7">
        <w:rPr>
          <w:rFonts w:ascii="Verdana" w:hAnsi="Verdana"/>
        </w:rPr>
        <w:tab/>
      </w:r>
      <w:r w:rsidR="00C379E0" w:rsidRPr="00D13FC7">
        <w:rPr>
          <w:rFonts w:ascii="Verdana" w:hAnsi="Verdana"/>
        </w:rPr>
        <w:tab/>
      </w:r>
      <w:r w:rsidR="00C379E0" w:rsidRPr="00D13FC7">
        <w:rPr>
          <w:rFonts w:ascii="Verdana" w:hAnsi="Verdana"/>
        </w:rPr>
        <w:tab/>
        <w:t>Last Day to Add w/o permission number</w:t>
      </w:r>
    </w:p>
    <w:p w14:paraId="2B178FA4" w14:textId="40451580" w:rsidR="00C379E0" w:rsidRPr="00D13FC7" w:rsidRDefault="007F77A5" w:rsidP="00C379E0">
      <w:pPr>
        <w:pStyle w:val="ListParagraph"/>
        <w:numPr>
          <w:ilvl w:val="0"/>
          <w:numId w:val="12"/>
        </w:numPr>
        <w:rPr>
          <w:rFonts w:ascii="Verdana" w:hAnsi="Verdana"/>
        </w:rPr>
      </w:pPr>
      <w:r w:rsidRPr="00D13FC7">
        <w:rPr>
          <w:rFonts w:ascii="Verdana" w:hAnsi="Verdana"/>
        </w:rPr>
        <w:t xml:space="preserve">February </w:t>
      </w:r>
      <w:r w:rsidR="00EB1601">
        <w:rPr>
          <w:rFonts w:ascii="Verdana" w:hAnsi="Verdana"/>
        </w:rPr>
        <w:t>1</w:t>
      </w:r>
      <w:r w:rsidR="00EB1601">
        <w:rPr>
          <w:rFonts w:ascii="Verdana" w:hAnsi="Verdana"/>
          <w:vertAlign w:val="superscript"/>
        </w:rPr>
        <w:t>st</w:t>
      </w:r>
      <w:r w:rsidR="00C379E0" w:rsidRPr="00D13FC7">
        <w:rPr>
          <w:rFonts w:ascii="Verdana" w:hAnsi="Verdana"/>
        </w:rPr>
        <w:t xml:space="preserve"> </w:t>
      </w:r>
      <w:r w:rsidR="00C379E0" w:rsidRPr="00D13FC7">
        <w:rPr>
          <w:rFonts w:ascii="Verdana" w:hAnsi="Verdana"/>
        </w:rPr>
        <w:tab/>
      </w:r>
      <w:r w:rsidR="00C379E0" w:rsidRPr="00D13FC7">
        <w:rPr>
          <w:rFonts w:ascii="Verdana" w:hAnsi="Verdana"/>
        </w:rPr>
        <w:tab/>
      </w:r>
      <w:r w:rsidR="00C379E0" w:rsidRPr="00D13FC7">
        <w:rPr>
          <w:rFonts w:ascii="Verdana" w:hAnsi="Verdana"/>
        </w:rPr>
        <w:tab/>
        <w:t>Last Day to Add with a permission number</w:t>
      </w:r>
    </w:p>
    <w:p w14:paraId="6C0D930E" w14:textId="01381694" w:rsidR="00C379E0" w:rsidRPr="00D13FC7" w:rsidRDefault="007F77A5" w:rsidP="007F77A5">
      <w:pPr>
        <w:pStyle w:val="ListParagraph"/>
        <w:numPr>
          <w:ilvl w:val="0"/>
          <w:numId w:val="12"/>
        </w:numPr>
        <w:rPr>
          <w:rFonts w:ascii="Verdana" w:hAnsi="Verdana"/>
        </w:rPr>
      </w:pPr>
      <w:r w:rsidRPr="00D13FC7">
        <w:rPr>
          <w:rFonts w:ascii="Verdana" w:hAnsi="Verdana"/>
        </w:rPr>
        <w:t>February</w:t>
      </w:r>
      <w:r w:rsidR="00C379E0" w:rsidRPr="00D13FC7">
        <w:rPr>
          <w:rFonts w:ascii="Verdana" w:hAnsi="Verdana"/>
        </w:rPr>
        <w:t xml:space="preserve"> </w:t>
      </w:r>
      <w:r w:rsidR="00EB1601">
        <w:rPr>
          <w:rFonts w:ascii="Verdana" w:hAnsi="Verdana"/>
        </w:rPr>
        <w:t>3</w:t>
      </w:r>
      <w:r w:rsidR="00EB1601">
        <w:rPr>
          <w:rFonts w:ascii="Verdana" w:hAnsi="Verdana"/>
          <w:vertAlign w:val="superscript"/>
        </w:rPr>
        <w:t>rd</w:t>
      </w:r>
      <w:r w:rsidRPr="00D13FC7">
        <w:rPr>
          <w:rFonts w:ascii="Verdana" w:hAnsi="Verdana"/>
        </w:rPr>
        <w:t xml:space="preserve"> </w:t>
      </w:r>
      <w:r w:rsidRPr="00D13FC7">
        <w:rPr>
          <w:rFonts w:ascii="Verdana" w:hAnsi="Verdana"/>
        </w:rPr>
        <w:tab/>
      </w:r>
      <w:r w:rsidR="00D13FC7">
        <w:rPr>
          <w:rFonts w:ascii="Verdana" w:hAnsi="Verdana"/>
        </w:rPr>
        <w:tab/>
      </w:r>
      <w:r w:rsidR="00D13FC7">
        <w:rPr>
          <w:rFonts w:ascii="Verdana" w:hAnsi="Verdana"/>
        </w:rPr>
        <w:tab/>
      </w:r>
      <w:r w:rsidR="00C379E0" w:rsidRPr="00D13FC7">
        <w:rPr>
          <w:rFonts w:ascii="Verdana" w:hAnsi="Verdana"/>
        </w:rPr>
        <w:t>Last Day to Drop Without a “W”.</w:t>
      </w:r>
    </w:p>
    <w:p w14:paraId="5FCF7DAA" w14:textId="68A35F65" w:rsidR="00C379E0" w:rsidRPr="00D13FC7" w:rsidRDefault="007F77A5" w:rsidP="00C379E0">
      <w:pPr>
        <w:pStyle w:val="ListParagraph"/>
        <w:numPr>
          <w:ilvl w:val="0"/>
          <w:numId w:val="12"/>
        </w:numPr>
        <w:rPr>
          <w:rFonts w:ascii="Verdana" w:hAnsi="Verdana"/>
        </w:rPr>
      </w:pPr>
      <w:r w:rsidRPr="00D13FC7">
        <w:rPr>
          <w:rFonts w:ascii="Verdana" w:hAnsi="Verdana"/>
        </w:rPr>
        <w:t xml:space="preserve">February </w:t>
      </w:r>
      <w:r w:rsidR="00C379E0" w:rsidRPr="00D13FC7">
        <w:rPr>
          <w:rFonts w:ascii="Verdana" w:hAnsi="Verdana"/>
        </w:rPr>
        <w:t xml:space="preserve"> </w:t>
      </w:r>
      <w:r w:rsidR="00EB1601">
        <w:rPr>
          <w:rFonts w:ascii="Verdana" w:hAnsi="Verdana"/>
        </w:rPr>
        <w:t>8</w:t>
      </w:r>
      <w:r w:rsidR="00C379E0" w:rsidRPr="00D13FC7">
        <w:rPr>
          <w:rFonts w:ascii="Verdana" w:hAnsi="Verdana"/>
          <w:vertAlign w:val="superscript"/>
        </w:rPr>
        <w:t>th</w:t>
      </w:r>
      <w:r w:rsidR="00C379E0" w:rsidRPr="00D13FC7">
        <w:rPr>
          <w:rFonts w:ascii="Verdana" w:hAnsi="Verdana"/>
        </w:rPr>
        <w:t xml:space="preserve"> </w:t>
      </w:r>
      <w:r w:rsidR="00C379E0" w:rsidRPr="00D13FC7">
        <w:rPr>
          <w:rFonts w:ascii="Verdana" w:hAnsi="Verdana"/>
        </w:rPr>
        <w:tab/>
      </w:r>
      <w:r w:rsidR="00C379E0" w:rsidRPr="00D13FC7">
        <w:rPr>
          <w:rFonts w:ascii="Verdana" w:hAnsi="Verdana"/>
        </w:rPr>
        <w:tab/>
      </w:r>
      <w:r w:rsidR="00C379E0" w:rsidRPr="00D13FC7">
        <w:rPr>
          <w:rFonts w:ascii="Verdana" w:hAnsi="Verdana"/>
        </w:rPr>
        <w:tab/>
        <w:t xml:space="preserve">Last Day to File for PASS/NO PASS </w:t>
      </w:r>
    </w:p>
    <w:p w14:paraId="55B032F4" w14:textId="1BB304BA" w:rsidR="007F77A5" w:rsidRPr="00D13FC7" w:rsidRDefault="007F77A5" w:rsidP="00C379E0">
      <w:pPr>
        <w:pStyle w:val="ListParagraph"/>
        <w:numPr>
          <w:ilvl w:val="0"/>
          <w:numId w:val="12"/>
        </w:numPr>
        <w:rPr>
          <w:rFonts w:ascii="Verdana" w:hAnsi="Verdana"/>
        </w:rPr>
      </w:pPr>
      <w:r w:rsidRPr="00D13FC7">
        <w:rPr>
          <w:rFonts w:ascii="Verdana" w:hAnsi="Verdana"/>
        </w:rPr>
        <w:t>February 1</w:t>
      </w:r>
      <w:r w:rsidR="00EB1601">
        <w:rPr>
          <w:rFonts w:ascii="Verdana" w:hAnsi="Verdana"/>
        </w:rPr>
        <w:t>5</w:t>
      </w:r>
      <w:r w:rsidRPr="00D13FC7">
        <w:rPr>
          <w:rFonts w:ascii="Verdana" w:hAnsi="Verdana"/>
          <w:vertAlign w:val="superscript"/>
        </w:rPr>
        <w:t>th</w:t>
      </w:r>
      <w:r w:rsidRPr="00D13FC7">
        <w:rPr>
          <w:rFonts w:ascii="Verdana" w:hAnsi="Verdana"/>
        </w:rPr>
        <w:t>-1</w:t>
      </w:r>
      <w:r w:rsidR="00EB1601">
        <w:rPr>
          <w:rFonts w:ascii="Verdana" w:hAnsi="Verdana"/>
        </w:rPr>
        <w:t>8</w:t>
      </w:r>
      <w:r w:rsidRPr="00D13FC7">
        <w:rPr>
          <w:rFonts w:ascii="Verdana" w:hAnsi="Verdana"/>
          <w:vertAlign w:val="superscript"/>
        </w:rPr>
        <w:t>th</w:t>
      </w:r>
      <w:r w:rsidR="00D13FC7">
        <w:rPr>
          <w:rFonts w:ascii="Verdana" w:hAnsi="Verdana"/>
        </w:rPr>
        <w:t xml:space="preserve"> </w:t>
      </w:r>
      <w:r w:rsidR="00D13FC7">
        <w:rPr>
          <w:rFonts w:ascii="Verdana" w:hAnsi="Verdana"/>
        </w:rPr>
        <w:tab/>
      </w:r>
      <w:r w:rsidR="00D13FC7">
        <w:rPr>
          <w:rFonts w:ascii="Verdana" w:hAnsi="Verdana"/>
        </w:rPr>
        <w:tab/>
      </w:r>
      <w:r w:rsidRPr="00D13FC7">
        <w:rPr>
          <w:rFonts w:ascii="Verdana" w:hAnsi="Verdana"/>
        </w:rPr>
        <w:t>President’s Birthday-Holiday</w:t>
      </w:r>
    </w:p>
    <w:p w14:paraId="792FBABF" w14:textId="388079F5" w:rsidR="007F77A5" w:rsidRPr="00D13FC7" w:rsidRDefault="007F77A5" w:rsidP="00C379E0">
      <w:pPr>
        <w:pStyle w:val="ListParagraph"/>
        <w:numPr>
          <w:ilvl w:val="0"/>
          <w:numId w:val="12"/>
        </w:numPr>
        <w:rPr>
          <w:rFonts w:ascii="Verdana" w:hAnsi="Verdana"/>
        </w:rPr>
      </w:pPr>
      <w:r w:rsidRPr="00D13FC7">
        <w:rPr>
          <w:rFonts w:ascii="Verdana" w:hAnsi="Verdana"/>
        </w:rPr>
        <w:t xml:space="preserve">March </w:t>
      </w:r>
      <w:r w:rsidR="00EB1601">
        <w:rPr>
          <w:rFonts w:ascii="Verdana" w:hAnsi="Verdana"/>
        </w:rPr>
        <w:t>1</w:t>
      </w:r>
      <w:r w:rsidR="00EB1601">
        <w:rPr>
          <w:rFonts w:ascii="Verdana" w:hAnsi="Verdana"/>
          <w:vertAlign w:val="superscript"/>
        </w:rPr>
        <w:t>st</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r>
      <w:r w:rsidRPr="00D13FC7">
        <w:rPr>
          <w:rFonts w:ascii="Verdana" w:hAnsi="Verdana"/>
        </w:rPr>
        <w:tab/>
        <w:t>Last Day to File Petition for ADT</w:t>
      </w:r>
    </w:p>
    <w:p w14:paraId="3614CD15" w14:textId="5127CAA7" w:rsidR="00C379E0" w:rsidRPr="00D13FC7" w:rsidRDefault="007F77A5" w:rsidP="00C379E0">
      <w:pPr>
        <w:pStyle w:val="ListParagraph"/>
        <w:numPr>
          <w:ilvl w:val="0"/>
          <w:numId w:val="12"/>
        </w:numPr>
        <w:rPr>
          <w:rFonts w:ascii="Verdana" w:hAnsi="Verdana"/>
        </w:rPr>
      </w:pPr>
      <w:r w:rsidRPr="00D13FC7">
        <w:rPr>
          <w:rFonts w:ascii="Verdana" w:hAnsi="Verdana"/>
        </w:rPr>
        <w:t>March 1</w:t>
      </w:r>
      <w:r w:rsidR="00EB1601">
        <w:rPr>
          <w:rFonts w:ascii="Verdana" w:hAnsi="Verdana"/>
        </w:rPr>
        <w:t>5</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00C379E0" w:rsidRPr="00D13FC7">
        <w:rPr>
          <w:rFonts w:ascii="Verdana" w:hAnsi="Verdana"/>
        </w:rPr>
        <w:t xml:space="preserve"> </w:t>
      </w:r>
      <w:r w:rsidR="00C379E0" w:rsidRPr="00D13FC7">
        <w:rPr>
          <w:rFonts w:ascii="Verdana" w:hAnsi="Verdana"/>
        </w:rPr>
        <w:tab/>
      </w:r>
      <w:r w:rsidR="00C379E0" w:rsidRPr="00D13FC7">
        <w:rPr>
          <w:rFonts w:ascii="Verdana" w:hAnsi="Verdana"/>
        </w:rPr>
        <w:tab/>
      </w:r>
      <w:r w:rsidR="00C379E0" w:rsidRPr="00D13FC7">
        <w:rPr>
          <w:rFonts w:ascii="Verdana" w:hAnsi="Verdana"/>
        </w:rPr>
        <w:tab/>
        <w:t>Last Day to File Petition for the AA/AS</w:t>
      </w:r>
    </w:p>
    <w:p w14:paraId="47F8E0D7" w14:textId="5AB412A6" w:rsidR="007F77A5" w:rsidRPr="00D13FC7" w:rsidRDefault="007F77A5" w:rsidP="00C379E0">
      <w:pPr>
        <w:pStyle w:val="ListParagraph"/>
        <w:numPr>
          <w:ilvl w:val="0"/>
          <w:numId w:val="12"/>
        </w:numPr>
        <w:rPr>
          <w:rFonts w:ascii="Verdana" w:hAnsi="Verdana"/>
        </w:rPr>
      </w:pPr>
      <w:r w:rsidRPr="00D13FC7">
        <w:rPr>
          <w:rFonts w:ascii="Verdana" w:hAnsi="Verdana"/>
        </w:rPr>
        <w:t>March 2</w:t>
      </w:r>
      <w:r w:rsidR="00EB1601">
        <w:rPr>
          <w:rFonts w:ascii="Verdana" w:hAnsi="Verdana"/>
        </w:rPr>
        <w:t>1</w:t>
      </w:r>
      <w:r w:rsidR="00EB1601">
        <w:rPr>
          <w:rFonts w:ascii="Verdana" w:hAnsi="Verdana"/>
          <w:vertAlign w:val="superscript"/>
        </w:rPr>
        <w:t>st</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r>
      <w:r w:rsidRPr="00D13FC7">
        <w:rPr>
          <w:rFonts w:ascii="Verdana" w:hAnsi="Verdana"/>
        </w:rPr>
        <w:tab/>
        <w:t>Profession Day-No Instruction</w:t>
      </w:r>
    </w:p>
    <w:p w14:paraId="570C6ECD" w14:textId="72B9F27D" w:rsidR="00C379E0" w:rsidRPr="00D13FC7" w:rsidRDefault="00EB1601" w:rsidP="007F77A5">
      <w:pPr>
        <w:pStyle w:val="ListParagraph"/>
        <w:numPr>
          <w:ilvl w:val="0"/>
          <w:numId w:val="12"/>
        </w:numPr>
        <w:rPr>
          <w:rFonts w:ascii="Verdana" w:hAnsi="Verdana"/>
        </w:rPr>
      </w:pPr>
      <w:r>
        <w:rPr>
          <w:rFonts w:ascii="Verdana" w:hAnsi="Verdana"/>
        </w:rPr>
        <w:t>April 2</w:t>
      </w:r>
      <w:r>
        <w:rPr>
          <w:rFonts w:ascii="Verdana" w:hAnsi="Verdana"/>
          <w:vertAlign w:val="superscript"/>
        </w:rPr>
        <w:t>nd</w:t>
      </w:r>
      <w:r w:rsidR="007F77A5" w:rsidRPr="00D13FC7">
        <w:rPr>
          <w:rFonts w:ascii="Verdana" w:hAnsi="Verdana"/>
        </w:rPr>
        <w:t xml:space="preserve">-April </w:t>
      </w:r>
      <w:r>
        <w:rPr>
          <w:rFonts w:ascii="Verdana" w:hAnsi="Verdana"/>
        </w:rPr>
        <w:t>7</w:t>
      </w:r>
      <w:r w:rsidR="007F77A5" w:rsidRPr="00D13FC7">
        <w:rPr>
          <w:rFonts w:ascii="Verdana" w:hAnsi="Verdana"/>
          <w:vertAlign w:val="superscript"/>
        </w:rPr>
        <w:t>th</w:t>
      </w:r>
      <w:r w:rsidR="007F77A5" w:rsidRPr="00D13FC7">
        <w:rPr>
          <w:rFonts w:ascii="Verdana" w:hAnsi="Verdana"/>
        </w:rPr>
        <w:t xml:space="preserve"> </w:t>
      </w:r>
      <w:r w:rsidR="007F77A5" w:rsidRPr="00D13FC7">
        <w:rPr>
          <w:rFonts w:ascii="Verdana" w:hAnsi="Verdana"/>
        </w:rPr>
        <w:tab/>
      </w:r>
      <w:r w:rsidR="007F77A5" w:rsidRPr="00D13FC7">
        <w:rPr>
          <w:rFonts w:ascii="Verdana" w:hAnsi="Verdana"/>
        </w:rPr>
        <w:tab/>
      </w:r>
      <w:r>
        <w:rPr>
          <w:rFonts w:ascii="Verdana" w:hAnsi="Verdana"/>
        </w:rPr>
        <w:tab/>
      </w:r>
      <w:r w:rsidR="007F77A5" w:rsidRPr="00D13FC7">
        <w:rPr>
          <w:rFonts w:ascii="Verdana" w:hAnsi="Verdana"/>
        </w:rPr>
        <w:t>Spring Break</w:t>
      </w:r>
    </w:p>
    <w:p w14:paraId="130395F4" w14:textId="19F59455" w:rsidR="00C379E0" w:rsidRPr="00D13FC7" w:rsidRDefault="007F77A5" w:rsidP="00C379E0">
      <w:pPr>
        <w:pStyle w:val="ListParagraph"/>
        <w:numPr>
          <w:ilvl w:val="0"/>
          <w:numId w:val="12"/>
        </w:numPr>
        <w:rPr>
          <w:rFonts w:ascii="Verdana" w:hAnsi="Verdana"/>
        </w:rPr>
      </w:pPr>
      <w:r w:rsidRPr="00D13FC7">
        <w:rPr>
          <w:rFonts w:ascii="Verdana" w:hAnsi="Verdana"/>
        </w:rPr>
        <w:t>April 26</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00C379E0" w:rsidRPr="00D13FC7">
        <w:rPr>
          <w:rFonts w:ascii="Verdana" w:hAnsi="Verdana"/>
        </w:rPr>
        <w:t xml:space="preserve">  </w:t>
      </w:r>
      <w:r w:rsidR="00C379E0" w:rsidRPr="00D13FC7">
        <w:rPr>
          <w:rFonts w:ascii="Verdana" w:hAnsi="Verdana"/>
        </w:rPr>
        <w:tab/>
        <w:t xml:space="preserve">  </w:t>
      </w:r>
      <w:r w:rsidR="00C379E0" w:rsidRPr="00D13FC7">
        <w:rPr>
          <w:rFonts w:ascii="Verdana" w:hAnsi="Verdana"/>
        </w:rPr>
        <w:tab/>
      </w:r>
      <w:r w:rsidR="00C379E0" w:rsidRPr="00D13FC7">
        <w:rPr>
          <w:rFonts w:ascii="Verdana" w:hAnsi="Verdana"/>
        </w:rPr>
        <w:tab/>
        <w:t xml:space="preserve">Last Day to Withdraw and Receive a “W”. </w:t>
      </w:r>
    </w:p>
    <w:p w14:paraId="0B9C5F33" w14:textId="133EDEFF" w:rsidR="00C379E0" w:rsidRPr="00D13FC7" w:rsidRDefault="007F77A5" w:rsidP="007F77A5">
      <w:pPr>
        <w:pStyle w:val="ListParagraph"/>
        <w:numPr>
          <w:ilvl w:val="0"/>
          <w:numId w:val="12"/>
        </w:numPr>
        <w:rPr>
          <w:rFonts w:ascii="Verdana" w:hAnsi="Verdana"/>
        </w:rPr>
      </w:pPr>
      <w:r w:rsidRPr="00D13FC7">
        <w:rPr>
          <w:rFonts w:ascii="Verdana" w:hAnsi="Verdana"/>
        </w:rPr>
        <w:t>May 1</w:t>
      </w:r>
      <w:r w:rsidR="00EB1601">
        <w:rPr>
          <w:rFonts w:ascii="Verdana" w:hAnsi="Verdana"/>
        </w:rPr>
        <w:t>7</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r>
      <w:r w:rsidRPr="00D13FC7">
        <w:rPr>
          <w:rFonts w:ascii="Verdana" w:hAnsi="Verdana"/>
        </w:rPr>
        <w:tab/>
        <w:t>Malcom X Birthday-Holiday Observance</w:t>
      </w:r>
    </w:p>
    <w:p w14:paraId="08FCEBCA" w14:textId="0889B19D" w:rsidR="00C379E0" w:rsidRPr="00D13FC7" w:rsidRDefault="007F77A5" w:rsidP="00C379E0">
      <w:pPr>
        <w:numPr>
          <w:ilvl w:val="0"/>
          <w:numId w:val="11"/>
        </w:numPr>
        <w:rPr>
          <w:rFonts w:ascii="Verdana" w:hAnsi="Verdana"/>
          <w:b/>
          <w:bCs/>
          <w:szCs w:val="24"/>
        </w:rPr>
      </w:pPr>
      <w:r w:rsidRPr="00D13FC7">
        <w:rPr>
          <w:rFonts w:ascii="Verdana" w:hAnsi="Verdana"/>
          <w:szCs w:val="24"/>
        </w:rPr>
        <w:t>May 2</w:t>
      </w:r>
      <w:r w:rsidR="00EB1601">
        <w:rPr>
          <w:rFonts w:ascii="Verdana" w:hAnsi="Verdana"/>
          <w:szCs w:val="24"/>
        </w:rPr>
        <w:t>0</w:t>
      </w:r>
      <w:r w:rsidR="00EB1601">
        <w:rPr>
          <w:rFonts w:ascii="Verdana" w:hAnsi="Verdana"/>
          <w:szCs w:val="24"/>
          <w:vertAlign w:val="superscript"/>
        </w:rPr>
        <w:t>th</w:t>
      </w:r>
      <w:r w:rsidR="00C379E0" w:rsidRPr="00D13FC7">
        <w:rPr>
          <w:rFonts w:ascii="Verdana" w:hAnsi="Verdana"/>
          <w:szCs w:val="24"/>
        </w:rPr>
        <w:t xml:space="preserve"> -2</w:t>
      </w:r>
      <w:r w:rsidR="00EB1601">
        <w:rPr>
          <w:rFonts w:ascii="Verdana" w:hAnsi="Verdana"/>
          <w:szCs w:val="24"/>
        </w:rPr>
        <w:t>4</w:t>
      </w:r>
      <w:r w:rsidR="00C379E0" w:rsidRPr="00D13FC7">
        <w:rPr>
          <w:rFonts w:ascii="Verdana" w:hAnsi="Verdana"/>
          <w:szCs w:val="24"/>
          <w:vertAlign w:val="superscript"/>
        </w:rPr>
        <w:t>th</w:t>
      </w:r>
      <w:r w:rsidR="00C379E0" w:rsidRPr="00D13FC7">
        <w:rPr>
          <w:rFonts w:ascii="Verdana" w:hAnsi="Verdana"/>
          <w:szCs w:val="24"/>
        </w:rPr>
        <w:t xml:space="preserve"> </w:t>
      </w:r>
      <w:r w:rsidRPr="00D13FC7">
        <w:rPr>
          <w:rFonts w:ascii="Verdana" w:hAnsi="Verdana"/>
          <w:szCs w:val="24"/>
        </w:rPr>
        <w:tab/>
      </w:r>
      <w:r w:rsidR="00C379E0" w:rsidRPr="00D13FC7">
        <w:rPr>
          <w:rFonts w:ascii="Verdana" w:hAnsi="Verdana"/>
          <w:szCs w:val="24"/>
        </w:rPr>
        <w:tab/>
      </w:r>
      <w:r w:rsidR="00C379E0" w:rsidRPr="00D13FC7">
        <w:rPr>
          <w:rFonts w:ascii="Verdana" w:hAnsi="Verdana"/>
          <w:szCs w:val="24"/>
        </w:rPr>
        <w:tab/>
        <w:t>Final Examinations</w:t>
      </w:r>
    </w:p>
    <w:p w14:paraId="29534EC8" w14:textId="397FEB70" w:rsidR="007F77A5" w:rsidRPr="00D13FC7" w:rsidRDefault="007F77A5" w:rsidP="007F77A5">
      <w:pPr>
        <w:numPr>
          <w:ilvl w:val="0"/>
          <w:numId w:val="11"/>
        </w:numPr>
        <w:rPr>
          <w:rFonts w:ascii="Verdana" w:hAnsi="Verdana"/>
          <w:b/>
          <w:bCs/>
          <w:szCs w:val="24"/>
        </w:rPr>
      </w:pPr>
      <w:r w:rsidRPr="00D13FC7">
        <w:rPr>
          <w:rFonts w:ascii="Verdana" w:hAnsi="Verdana"/>
          <w:b/>
          <w:szCs w:val="24"/>
        </w:rPr>
        <w:t>May 2</w:t>
      </w:r>
      <w:r w:rsidR="00EB1601">
        <w:rPr>
          <w:rFonts w:ascii="Verdana" w:hAnsi="Verdana"/>
          <w:b/>
          <w:szCs w:val="24"/>
        </w:rPr>
        <w:t>0</w:t>
      </w:r>
      <w:r w:rsidR="00EB1601">
        <w:rPr>
          <w:rFonts w:ascii="Verdana" w:hAnsi="Verdana"/>
          <w:b/>
          <w:szCs w:val="24"/>
          <w:vertAlign w:val="superscript"/>
        </w:rPr>
        <w:t>th</w:t>
      </w:r>
      <w:r w:rsidRPr="00D13FC7">
        <w:rPr>
          <w:rFonts w:ascii="Verdana" w:hAnsi="Verdana"/>
          <w:b/>
          <w:bCs/>
          <w:szCs w:val="24"/>
        </w:rPr>
        <w:tab/>
      </w:r>
      <w:r w:rsidRPr="00D13FC7">
        <w:rPr>
          <w:rFonts w:ascii="Verdana" w:hAnsi="Verdana"/>
          <w:b/>
          <w:bCs/>
          <w:szCs w:val="24"/>
        </w:rPr>
        <w:tab/>
      </w:r>
      <w:r w:rsidRPr="00D13FC7">
        <w:rPr>
          <w:rFonts w:ascii="Verdana" w:hAnsi="Verdana"/>
          <w:b/>
          <w:bCs/>
          <w:szCs w:val="24"/>
        </w:rPr>
        <w:tab/>
      </w:r>
      <w:r w:rsidRPr="00D13FC7">
        <w:rPr>
          <w:rFonts w:ascii="Verdana" w:hAnsi="Verdana"/>
          <w:b/>
          <w:bCs/>
          <w:szCs w:val="24"/>
        </w:rPr>
        <w:tab/>
      </w:r>
      <w:r w:rsidRPr="00D13FC7">
        <w:rPr>
          <w:rFonts w:ascii="Verdana" w:hAnsi="Verdana"/>
          <w:b/>
          <w:szCs w:val="24"/>
        </w:rPr>
        <w:t>Final Exam 8:00AM -10:00AM</w:t>
      </w:r>
    </w:p>
    <w:p w14:paraId="6F772143" w14:textId="77777777" w:rsidR="00C379E0" w:rsidRPr="00D13FC7" w:rsidRDefault="00C379E0" w:rsidP="00FB21AB">
      <w:pPr>
        <w:spacing w:after="120"/>
        <w:rPr>
          <w:rFonts w:ascii="Verdana" w:hAnsi="Verdana"/>
          <w:szCs w:val="24"/>
        </w:rPr>
      </w:pPr>
    </w:p>
    <w:p w14:paraId="4843F8A2" w14:textId="77777777" w:rsidR="00C379E0" w:rsidRDefault="00C379E0" w:rsidP="00FB21AB">
      <w:pPr>
        <w:spacing w:after="120"/>
        <w:rPr>
          <w:rFonts w:ascii="Verdana" w:hAnsi="Verdana"/>
          <w:b/>
        </w:rPr>
      </w:pPr>
    </w:p>
    <w:p w14:paraId="72A62AE7" w14:textId="77777777" w:rsidR="00C379E0" w:rsidRDefault="00C379E0" w:rsidP="00FB21AB">
      <w:pPr>
        <w:spacing w:after="120"/>
        <w:rPr>
          <w:rFonts w:ascii="Verdana" w:hAnsi="Verdana"/>
          <w:b/>
        </w:rPr>
      </w:pPr>
    </w:p>
    <w:p w14:paraId="6BC8C7C4" w14:textId="77777777" w:rsidR="00C379E0" w:rsidRDefault="00C379E0" w:rsidP="00FB21AB">
      <w:pPr>
        <w:spacing w:after="120"/>
        <w:rPr>
          <w:rFonts w:ascii="Verdana" w:hAnsi="Verdana"/>
          <w:b/>
        </w:rPr>
      </w:pPr>
    </w:p>
    <w:p w14:paraId="10A4A11E" w14:textId="77777777" w:rsidR="00C379E0" w:rsidRDefault="00C379E0" w:rsidP="00FB21AB">
      <w:pPr>
        <w:spacing w:after="120"/>
        <w:rPr>
          <w:rFonts w:ascii="Verdana" w:hAnsi="Verdana"/>
          <w:b/>
        </w:rPr>
      </w:pPr>
    </w:p>
    <w:p w14:paraId="16C5B991" w14:textId="77777777" w:rsidR="00C379E0" w:rsidRPr="00C379E0" w:rsidRDefault="00C379E0" w:rsidP="00FB21AB">
      <w:pPr>
        <w:spacing w:after="120"/>
        <w:rPr>
          <w:rFonts w:ascii="Verdana" w:hAnsi="Verdana"/>
          <w:b/>
        </w:rPr>
      </w:pPr>
    </w:p>
    <w:p w14:paraId="26098A6D" w14:textId="09D0BBAA" w:rsidR="00BE67E3" w:rsidRDefault="00E867AC" w:rsidP="00BE67E3">
      <w:pPr>
        <w:spacing w:before="240" w:after="120"/>
        <w:rPr>
          <w:rFonts w:ascii="Verdana" w:hAnsi="Verdana"/>
          <w:b/>
        </w:rPr>
      </w:pPr>
      <w:r>
        <w:rPr>
          <w:rFonts w:ascii="Verdana" w:hAnsi="Verdana"/>
          <w:b/>
        </w:rPr>
        <w:br w:type="page"/>
      </w:r>
    </w:p>
    <w:p w14:paraId="33A7A694" w14:textId="77777777" w:rsidR="00BE67E3" w:rsidRDefault="00BE67E3" w:rsidP="00BE67E3">
      <w:pPr>
        <w:autoSpaceDE w:val="0"/>
        <w:autoSpaceDN w:val="0"/>
        <w:adjustRightInd w:val="0"/>
        <w:jc w:val="center"/>
        <w:rPr>
          <w:rFonts w:ascii="Verdana-Bold" w:hAnsi="Verdana-Bold" w:cs="Verdana-Bold"/>
          <w:b/>
          <w:bCs/>
          <w:color w:val="000000"/>
          <w:szCs w:val="24"/>
          <w:u w:val="single"/>
        </w:rPr>
      </w:pPr>
      <w:r w:rsidRPr="00A34266">
        <w:rPr>
          <w:rFonts w:ascii="Verdana-Bold" w:hAnsi="Verdana-Bold" w:cs="Verdana-Bold"/>
          <w:b/>
          <w:bCs/>
          <w:color w:val="000000"/>
          <w:szCs w:val="24"/>
          <w:u w:val="single"/>
        </w:rPr>
        <w:lastRenderedPageBreak/>
        <w:t>Tentative Calendar of Topics</w:t>
      </w:r>
    </w:p>
    <w:p w14:paraId="44A3A454" w14:textId="77777777" w:rsidR="00BE67E3" w:rsidRDefault="00BE67E3" w:rsidP="00BE67E3">
      <w:pPr>
        <w:autoSpaceDE w:val="0"/>
        <w:autoSpaceDN w:val="0"/>
        <w:adjustRightInd w:val="0"/>
        <w:jc w:val="center"/>
        <w:rPr>
          <w:rFonts w:ascii="Verdana-Bold" w:hAnsi="Verdana-Bold" w:cs="Verdana-Bold"/>
          <w:b/>
          <w:bCs/>
          <w:color w:val="000000"/>
          <w:szCs w:val="24"/>
          <w:u w:val="single"/>
        </w:rPr>
      </w:pPr>
    </w:p>
    <w:p w14:paraId="54E40999" w14:textId="77777777" w:rsidR="00BE67E3" w:rsidRPr="00A34266" w:rsidRDefault="00BE67E3" w:rsidP="00BE67E3">
      <w:pPr>
        <w:autoSpaceDE w:val="0"/>
        <w:autoSpaceDN w:val="0"/>
        <w:adjustRightInd w:val="0"/>
        <w:jc w:val="center"/>
        <w:rPr>
          <w:rFonts w:ascii="Verdana-Bold" w:hAnsi="Verdana-Bold" w:cs="Verdana-Bold"/>
          <w:b/>
          <w:bCs/>
          <w:color w:val="000000"/>
          <w:szCs w:val="24"/>
          <w:u w:val="single"/>
        </w:rPr>
      </w:pPr>
    </w:p>
    <w:p w14:paraId="41AE5DC6" w14:textId="06E0B0BF" w:rsidR="00BE67E3" w:rsidRDefault="00BE67E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w:t>
      </w:r>
      <w:r w:rsidR="008F4A83">
        <w:rPr>
          <w:rFonts w:ascii="Verdana-Bold" w:hAnsi="Verdana-Bold" w:cs="Verdana-Bold"/>
          <w:b/>
          <w:bCs/>
          <w:color w:val="000000"/>
          <w:szCs w:val="24"/>
        </w:rPr>
        <w:t xml:space="preserve"> 1 – Jan 23,</w:t>
      </w:r>
    </w:p>
    <w:p w14:paraId="0DE2E892" w14:textId="5500E355" w:rsidR="00202225" w:rsidRDefault="00202225" w:rsidP="00BE67E3">
      <w:pPr>
        <w:autoSpaceDE w:val="0"/>
        <w:autoSpaceDN w:val="0"/>
        <w:adjustRightInd w:val="0"/>
        <w:rPr>
          <w:rFonts w:ascii="Verdana" w:hAnsi="Verdana" w:cs="Verdana"/>
          <w:color w:val="000000"/>
          <w:szCs w:val="24"/>
        </w:rPr>
      </w:pPr>
      <w:r>
        <w:rPr>
          <w:rFonts w:ascii="Verdana" w:hAnsi="Verdana" w:cs="Verdana"/>
          <w:color w:val="000000"/>
          <w:szCs w:val="24"/>
        </w:rPr>
        <w:t>Suggest Students Review Chapter 1</w:t>
      </w:r>
    </w:p>
    <w:p w14:paraId="59503EE2"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1.1 - four ways to represent a function</w:t>
      </w:r>
    </w:p>
    <w:p w14:paraId="4D36AC7F" w14:textId="77777777" w:rsidR="00202225" w:rsidRDefault="00202225" w:rsidP="00202225">
      <w:pPr>
        <w:autoSpaceDE w:val="0"/>
        <w:autoSpaceDN w:val="0"/>
        <w:adjustRightInd w:val="0"/>
        <w:rPr>
          <w:rFonts w:ascii="Verdana" w:hAnsi="Verdana" w:cs="Verdana"/>
          <w:color w:val="000000"/>
          <w:szCs w:val="24"/>
        </w:rPr>
      </w:pPr>
      <w:r>
        <w:rPr>
          <w:rFonts w:ascii="Verdana" w:hAnsi="Verdana" w:cs="Verdana"/>
          <w:color w:val="000000"/>
          <w:szCs w:val="24"/>
        </w:rPr>
        <w:t>Section 1.4 - exponential functions</w:t>
      </w:r>
    </w:p>
    <w:p w14:paraId="4584609A" w14:textId="77777777" w:rsidR="00202225" w:rsidRDefault="00202225" w:rsidP="00202225">
      <w:pPr>
        <w:autoSpaceDE w:val="0"/>
        <w:autoSpaceDN w:val="0"/>
        <w:adjustRightInd w:val="0"/>
        <w:rPr>
          <w:rFonts w:ascii="Verdana" w:hAnsi="Verdana" w:cs="Verdana"/>
          <w:color w:val="000000"/>
          <w:szCs w:val="24"/>
        </w:rPr>
      </w:pPr>
      <w:r>
        <w:rPr>
          <w:rFonts w:ascii="Verdana" w:hAnsi="Verdana" w:cs="Verdana"/>
          <w:color w:val="000000"/>
          <w:szCs w:val="24"/>
        </w:rPr>
        <w:t>Section 1.5 - inverse functions and logarithms</w:t>
      </w:r>
    </w:p>
    <w:p w14:paraId="768948A7"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Appendix D trigonometry review</w:t>
      </w:r>
    </w:p>
    <w:p w14:paraId="0F4E29BB" w14:textId="77777777" w:rsidR="00BE67E3" w:rsidRDefault="00BE67E3" w:rsidP="00BE67E3">
      <w:pPr>
        <w:autoSpaceDE w:val="0"/>
        <w:autoSpaceDN w:val="0"/>
        <w:adjustRightInd w:val="0"/>
        <w:rPr>
          <w:rFonts w:ascii="Verdana" w:hAnsi="Verdana" w:cs="Verdana"/>
          <w:color w:val="000000"/>
          <w:szCs w:val="24"/>
        </w:rPr>
      </w:pPr>
    </w:p>
    <w:p w14:paraId="0BB525BC" w14:textId="65C2F647"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2 – Jan 28,30</w:t>
      </w:r>
    </w:p>
    <w:p w14:paraId="0F0A8F1D"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2.1 - the tangent and velocity problems</w:t>
      </w:r>
    </w:p>
    <w:p w14:paraId="2BF654F8" w14:textId="77777777" w:rsidR="00202225" w:rsidRDefault="00202225" w:rsidP="00202225">
      <w:pPr>
        <w:autoSpaceDE w:val="0"/>
        <w:autoSpaceDN w:val="0"/>
        <w:adjustRightInd w:val="0"/>
        <w:rPr>
          <w:rFonts w:ascii="Verdana" w:hAnsi="Verdana" w:cs="Verdana"/>
          <w:color w:val="000000"/>
          <w:szCs w:val="24"/>
        </w:rPr>
      </w:pPr>
      <w:r>
        <w:rPr>
          <w:rFonts w:ascii="Verdana" w:hAnsi="Verdana" w:cs="Verdana"/>
          <w:color w:val="000000"/>
          <w:szCs w:val="24"/>
        </w:rPr>
        <w:t>Section 2.2 - the limit of a function</w:t>
      </w:r>
    </w:p>
    <w:p w14:paraId="585D5336" w14:textId="77777777" w:rsidR="00BE67E3" w:rsidRDefault="00BE67E3" w:rsidP="00BE67E3">
      <w:pPr>
        <w:autoSpaceDE w:val="0"/>
        <w:autoSpaceDN w:val="0"/>
        <w:adjustRightInd w:val="0"/>
        <w:rPr>
          <w:rFonts w:ascii="Verdana" w:hAnsi="Verdana" w:cs="Verdana"/>
          <w:color w:val="000000"/>
          <w:szCs w:val="24"/>
        </w:rPr>
      </w:pPr>
    </w:p>
    <w:p w14:paraId="2320F8F2" w14:textId="069572B8" w:rsidR="00BE67E3" w:rsidRDefault="00BE67E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 xml:space="preserve">Wk 3 – Feb </w:t>
      </w:r>
      <w:r w:rsidR="008F4A83">
        <w:rPr>
          <w:rFonts w:ascii="Verdana-Bold" w:hAnsi="Verdana-Bold" w:cs="Verdana-Bold"/>
          <w:b/>
          <w:bCs/>
          <w:color w:val="000000"/>
          <w:szCs w:val="24"/>
        </w:rPr>
        <w:t>4, 6</w:t>
      </w:r>
    </w:p>
    <w:p w14:paraId="34F77C16"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2.3 - calculating limits using the limit laws</w:t>
      </w:r>
    </w:p>
    <w:p w14:paraId="12E0DF54" w14:textId="77777777" w:rsidR="00202225" w:rsidRDefault="00202225" w:rsidP="00202225">
      <w:pPr>
        <w:autoSpaceDE w:val="0"/>
        <w:autoSpaceDN w:val="0"/>
        <w:adjustRightInd w:val="0"/>
        <w:rPr>
          <w:rFonts w:ascii="Verdana" w:hAnsi="Verdana" w:cs="Verdana"/>
          <w:color w:val="000000"/>
          <w:szCs w:val="24"/>
        </w:rPr>
      </w:pPr>
      <w:r>
        <w:rPr>
          <w:rFonts w:ascii="Verdana" w:hAnsi="Verdana" w:cs="Verdana"/>
          <w:color w:val="000000"/>
          <w:szCs w:val="24"/>
        </w:rPr>
        <w:t>Section 2.4 - the precise definition of a limit</w:t>
      </w:r>
    </w:p>
    <w:p w14:paraId="171D4143" w14:textId="77777777" w:rsidR="00BE67E3" w:rsidRDefault="00BE67E3" w:rsidP="00BE67E3">
      <w:pPr>
        <w:autoSpaceDE w:val="0"/>
        <w:autoSpaceDN w:val="0"/>
        <w:adjustRightInd w:val="0"/>
        <w:rPr>
          <w:rFonts w:ascii="Verdana" w:hAnsi="Verdana" w:cs="Verdana"/>
          <w:color w:val="000000"/>
          <w:szCs w:val="24"/>
        </w:rPr>
      </w:pPr>
    </w:p>
    <w:p w14:paraId="15602E3D" w14:textId="593E86D3"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4 – Feb 11, 13</w:t>
      </w:r>
    </w:p>
    <w:p w14:paraId="4CDD135C"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2.7 - derivatives and rates of change</w:t>
      </w:r>
    </w:p>
    <w:p w14:paraId="583C9307"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2.5 – continuity</w:t>
      </w:r>
    </w:p>
    <w:p w14:paraId="26E14EE2"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2.6 - limits at infinity; horizontal asymptotes</w:t>
      </w:r>
    </w:p>
    <w:p w14:paraId="02BFE768" w14:textId="77777777" w:rsidR="00BE67E3" w:rsidRDefault="00BE67E3" w:rsidP="00BE67E3">
      <w:pPr>
        <w:autoSpaceDE w:val="0"/>
        <w:autoSpaceDN w:val="0"/>
        <w:adjustRightInd w:val="0"/>
        <w:rPr>
          <w:rFonts w:ascii="Verdana" w:hAnsi="Verdana" w:cs="Verdana"/>
          <w:color w:val="000000"/>
          <w:szCs w:val="24"/>
        </w:rPr>
      </w:pPr>
    </w:p>
    <w:p w14:paraId="2C9BF7B0" w14:textId="2E6C084E"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5 – Feb  20</w:t>
      </w:r>
    </w:p>
    <w:p w14:paraId="7679EEA1"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2.7 – derivatives and rates of change</w:t>
      </w:r>
    </w:p>
    <w:p w14:paraId="3EC49292"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2.8 - the derivative as a function</w:t>
      </w:r>
    </w:p>
    <w:p w14:paraId="24C3B33D" w14:textId="77777777" w:rsidR="00BE67E3" w:rsidRDefault="00BE67E3" w:rsidP="00BE67E3">
      <w:pPr>
        <w:autoSpaceDE w:val="0"/>
        <w:autoSpaceDN w:val="0"/>
        <w:adjustRightInd w:val="0"/>
        <w:rPr>
          <w:rFonts w:ascii="Verdana" w:hAnsi="Verdana" w:cs="Verdana"/>
          <w:color w:val="000000"/>
          <w:szCs w:val="24"/>
        </w:rPr>
      </w:pPr>
    </w:p>
    <w:p w14:paraId="1637BD17" w14:textId="19444C8C"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6  – Feb  25,27</w:t>
      </w:r>
    </w:p>
    <w:p w14:paraId="735DCADB" w14:textId="48EB7EDE" w:rsidR="00BE67E3" w:rsidRPr="00463A77" w:rsidRDefault="00202225" w:rsidP="00BE67E3">
      <w:pPr>
        <w:autoSpaceDE w:val="0"/>
        <w:autoSpaceDN w:val="0"/>
        <w:adjustRightInd w:val="0"/>
        <w:rPr>
          <w:rFonts w:ascii="Verdana" w:hAnsi="Verdana" w:cs="Verdana"/>
          <w:color w:val="000000"/>
          <w:szCs w:val="24"/>
        </w:rPr>
      </w:pPr>
      <w:r>
        <w:rPr>
          <w:rFonts w:ascii="Verdana" w:hAnsi="Verdana" w:cs="Verdana"/>
          <w:color w:val="000000"/>
          <w:szCs w:val="24"/>
        </w:rPr>
        <w:t xml:space="preserve">Review Chapter </w:t>
      </w:r>
      <w:bookmarkStart w:id="0" w:name="_GoBack"/>
      <w:bookmarkEnd w:id="0"/>
      <w:r w:rsidR="00BE67E3">
        <w:rPr>
          <w:rFonts w:ascii="Verdana" w:hAnsi="Verdana" w:cs="Verdana"/>
          <w:color w:val="000000"/>
          <w:szCs w:val="24"/>
        </w:rPr>
        <w:t xml:space="preserve"> 2</w:t>
      </w:r>
    </w:p>
    <w:p w14:paraId="703C39E7"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3.1 - derivatives of polynomials and exponential functions</w:t>
      </w:r>
    </w:p>
    <w:p w14:paraId="518646FB"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3.2 - the product and quotient rules</w:t>
      </w:r>
    </w:p>
    <w:p w14:paraId="0175F1A3" w14:textId="77777777" w:rsidR="00BE67E3" w:rsidRDefault="00BE67E3" w:rsidP="00BE67E3">
      <w:pPr>
        <w:autoSpaceDE w:val="0"/>
        <w:autoSpaceDN w:val="0"/>
        <w:adjustRightInd w:val="0"/>
        <w:rPr>
          <w:rFonts w:ascii="Verdana" w:hAnsi="Verdana" w:cs="Verdana"/>
          <w:color w:val="000000"/>
          <w:szCs w:val="24"/>
        </w:rPr>
      </w:pPr>
    </w:p>
    <w:p w14:paraId="275DF2F6" w14:textId="6C2F82C1"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7 – Mar  4, 6</w:t>
      </w:r>
    </w:p>
    <w:p w14:paraId="5A3E90CC" w14:textId="77777777" w:rsidR="00BE67E3" w:rsidRDefault="00BE67E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Exam 1 – Mon Mar 5 – Chapter 1 &amp; 2</w:t>
      </w:r>
    </w:p>
    <w:p w14:paraId="2D45BC40"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3.3 - derivatives of trigonometric functions</w:t>
      </w:r>
    </w:p>
    <w:p w14:paraId="6753AA6E"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3.4 - the chain rule</w:t>
      </w:r>
    </w:p>
    <w:p w14:paraId="19843F1D" w14:textId="77777777" w:rsidR="00BE67E3" w:rsidRDefault="00BE67E3" w:rsidP="00BE67E3">
      <w:pPr>
        <w:autoSpaceDE w:val="0"/>
        <w:autoSpaceDN w:val="0"/>
        <w:adjustRightInd w:val="0"/>
        <w:rPr>
          <w:rFonts w:ascii="Verdana" w:hAnsi="Verdana" w:cs="Verdana"/>
          <w:color w:val="000000"/>
          <w:szCs w:val="24"/>
        </w:rPr>
      </w:pPr>
    </w:p>
    <w:p w14:paraId="0FBE2D3C" w14:textId="3CD1AC12"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8 – Mar 11, 13</w:t>
      </w:r>
    </w:p>
    <w:p w14:paraId="0DDA0029"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3.5 - implicit differentiation</w:t>
      </w:r>
    </w:p>
    <w:p w14:paraId="7F44E28F"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3.6 - derivatives of logarithmic functions</w:t>
      </w:r>
    </w:p>
    <w:p w14:paraId="10B47499"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3.8 - exponential growth and decay</w:t>
      </w:r>
    </w:p>
    <w:p w14:paraId="75E9D3BE"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3.9 - related rates</w:t>
      </w:r>
    </w:p>
    <w:p w14:paraId="42ED0276" w14:textId="77777777" w:rsidR="00BE67E3" w:rsidRDefault="00BE67E3" w:rsidP="00BE67E3">
      <w:pPr>
        <w:autoSpaceDE w:val="0"/>
        <w:autoSpaceDN w:val="0"/>
        <w:adjustRightInd w:val="0"/>
        <w:rPr>
          <w:rFonts w:ascii="Verdana" w:hAnsi="Verdana" w:cs="Verdana"/>
          <w:color w:val="000000"/>
          <w:szCs w:val="24"/>
        </w:rPr>
      </w:pPr>
    </w:p>
    <w:p w14:paraId="266D08C6" w14:textId="0C1BDB2A"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9 – Mar 18, 20</w:t>
      </w:r>
    </w:p>
    <w:p w14:paraId="3FF66B5F"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3.10 - linear approximations and differentials</w:t>
      </w:r>
    </w:p>
    <w:p w14:paraId="6B81F460"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3.11 - hyperbolic functions</w:t>
      </w:r>
    </w:p>
    <w:p w14:paraId="7388F10C"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lastRenderedPageBreak/>
        <w:t>Review Chapter 3</w:t>
      </w:r>
    </w:p>
    <w:p w14:paraId="4E558C1D" w14:textId="77777777" w:rsidR="00BE67E3" w:rsidRDefault="00BE67E3" w:rsidP="00BE67E3">
      <w:pPr>
        <w:autoSpaceDE w:val="0"/>
        <w:autoSpaceDN w:val="0"/>
        <w:adjustRightInd w:val="0"/>
        <w:rPr>
          <w:rFonts w:ascii="Verdana" w:hAnsi="Verdana" w:cs="Verdana"/>
          <w:color w:val="000000"/>
          <w:szCs w:val="24"/>
        </w:rPr>
      </w:pPr>
    </w:p>
    <w:p w14:paraId="67944208" w14:textId="24B249D4"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10 – Mar 25, 27</w:t>
      </w:r>
    </w:p>
    <w:p w14:paraId="3DB623AB" w14:textId="77777777" w:rsidR="00BE67E3" w:rsidRDefault="00BE67E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Exam 2 – Mon Mar 26 – Chapter 3</w:t>
      </w:r>
    </w:p>
    <w:p w14:paraId="0F832D24"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4.1 - maximum and minimum values</w:t>
      </w:r>
    </w:p>
    <w:p w14:paraId="366785A3"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4.2 - the mean value theorem</w:t>
      </w:r>
    </w:p>
    <w:p w14:paraId="59CDFC51" w14:textId="77777777" w:rsidR="00BE67E3" w:rsidRDefault="00BE67E3" w:rsidP="00BE67E3">
      <w:pPr>
        <w:autoSpaceDE w:val="0"/>
        <w:autoSpaceDN w:val="0"/>
        <w:adjustRightInd w:val="0"/>
        <w:rPr>
          <w:rFonts w:ascii="Verdana" w:hAnsi="Verdana" w:cs="Verdana"/>
          <w:color w:val="000000"/>
          <w:szCs w:val="24"/>
        </w:rPr>
      </w:pPr>
    </w:p>
    <w:p w14:paraId="3C7E8399" w14:textId="0BD5CD7A"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11 – Apr 8,10</w:t>
      </w:r>
    </w:p>
    <w:p w14:paraId="5C8B6610"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4.3 - how derivatives affect the shape of a graph</w:t>
      </w:r>
    </w:p>
    <w:p w14:paraId="6AD759B6"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4.5 - summary of curve sketching</w:t>
      </w:r>
    </w:p>
    <w:p w14:paraId="62999C84"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4.4 - indeterminate forms and L'Hospital's Rule</w:t>
      </w:r>
    </w:p>
    <w:p w14:paraId="3A166878" w14:textId="77777777" w:rsidR="00BE67E3" w:rsidRDefault="00BE67E3" w:rsidP="00BE67E3">
      <w:pPr>
        <w:autoSpaceDE w:val="0"/>
        <w:autoSpaceDN w:val="0"/>
        <w:adjustRightInd w:val="0"/>
        <w:rPr>
          <w:rFonts w:ascii="Verdana-Bold" w:hAnsi="Verdana-Bold" w:cs="Verdana-Bold"/>
          <w:b/>
          <w:bCs/>
          <w:color w:val="000000"/>
          <w:szCs w:val="24"/>
        </w:rPr>
      </w:pPr>
    </w:p>
    <w:p w14:paraId="08B28862" w14:textId="59201998"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12 – Apr  15, 17</w:t>
      </w:r>
    </w:p>
    <w:p w14:paraId="4426C156"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4.7 - optimization problems</w:t>
      </w:r>
    </w:p>
    <w:p w14:paraId="1DD3E0C1"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4.8 - Newton's method</w:t>
      </w:r>
    </w:p>
    <w:p w14:paraId="6461FDCA"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4.9 - anti-derivatives</w:t>
      </w:r>
    </w:p>
    <w:p w14:paraId="55E8A9FC" w14:textId="77777777" w:rsidR="00BE67E3" w:rsidRDefault="00BE67E3" w:rsidP="00BE67E3">
      <w:pPr>
        <w:autoSpaceDE w:val="0"/>
        <w:autoSpaceDN w:val="0"/>
        <w:adjustRightInd w:val="0"/>
        <w:rPr>
          <w:rFonts w:ascii="Verdana" w:hAnsi="Verdana" w:cs="Verdana"/>
          <w:color w:val="000000"/>
          <w:szCs w:val="24"/>
        </w:rPr>
      </w:pPr>
    </w:p>
    <w:p w14:paraId="1E5218A2" w14:textId="38D73259"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13 – Apr 22, 24</w:t>
      </w:r>
    </w:p>
    <w:p w14:paraId="4E87C80E"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5.1 - areas and distances</w:t>
      </w:r>
    </w:p>
    <w:p w14:paraId="4A12ACAF"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5.2 - the definite integral</w:t>
      </w:r>
    </w:p>
    <w:p w14:paraId="4977891E"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Review Chapter 4</w:t>
      </w:r>
    </w:p>
    <w:p w14:paraId="5F297E8C" w14:textId="77777777" w:rsidR="00BE67E3" w:rsidRDefault="00BE67E3" w:rsidP="00BE67E3">
      <w:pPr>
        <w:autoSpaceDE w:val="0"/>
        <w:autoSpaceDN w:val="0"/>
        <w:adjustRightInd w:val="0"/>
        <w:rPr>
          <w:rFonts w:ascii="Verdana" w:hAnsi="Verdana" w:cs="Verdana"/>
          <w:color w:val="000000"/>
          <w:szCs w:val="24"/>
        </w:rPr>
      </w:pPr>
    </w:p>
    <w:p w14:paraId="09D4320C" w14:textId="1BB36E22" w:rsidR="00BE67E3" w:rsidRDefault="00BE67E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w:t>
      </w:r>
      <w:r w:rsidR="008F4A83">
        <w:rPr>
          <w:rFonts w:ascii="Verdana-Bold" w:hAnsi="Verdana-Bold" w:cs="Verdana-Bold"/>
          <w:b/>
          <w:bCs/>
          <w:color w:val="000000"/>
          <w:szCs w:val="24"/>
        </w:rPr>
        <w:t xml:space="preserve"> 14 – Apr 29, May  1</w:t>
      </w:r>
    </w:p>
    <w:p w14:paraId="2C90AA49" w14:textId="77777777" w:rsidR="00BE67E3" w:rsidRDefault="00BE67E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Exam 3 - Mon Apr 30th – Chapter 4</w:t>
      </w:r>
    </w:p>
    <w:p w14:paraId="44E187A3"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5.3 - the fundamental theorem of calculus</w:t>
      </w:r>
    </w:p>
    <w:p w14:paraId="1B1D5F3E"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5.4 - indefinite integrals and the net change theorem</w:t>
      </w:r>
    </w:p>
    <w:p w14:paraId="59F67669" w14:textId="77777777" w:rsidR="00BE67E3" w:rsidRDefault="00BE67E3" w:rsidP="00BE67E3">
      <w:pPr>
        <w:autoSpaceDE w:val="0"/>
        <w:autoSpaceDN w:val="0"/>
        <w:adjustRightInd w:val="0"/>
        <w:rPr>
          <w:rFonts w:ascii="Verdana" w:hAnsi="Verdana" w:cs="Verdana"/>
          <w:color w:val="000000"/>
          <w:szCs w:val="24"/>
        </w:rPr>
      </w:pPr>
    </w:p>
    <w:p w14:paraId="50DB9DFF" w14:textId="2C73C172"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15 – May 6, 8</w:t>
      </w:r>
    </w:p>
    <w:p w14:paraId="14491CA0"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5.4 - indefinite integrals and the net change theorem</w:t>
      </w:r>
    </w:p>
    <w:p w14:paraId="53DBE98F"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5.5 - the substitution rule</w:t>
      </w:r>
    </w:p>
    <w:p w14:paraId="369BFF12"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6.1 - areas between curves</w:t>
      </w:r>
    </w:p>
    <w:p w14:paraId="2B042B1B" w14:textId="77777777" w:rsidR="00BE67E3" w:rsidRDefault="00BE67E3" w:rsidP="00BE67E3">
      <w:pPr>
        <w:autoSpaceDE w:val="0"/>
        <w:autoSpaceDN w:val="0"/>
        <w:adjustRightInd w:val="0"/>
        <w:rPr>
          <w:rFonts w:ascii="Verdana" w:hAnsi="Verdana" w:cs="Verdana"/>
          <w:color w:val="000000"/>
          <w:szCs w:val="24"/>
        </w:rPr>
      </w:pPr>
    </w:p>
    <w:p w14:paraId="19953380" w14:textId="360EAA98"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16 – May 13, 15</w:t>
      </w:r>
    </w:p>
    <w:p w14:paraId="0BE586CD"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Review for Final Exam</w:t>
      </w:r>
    </w:p>
    <w:p w14:paraId="7E2D4D87" w14:textId="77777777" w:rsidR="00BE67E3" w:rsidRDefault="00BE67E3" w:rsidP="00BE67E3">
      <w:pPr>
        <w:autoSpaceDE w:val="0"/>
        <w:autoSpaceDN w:val="0"/>
        <w:adjustRightInd w:val="0"/>
        <w:rPr>
          <w:rFonts w:ascii="Verdana" w:hAnsi="Verdana" w:cs="Verdana"/>
          <w:color w:val="000000"/>
          <w:szCs w:val="24"/>
        </w:rPr>
      </w:pPr>
    </w:p>
    <w:p w14:paraId="7F711D04" w14:textId="3E2D290E" w:rsidR="00BE67E3" w:rsidRDefault="008F4A8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Wk 17 – May 20</w:t>
      </w:r>
      <w:r w:rsidR="00BE67E3">
        <w:rPr>
          <w:rFonts w:ascii="Verdana-Bold" w:hAnsi="Verdana-Bold" w:cs="Verdana-Bold"/>
          <w:b/>
          <w:bCs/>
          <w:color w:val="000000"/>
          <w:szCs w:val="24"/>
        </w:rPr>
        <w:t xml:space="preserve"> - FINAL EXAM</w:t>
      </w:r>
    </w:p>
    <w:p w14:paraId="31732BA6" w14:textId="77777777" w:rsidR="00BE67E3" w:rsidRDefault="00BE67E3" w:rsidP="00BE67E3">
      <w:pPr>
        <w:autoSpaceDE w:val="0"/>
        <w:autoSpaceDN w:val="0"/>
        <w:adjustRightInd w:val="0"/>
        <w:rPr>
          <w:rFonts w:ascii="Verdana-Italic" w:hAnsi="Verdana-Italic" w:cs="Verdana-Italic"/>
          <w:i/>
          <w:iCs/>
          <w:color w:val="000000"/>
          <w:szCs w:val="24"/>
        </w:rPr>
      </w:pPr>
      <w:r>
        <w:rPr>
          <w:rFonts w:ascii="Verdana-Italic" w:hAnsi="Verdana-Italic" w:cs="Verdana-Italic"/>
          <w:i/>
          <w:iCs/>
          <w:color w:val="000000"/>
          <w:szCs w:val="24"/>
        </w:rPr>
        <w:t>Finals Week – No Classes Held</w:t>
      </w:r>
    </w:p>
    <w:p w14:paraId="2A5E4943" w14:textId="5975D7B3" w:rsidR="00BE67E3" w:rsidRDefault="008F4A83" w:rsidP="00BE67E3">
      <w:r>
        <w:rPr>
          <w:rFonts w:ascii="Verdana" w:hAnsi="Verdana" w:cs="Verdana"/>
          <w:color w:val="000000"/>
          <w:szCs w:val="24"/>
        </w:rPr>
        <w:t>Final Exam Monday, May 20, 8 am – 10:00</w:t>
      </w:r>
      <w:r w:rsidR="00BE67E3">
        <w:rPr>
          <w:rFonts w:ascii="Verdana" w:hAnsi="Verdana" w:cs="Verdana"/>
          <w:color w:val="000000"/>
          <w:szCs w:val="24"/>
        </w:rPr>
        <w:t>am, 2000 Center St, Rm 3</w:t>
      </w:r>
    </w:p>
    <w:p w14:paraId="27BC218E" w14:textId="77777777" w:rsidR="00BE67E3" w:rsidRPr="00272AA5" w:rsidRDefault="00BE67E3" w:rsidP="00BE67E3">
      <w:pPr>
        <w:spacing w:before="240" w:after="120"/>
        <w:rPr>
          <w:rFonts w:ascii="Verdana" w:hAnsi="Verdana"/>
          <w:lang w:bidi="x-none"/>
        </w:rPr>
      </w:pPr>
    </w:p>
    <w:p w14:paraId="2B145CB0" w14:textId="71765A73" w:rsidR="006C700C" w:rsidRPr="00272AA5" w:rsidRDefault="006C700C" w:rsidP="00D46EF6">
      <w:pPr>
        <w:pStyle w:val="Body1"/>
        <w:rPr>
          <w:rFonts w:ascii="Verdana" w:eastAsia="Times New Roman" w:hAnsi="Verdana"/>
          <w:color w:val="auto"/>
          <w:lang w:bidi="x-none"/>
        </w:rPr>
      </w:pPr>
    </w:p>
    <w:sectPr w:rsidR="006C700C" w:rsidRPr="00272AA5" w:rsidSect="000202E0">
      <w:headerReference w:type="default" r:id="rId9"/>
      <w:footerReference w:type="default" r:id="rId10"/>
      <w:type w:val="continuous"/>
      <w:pgSz w:w="12240" w:h="15840"/>
      <w:pgMar w:top="1008" w:right="1152" w:bottom="1008" w:left="1152"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FC217" w14:textId="77777777" w:rsidR="00D065E0" w:rsidRDefault="00D065E0">
      <w:r>
        <w:separator/>
      </w:r>
    </w:p>
  </w:endnote>
  <w:endnote w:type="continuationSeparator" w:id="0">
    <w:p w14:paraId="498C8BBB" w14:textId="77777777" w:rsidR="00D065E0" w:rsidRDefault="00D0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591173"/>
      <w:docPartObj>
        <w:docPartGallery w:val="Page Numbers (Bottom of Page)"/>
        <w:docPartUnique/>
      </w:docPartObj>
    </w:sdtPr>
    <w:sdtEndPr>
      <w:rPr>
        <w:rFonts w:ascii="Verdana" w:hAnsi="Verdana"/>
        <w:noProof/>
      </w:rPr>
    </w:sdtEndPr>
    <w:sdtContent>
      <w:p w14:paraId="18CF9306" w14:textId="5DD7A179" w:rsidR="00D13FC7" w:rsidRPr="00D13FC7" w:rsidRDefault="00D13FC7">
        <w:pPr>
          <w:pStyle w:val="Footer"/>
          <w:jc w:val="center"/>
          <w:rPr>
            <w:rFonts w:ascii="Verdana" w:hAnsi="Verdana"/>
          </w:rPr>
        </w:pPr>
        <w:r w:rsidRPr="00D13FC7">
          <w:rPr>
            <w:rFonts w:ascii="Verdana" w:hAnsi="Verdana"/>
          </w:rPr>
          <w:fldChar w:fldCharType="begin"/>
        </w:r>
        <w:r w:rsidRPr="00D13FC7">
          <w:rPr>
            <w:rFonts w:ascii="Verdana" w:hAnsi="Verdana"/>
          </w:rPr>
          <w:instrText xml:space="preserve"> PAGE   \* MERGEFORMAT </w:instrText>
        </w:r>
        <w:r w:rsidRPr="00D13FC7">
          <w:rPr>
            <w:rFonts w:ascii="Verdana" w:hAnsi="Verdana"/>
          </w:rPr>
          <w:fldChar w:fldCharType="separate"/>
        </w:r>
        <w:r w:rsidR="00202225">
          <w:rPr>
            <w:rFonts w:ascii="Verdana" w:hAnsi="Verdana"/>
            <w:noProof/>
          </w:rPr>
          <w:t>7</w:t>
        </w:r>
        <w:r w:rsidRPr="00D13FC7">
          <w:rPr>
            <w:rFonts w:ascii="Verdana" w:hAnsi="Verdana"/>
            <w:noProof/>
          </w:rPr>
          <w:fldChar w:fldCharType="end"/>
        </w:r>
      </w:p>
    </w:sdtContent>
  </w:sdt>
  <w:p w14:paraId="50F5CCE2" w14:textId="77777777" w:rsidR="00D13FC7" w:rsidRPr="00D13FC7" w:rsidRDefault="00D13FC7">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1F082" w14:textId="77777777" w:rsidR="00D065E0" w:rsidRDefault="00D065E0">
      <w:r>
        <w:separator/>
      </w:r>
    </w:p>
  </w:footnote>
  <w:footnote w:type="continuationSeparator" w:id="0">
    <w:p w14:paraId="3B19E8C9" w14:textId="77777777" w:rsidR="00D065E0" w:rsidRDefault="00D0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4E5F" w14:textId="77777777" w:rsidR="00F73D4B" w:rsidRPr="00BD2C89" w:rsidRDefault="00F73D4B" w:rsidP="00BD2C89">
    <w:pPr>
      <w:pStyle w:val="ArticleTitle"/>
      <w:tabs>
        <w:tab w:val="right" w:pos="9900"/>
      </w:tabs>
      <w:spacing w:after="240"/>
      <w:rPr>
        <w:rFonts w:ascii="Verdana" w:hAnsi="Verdan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063"/>
    <w:multiLevelType w:val="hybridMultilevel"/>
    <w:tmpl w:val="38D0D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17116"/>
    <w:multiLevelType w:val="hybridMultilevel"/>
    <w:tmpl w:val="3A7868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C1E62E7"/>
    <w:multiLevelType w:val="hybridMultilevel"/>
    <w:tmpl w:val="F7A060A6"/>
    <w:lvl w:ilvl="0" w:tplc="F26CB184">
      <w:start w:val="1"/>
      <w:numFmt w:val="bullet"/>
      <w:pStyle w:val="CourseOutcomeMeasur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E1E26"/>
    <w:multiLevelType w:val="multilevel"/>
    <w:tmpl w:val="055AA1A6"/>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8727B96"/>
    <w:multiLevelType w:val="hybridMultilevel"/>
    <w:tmpl w:val="08865E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CC30B15"/>
    <w:multiLevelType w:val="hybridMultilevel"/>
    <w:tmpl w:val="A82C1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B1E7E"/>
    <w:multiLevelType w:val="hybridMultilevel"/>
    <w:tmpl w:val="23F02C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ABD5FB6"/>
    <w:multiLevelType w:val="hybridMultilevel"/>
    <w:tmpl w:val="1A56ACC8"/>
    <w:lvl w:ilvl="0" w:tplc="432099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21783"/>
    <w:multiLevelType w:val="hybridMultilevel"/>
    <w:tmpl w:val="60306CF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CF0919"/>
    <w:multiLevelType w:val="hybridMultilevel"/>
    <w:tmpl w:val="7666CC3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6F527637"/>
    <w:multiLevelType w:val="hybridMultilevel"/>
    <w:tmpl w:val="E2AEBD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0"/>
  </w:num>
  <w:num w:numId="4">
    <w:abstractNumId w:val="8"/>
  </w:num>
  <w:num w:numId="5">
    <w:abstractNumId w:val="6"/>
  </w:num>
  <w:num w:numId="6">
    <w:abstractNumId w:val="1"/>
  </w:num>
  <w:num w:numId="7">
    <w:abstractNumId w:val="2"/>
  </w:num>
  <w:num w:numId="8">
    <w:abstractNumId w:val="3"/>
  </w:num>
  <w:num w:numId="9">
    <w:abstractNumId w:val="2"/>
    <w:lvlOverride w:ilvl="0">
      <w:startOverride w:val="1"/>
    </w:lvlOverride>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EB"/>
    <w:rsid w:val="00003332"/>
    <w:rsid w:val="000202E0"/>
    <w:rsid w:val="00022DA6"/>
    <w:rsid w:val="00027B0C"/>
    <w:rsid w:val="000969B8"/>
    <w:rsid w:val="000B54E3"/>
    <w:rsid w:val="000C5F6C"/>
    <w:rsid w:val="000D4C83"/>
    <w:rsid w:val="00102152"/>
    <w:rsid w:val="001140C8"/>
    <w:rsid w:val="001727A2"/>
    <w:rsid w:val="001D2455"/>
    <w:rsid w:val="00202225"/>
    <w:rsid w:val="0022676C"/>
    <w:rsid w:val="00256BBD"/>
    <w:rsid w:val="00272AA5"/>
    <w:rsid w:val="002834EB"/>
    <w:rsid w:val="00290384"/>
    <w:rsid w:val="0029611C"/>
    <w:rsid w:val="002A1B61"/>
    <w:rsid w:val="002B2C53"/>
    <w:rsid w:val="002C3A12"/>
    <w:rsid w:val="002F4027"/>
    <w:rsid w:val="00331AA0"/>
    <w:rsid w:val="0034094A"/>
    <w:rsid w:val="0038559F"/>
    <w:rsid w:val="00387FCB"/>
    <w:rsid w:val="003D4902"/>
    <w:rsid w:val="003E6142"/>
    <w:rsid w:val="00431E3C"/>
    <w:rsid w:val="00435E88"/>
    <w:rsid w:val="00445C3B"/>
    <w:rsid w:val="0044661C"/>
    <w:rsid w:val="00457FBC"/>
    <w:rsid w:val="004679DF"/>
    <w:rsid w:val="00504B65"/>
    <w:rsid w:val="00550163"/>
    <w:rsid w:val="0055500E"/>
    <w:rsid w:val="00577C93"/>
    <w:rsid w:val="005A1A32"/>
    <w:rsid w:val="005A7E39"/>
    <w:rsid w:val="005C2EC5"/>
    <w:rsid w:val="005D61A9"/>
    <w:rsid w:val="005E7CF7"/>
    <w:rsid w:val="005F03E8"/>
    <w:rsid w:val="005F0E3D"/>
    <w:rsid w:val="00610BA2"/>
    <w:rsid w:val="006530C3"/>
    <w:rsid w:val="006758CA"/>
    <w:rsid w:val="006C700C"/>
    <w:rsid w:val="006D2867"/>
    <w:rsid w:val="007067D5"/>
    <w:rsid w:val="00707BBF"/>
    <w:rsid w:val="00716E51"/>
    <w:rsid w:val="00734367"/>
    <w:rsid w:val="007529E5"/>
    <w:rsid w:val="007610E1"/>
    <w:rsid w:val="00762BD7"/>
    <w:rsid w:val="007A5E73"/>
    <w:rsid w:val="007B76F3"/>
    <w:rsid w:val="007F4D03"/>
    <w:rsid w:val="007F77A5"/>
    <w:rsid w:val="00802D75"/>
    <w:rsid w:val="0080693C"/>
    <w:rsid w:val="008303DC"/>
    <w:rsid w:val="00846DA8"/>
    <w:rsid w:val="00860E3A"/>
    <w:rsid w:val="00876773"/>
    <w:rsid w:val="00892425"/>
    <w:rsid w:val="008D2080"/>
    <w:rsid w:val="008D4512"/>
    <w:rsid w:val="008F4A83"/>
    <w:rsid w:val="00925CD1"/>
    <w:rsid w:val="00931B6D"/>
    <w:rsid w:val="00941225"/>
    <w:rsid w:val="00946AC8"/>
    <w:rsid w:val="00951F7B"/>
    <w:rsid w:val="009525B2"/>
    <w:rsid w:val="009730F2"/>
    <w:rsid w:val="00976DF0"/>
    <w:rsid w:val="00991DEE"/>
    <w:rsid w:val="009B2367"/>
    <w:rsid w:val="009C68FE"/>
    <w:rsid w:val="009F1872"/>
    <w:rsid w:val="009F363C"/>
    <w:rsid w:val="009F5AA8"/>
    <w:rsid w:val="00A366EB"/>
    <w:rsid w:val="00A47FDB"/>
    <w:rsid w:val="00A53190"/>
    <w:rsid w:val="00AB5A9E"/>
    <w:rsid w:val="00AB725B"/>
    <w:rsid w:val="00AC1F83"/>
    <w:rsid w:val="00AC2B5F"/>
    <w:rsid w:val="00AE3859"/>
    <w:rsid w:val="00AE538A"/>
    <w:rsid w:val="00B24C01"/>
    <w:rsid w:val="00B30EA5"/>
    <w:rsid w:val="00B4557A"/>
    <w:rsid w:val="00B630D6"/>
    <w:rsid w:val="00B770E9"/>
    <w:rsid w:val="00B86C26"/>
    <w:rsid w:val="00B94FBE"/>
    <w:rsid w:val="00BB6B70"/>
    <w:rsid w:val="00BD2C89"/>
    <w:rsid w:val="00BD60A3"/>
    <w:rsid w:val="00BE67E3"/>
    <w:rsid w:val="00BF136F"/>
    <w:rsid w:val="00C023BE"/>
    <w:rsid w:val="00C06E70"/>
    <w:rsid w:val="00C1590A"/>
    <w:rsid w:val="00C379E0"/>
    <w:rsid w:val="00C56783"/>
    <w:rsid w:val="00C81457"/>
    <w:rsid w:val="00CA22EB"/>
    <w:rsid w:val="00CA5CA7"/>
    <w:rsid w:val="00CC21F7"/>
    <w:rsid w:val="00CF786B"/>
    <w:rsid w:val="00D065E0"/>
    <w:rsid w:val="00D13FC7"/>
    <w:rsid w:val="00D46EF6"/>
    <w:rsid w:val="00DB65C1"/>
    <w:rsid w:val="00DD1B4E"/>
    <w:rsid w:val="00DE258B"/>
    <w:rsid w:val="00DE632B"/>
    <w:rsid w:val="00E23D69"/>
    <w:rsid w:val="00E31734"/>
    <w:rsid w:val="00E53994"/>
    <w:rsid w:val="00E63F51"/>
    <w:rsid w:val="00E867AC"/>
    <w:rsid w:val="00EB1601"/>
    <w:rsid w:val="00ED640C"/>
    <w:rsid w:val="00F00694"/>
    <w:rsid w:val="00F0515D"/>
    <w:rsid w:val="00F309A4"/>
    <w:rsid w:val="00F45FD0"/>
    <w:rsid w:val="00F600A7"/>
    <w:rsid w:val="00F63131"/>
    <w:rsid w:val="00F73D4B"/>
    <w:rsid w:val="00FB21AB"/>
    <w:rsid w:val="00FB4BC9"/>
    <w:rsid w:val="00FC5D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D0C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bio">
    <w:name w:val="author bio"/>
    <w:basedOn w:val="FinePrint"/>
    <w:rPr>
      <w:i/>
    </w:rPr>
  </w:style>
  <w:style w:type="paragraph" w:customStyle="1" w:styleId="FinePrint">
    <w:name w:val="Fine Print"/>
    <w:basedOn w:val="TextNormal"/>
    <w:pPr>
      <w:ind w:firstLine="0"/>
    </w:pPr>
    <w:rPr>
      <w:sz w:val="20"/>
    </w:rPr>
  </w:style>
  <w:style w:type="paragraph" w:customStyle="1" w:styleId="TextNormal">
    <w:name w:val="Text (Normal)"/>
    <w:basedOn w:val="Normal"/>
    <w:pPr>
      <w:spacing w:after="120"/>
      <w:ind w:left="360" w:firstLine="360"/>
    </w:pPr>
  </w:style>
  <w:style w:type="paragraph" w:customStyle="1" w:styleId="pullquote">
    <w:name w:val="pullquote"/>
    <w:basedOn w:val="TextNormal"/>
    <w:rPr>
      <w:sz w:val="40"/>
    </w:rPr>
  </w:style>
  <w:style w:type="paragraph" w:customStyle="1" w:styleId="ArticleTitle">
    <w:name w:val="Article Title"/>
    <w:basedOn w:val="Normal"/>
    <w:pPr>
      <w:spacing w:after="120"/>
    </w:pPr>
    <w:rPr>
      <w:sz w:val="36"/>
    </w:rPr>
  </w:style>
  <w:style w:type="paragraph" w:customStyle="1" w:styleId="Byline">
    <w:name w:val="Byline"/>
    <w:basedOn w:val="Normal"/>
    <w:pPr>
      <w:spacing w:after="240"/>
    </w:pPr>
    <w:rPr>
      <w:i/>
      <w:sz w:val="28"/>
    </w:rPr>
  </w:style>
  <w:style w:type="paragraph" w:customStyle="1" w:styleId="ArticleSubtitle">
    <w:name w:val="Article Subtitle"/>
    <w:basedOn w:val="ArticleTitle"/>
    <w:rPr>
      <w:sz w:val="28"/>
    </w:rPr>
  </w:style>
  <w:style w:type="paragraph" w:customStyle="1" w:styleId="Text">
    <w:name w:val="Text •/#"/>
    <w:basedOn w:val="TextNormal"/>
    <w:pPr>
      <w:ind w:left="720" w:hanging="260"/>
    </w:pPr>
  </w:style>
  <w:style w:type="paragraph" w:customStyle="1" w:styleId="TextHead">
    <w:name w:val="Text Head"/>
    <w:basedOn w:val="TextNormal"/>
    <w:pPr>
      <w:ind w:left="0" w:firstLine="0"/>
    </w:pPr>
    <w:rPr>
      <w:sz w:val="28"/>
    </w:rPr>
  </w:style>
  <w:style w:type="paragraph" w:customStyle="1" w:styleId="Reference">
    <w:name w:val="Reference"/>
    <w:basedOn w:val="TextNormal"/>
    <w:pPr>
      <w:ind w:left="900" w:firstLine="0"/>
    </w:pPr>
  </w:style>
  <w:style w:type="paragraph" w:customStyle="1" w:styleId="TextSubhead">
    <w:name w:val="Text Subhead"/>
    <w:basedOn w:val="TextNormal"/>
    <w:pPr>
      <w:ind w:firstLine="0"/>
    </w:pPr>
  </w:style>
  <w:style w:type="paragraph" w:customStyle="1" w:styleId="Caption1">
    <w:name w:val="Caption1"/>
    <w:basedOn w:val="TextNormal"/>
    <w:pPr>
      <w:ind w:left="0" w:firstLine="0"/>
      <w:jc w:val="center"/>
    </w:pPr>
  </w:style>
  <w:style w:type="paragraph" w:customStyle="1" w:styleId="TextSubtexts">
    <w:name w:val="Text •/# Subtexts"/>
    <w:basedOn w:val="Text"/>
    <w:pPr>
      <w:ind w:firstLine="280"/>
    </w:pPr>
  </w:style>
  <w:style w:type="paragraph" w:customStyle="1" w:styleId="Monotext">
    <w:name w:val="Monotext"/>
    <w:basedOn w:val="TextNormal"/>
    <w:pPr>
      <w:ind w:left="720" w:firstLine="0"/>
    </w:pPr>
    <w:rPr>
      <w:rFonts w:ascii="Courier" w:hAnsi="Courier"/>
    </w:rPr>
  </w:style>
  <w:style w:type="paragraph" w:customStyle="1" w:styleId="DontPrintNotes">
    <w:name w:val="Don't Print Notes"/>
    <w:basedOn w:val="TextSubtexts"/>
    <w:rPr>
      <w:color w:val="FF0000"/>
      <w:u w:val="single"/>
    </w:rPr>
  </w:style>
  <w:style w:type="paragraph" w:customStyle="1" w:styleId="Sidebar">
    <w:name w:val="Sidebar"/>
    <w:basedOn w:val="Caption1"/>
    <w:pPr>
      <w:ind w:left="2160" w:right="3600"/>
      <w:jc w:val="left"/>
    </w:pPr>
    <w:rPr>
      <w:sz w:val="20"/>
    </w:rPr>
  </w:style>
  <w:style w:type="character" w:styleId="Hyperlink">
    <w:name w:val="Hyperlink"/>
    <w:rsid w:val="00966298"/>
    <w:rPr>
      <w:color w:val="0000FF"/>
      <w:u w:val="single"/>
    </w:rPr>
  </w:style>
  <w:style w:type="paragraph" w:styleId="Header">
    <w:name w:val="header"/>
    <w:basedOn w:val="Normal"/>
    <w:rsid w:val="002F21BE"/>
    <w:pPr>
      <w:tabs>
        <w:tab w:val="center" w:pos="4320"/>
        <w:tab w:val="right" w:pos="8640"/>
      </w:tabs>
    </w:pPr>
  </w:style>
  <w:style w:type="paragraph" w:styleId="Footer">
    <w:name w:val="footer"/>
    <w:basedOn w:val="Normal"/>
    <w:link w:val="FooterChar"/>
    <w:uiPriority w:val="99"/>
    <w:rsid w:val="002F21BE"/>
    <w:pPr>
      <w:tabs>
        <w:tab w:val="center" w:pos="4320"/>
        <w:tab w:val="right" w:pos="8640"/>
      </w:tabs>
    </w:pPr>
  </w:style>
  <w:style w:type="paragraph" w:customStyle="1" w:styleId="TitleVerdana">
    <w:name w:val="Title Verdana"/>
    <w:basedOn w:val="TextNormal"/>
    <w:rsid w:val="00564000"/>
    <w:pPr>
      <w:spacing w:before="360" w:after="240"/>
      <w:ind w:left="0" w:firstLine="0"/>
    </w:pPr>
    <w:rPr>
      <w:rFonts w:ascii="Verdana" w:hAnsi="Verdana"/>
      <w:b/>
      <w:sz w:val="22"/>
    </w:rPr>
  </w:style>
  <w:style w:type="character" w:styleId="FollowedHyperlink">
    <w:name w:val="FollowedHyperlink"/>
    <w:uiPriority w:val="99"/>
    <w:semiHidden/>
    <w:unhideWhenUsed/>
    <w:rsid w:val="00597165"/>
    <w:rPr>
      <w:color w:val="800080"/>
      <w:u w:val="single"/>
    </w:rPr>
  </w:style>
  <w:style w:type="paragraph" w:customStyle="1" w:styleId="CourseOutcomeMeasure">
    <w:name w:val="Course Outcome Measure"/>
    <w:basedOn w:val="Normal"/>
    <w:rsid w:val="000E2F1A"/>
    <w:pPr>
      <w:numPr>
        <w:numId w:val="7"/>
      </w:numPr>
    </w:pPr>
  </w:style>
  <w:style w:type="paragraph" w:customStyle="1" w:styleId="Body1">
    <w:name w:val="Body 1"/>
    <w:rsid w:val="00BD674A"/>
    <w:rPr>
      <w:rFonts w:ascii="Helvetica" w:eastAsia="Arial Unicode MS" w:hAnsi="Helvetica"/>
      <w:color w:val="000000"/>
      <w:sz w:val="24"/>
    </w:rPr>
  </w:style>
  <w:style w:type="paragraph" w:styleId="NormalWeb">
    <w:name w:val="Normal (Web)"/>
    <w:basedOn w:val="Normal"/>
    <w:uiPriority w:val="99"/>
    <w:rsid w:val="00DC3D6A"/>
    <w:pPr>
      <w:spacing w:beforeLines="1" w:afterLines="1"/>
    </w:pPr>
    <w:rPr>
      <w:rFonts w:ascii="Times" w:hAnsi="Times"/>
      <w:sz w:val="20"/>
    </w:rPr>
  </w:style>
  <w:style w:type="character" w:styleId="Strong">
    <w:name w:val="Strong"/>
    <w:uiPriority w:val="22"/>
    <w:rsid w:val="00DC3D6A"/>
    <w:rPr>
      <w:b/>
    </w:rPr>
  </w:style>
  <w:style w:type="paragraph" w:customStyle="1" w:styleId="WeekTitle">
    <w:name w:val="Week Title"/>
    <w:basedOn w:val="Body1"/>
    <w:qFormat/>
    <w:rsid w:val="00435E88"/>
    <w:pPr>
      <w:spacing w:before="240"/>
    </w:pPr>
    <w:rPr>
      <w:rFonts w:ascii="Palatino" w:hAnsi="Palatino"/>
      <w:b/>
    </w:rPr>
  </w:style>
  <w:style w:type="paragraph" w:styleId="ListParagraph">
    <w:name w:val="List Paragraph"/>
    <w:basedOn w:val="Normal"/>
    <w:qFormat/>
    <w:rsid w:val="00C379E0"/>
    <w:pPr>
      <w:ind w:left="720"/>
      <w:contextualSpacing/>
    </w:pPr>
    <w:rPr>
      <w:rFonts w:ascii="Times New Roman" w:hAnsi="Times New Roman"/>
      <w:szCs w:val="24"/>
    </w:rPr>
  </w:style>
  <w:style w:type="character" w:customStyle="1" w:styleId="FooterChar">
    <w:name w:val="Footer Char"/>
    <w:basedOn w:val="DefaultParagraphFont"/>
    <w:link w:val="Footer"/>
    <w:uiPriority w:val="99"/>
    <w:rsid w:val="00D13FC7"/>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bio">
    <w:name w:val="author bio"/>
    <w:basedOn w:val="FinePrint"/>
    <w:rPr>
      <w:i/>
    </w:rPr>
  </w:style>
  <w:style w:type="paragraph" w:customStyle="1" w:styleId="FinePrint">
    <w:name w:val="Fine Print"/>
    <w:basedOn w:val="TextNormal"/>
    <w:pPr>
      <w:ind w:firstLine="0"/>
    </w:pPr>
    <w:rPr>
      <w:sz w:val="20"/>
    </w:rPr>
  </w:style>
  <w:style w:type="paragraph" w:customStyle="1" w:styleId="TextNormal">
    <w:name w:val="Text (Normal)"/>
    <w:basedOn w:val="Normal"/>
    <w:pPr>
      <w:spacing w:after="120"/>
      <w:ind w:left="360" w:firstLine="360"/>
    </w:pPr>
  </w:style>
  <w:style w:type="paragraph" w:customStyle="1" w:styleId="pullquote">
    <w:name w:val="pullquote"/>
    <w:basedOn w:val="TextNormal"/>
    <w:rPr>
      <w:sz w:val="40"/>
    </w:rPr>
  </w:style>
  <w:style w:type="paragraph" w:customStyle="1" w:styleId="ArticleTitle">
    <w:name w:val="Article Title"/>
    <w:basedOn w:val="Normal"/>
    <w:pPr>
      <w:spacing w:after="120"/>
    </w:pPr>
    <w:rPr>
      <w:sz w:val="36"/>
    </w:rPr>
  </w:style>
  <w:style w:type="paragraph" w:customStyle="1" w:styleId="Byline">
    <w:name w:val="Byline"/>
    <w:basedOn w:val="Normal"/>
    <w:pPr>
      <w:spacing w:after="240"/>
    </w:pPr>
    <w:rPr>
      <w:i/>
      <w:sz w:val="28"/>
    </w:rPr>
  </w:style>
  <w:style w:type="paragraph" w:customStyle="1" w:styleId="ArticleSubtitle">
    <w:name w:val="Article Subtitle"/>
    <w:basedOn w:val="ArticleTitle"/>
    <w:rPr>
      <w:sz w:val="28"/>
    </w:rPr>
  </w:style>
  <w:style w:type="paragraph" w:customStyle="1" w:styleId="Text">
    <w:name w:val="Text •/#"/>
    <w:basedOn w:val="TextNormal"/>
    <w:pPr>
      <w:ind w:left="720" w:hanging="260"/>
    </w:pPr>
  </w:style>
  <w:style w:type="paragraph" w:customStyle="1" w:styleId="TextHead">
    <w:name w:val="Text Head"/>
    <w:basedOn w:val="TextNormal"/>
    <w:pPr>
      <w:ind w:left="0" w:firstLine="0"/>
    </w:pPr>
    <w:rPr>
      <w:sz w:val="28"/>
    </w:rPr>
  </w:style>
  <w:style w:type="paragraph" w:customStyle="1" w:styleId="Reference">
    <w:name w:val="Reference"/>
    <w:basedOn w:val="TextNormal"/>
    <w:pPr>
      <w:ind w:left="900" w:firstLine="0"/>
    </w:pPr>
  </w:style>
  <w:style w:type="paragraph" w:customStyle="1" w:styleId="TextSubhead">
    <w:name w:val="Text Subhead"/>
    <w:basedOn w:val="TextNormal"/>
    <w:pPr>
      <w:ind w:firstLine="0"/>
    </w:pPr>
  </w:style>
  <w:style w:type="paragraph" w:customStyle="1" w:styleId="Caption1">
    <w:name w:val="Caption1"/>
    <w:basedOn w:val="TextNormal"/>
    <w:pPr>
      <w:ind w:left="0" w:firstLine="0"/>
      <w:jc w:val="center"/>
    </w:pPr>
  </w:style>
  <w:style w:type="paragraph" w:customStyle="1" w:styleId="TextSubtexts">
    <w:name w:val="Text •/# Subtexts"/>
    <w:basedOn w:val="Text"/>
    <w:pPr>
      <w:ind w:firstLine="280"/>
    </w:pPr>
  </w:style>
  <w:style w:type="paragraph" w:customStyle="1" w:styleId="Monotext">
    <w:name w:val="Monotext"/>
    <w:basedOn w:val="TextNormal"/>
    <w:pPr>
      <w:ind w:left="720" w:firstLine="0"/>
    </w:pPr>
    <w:rPr>
      <w:rFonts w:ascii="Courier" w:hAnsi="Courier"/>
    </w:rPr>
  </w:style>
  <w:style w:type="paragraph" w:customStyle="1" w:styleId="DontPrintNotes">
    <w:name w:val="Don't Print Notes"/>
    <w:basedOn w:val="TextSubtexts"/>
    <w:rPr>
      <w:color w:val="FF0000"/>
      <w:u w:val="single"/>
    </w:rPr>
  </w:style>
  <w:style w:type="paragraph" w:customStyle="1" w:styleId="Sidebar">
    <w:name w:val="Sidebar"/>
    <w:basedOn w:val="Caption1"/>
    <w:pPr>
      <w:ind w:left="2160" w:right="3600"/>
      <w:jc w:val="left"/>
    </w:pPr>
    <w:rPr>
      <w:sz w:val="20"/>
    </w:rPr>
  </w:style>
  <w:style w:type="character" w:styleId="Hyperlink">
    <w:name w:val="Hyperlink"/>
    <w:rsid w:val="00966298"/>
    <w:rPr>
      <w:color w:val="0000FF"/>
      <w:u w:val="single"/>
    </w:rPr>
  </w:style>
  <w:style w:type="paragraph" w:styleId="Header">
    <w:name w:val="header"/>
    <w:basedOn w:val="Normal"/>
    <w:rsid w:val="002F21BE"/>
    <w:pPr>
      <w:tabs>
        <w:tab w:val="center" w:pos="4320"/>
        <w:tab w:val="right" w:pos="8640"/>
      </w:tabs>
    </w:pPr>
  </w:style>
  <w:style w:type="paragraph" w:styleId="Footer">
    <w:name w:val="footer"/>
    <w:basedOn w:val="Normal"/>
    <w:link w:val="FooterChar"/>
    <w:uiPriority w:val="99"/>
    <w:rsid w:val="002F21BE"/>
    <w:pPr>
      <w:tabs>
        <w:tab w:val="center" w:pos="4320"/>
        <w:tab w:val="right" w:pos="8640"/>
      </w:tabs>
    </w:pPr>
  </w:style>
  <w:style w:type="paragraph" w:customStyle="1" w:styleId="TitleVerdana">
    <w:name w:val="Title Verdana"/>
    <w:basedOn w:val="TextNormal"/>
    <w:rsid w:val="00564000"/>
    <w:pPr>
      <w:spacing w:before="360" w:after="240"/>
      <w:ind w:left="0" w:firstLine="0"/>
    </w:pPr>
    <w:rPr>
      <w:rFonts w:ascii="Verdana" w:hAnsi="Verdana"/>
      <w:b/>
      <w:sz w:val="22"/>
    </w:rPr>
  </w:style>
  <w:style w:type="character" w:styleId="FollowedHyperlink">
    <w:name w:val="FollowedHyperlink"/>
    <w:uiPriority w:val="99"/>
    <w:semiHidden/>
    <w:unhideWhenUsed/>
    <w:rsid w:val="00597165"/>
    <w:rPr>
      <w:color w:val="800080"/>
      <w:u w:val="single"/>
    </w:rPr>
  </w:style>
  <w:style w:type="paragraph" w:customStyle="1" w:styleId="CourseOutcomeMeasure">
    <w:name w:val="Course Outcome Measure"/>
    <w:basedOn w:val="Normal"/>
    <w:rsid w:val="000E2F1A"/>
    <w:pPr>
      <w:numPr>
        <w:numId w:val="7"/>
      </w:numPr>
    </w:pPr>
  </w:style>
  <w:style w:type="paragraph" w:customStyle="1" w:styleId="Body1">
    <w:name w:val="Body 1"/>
    <w:rsid w:val="00BD674A"/>
    <w:rPr>
      <w:rFonts w:ascii="Helvetica" w:eastAsia="Arial Unicode MS" w:hAnsi="Helvetica"/>
      <w:color w:val="000000"/>
      <w:sz w:val="24"/>
    </w:rPr>
  </w:style>
  <w:style w:type="paragraph" w:styleId="NormalWeb">
    <w:name w:val="Normal (Web)"/>
    <w:basedOn w:val="Normal"/>
    <w:uiPriority w:val="99"/>
    <w:rsid w:val="00DC3D6A"/>
    <w:pPr>
      <w:spacing w:beforeLines="1" w:afterLines="1"/>
    </w:pPr>
    <w:rPr>
      <w:rFonts w:ascii="Times" w:hAnsi="Times"/>
      <w:sz w:val="20"/>
    </w:rPr>
  </w:style>
  <w:style w:type="character" w:styleId="Strong">
    <w:name w:val="Strong"/>
    <w:uiPriority w:val="22"/>
    <w:rsid w:val="00DC3D6A"/>
    <w:rPr>
      <w:b/>
    </w:rPr>
  </w:style>
  <w:style w:type="paragraph" w:customStyle="1" w:styleId="WeekTitle">
    <w:name w:val="Week Title"/>
    <w:basedOn w:val="Body1"/>
    <w:qFormat/>
    <w:rsid w:val="00435E88"/>
    <w:pPr>
      <w:spacing w:before="240"/>
    </w:pPr>
    <w:rPr>
      <w:rFonts w:ascii="Palatino" w:hAnsi="Palatino"/>
      <w:b/>
    </w:rPr>
  </w:style>
  <w:style w:type="paragraph" w:styleId="ListParagraph">
    <w:name w:val="List Paragraph"/>
    <w:basedOn w:val="Normal"/>
    <w:qFormat/>
    <w:rsid w:val="00C379E0"/>
    <w:pPr>
      <w:ind w:left="720"/>
      <w:contextualSpacing/>
    </w:pPr>
    <w:rPr>
      <w:rFonts w:ascii="Times New Roman" w:hAnsi="Times New Roman"/>
      <w:szCs w:val="24"/>
    </w:rPr>
  </w:style>
  <w:style w:type="character" w:customStyle="1" w:styleId="FooterChar">
    <w:name w:val="Footer Char"/>
    <w:basedOn w:val="DefaultParagraphFont"/>
    <w:link w:val="Footer"/>
    <w:uiPriority w:val="99"/>
    <w:rsid w:val="00D13FC7"/>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Math 60 Course Outline</vt:lpstr>
    </vt:vector>
  </TitlesOfParts>
  <Company>AstroBoy Too</Company>
  <LinksUpToDate>false</LinksUpToDate>
  <CharactersWithSpaces>11511</CharactersWithSpaces>
  <SharedDoc>false</SharedDoc>
  <HLinks>
    <vt:vector size="6" baseType="variant">
      <vt:variant>
        <vt:i4>6291494</vt:i4>
      </vt:variant>
      <vt:variant>
        <vt:i4>0</vt:i4>
      </vt:variant>
      <vt:variant>
        <vt:i4>0</vt:i4>
      </vt:variant>
      <vt:variant>
        <vt:i4>5</vt:i4>
      </vt:variant>
      <vt:variant>
        <vt:lpwstr>http://www.berkeleycitycollege.edu/wp/kpernell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60 Course Outline</dc:title>
  <dc:creator>Kelly Pernell</dc:creator>
  <cp:lastModifiedBy>Claudia Abadia</cp:lastModifiedBy>
  <cp:revision>2</cp:revision>
  <cp:lastPrinted>2019-01-22T16:49:00Z</cp:lastPrinted>
  <dcterms:created xsi:type="dcterms:W3CDTF">2019-01-22T16:51:00Z</dcterms:created>
  <dcterms:modified xsi:type="dcterms:W3CDTF">2019-01-22T16:51:00Z</dcterms:modified>
</cp:coreProperties>
</file>