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B" w:rsidRDefault="003728D3" w:rsidP="005659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-398780</wp:posOffset>
                </wp:positionV>
                <wp:extent cx="5655310" cy="797560"/>
                <wp:effectExtent l="0" t="0" r="254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E6" w:rsidRDefault="009C7BAB" w:rsidP="00B1444B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 xml:space="preserve">BCC </w:t>
                            </w:r>
                            <w:r w:rsidR="00CD57E6" w:rsidRPr="00E86D0C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>Teaching and Learning Center</w:t>
                            </w:r>
                          </w:p>
                          <w:p w:rsidR="00CD57E6" w:rsidRPr="00CD57E6" w:rsidRDefault="00CD57E6" w:rsidP="00B1444B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  <w:t>Spring 2014 Events</w:t>
                            </w:r>
                            <w:r w:rsidR="00B1444B"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  <w:t xml:space="preserve"> by Activity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CD57E6" w:rsidRPr="00E86D0C" w:rsidRDefault="00CD57E6" w:rsidP="00CD57E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</w:rPr>
                            </w:pPr>
                          </w:p>
                          <w:p w:rsidR="00CD57E6" w:rsidRPr="00E86D0C" w:rsidRDefault="00CD57E6" w:rsidP="00E86D0C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Get Involved!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31.4pt;width:445.3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KxgwIAAA8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" stroked="f">
                <v:textbox>
                  <w:txbxContent>
                    <w:p w:rsidR="00CD57E6" w:rsidRDefault="009C7BAB" w:rsidP="00B1444B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sz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4"/>
                        </w:rPr>
                        <w:t xml:space="preserve">BCC </w:t>
                      </w:r>
                      <w:r w:rsidR="00CD57E6" w:rsidRPr="00E86D0C">
                        <w:rPr>
                          <w:rFonts w:ascii="Trebuchet MS" w:hAnsi="Trebuchet MS"/>
                          <w:b/>
                          <w:sz w:val="44"/>
                        </w:rPr>
                        <w:t>Teaching and Learning Center</w:t>
                      </w:r>
                    </w:p>
                    <w:p w:rsidR="00CD57E6" w:rsidRPr="00CD57E6" w:rsidRDefault="00CD57E6" w:rsidP="00B1444B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</w:rPr>
                        <w:t>Spring 2014 Events</w:t>
                      </w:r>
                      <w:r w:rsidR="00B1444B">
                        <w:rPr>
                          <w:rFonts w:ascii="Trebuchet MS" w:hAnsi="Trebuchet MS"/>
                          <w:b/>
                          <w:sz w:val="40"/>
                        </w:rPr>
                        <w:t xml:space="preserve"> by Activity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</w:rPr>
                        <w:t xml:space="preserve"> </w:t>
                      </w:r>
                    </w:p>
                    <w:p w:rsidR="00CD57E6" w:rsidRPr="00E86D0C" w:rsidRDefault="00CD57E6" w:rsidP="00CD57E6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</w:rPr>
                      </w:pPr>
                    </w:p>
                    <w:p w:rsidR="00CD57E6" w:rsidRPr="00E86D0C" w:rsidRDefault="00CD57E6" w:rsidP="00E86D0C">
                      <w:pPr>
                        <w:jc w:val="right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Get Involved! </w:t>
                      </w:r>
                    </w:p>
                  </w:txbxContent>
                </v:textbox>
              </v:shape>
            </w:pict>
          </mc:Fallback>
        </mc:AlternateContent>
      </w:r>
      <w:r w:rsidR="00CD57E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-324485</wp:posOffset>
            </wp:positionH>
            <wp:positionV relativeFrom="paragraph">
              <wp:posOffset>-438150</wp:posOffset>
            </wp:positionV>
            <wp:extent cx="704215" cy="691515"/>
            <wp:effectExtent l="0" t="0" r="635" b="0"/>
            <wp:wrapNone/>
            <wp:docPr id="10" name="Picture 10" descr="Berkeley_Logo_v11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rkeley_Logo_v11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8A2" w:rsidRPr="0056590B" w:rsidRDefault="003408A2" w:rsidP="005659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909"/>
        <w:tblW w:w="10548" w:type="dxa"/>
        <w:tblLayout w:type="fixed"/>
        <w:tblLook w:val="04A0" w:firstRow="1" w:lastRow="0" w:firstColumn="1" w:lastColumn="0" w:noHBand="0" w:noVBand="1"/>
      </w:tblPr>
      <w:tblGrid>
        <w:gridCol w:w="2268"/>
        <w:gridCol w:w="3510"/>
        <w:gridCol w:w="1350"/>
        <w:gridCol w:w="1440"/>
        <w:gridCol w:w="1980"/>
      </w:tblGrid>
      <w:tr w:rsidR="0050484B" w:rsidRPr="00D07795" w:rsidTr="00F96A75">
        <w:trPr>
          <w:trHeight w:val="510"/>
        </w:trPr>
        <w:tc>
          <w:tcPr>
            <w:tcW w:w="57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0484B" w:rsidRPr="00924461" w:rsidRDefault="0050484B" w:rsidP="00F96A75">
            <w:pPr>
              <w:spacing w:line="312" w:lineRule="atLeast"/>
              <w:rPr>
                <w:rFonts w:eastAsia="Times New Roman" w:cs="Arial"/>
                <w:b/>
                <w:bCs/>
                <w:sz w:val="28"/>
              </w:rPr>
            </w:pPr>
            <w:r w:rsidRPr="00924461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2839069</wp:posOffset>
                  </wp:positionH>
                  <wp:positionV relativeFrom="paragraph">
                    <wp:posOffset>99406</wp:posOffset>
                  </wp:positionV>
                  <wp:extent cx="527215" cy="736270"/>
                  <wp:effectExtent l="19050" t="0" r="6185" b="0"/>
                  <wp:wrapNone/>
                  <wp:docPr id="8" name="il_fi" descr="http://4.bp.blogspot.com/_sKMXDKbF-To/TLnFhZhIAoI/AAAAAAAABMA/dUXZMYLe4WM/s1600/open+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sKMXDKbF-To/TLnFhZhIAoI/AAAAAAAABMA/dUXZMYLe4WM/s1600/open+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-10000" contrast="20000"/>
                          </a:blip>
                          <a:srcRect l="17637" r="15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15" cy="7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Pr="00924461">
                <w:rPr>
                  <w:rStyle w:val="Hyperlink"/>
                  <w:rFonts w:eastAsia="Times New Roman" w:cs="Arial"/>
                  <w:b/>
                  <w:bCs/>
                  <w:sz w:val="28"/>
                </w:rPr>
                <w:t>Peer Observation Pool</w:t>
              </w:r>
            </w:hyperlink>
            <w:r w:rsidRPr="00924461">
              <w:rPr>
                <w:rFonts w:eastAsia="Times New Roman" w:cs="Arial"/>
                <w:b/>
                <w:bCs/>
                <w:sz w:val="28"/>
              </w:rPr>
              <w:t xml:space="preserve"> </w:t>
            </w:r>
          </w:p>
          <w:p w:rsidR="0050484B" w:rsidRDefault="0050484B" w:rsidP="00F96A75">
            <w:pPr>
              <w:ind w:right="1425"/>
              <w:rPr>
                <w:rFonts w:eastAsia="Times New Roman" w:cs="Arial"/>
                <w:sz w:val="20"/>
              </w:rPr>
            </w:pPr>
            <w:r w:rsidRPr="00845CE8">
              <w:rPr>
                <w:rFonts w:eastAsia="Times New Roman" w:cs="Arial"/>
                <w:sz w:val="20"/>
              </w:rPr>
              <w:t xml:space="preserve">The POP is a non-evaluative structure for faculty to learn from each other by spending time in colleagues’ classrooms. </w:t>
            </w:r>
          </w:p>
          <w:p w:rsidR="0050484B" w:rsidRPr="007355A4" w:rsidRDefault="0050484B" w:rsidP="00F96A75">
            <w:pPr>
              <w:ind w:right="-18"/>
              <w:rPr>
                <w:rFonts w:eastAsia="Times New Roman" w:cs="Arial"/>
                <w:sz w:val="20"/>
              </w:rPr>
            </w:pPr>
            <w:r w:rsidRPr="007355A4">
              <w:rPr>
                <w:rFonts w:eastAsia="Times New Roman" w:cs="Arial"/>
                <w:sz w:val="20"/>
              </w:rPr>
              <w:t>Goals of the POP:</w:t>
            </w:r>
          </w:p>
          <w:p w:rsidR="0050484B" w:rsidRPr="007355A4" w:rsidRDefault="0050484B" w:rsidP="00F96A75">
            <w:pPr>
              <w:pStyle w:val="ListParagraph"/>
              <w:numPr>
                <w:ilvl w:val="0"/>
                <w:numId w:val="1"/>
              </w:numPr>
              <w:ind w:left="180" w:right="-18" w:hanging="180"/>
              <w:rPr>
                <w:rFonts w:eastAsia="Times New Roman" w:cs="Arial"/>
                <w:sz w:val="20"/>
              </w:rPr>
            </w:pPr>
            <w:r w:rsidRPr="007355A4">
              <w:rPr>
                <w:rFonts w:eastAsia="Times New Roman" w:cs="Arial"/>
                <w:sz w:val="20"/>
              </w:rPr>
              <w:t>Increase culture of collaboration within and across disciplines</w:t>
            </w:r>
          </w:p>
          <w:p w:rsidR="0050484B" w:rsidRPr="007355A4" w:rsidRDefault="0050484B" w:rsidP="00F96A75">
            <w:pPr>
              <w:pStyle w:val="ListParagraph"/>
              <w:numPr>
                <w:ilvl w:val="0"/>
                <w:numId w:val="1"/>
              </w:numPr>
              <w:ind w:left="180" w:right="-18" w:hanging="180"/>
              <w:rPr>
                <w:rFonts w:eastAsia="Times New Roman" w:cs="Arial"/>
                <w:sz w:val="20"/>
              </w:rPr>
            </w:pPr>
            <w:r w:rsidRPr="007355A4">
              <w:rPr>
                <w:rFonts w:eastAsia="Times New Roman" w:cs="Arial"/>
                <w:sz w:val="20"/>
              </w:rPr>
              <w:t>Increase understanding of student and teacher experiences and challenges beyond our own courses</w:t>
            </w:r>
          </w:p>
          <w:p w:rsidR="0050484B" w:rsidRPr="007355A4" w:rsidRDefault="0050484B" w:rsidP="00F96A75">
            <w:pPr>
              <w:pStyle w:val="ListParagraph"/>
              <w:numPr>
                <w:ilvl w:val="0"/>
                <w:numId w:val="1"/>
              </w:numPr>
              <w:ind w:left="180" w:right="-18" w:hanging="180"/>
              <w:rPr>
                <w:rFonts w:eastAsia="Times New Roman" w:cs="Arial"/>
                <w:sz w:val="20"/>
              </w:rPr>
            </w:pPr>
            <w:r w:rsidRPr="007355A4">
              <w:rPr>
                <w:rFonts w:eastAsia="Times New Roman" w:cs="Arial"/>
                <w:sz w:val="20"/>
              </w:rPr>
              <w:t>Share effective practices</w:t>
            </w:r>
          </w:p>
          <w:p w:rsidR="0050484B" w:rsidRPr="007355A4" w:rsidRDefault="0050484B" w:rsidP="00F96A75">
            <w:pPr>
              <w:pStyle w:val="ListParagraph"/>
              <w:numPr>
                <w:ilvl w:val="0"/>
                <w:numId w:val="1"/>
              </w:numPr>
              <w:ind w:left="180" w:right="-18" w:hanging="180"/>
              <w:rPr>
                <w:rFonts w:eastAsia="Times New Roman" w:cs="Arial"/>
              </w:rPr>
            </w:pPr>
            <w:r w:rsidRPr="007355A4">
              <w:rPr>
                <w:rFonts w:eastAsia="Times New Roman" w:cs="Arial"/>
                <w:sz w:val="20"/>
              </w:rPr>
              <w:t>Spark future inquiry and implementation within and across disciplines</w:t>
            </w:r>
          </w:p>
        </w:tc>
        <w:tc>
          <w:tcPr>
            <w:tcW w:w="13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Kick-off 1</w:t>
            </w:r>
            <w:r w:rsidRPr="00845CE8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Wed Jan 22</w:t>
            </w:r>
          </w:p>
        </w:tc>
        <w:tc>
          <w:tcPr>
            <w:tcW w:w="198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620"/>
        </w:trPr>
        <w:tc>
          <w:tcPr>
            <w:tcW w:w="577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Kick-off 2</w:t>
            </w:r>
            <w:r w:rsidRPr="00845CE8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Thu Jan 23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5:00</w:t>
            </w:r>
            <w:r w:rsidR="0050484B" w:rsidRPr="00D07795">
              <w:rPr>
                <w:rFonts w:eastAsia="Times New Roman" w:cs="Arial"/>
              </w:rPr>
              <w:t xml:space="preserve"> – 5:50pm</w:t>
            </w:r>
          </w:p>
        </w:tc>
      </w:tr>
      <w:tr w:rsidR="0050484B" w:rsidRPr="00D07795" w:rsidTr="00F96A75">
        <w:trPr>
          <w:trHeight w:val="620"/>
        </w:trPr>
        <w:tc>
          <w:tcPr>
            <w:tcW w:w="577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Kick-off 3</w:t>
            </w:r>
            <w:r w:rsidRPr="00845CE8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noWrap/>
            <w:vAlign w:val="center"/>
            <w:hideMark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Fri Jan 24</w:t>
            </w:r>
          </w:p>
        </w:tc>
        <w:tc>
          <w:tcPr>
            <w:tcW w:w="1980" w:type="dxa"/>
            <w:tcBorders>
              <w:top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629"/>
        </w:trPr>
        <w:tc>
          <w:tcPr>
            <w:tcW w:w="577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Wrap-up 1</w:t>
            </w:r>
            <w:r w:rsidRPr="00845CE8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May 13</w:t>
            </w:r>
          </w:p>
        </w:tc>
        <w:tc>
          <w:tcPr>
            <w:tcW w:w="1980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521"/>
        </w:trPr>
        <w:tc>
          <w:tcPr>
            <w:tcW w:w="577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Wrap-up 2</w:t>
            </w:r>
            <w:r w:rsidRPr="00845CE8">
              <w:rPr>
                <w:rFonts w:eastAsia="Times New Roman" w:cs="Arial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  <w:hideMark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Wed May 14</w:t>
            </w:r>
          </w:p>
        </w:tc>
        <w:tc>
          <w:tcPr>
            <w:tcW w:w="198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5:00</w:t>
            </w:r>
            <w:r w:rsidR="0050484B" w:rsidRPr="00D07795">
              <w:rPr>
                <w:rFonts w:eastAsia="Times New Roman" w:cs="Arial"/>
              </w:rPr>
              <w:t xml:space="preserve"> – 5:50pm</w:t>
            </w:r>
          </w:p>
        </w:tc>
      </w:tr>
      <w:tr w:rsidR="0050484B" w:rsidRPr="00D07795" w:rsidTr="00F96A75">
        <w:trPr>
          <w:trHeight w:val="510"/>
        </w:trPr>
        <w:tc>
          <w:tcPr>
            <w:tcW w:w="57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484B" w:rsidRPr="00924461" w:rsidRDefault="00BA2B7C" w:rsidP="00F96A75">
            <w:pPr>
              <w:spacing w:line="312" w:lineRule="atLeast"/>
              <w:ind w:right="525"/>
              <w:rPr>
                <w:rFonts w:eastAsia="Times New Roman" w:cs="Arial"/>
                <w:b/>
                <w:bCs/>
                <w:sz w:val="28"/>
              </w:rPr>
            </w:pPr>
            <w:hyperlink r:id="rId9" w:history="1">
              <w:r w:rsidR="0050484B" w:rsidRPr="00C613E2">
                <w:rPr>
                  <w:rStyle w:val="Hyperlink"/>
                  <w:rFonts w:eastAsia="Times New Roman" w:cs="Arial"/>
                  <w:b/>
                  <w:bCs/>
                  <w:sz w:val="28"/>
                </w:rPr>
                <w:t>Pedagogy for Equity Book Group</w:t>
              </w:r>
            </w:hyperlink>
            <w:r w:rsidR="0050484B" w:rsidRPr="00924461">
              <w:rPr>
                <w:rFonts w:eastAsia="Times New Roman" w:cs="Arial"/>
                <w:b/>
                <w:bCs/>
                <w:sz w:val="28"/>
              </w:rPr>
              <w:t xml:space="preserve"> </w:t>
            </w:r>
          </w:p>
          <w:p w:rsidR="0050484B" w:rsidRPr="00845CE8" w:rsidRDefault="0050484B" w:rsidP="00F96A75">
            <w:pPr>
              <w:ind w:right="705"/>
              <w:rPr>
                <w:rFonts w:eastAsia="Times New Roman" w:cs="Arial"/>
                <w:sz w:val="20"/>
              </w:rPr>
            </w:pPr>
            <w:r w:rsidRPr="00845CE8">
              <w:rPr>
                <w:rFonts w:eastAsia="Times New Roman" w:cs="Arial"/>
                <w:sz w:val="20"/>
              </w:rPr>
              <w:t xml:space="preserve">Join colleagues to read, discuss, and reflect on </w:t>
            </w:r>
            <w:r>
              <w:rPr>
                <w:rFonts w:eastAsia="Times New Roman" w:cs="Arial"/>
                <w:sz w:val="20"/>
              </w:rPr>
              <w:t xml:space="preserve">implications for </w:t>
            </w:r>
            <w:r w:rsidRPr="00845CE8">
              <w:rPr>
                <w:rFonts w:eastAsia="Times New Roman" w:cs="Arial"/>
                <w:sz w:val="20"/>
              </w:rPr>
              <w:t xml:space="preserve">our </w:t>
            </w:r>
            <w:r>
              <w:rPr>
                <w:rFonts w:eastAsia="Times New Roman" w:cs="Arial"/>
                <w:sz w:val="20"/>
              </w:rPr>
              <w:t>students</w:t>
            </w:r>
            <w:r w:rsidRPr="00845CE8">
              <w:rPr>
                <w:rFonts w:eastAsia="Times New Roman" w:cs="Arial"/>
                <w:sz w:val="20"/>
              </w:rPr>
              <w:t>.</w:t>
            </w:r>
          </w:p>
          <w:p w:rsidR="0050484B" w:rsidRPr="00CD5DB4" w:rsidRDefault="0050484B" w:rsidP="00BA2B7C">
            <w:pPr>
              <w:pStyle w:val="Heading2"/>
              <w:shd w:val="clear" w:color="auto" w:fill="FFFFFF"/>
              <w:spacing w:before="0" w:beforeAutospacing="0" w:after="0" w:afterAutospacing="0"/>
              <w:ind w:right="2232"/>
              <w:outlineLvl w:val="1"/>
              <w:rPr>
                <w:rStyle w:val="Hyperlink"/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instrText xml:space="preserve"> HYPERLINK "http://thenewpress.com/index.php?option=com_title&amp;task=view_title&amp;metaproductid=1555" </w:instrTex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fldChar w:fldCharType="separate"/>
            </w:r>
            <w:r w:rsidRPr="00CD5DB4">
              <w:rPr>
                <w:rStyle w:val="Hyperlink"/>
                <w:rFonts w:asciiTheme="minorHAnsi" w:hAnsiTheme="minorHAnsi"/>
                <w:i/>
                <w:sz w:val="22"/>
                <w:szCs w:val="22"/>
              </w:rPr>
              <w:t>“Multiplication Is for White People”</w:t>
            </w:r>
          </w:p>
          <w:p w:rsidR="0050484B" w:rsidRDefault="00BA2B7C" w:rsidP="00BA2B7C">
            <w:pPr>
              <w:pStyle w:val="Heading3"/>
              <w:shd w:val="clear" w:color="auto" w:fill="FFFFFF"/>
              <w:spacing w:before="0"/>
              <w:ind w:right="2232"/>
              <w:outlineLvl w:val="2"/>
              <w:rPr>
                <w:rFonts w:asciiTheme="minorHAnsi" w:eastAsia="Times New Roman" w:hAnsiTheme="minorHAnsi" w:cs="Times New Roman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2465E85" wp14:editId="40A4F606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25400</wp:posOffset>
                  </wp:positionV>
                  <wp:extent cx="1409700" cy="591820"/>
                  <wp:effectExtent l="0" t="0" r="0" b="0"/>
                  <wp:wrapNone/>
                  <wp:docPr id="4" name="Picture 4" descr="C:\Users\gwiner\Pictures\People26.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winer\Pictures\People26.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84B" w:rsidRPr="00CD5DB4">
              <w:rPr>
                <w:rStyle w:val="Hyperlink"/>
                <w:rFonts w:asciiTheme="minorHAnsi" w:hAnsiTheme="minorHAnsi"/>
                <w:b w:val="0"/>
                <w:bCs w:val="0"/>
                <w:i/>
              </w:rPr>
              <w:t>Raising Expectations for Other People’s Children</w:t>
            </w:r>
            <w:r w:rsidR="0050484B">
              <w:rPr>
                <w:rFonts w:asciiTheme="minorHAnsi" w:eastAsia="Times New Roman" w:hAnsiTheme="minorHAnsi" w:cs="Times New Roman"/>
                <w:i/>
                <w:color w:val="000000"/>
              </w:rPr>
              <w:fldChar w:fldCharType="end"/>
            </w:r>
            <w:r w:rsidR="0050484B">
              <w:rPr>
                <w:rFonts w:asciiTheme="minorHAnsi" w:eastAsia="Times New Roman" w:hAnsiTheme="minorHAnsi" w:cs="Times New Roman"/>
                <w:i/>
                <w:color w:val="000000"/>
              </w:rPr>
              <w:t xml:space="preserve">   </w:t>
            </w:r>
          </w:p>
          <w:p w:rsidR="00924461" w:rsidRPr="00924461" w:rsidRDefault="00924461" w:rsidP="00F96A75">
            <w:pPr>
              <w:rPr>
                <w:sz w:val="12"/>
              </w:rPr>
            </w:pPr>
          </w:p>
          <w:p w:rsidR="0050484B" w:rsidRPr="00845CE8" w:rsidRDefault="0050484B" w:rsidP="00F96A75">
            <w:pPr>
              <w:pStyle w:val="Heading3"/>
              <w:shd w:val="clear" w:color="auto" w:fill="FFFFFF"/>
              <w:spacing w:before="0"/>
              <w:ind w:right="1785"/>
              <w:outlineLvl w:val="2"/>
              <w:rPr>
                <w:rFonts w:asciiTheme="minorHAnsi" w:eastAsia="Times New Roman" w:hAnsiTheme="minorHAnsi" w:cs="Arial"/>
                <w:color w:val="auto"/>
              </w:rPr>
            </w:pPr>
            <w:proofErr w:type="gramStart"/>
            <w:r w:rsidRPr="00CD5DB4">
              <w:rPr>
                <w:rFonts w:asciiTheme="minorHAnsi" w:eastAsia="Times New Roman" w:hAnsiTheme="minorHAnsi" w:cs="Arial"/>
                <w:color w:val="auto"/>
              </w:rPr>
              <w:t>by</w:t>
            </w:r>
            <w:proofErr w:type="gramEnd"/>
            <w:r>
              <w:rPr>
                <w:rFonts w:asciiTheme="minorHAnsi" w:eastAsia="Times New Roman" w:hAnsiTheme="minorHAnsi" w:cs="Arial"/>
                <w:color w:val="auto"/>
              </w:rPr>
              <w:t xml:space="preserve"> </w:t>
            </w:r>
            <w:hyperlink r:id="rId11" w:history="1">
              <w:r w:rsidRPr="00CD5DB4">
                <w:rPr>
                  <w:rStyle w:val="Hyperlink"/>
                  <w:rFonts w:asciiTheme="minorHAnsi" w:eastAsia="Times New Roman" w:hAnsiTheme="minorHAnsi" w:cs="Arial"/>
                </w:rPr>
                <w:t xml:space="preserve">Lisa </w:t>
              </w:r>
              <w:proofErr w:type="spellStart"/>
              <w:r w:rsidRPr="00CD5DB4">
                <w:rPr>
                  <w:rStyle w:val="Hyperlink"/>
                  <w:rFonts w:asciiTheme="minorHAnsi" w:eastAsia="Times New Roman" w:hAnsiTheme="minorHAnsi" w:cs="Arial"/>
                </w:rPr>
                <w:t>Delpit</w:t>
              </w:r>
              <w:proofErr w:type="spellEnd"/>
            </w:hyperlink>
          </w:p>
        </w:tc>
        <w:tc>
          <w:tcPr>
            <w:tcW w:w="13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Session 1</w:t>
            </w:r>
          </w:p>
        </w:tc>
        <w:tc>
          <w:tcPr>
            <w:tcW w:w="144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Feb 4</w:t>
            </w:r>
          </w:p>
        </w:tc>
        <w:tc>
          <w:tcPr>
            <w:tcW w:w="198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503"/>
        </w:trPr>
        <w:tc>
          <w:tcPr>
            <w:tcW w:w="577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Session 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Feb 18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503"/>
        </w:trPr>
        <w:tc>
          <w:tcPr>
            <w:tcW w:w="577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Session 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Mar 25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22"/>
        </w:trPr>
        <w:tc>
          <w:tcPr>
            <w:tcW w:w="577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Session 4</w:t>
            </w: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Apr 8</w:t>
            </w:r>
          </w:p>
        </w:tc>
        <w:tc>
          <w:tcPr>
            <w:tcW w:w="198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31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484B" w:rsidRPr="00924461" w:rsidRDefault="0050484B" w:rsidP="00F96A75">
            <w:pPr>
              <w:spacing w:line="312" w:lineRule="atLeast"/>
              <w:rPr>
                <w:rStyle w:val="Hyperlink"/>
                <w:rFonts w:eastAsia="Times New Roman" w:cs="Arial"/>
                <w:b/>
                <w:bCs/>
                <w:sz w:val="28"/>
              </w:rPr>
            </w:pPr>
            <w:r>
              <w:rPr>
                <w:rFonts w:eastAsia="Times New Roman" w:cs="Arial"/>
                <w:b/>
                <w:bCs/>
              </w:rPr>
              <w:fldChar w:fldCharType="begin"/>
            </w:r>
            <w:r>
              <w:rPr>
                <w:rFonts w:eastAsia="Times New Roman" w:cs="Arial"/>
                <w:b/>
                <w:bCs/>
              </w:rPr>
              <w:instrText xml:space="preserve"> HYPERLINK "http://www.berkeleycitycollege.edu/wp/teaching-and-learning/collaborative-faculty-and-staff-development-programs-at-the-tlc/darts/" </w:instrText>
            </w:r>
            <w:r>
              <w:rPr>
                <w:rFonts w:eastAsia="Times New Roman" w:cs="Arial"/>
                <w:b/>
                <w:bCs/>
              </w:rPr>
              <w:fldChar w:fldCharType="separate"/>
            </w:r>
            <w:r w:rsidRPr="00924461">
              <w:rPr>
                <w:rStyle w:val="Hyperlink"/>
                <w:rFonts w:eastAsia="Times New Roman" w:cs="Arial"/>
                <w:b/>
                <w:bCs/>
                <w:sz w:val="28"/>
              </w:rPr>
              <w:t>DART:</w:t>
            </w:r>
          </w:p>
          <w:p w:rsidR="0050484B" w:rsidRPr="00CD57E6" w:rsidRDefault="0050484B" w:rsidP="00F96A75">
            <w:pPr>
              <w:spacing w:line="312" w:lineRule="atLeast"/>
              <w:rPr>
                <w:rStyle w:val="Hyperlink"/>
                <w:rFonts w:eastAsia="Times New Roman" w:cs="Arial"/>
                <w:b/>
                <w:bCs/>
              </w:rPr>
            </w:pPr>
            <w:r>
              <w:rPr>
                <w:rStyle w:val="Hyperlink"/>
                <w:rFonts w:eastAsia="Times New Roman" w:cs="Arial"/>
                <w:b/>
                <w:bCs/>
              </w:rPr>
              <w:t>Discuss-</w:t>
            </w:r>
            <w:r w:rsidRPr="00CD57E6">
              <w:rPr>
                <w:rStyle w:val="Hyperlink"/>
                <w:rFonts w:eastAsia="Times New Roman" w:cs="Arial"/>
                <w:b/>
                <w:bCs/>
              </w:rPr>
              <w:t>Apply-</w:t>
            </w:r>
          </w:p>
          <w:p w:rsidR="0050484B" w:rsidRPr="00CD57E6" w:rsidRDefault="0050484B" w:rsidP="00F96A75">
            <w:pPr>
              <w:spacing w:line="312" w:lineRule="atLeast"/>
              <w:rPr>
                <w:rStyle w:val="Hyperlink"/>
                <w:rFonts w:eastAsia="Times New Roman" w:cs="Arial"/>
                <w:b/>
                <w:bCs/>
              </w:rPr>
            </w:pPr>
            <w:r>
              <w:rPr>
                <w:rStyle w:val="Hyperlink"/>
                <w:rFonts w:eastAsia="Times New Roman" w:cs="Arial"/>
                <w:b/>
                <w:bCs/>
              </w:rPr>
              <w:t xml:space="preserve">Reflect </w:t>
            </w:r>
            <w:r w:rsidRPr="00CD57E6">
              <w:rPr>
                <w:rStyle w:val="Hyperlink"/>
                <w:rFonts w:eastAsia="Times New Roman" w:cs="Arial"/>
                <w:b/>
                <w:bCs/>
              </w:rPr>
              <w:t xml:space="preserve">Tools </w:t>
            </w:r>
          </w:p>
          <w:p w:rsidR="0050484B" w:rsidRDefault="0050484B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Style w:val="Hyperlink"/>
                <w:rFonts w:eastAsia="Times New Roman" w:cs="Arial"/>
                <w:b/>
                <w:bCs/>
              </w:rPr>
              <w:t xml:space="preserve">Workshop </w:t>
            </w:r>
            <w:r w:rsidRPr="00CD57E6">
              <w:rPr>
                <w:rStyle w:val="Hyperlink"/>
                <w:rFonts w:eastAsia="Times New Roman" w:cs="Arial"/>
                <w:b/>
                <w:bCs/>
              </w:rPr>
              <w:t>Series</w:t>
            </w:r>
            <w:r>
              <w:rPr>
                <w:rFonts w:eastAsia="Times New Roman" w:cs="Arial"/>
                <w:b/>
                <w:bCs/>
              </w:rPr>
              <w:fldChar w:fldCharType="end"/>
            </w:r>
          </w:p>
          <w:p w:rsidR="00924461" w:rsidRPr="00845CE8" w:rsidRDefault="00924461" w:rsidP="00F96A75">
            <w:pPr>
              <w:spacing w:line="312" w:lineRule="atLeast"/>
              <w:rPr>
                <w:rFonts w:eastAsia="Times New Roman" w:cs="Arial"/>
                <w:b/>
                <w:bCs/>
                <w:color w:val="0000FF" w:themeColor="hyperlink"/>
                <w:u w:val="single"/>
              </w:rPr>
            </w:pPr>
          </w:p>
          <w:p w:rsidR="0050484B" w:rsidRDefault="0050484B" w:rsidP="00F96A75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Learn or refine a research-supported teaching technique to improve engagement/ access for all students.</w:t>
            </w:r>
          </w:p>
          <w:p w:rsidR="0050484B" w:rsidRDefault="0050484B" w:rsidP="00F96A7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sz w:val="20"/>
              </w:rPr>
              <w:t>Apply it and return to reflect/share/improve.</w:t>
            </w:r>
          </w:p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  <w:r w:rsidRPr="00D91C5E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3E3C0F77" wp14:editId="212A21EC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167005</wp:posOffset>
                  </wp:positionV>
                  <wp:extent cx="574040" cy="403225"/>
                  <wp:effectExtent l="19050" t="0" r="0" b="0"/>
                  <wp:wrapNone/>
                  <wp:docPr id="12" name="Picture 2" descr="http://www.enjoyourlives.com/wp-content/uploads/2009/07/da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" name="Picture 13" descr="http://www.enjoyourlives.com/wp-content/uploads/2009/07/d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Intro to </w:t>
            </w:r>
            <w:hyperlink r:id="rId13" w:history="1">
              <w:r w:rsidRPr="002A2FD7">
                <w:rPr>
                  <w:rStyle w:val="Hyperlink"/>
                  <w:rFonts w:eastAsia="Times New Roman" w:cs="Arial"/>
                  <w:b/>
                  <w:bCs/>
                </w:rPr>
                <w:t>Reading Apprenticeship</w:t>
              </w:r>
            </w:hyperlink>
            <w:r w:rsidRPr="00845CE8">
              <w:rPr>
                <w:rFonts w:eastAsia="Times New Roman" w:cs="Arial"/>
                <w:b/>
                <w:bCs/>
              </w:rPr>
              <w:t xml:space="preserve"> </w:t>
            </w:r>
          </w:p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</w:rPr>
            </w:pPr>
            <w:r w:rsidRPr="00845CE8">
              <w:rPr>
                <w:rFonts w:eastAsia="Times New Roman" w:cs="Arial"/>
                <w:b/>
                <w:bCs/>
              </w:rPr>
              <w:t>for All Disciplines</w:t>
            </w:r>
          </w:p>
        </w:tc>
        <w:tc>
          <w:tcPr>
            <w:tcW w:w="13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1</w:t>
            </w:r>
          </w:p>
        </w:tc>
        <w:tc>
          <w:tcPr>
            <w:tcW w:w="144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Feb 11</w:t>
            </w:r>
          </w:p>
        </w:tc>
        <w:tc>
          <w:tcPr>
            <w:tcW w:w="198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31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/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2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Mar 11</w:t>
            </w:r>
          </w:p>
        </w:tc>
        <w:tc>
          <w:tcPr>
            <w:tcW w:w="1980" w:type="dxa"/>
            <w:tcBorders>
              <w:top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31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924461" w:rsidRDefault="006979E2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hyperlink r:id="rId14" w:history="1">
              <w:proofErr w:type="spellStart"/>
              <w:r w:rsidR="0050484B" w:rsidRPr="002A2FD7">
                <w:rPr>
                  <w:rStyle w:val="Hyperlink"/>
                  <w:rFonts w:eastAsia="Times New Roman" w:cs="Arial"/>
                  <w:b/>
                  <w:bCs/>
                </w:rPr>
                <w:t>Socrative</w:t>
              </w:r>
              <w:proofErr w:type="spellEnd"/>
            </w:hyperlink>
            <w:r w:rsidR="00924461">
              <w:rPr>
                <w:rFonts w:eastAsia="Times New Roman" w:cs="Arial"/>
                <w:b/>
                <w:bCs/>
              </w:rPr>
              <w:t>:</w:t>
            </w:r>
          </w:p>
          <w:p w:rsidR="0050484B" w:rsidRPr="00924461" w:rsidRDefault="0050484B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845CE8">
              <w:rPr>
                <w:rFonts w:eastAsia="Times New Roman" w:cs="Arial"/>
                <w:b/>
                <w:bCs/>
              </w:rPr>
              <w:t>Free Student Response System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1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Wed Feb 12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11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/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2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Wed Mar 12</w:t>
            </w:r>
          </w:p>
        </w:tc>
        <w:tc>
          <w:tcPr>
            <w:tcW w:w="1980" w:type="dxa"/>
            <w:tcBorders>
              <w:top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11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50484B" w:rsidRPr="00845CE8" w:rsidRDefault="006979E2" w:rsidP="00F96A75">
            <w:pPr>
              <w:spacing w:line="312" w:lineRule="atLeast"/>
              <w:rPr>
                <w:rFonts w:eastAsia="Times New Roman" w:cs="Arial"/>
                <w:b/>
              </w:rPr>
            </w:pPr>
            <w:hyperlink r:id="rId15" w:history="1">
              <w:r w:rsidR="0050484B" w:rsidRPr="002A2FD7">
                <w:rPr>
                  <w:rStyle w:val="Hyperlink"/>
                  <w:rFonts w:eastAsia="Times New Roman" w:cs="Arial"/>
                  <w:b/>
                  <w:bCs/>
                </w:rPr>
                <w:t>Writing Across the Curriculum</w:t>
              </w:r>
            </w:hyperlink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1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Feb 25</w:t>
            </w:r>
          </w:p>
        </w:tc>
        <w:tc>
          <w:tcPr>
            <w:tcW w:w="1980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31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/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2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Mar 18</w:t>
            </w:r>
          </w:p>
        </w:tc>
        <w:tc>
          <w:tcPr>
            <w:tcW w:w="1980" w:type="dxa"/>
            <w:tcBorders>
              <w:top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31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</w:rPr>
            </w:pPr>
            <w:r w:rsidRPr="00845CE8">
              <w:rPr>
                <w:rFonts w:eastAsia="Times New Roman" w:cs="Arial"/>
                <w:b/>
                <w:bCs/>
              </w:rPr>
              <w:t xml:space="preserve">Making Assignments Visual 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1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Thu Feb 27</w:t>
            </w:r>
          </w:p>
        </w:tc>
        <w:tc>
          <w:tcPr>
            <w:tcW w:w="1980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5:00</w:t>
            </w:r>
            <w:r w:rsidR="0050484B" w:rsidRPr="00D07795">
              <w:rPr>
                <w:rFonts w:eastAsia="Times New Roman" w:cs="Arial"/>
              </w:rPr>
              <w:t xml:space="preserve"> – 6:30pm</w:t>
            </w:r>
          </w:p>
        </w:tc>
      </w:tr>
      <w:tr w:rsidR="0050484B" w:rsidRPr="00D07795" w:rsidTr="00F96A75">
        <w:trPr>
          <w:trHeight w:val="411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/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2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Thu Mar 27</w:t>
            </w:r>
          </w:p>
        </w:tc>
        <w:tc>
          <w:tcPr>
            <w:tcW w:w="1980" w:type="dxa"/>
            <w:tcBorders>
              <w:top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5:00</w:t>
            </w:r>
            <w:r w:rsidR="0050484B" w:rsidRPr="00D07795">
              <w:rPr>
                <w:rFonts w:eastAsia="Times New Roman" w:cs="Arial"/>
              </w:rPr>
              <w:t xml:space="preserve"> – 6:00pm</w:t>
            </w:r>
          </w:p>
        </w:tc>
      </w:tr>
      <w:tr w:rsidR="0050484B" w:rsidRPr="00D07795" w:rsidTr="00F96A75">
        <w:trPr>
          <w:trHeight w:val="4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845CE8">
              <w:rPr>
                <w:rFonts w:eastAsia="Times New Roman" w:cs="Arial"/>
                <w:b/>
                <w:bCs/>
              </w:rPr>
              <w:t xml:space="preserve">Tools for Successful Student </w:t>
            </w:r>
          </w:p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/>
              </w:rPr>
            </w:pPr>
            <w:r w:rsidRPr="00845CE8">
              <w:rPr>
                <w:rFonts w:eastAsia="Times New Roman" w:cs="Arial"/>
                <w:b/>
                <w:bCs/>
              </w:rPr>
              <w:t>Presentations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1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Apr 1</w:t>
            </w:r>
          </w:p>
        </w:tc>
        <w:tc>
          <w:tcPr>
            <w:tcW w:w="1980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50484B" w:rsidRPr="00D07795" w:rsidTr="00F96A75">
        <w:trPr>
          <w:trHeight w:val="431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3510" w:type="dxa"/>
            <w:vMerge/>
            <w:tcBorders>
              <w:bottom w:val="double" w:sz="4" w:space="0" w:color="auto"/>
            </w:tcBorders>
            <w:vAlign w:val="center"/>
          </w:tcPr>
          <w:p w:rsidR="0050484B" w:rsidRPr="00D07795" w:rsidRDefault="0050484B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0484B" w:rsidRPr="00845CE8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845CE8">
              <w:rPr>
                <w:rFonts w:eastAsia="Times New Roman" w:cs="Arial"/>
                <w:bCs/>
              </w:rPr>
              <w:t>Part 2</w:t>
            </w: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50484B" w:rsidRPr="00CD5DB4" w:rsidRDefault="0050484B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Apr 29</w:t>
            </w:r>
          </w:p>
        </w:tc>
        <w:tc>
          <w:tcPr>
            <w:tcW w:w="198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484B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50484B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F96A75" w:rsidRPr="00D07795" w:rsidTr="00F96A75">
        <w:trPr>
          <w:trHeight w:val="392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2FD7" w:rsidRDefault="00F96A75" w:rsidP="00F96A75">
            <w:pPr>
              <w:spacing w:line="312" w:lineRule="atLeast"/>
              <w:rPr>
                <w:rFonts w:eastAsia="Times New Roman" w:cs="Arial"/>
                <w:b/>
                <w:bCs/>
                <w:sz w:val="28"/>
              </w:rPr>
            </w:pPr>
            <w:r w:rsidRPr="002A2FD7">
              <w:rPr>
                <w:rFonts w:eastAsia="Times New Roman" w:cs="Arial"/>
                <w:b/>
                <w:bCs/>
                <w:sz w:val="28"/>
              </w:rPr>
              <w:t xml:space="preserve">Supporting </w:t>
            </w:r>
          </w:p>
          <w:p w:rsidR="00F96A75" w:rsidRPr="00D07795" w:rsidRDefault="00F96A75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2A2FD7">
              <w:rPr>
                <w:rFonts w:eastAsia="Times New Roman" w:cs="Arial"/>
                <w:b/>
                <w:bCs/>
                <w:sz w:val="28"/>
              </w:rPr>
              <w:t>All our Students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96A75" w:rsidRDefault="006979E2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hyperlink r:id="rId16" w:history="1">
              <w:r w:rsidR="00F96A75" w:rsidRPr="00A37097">
                <w:rPr>
                  <w:rStyle w:val="Hyperlink"/>
                  <w:rFonts w:eastAsia="Times New Roman" w:cs="Arial"/>
                  <w:b/>
                  <w:bCs/>
                </w:rPr>
                <w:t>KOGNITO</w:t>
              </w:r>
            </w:hyperlink>
            <w:r w:rsidR="00F96A75" w:rsidRPr="00D07795">
              <w:rPr>
                <w:rFonts w:eastAsia="Times New Roman" w:cs="Arial"/>
                <w:b/>
                <w:bCs/>
              </w:rPr>
              <w:t xml:space="preserve"> Training</w:t>
            </w:r>
            <w:r w:rsidR="00F96A75">
              <w:rPr>
                <w:rFonts w:eastAsia="Times New Roman" w:cs="Arial"/>
                <w:b/>
                <w:bCs/>
              </w:rPr>
              <w:t xml:space="preserve">: </w:t>
            </w:r>
          </w:p>
          <w:p w:rsidR="00F96A75" w:rsidRPr="00D07795" w:rsidRDefault="00F96A75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Supporting LGBTQ and Veteran Students</w:t>
            </w:r>
          </w:p>
        </w:tc>
        <w:tc>
          <w:tcPr>
            <w:tcW w:w="144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F96A75" w:rsidRPr="00CD5DB4" w:rsidRDefault="00F96A75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Tue Jan 28</w:t>
            </w:r>
          </w:p>
        </w:tc>
        <w:tc>
          <w:tcPr>
            <w:tcW w:w="198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F96A75" w:rsidRPr="00D07795" w:rsidRDefault="00A37097" w:rsidP="00F96A75">
            <w:pPr>
              <w:spacing w:line="312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5:00</w:t>
            </w:r>
            <w:r w:rsidR="00B1444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-</w:t>
            </w:r>
            <w:r w:rsidR="00B1444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5:50</w:t>
            </w:r>
            <w:r w:rsidR="00F96A75" w:rsidRPr="00D07795">
              <w:rPr>
                <w:rFonts w:eastAsia="Times New Roman" w:cs="Arial"/>
              </w:rPr>
              <w:t>pm</w:t>
            </w:r>
          </w:p>
        </w:tc>
      </w:tr>
      <w:tr w:rsidR="00F96A75" w:rsidRPr="00D07795" w:rsidTr="00F96A75">
        <w:trPr>
          <w:trHeight w:val="212"/>
        </w:trPr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6A75" w:rsidRDefault="00F96A75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F96A75" w:rsidRPr="00D07795" w:rsidRDefault="00F96A75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noWrap/>
            <w:vAlign w:val="center"/>
          </w:tcPr>
          <w:p w:rsidR="00F96A75" w:rsidRPr="00CD5DB4" w:rsidRDefault="00F96A75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Fri </w:t>
            </w:r>
            <w:r w:rsidRPr="00CD5DB4">
              <w:rPr>
                <w:rFonts w:eastAsia="Times New Roman" w:cs="Arial"/>
                <w:bCs/>
              </w:rPr>
              <w:t xml:space="preserve"> Jan </w:t>
            </w:r>
            <w:r>
              <w:rPr>
                <w:rFonts w:eastAsia="Times New Roman" w:cs="Arial"/>
                <w:bCs/>
              </w:rPr>
              <w:t>31</w:t>
            </w:r>
          </w:p>
        </w:tc>
        <w:tc>
          <w:tcPr>
            <w:tcW w:w="1980" w:type="dxa"/>
            <w:tcBorders>
              <w:top w:val="dotted" w:sz="4" w:space="0" w:color="auto"/>
              <w:right w:val="double" w:sz="4" w:space="0" w:color="auto"/>
            </w:tcBorders>
            <w:noWrap/>
            <w:vAlign w:val="center"/>
          </w:tcPr>
          <w:p w:rsidR="00F96A75" w:rsidRPr="00D07795" w:rsidRDefault="00A37097" w:rsidP="00F96A75">
            <w:pPr>
              <w:spacing w:line="312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12:20</w:t>
            </w:r>
            <w:r w:rsidR="00F96A75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F96A75" w:rsidRPr="00D07795" w:rsidTr="00F96A75">
        <w:trPr>
          <w:trHeight w:val="411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F96A75" w:rsidRPr="00D07795" w:rsidRDefault="00F96A75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96A75" w:rsidRPr="009E31B8" w:rsidRDefault="0066399C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hyperlink r:id="rId17" w:history="1">
              <w:r w:rsidR="009E31B8" w:rsidRPr="0066399C">
                <w:rPr>
                  <w:rStyle w:val="Hyperlink"/>
                  <w:b/>
                </w:rPr>
                <w:t>International Students</w:t>
              </w:r>
            </w:hyperlink>
          </w:p>
        </w:tc>
        <w:tc>
          <w:tcPr>
            <w:tcW w:w="1440" w:type="dxa"/>
            <w:noWrap/>
            <w:vAlign w:val="center"/>
          </w:tcPr>
          <w:p w:rsidR="00F96A75" w:rsidRPr="00CD5DB4" w:rsidRDefault="00F96A75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Mon Mar 10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noWrap/>
            <w:vAlign w:val="center"/>
          </w:tcPr>
          <w:p w:rsidR="00F96A75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F96A75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F96A75" w:rsidRPr="00D07795" w:rsidTr="00F96A75">
        <w:trPr>
          <w:trHeight w:val="431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6A75" w:rsidRPr="00D07795" w:rsidRDefault="00F96A75" w:rsidP="00F96A75">
            <w:pPr>
              <w:spacing w:line="312" w:lineRule="atLeast"/>
              <w:rPr>
                <w:rFonts w:eastAsia="Times New Roman" w:cs="Arial"/>
              </w:rPr>
            </w:pPr>
          </w:p>
        </w:tc>
        <w:tc>
          <w:tcPr>
            <w:tcW w:w="4860" w:type="dxa"/>
            <w:gridSpan w:val="2"/>
            <w:tcBorders>
              <w:bottom w:val="double" w:sz="4" w:space="0" w:color="auto"/>
            </w:tcBorders>
            <w:vAlign w:val="center"/>
          </w:tcPr>
          <w:p w:rsidR="00F96A75" w:rsidRDefault="006979E2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hyperlink r:id="rId18" w:history="1">
              <w:r w:rsidR="00F96A75" w:rsidRPr="00CA61FF">
                <w:rPr>
                  <w:rStyle w:val="Hyperlink"/>
                  <w:rFonts w:eastAsia="Times New Roman" w:cs="Arial"/>
                  <w:b/>
                  <w:bCs/>
                </w:rPr>
                <w:t>Resources for Undocumented Immigrants</w:t>
              </w:r>
            </w:hyperlink>
          </w:p>
        </w:tc>
        <w:tc>
          <w:tcPr>
            <w:tcW w:w="1440" w:type="dxa"/>
            <w:tcBorders>
              <w:bottom w:val="double" w:sz="4" w:space="0" w:color="auto"/>
            </w:tcBorders>
            <w:noWrap/>
            <w:vAlign w:val="center"/>
          </w:tcPr>
          <w:p w:rsidR="00F96A75" w:rsidRPr="00CD5DB4" w:rsidRDefault="00F96A75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Mon Mar 31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96A75" w:rsidRPr="00D07795" w:rsidRDefault="00A37097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F96A75" w:rsidRPr="00D07795">
              <w:rPr>
                <w:rFonts w:eastAsia="Times New Roman" w:cs="Arial"/>
              </w:rPr>
              <w:t xml:space="preserve"> – 1:15pm</w:t>
            </w:r>
          </w:p>
        </w:tc>
      </w:tr>
      <w:tr w:rsidR="00F96A75" w:rsidRPr="00D07795" w:rsidTr="001838F8">
        <w:trPr>
          <w:trHeight w:val="167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6A75" w:rsidRPr="002A2FD7" w:rsidRDefault="001838F8" w:rsidP="001D1CC1">
            <w:pPr>
              <w:spacing w:line="312" w:lineRule="atLeast"/>
              <w:ind w:left="1440" w:right="1332"/>
              <w:rPr>
                <w:rFonts w:eastAsia="Times New Roman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333AA98" wp14:editId="202486BA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135255</wp:posOffset>
                  </wp:positionV>
                  <wp:extent cx="605790" cy="574040"/>
                  <wp:effectExtent l="0" t="0" r="3810" b="0"/>
                  <wp:wrapNone/>
                  <wp:docPr id="6" name="il_fi" descr="http://www.inkart.com/images/lineart/Apple_Red_Delicio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l_fi" descr="http://www.inkart.com/images/lineart/Apple_Red_Deliciou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5F3">
              <w:rPr>
                <w:rFonts w:eastAsia="Times New Roman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34514AA3" wp14:editId="2DA92A7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50800</wp:posOffset>
                  </wp:positionV>
                  <wp:extent cx="752475" cy="74422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A75" w:rsidRPr="002A2FD7">
              <w:rPr>
                <w:rFonts w:eastAsia="Times New Roman" w:cs="Arial"/>
                <w:b/>
                <w:bCs/>
                <w:sz w:val="28"/>
              </w:rPr>
              <w:t>TLC Symposium</w:t>
            </w:r>
            <w:r w:rsidR="00F96A75" w:rsidRPr="002A2FD7">
              <w:rPr>
                <w:rFonts w:eastAsia="Times New Roman" w:cs="Arial"/>
                <w:sz w:val="28"/>
              </w:rPr>
              <w:t> </w:t>
            </w:r>
          </w:p>
          <w:p w:rsidR="00F96A75" w:rsidRPr="001838F8" w:rsidRDefault="006979E2" w:rsidP="001838F8">
            <w:pPr>
              <w:spacing w:line="312" w:lineRule="atLeast"/>
              <w:ind w:left="1440" w:right="1332"/>
              <w:rPr>
                <w:rFonts w:eastAsia="Times New Roman" w:cs="Arial"/>
              </w:rPr>
            </w:pPr>
            <w:hyperlink r:id="rId21" w:history="1">
              <w:r w:rsidR="00F96A75" w:rsidRPr="00314B52">
                <w:rPr>
                  <w:rStyle w:val="Hyperlink"/>
                  <w:rFonts w:eastAsia="Times New Roman" w:cs="Arial"/>
                </w:rPr>
                <w:t>FIG</w:t>
              </w:r>
            </w:hyperlink>
            <w:r w:rsidR="00F96A75">
              <w:rPr>
                <w:rFonts w:eastAsia="Times New Roman" w:cs="Arial"/>
              </w:rPr>
              <w:t xml:space="preserve"> and </w:t>
            </w:r>
            <w:hyperlink r:id="rId22" w:history="1">
              <w:r w:rsidR="00F96A75" w:rsidRPr="00314B52">
                <w:rPr>
                  <w:rStyle w:val="Hyperlink"/>
                  <w:rFonts w:eastAsia="Times New Roman" w:cs="Arial"/>
                </w:rPr>
                <w:t>APPLE</w:t>
              </w:r>
            </w:hyperlink>
            <w:r w:rsidR="00F96A75">
              <w:rPr>
                <w:rFonts w:eastAsia="Times New Roman" w:cs="Arial"/>
              </w:rPr>
              <w:t xml:space="preserve"> groups share their results, recommendations, and </w:t>
            </w:r>
            <w:proofErr w:type="gramStart"/>
            <w:r w:rsidR="00F96A75">
              <w:rPr>
                <w:rFonts w:eastAsia="Times New Roman" w:cs="Arial"/>
              </w:rPr>
              <w:t>projects  for</w:t>
            </w:r>
            <w:proofErr w:type="gramEnd"/>
            <w:r w:rsidR="00F96A75">
              <w:rPr>
                <w:rFonts w:eastAsia="Times New Roman" w:cs="Arial"/>
              </w:rPr>
              <w:t xml:space="preserve"> public discussion, cross-pollination, and celebration.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F96A75" w:rsidRPr="00A12E1A" w:rsidRDefault="00F96A75" w:rsidP="00F96A75">
            <w:pPr>
              <w:spacing w:line="312" w:lineRule="atLeast"/>
              <w:rPr>
                <w:rFonts w:eastAsia="Times New Roman" w:cs="Arial"/>
                <w:bCs/>
              </w:rPr>
            </w:pPr>
            <w:r w:rsidRPr="00CD5DB4">
              <w:rPr>
                <w:rFonts w:eastAsia="Times New Roman" w:cs="Arial"/>
                <w:bCs/>
              </w:rPr>
              <w:t>Fri May 2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96A75" w:rsidRPr="00A12E1A" w:rsidRDefault="00F96A75" w:rsidP="00F96A7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10:00am – 1</w:t>
            </w:r>
            <w:r w:rsidRPr="00D07795">
              <w:rPr>
                <w:rFonts w:eastAsia="Times New Roman" w:cs="Arial"/>
              </w:rPr>
              <w:t>:00pm</w:t>
            </w:r>
          </w:p>
        </w:tc>
      </w:tr>
    </w:tbl>
    <w:p w:rsidR="0056590B" w:rsidRPr="0056590B" w:rsidRDefault="0056590B" w:rsidP="001D1CC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6590B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D773E8" w:rsidRPr="00D773E8" w:rsidRDefault="00D773E8" w:rsidP="0050484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D773E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1444B" w:rsidRDefault="00B1444B"/>
    <w:p w:rsidR="0056590B" w:rsidRDefault="003728D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41E78" wp14:editId="63F1C339">
                <wp:simplePos x="0" y="0"/>
                <wp:positionH relativeFrom="column">
                  <wp:posOffset>838200</wp:posOffset>
                </wp:positionH>
                <wp:positionV relativeFrom="paragraph">
                  <wp:posOffset>-374650</wp:posOffset>
                </wp:positionV>
                <wp:extent cx="5655310" cy="797560"/>
                <wp:effectExtent l="0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44B" w:rsidRDefault="009C7BAB" w:rsidP="00B1444B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 xml:space="preserve">BCC </w:t>
                            </w:r>
                            <w:r w:rsidR="00B1444B" w:rsidRPr="00E86D0C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>Teaching and Learning Center</w:t>
                            </w:r>
                          </w:p>
                          <w:p w:rsidR="00B1444B" w:rsidRPr="00CD57E6" w:rsidRDefault="00B1444B" w:rsidP="00B1444B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  <w:t xml:space="preserve">Spring 2014 Events by Date </w:t>
                            </w:r>
                          </w:p>
                          <w:p w:rsidR="00B1444B" w:rsidRPr="00E86D0C" w:rsidRDefault="00B1444B" w:rsidP="00B144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</w:rPr>
                            </w:pPr>
                          </w:p>
                          <w:p w:rsidR="00B1444B" w:rsidRPr="00E86D0C" w:rsidRDefault="00B1444B" w:rsidP="00B1444B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Get Involved!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pt;margin-top:-29.5pt;width:445.3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26hQ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" stroked="f">
                <v:textbox>
                  <w:txbxContent>
                    <w:p w:rsidR="00B1444B" w:rsidRDefault="009C7BAB" w:rsidP="00B1444B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sz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4"/>
                        </w:rPr>
                        <w:t xml:space="preserve">BCC </w:t>
                      </w:r>
                      <w:r w:rsidR="00B1444B" w:rsidRPr="00E86D0C">
                        <w:rPr>
                          <w:rFonts w:ascii="Trebuchet MS" w:hAnsi="Trebuchet MS"/>
                          <w:b/>
                          <w:sz w:val="44"/>
                        </w:rPr>
                        <w:t>Teaching and Learning Center</w:t>
                      </w:r>
                    </w:p>
                    <w:p w:rsidR="00B1444B" w:rsidRPr="00CD57E6" w:rsidRDefault="00B1444B" w:rsidP="00B1444B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</w:rPr>
                        <w:t xml:space="preserve">Spring 2014 Events by Date </w:t>
                      </w:r>
                    </w:p>
                    <w:p w:rsidR="00B1444B" w:rsidRPr="00E86D0C" w:rsidRDefault="00B1444B" w:rsidP="00B1444B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</w:rPr>
                      </w:pPr>
                    </w:p>
                    <w:p w:rsidR="00B1444B" w:rsidRPr="00E86D0C" w:rsidRDefault="00B1444B" w:rsidP="00B1444B">
                      <w:pPr>
                        <w:jc w:val="right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Get Involved! </w:t>
                      </w:r>
                    </w:p>
                  </w:txbxContent>
                </v:textbox>
              </v:shape>
            </w:pict>
          </mc:Fallback>
        </mc:AlternateContent>
      </w:r>
      <w:r w:rsidR="00B1444B">
        <w:rPr>
          <w:b/>
          <w:noProof/>
          <w:sz w:val="36"/>
        </w:rPr>
        <w:drawing>
          <wp:anchor distT="0" distB="0" distL="114300" distR="114300" simplePos="0" relativeHeight="251668480" behindDoc="0" locked="0" layoutInCell="1" allowOverlap="0" wp14:anchorId="4CDB558C" wp14:editId="156DAEA8">
            <wp:simplePos x="0" y="0"/>
            <wp:positionH relativeFrom="column">
              <wp:posOffset>-77083</wp:posOffset>
            </wp:positionH>
            <wp:positionV relativeFrom="paragraph">
              <wp:posOffset>-416379</wp:posOffset>
            </wp:positionV>
            <wp:extent cx="704215" cy="691515"/>
            <wp:effectExtent l="0" t="0" r="0" b="0"/>
            <wp:wrapNone/>
            <wp:docPr id="1" name="Picture 1" descr="Berkeley_Logo_v11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rkeley_Logo_v11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324" w:type="dxa"/>
        <w:tblLook w:val="04A0" w:firstRow="1" w:lastRow="0" w:firstColumn="1" w:lastColumn="0" w:noHBand="0" w:noVBand="1"/>
      </w:tblPr>
      <w:tblGrid>
        <w:gridCol w:w="1548"/>
        <w:gridCol w:w="1980"/>
        <w:gridCol w:w="6796"/>
      </w:tblGrid>
      <w:tr w:rsidR="00B1444B" w:rsidRPr="00D07795" w:rsidTr="00B1444B">
        <w:trPr>
          <w:trHeight w:val="411"/>
        </w:trPr>
        <w:tc>
          <w:tcPr>
            <w:tcW w:w="1032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1444B" w:rsidRPr="00B1444B" w:rsidRDefault="00B1444B" w:rsidP="00B1444B">
            <w:pPr>
              <w:spacing w:line="312" w:lineRule="atLeast"/>
              <w:rPr>
                <w:rFonts w:eastAsia="Times New Roman" w:cs="Arial"/>
                <w:b/>
                <w:bCs/>
                <w:i/>
              </w:rPr>
            </w:pPr>
            <w:r w:rsidRPr="00B1444B">
              <w:rPr>
                <w:rFonts w:eastAsia="Times New Roman" w:cs="Arial"/>
                <w:b/>
                <w:bCs/>
                <w:i/>
                <w:sz w:val="28"/>
              </w:rPr>
              <w:t>January</w:t>
            </w:r>
          </w:p>
        </w:tc>
      </w:tr>
      <w:tr w:rsidR="00C67225" w:rsidRPr="00D07795" w:rsidTr="00B1444B">
        <w:trPr>
          <w:trHeight w:val="323"/>
        </w:trPr>
        <w:tc>
          <w:tcPr>
            <w:tcW w:w="1548" w:type="dxa"/>
            <w:noWrap/>
            <w:vAlign w:val="center"/>
            <w:hideMark/>
          </w:tcPr>
          <w:p w:rsidR="00C67225" w:rsidRPr="00D07795" w:rsidRDefault="00C67225" w:rsidP="00062D82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Wed Jan 22</w:t>
            </w:r>
          </w:p>
        </w:tc>
        <w:tc>
          <w:tcPr>
            <w:tcW w:w="1980" w:type="dxa"/>
            <w:noWrap/>
            <w:vAlign w:val="center"/>
            <w:hideMark/>
          </w:tcPr>
          <w:p w:rsidR="00C67225" w:rsidRPr="00D07795" w:rsidRDefault="00B1444B" w:rsidP="00062D82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C6722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  <w:hideMark/>
          </w:tcPr>
          <w:p w:rsidR="00C67225" w:rsidRPr="00F302D5" w:rsidRDefault="00C67225" w:rsidP="00062D82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Peer Observation Pool Kick-off session 1</w:t>
            </w:r>
            <w:r w:rsidRPr="00F302D5">
              <w:rPr>
                <w:rFonts w:eastAsia="Times New Roman" w:cs="Arial"/>
              </w:rPr>
              <w:t> </w:t>
            </w:r>
          </w:p>
        </w:tc>
      </w:tr>
      <w:tr w:rsidR="009C3505" w:rsidRPr="00D07795" w:rsidTr="00B1444B">
        <w:trPr>
          <w:trHeight w:val="278"/>
        </w:trPr>
        <w:tc>
          <w:tcPr>
            <w:tcW w:w="1548" w:type="dxa"/>
            <w:noWrap/>
            <w:vAlign w:val="center"/>
          </w:tcPr>
          <w:p w:rsidR="009C3505" w:rsidRPr="00D07795" w:rsidRDefault="009C3505" w:rsidP="0077227F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Thu Jan 23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77227F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5:00</w:t>
            </w:r>
            <w:r w:rsidR="009C3505" w:rsidRPr="00D07795">
              <w:rPr>
                <w:rFonts w:eastAsia="Times New Roman" w:cs="Arial"/>
              </w:rPr>
              <w:t xml:space="preserve"> – 5:50pm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77227F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Peer Observation Pool Kick-off session 2</w:t>
            </w:r>
            <w:r w:rsidRPr="00F302D5">
              <w:rPr>
                <w:rFonts w:eastAsia="Times New Roman" w:cs="Arial"/>
              </w:rPr>
              <w:t> </w:t>
            </w:r>
          </w:p>
        </w:tc>
      </w:tr>
      <w:tr w:rsidR="009C3505" w:rsidRPr="00D07795" w:rsidTr="00B1444B">
        <w:trPr>
          <w:trHeight w:val="296"/>
        </w:trPr>
        <w:tc>
          <w:tcPr>
            <w:tcW w:w="1548" w:type="dxa"/>
            <w:noWrap/>
            <w:vAlign w:val="center"/>
          </w:tcPr>
          <w:p w:rsidR="009C3505" w:rsidRPr="00D07795" w:rsidRDefault="009C3505" w:rsidP="00CA2452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Fri Jan 24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CA2452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CA2452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Peer Observation Pool Kick-off session 3</w:t>
            </w:r>
            <w:r w:rsidRPr="00F302D5">
              <w:rPr>
                <w:rFonts w:eastAsia="Times New Roman" w:cs="Arial"/>
              </w:rPr>
              <w:t> </w:t>
            </w:r>
          </w:p>
        </w:tc>
      </w:tr>
      <w:tr w:rsidR="00B1444B" w:rsidRPr="00D07795" w:rsidTr="00B1444B">
        <w:trPr>
          <w:trHeight w:val="332"/>
        </w:trPr>
        <w:tc>
          <w:tcPr>
            <w:tcW w:w="1548" w:type="dxa"/>
            <w:noWrap/>
            <w:vAlign w:val="center"/>
          </w:tcPr>
          <w:p w:rsidR="00B1444B" w:rsidRPr="00D07795" w:rsidRDefault="00B1444B" w:rsidP="004402FD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Jan 28</w:t>
            </w:r>
          </w:p>
        </w:tc>
        <w:tc>
          <w:tcPr>
            <w:tcW w:w="1980" w:type="dxa"/>
            <w:noWrap/>
            <w:vAlign w:val="center"/>
          </w:tcPr>
          <w:p w:rsidR="00B1444B" w:rsidRPr="00D07795" w:rsidRDefault="00B1444B" w:rsidP="004402FD">
            <w:pPr>
              <w:spacing w:line="312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5:00</w:t>
            </w:r>
            <w:r w:rsidRPr="00D07795">
              <w:rPr>
                <w:rFonts w:eastAsia="Times New Roman" w:cs="Arial"/>
              </w:rPr>
              <w:t xml:space="preserve"> – 5:50pm</w:t>
            </w:r>
          </w:p>
        </w:tc>
        <w:tc>
          <w:tcPr>
            <w:tcW w:w="6796" w:type="dxa"/>
            <w:vMerge w:val="restart"/>
            <w:vAlign w:val="center"/>
          </w:tcPr>
          <w:p w:rsidR="00B1444B" w:rsidRPr="00F302D5" w:rsidRDefault="00B1444B" w:rsidP="004402FD">
            <w:pPr>
              <w:spacing w:line="312" w:lineRule="atLeast"/>
              <w:rPr>
                <w:rFonts w:eastAsia="Times New Roman" w:cs="Arial"/>
                <w:bCs/>
              </w:rPr>
            </w:pPr>
            <w:r w:rsidRPr="00F302D5">
              <w:rPr>
                <w:rFonts w:eastAsia="Times New Roman" w:cs="Arial"/>
                <w:bCs/>
              </w:rPr>
              <w:t xml:space="preserve">Supporting All our Students: </w:t>
            </w:r>
          </w:p>
          <w:p w:rsidR="00B1444B" w:rsidRPr="00F302D5" w:rsidRDefault="00B1444B" w:rsidP="004402FD">
            <w:pPr>
              <w:spacing w:line="312" w:lineRule="atLeast"/>
              <w:rPr>
                <w:rFonts w:eastAsia="Times New Roman" w:cs="Arial"/>
                <w:bCs/>
              </w:rPr>
            </w:pPr>
            <w:r w:rsidRPr="00F302D5">
              <w:rPr>
                <w:rFonts w:eastAsia="Times New Roman" w:cs="Arial"/>
                <w:bCs/>
              </w:rPr>
              <w:t>KOGNITO Training: Supporting LGBTQ and Veteran Students</w:t>
            </w:r>
          </w:p>
        </w:tc>
      </w:tr>
      <w:tr w:rsidR="00B1444B" w:rsidRPr="00D07795" w:rsidTr="00B1444B">
        <w:trPr>
          <w:trHeight w:val="260"/>
        </w:trPr>
        <w:tc>
          <w:tcPr>
            <w:tcW w:w="1548" w:type="dxa"/>
            <w:noWrap/>
            <w:vAlign w:val="center"/>
          </w:tcPr>
          <w:p w:rsidR="00B1444B" w:rsidRPr="00D07795" w:rsidRDefault="00B1444B" w:rsidP="00924A6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Fri</w:t>
            </w:r>
            <w:r w:rsidRPr="00D07795">
              <w:rPr>
                <w:rFonts w:eastAsia="Times New Roman" w:cs="Arial"/>
                <w:b/>
                <w:bCs/>
              </w:rPr>
              <w:t xml:space="preserve"> Jan </w:t>
            </w:r>
            <w:r>
              <w:rPr>
                <w:rFonts w:eastAsia="Times New Roman" w:cs="Arial"/>
                <w:b/>
                <w:bCs/>
              </w:rPr>
              <w:t>31</w:t>
            </w:r>
          </w:p>
        </w:tc>
        <w:tc>
          <w:tcPr>
            <w:tcW w:w="1980" w:type="dxa"/>
            <w:noWrap/>
            <w:vAlign w:val="center"/>
          </w:tcPr>
          <w:p w:rsidR="00B1444B" w:rsidRPr="00D07795" w:rsidRDefault="00B1444B" w:rsidP="00B1444B">
            <w:pPr>
              <w:spacing w:line="312" w:lineRule="atLeast"/>
              <w:rPr>
                <w:rFonts w:eastAsia="Times New Roman" w:cs="Arial"/>
              </w:rPr>
            </w:pPr>
            <w:r w:rsidRPr="00D07795">
              <w:rPr>
                <w:rFonts w:eastAsia="Times New Roman" w:cs="Arial"/>
              </w:rPr>
              <w:t>12:20 – 1:15pm</w:t>
            </w:r>
          </w:p>
        </w:tc>
        <w:tc>
          <w:tcPr>
            <w:tcW w:w="6796" w:type="dxa"/>
            <w:vMerge/>
            <w:vAlign w:val="center"/>
          </w:tcPr>
          <w:p w:rsidR="00B1444B" w:rsidRPr="00D07795" w:rsidRDefault="00B1444B" w:rsidP="00924A65">
            <w:pPr>
              <w:spacing w:line="312" w:lineRule="atLeast"/>
              <w:rPr>
                <w:rFonts w:eastAsia="Times New Roman" w:cs="Arial"/>
                <w:b/>
                <w:bCs/>
              </w:rPr>
            </w:pPr>
          </w:p>
        </w:tc>
      </w:tr>
      <w:tr w:rsidR="00B1444B" w:rsidRPr="00D07795" w:rsidTr="00B1444B">
        <w:trPr>
          <w:trHeight w:val="602"/>
        </w:trPr>
        <w:tc>
          <w:tcPr>
            <w:tcW w:w="10324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B1444B" w:rsidRPr="00D07795" w:rsidRDefault="00B1444B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B1444B">
              <w:rPr>
                <w:rFonts w:eastAsia="Times New Roman" w:cs="Arial"/>
                <w:b/>
                <w:bCs/>
                <w:i/>
                <w:sz w:val="28"/>
              </w:rPr>
              <w:t>February</w:t>
            </w:r>
          </w:p>
        </w:tc>
      </w:tr>
      <w:tr w:rsidR="009C3505" w:rsidRPr="00D07795" w:rsidTr="00B1444B">
        <w:trPr>
          <w:trHeight w:val="341"/>
        </w:trPr>
        <w:tc>
          <w:tcPr>
            <w:tcW w:w="1548" w:type="dxa"/>
            <w:noWrap/>
            <w:vAlign w:val="center"/>
          </w:tcPr>
          <w:p w:rsidR="009C3505" w:rsidRPr="00D07795" w:rsidRDefault="009C3505" w:rsidP="007E30C2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Feb 4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9C3505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</w:rPr>
              <w:t>12:20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7E30C2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Pedagogy for Equity Book Group session 1</w:t>
            </w:r>
          </w:p>
        </w:tc>
      </w:tr>
      <w:tr w:rsidR="009C3505" w:rsidRPr="00D07795" w:rsidTr="00B1444B">
        <w:trPr>
          <w:trHeight w:val="341"/>
        </w:trPr>
        <w:tc>
          <w:tcPr>
            <w:tcW w:w="1548" w:type="dxa"/>
            <w:noWrap/>
            <w:vAlign w:val="center"/>
          </w:tcPr>
          <w:p w:rsidR="009C3505" w:rsidRPr="00D07795" w:rsidRDefault="009C3505" w:rsidP="00D51992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Feb 11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9C3505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</w:rPr>
              <w:t>12:20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D51992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DART Part 1: Intro to Reading Apprenticeship for All Disciplines</w:t>
            </w:r>
          </w:p>
        </w:tc>
      </w:tr>
      <w:tr w:rsidR="009C3505" w:rsidRPr="00D07795" w:rsidTr="00B1444B">
        <w:trPr>
          <w:trHeight w:val="341"/>
        </w:trPr>
        <w:tc>
          <w:tcPr>
            <w:tcW w:w="1548" w:type="dxa"/>
            <w:noWrap/>
            <w:vAlign w:val="center"/>
          </w:tcPr>
          <w:p w:rsidR="009C3505" w:rsidRPr="00D07795" w:rsidRDefault="009C3505" w:rsidP="008A2D04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Wed Feb 12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9C3505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</w:rPr>
              <w:t>12:20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352A98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 xml:space="preserve">DART Part 1: </w:t>
            </w:r>
            <w:proofErr w:type="spellStart"/>
            <w:r w:rsidRPr="00F302D5">
              <w:rPr>
                <w:rFonts w:eastAsia="Times New Roman" w:cs="Arial"/>
                <w:bCs/>
              </w:rPr>
              <w:t>Socrative</w:t>
            </w:r>
            <w:proofErr w:type="spellEnd"/>
            <w:r w:rsidRPr="00F302D5">
              <w:rPr>
                <w:rFonts w:eastAsia="Times New Roman" w:cs="Arial"/>
                <w:bCs/>
              </w:rPr>
              <w:t xml:space="preserve"> Free Student Response System</w:t>
            </w:r>
          </w:p>
        </w:tc>
      </w:tr>
      <w:tr w:rsidR="009C3505" w:rsidRPr="00D07795" w:rsidTr="00B1444B">
        <w:trPr>
          <w:trHeight w:val="341"/>
        </w:trPr>
        <w:tc>
          <w:tcPr>
            <w:tcW w:w="1548" w:type="dxa"/>
            <w:noWrap/>
            <w:vAlign w:val="center"/>
          </w:tcPr>
          <w:p w:rsidR="009C3505" w:rsidRPr="00D07795" w:rsidRDefault="009C3505" w:rsidP="007D0300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Feb 18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9C3505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</w:rPr>
              <w:t>12:20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7D0300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Pedagogy for Equity Book Group session 2</w:t>
            </w:r>
          </w:p>
        </w:tc>
      </w:tr>
      <w:tr w:rsidR="009C3505" w:rsidRPr="00D07795" w:rsidTr="00B1444B">
        <w:trPr>
          <w:trHeight w:val="341"/>
        </w:trPr>
        <w:tc>
          <w:tcPr>
            <w:tcW w:w="1548" w:type="dxa"/>
            <w:noWrap/>
            <w:vAlign w:val="center"/>
          </w:tcPr>
          <w:p w:rsidR="009C3505" w:rsidRPr="00D07795" w:rsidRDefault="009C3505" w:rsidP="0056156C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Feb 25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9C3505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</w:rPr>
              <w:t>12:20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56156C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DART Part 1: Writing Across the Curriculum</w:t>
            </w:r>
          </w:p>
        </w:tc>
      </w:tr>
      <w:tr w:rsidR="009C3505" w:rsidRPr="00D07795" w:rsidTr="00B1444B">
        <w:trPr>
          <w:trHeight w:val="341"/>
        </w:trPr>
        <w:tc>
          <w:tcPr>
            <w:tcW w:w="1548" w:type="dxa"/>
            <w:noWrap/>
            <w:vAlign w:val="center"/>
          </w:tcPr>
          <w:p w:rsidR="009C3505" w:rsidRPr="00D07795" w:rsidRDefault="009C3505" w:rsidP="0056156C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Thu Feb 27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9C3505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</w:rPr>
              <w:t>5:00 – 6:30pm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56156C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 xml:space="preserve">DART Part 1: Making Assignments Visual </w:t>
            </w:r>
          </w:p>
        </w:tc>
      </w:tr>
      <w:tr w:rsidR="00B1444B" w:rsidRPr="00D07795" w:rsidTr="00B1444B">
        <w:trPr>
          <w:trHeight w:val="611"/>
        </w:trPr>
        <w:tc>
          <w:tcPr>
            <w:tcW w:w="10324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B1444B" w:rsidRPr="00D07795" w:rsidRDefault="00B1444B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B1444B">
              <w:rPr>
                <w:rFonts w:eastAsia="Times New Roman" w:cs="Arial"/>
                <w:b/>
                <w:bCs/>
                <w:i/>
                <w:sz w:val="28"/>
              </w:rPr>
              <w:t>March</w:t>
            </w:r>
          </w:p>
        </w:tc>
      </w:tr>
      <w:tr w:rsidR="009C3505" w:rsidRPr="00D07795" w:rsidTr="00F302D5">
        <w:trPr>
          <w:trHeight w:val="369"/>
        </w:trPr>
        <w:tc>
          <w:tcPr>
            <w:tcW w:w="1548" w:type="dxa"/>
            <w:noWrap/>
            <w:vAlign w:val="center"/>
          </w:tcPr>
          <w:p w:rsidR="009C3505" w:rsidRPr="00D07795" w:rsidRDefault="009C3505" w:rsidP="007B339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M</w:t>
            </w:r>
            <w:r>
              <w:rPr>
                <w:rFonts w:eastAsia="Times New Roman" w:cs="Arial"/>
                <w:b/>
                <w:bCs/>
              </w:rPr>
              <w:t>on Mar 10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9C3505" w:rsidP="00B1444B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</w:rPr>
              <w:t>12:20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7B339B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 xml:space="preserve">Supporting All our Students: </w:t>
            </w:r>
            <w:r w:rsidR="00BC60FC" w:rsidRPr="00BC60FC">
              <w:rPr>
                <w:rFonts w:eastAsia="Times New Roman" w:cs="Arial"/>
                <w:bCs/>
              </w:rPr>
              <w:t>International Students</w:t>
            </w:r>
          </w:p>
        </w:tc>
      </w:tr>
      <w:tr w:rsidR="009C3505" w:rsidRPr="00D07795" w:rsidTr="00F302D5">
        <w:trPr>
          <w:trHeight w:val="369"/>
        </w:trPr>
        <w:tc>
          <w:tcPr>
            <w:tcW w:w="1548" w:type="dxa"/>
            <w:noWrap/>
            <w:vAlign w:val="center"/>
          </w:tcPr>
          <w:p w:rsidR="009C3505" w:rsidRPr="00D07795" w:rsidRDefault="009C3505" w:rsidP="009425DE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Mar 11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9425DE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9425DE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DART Part 2: Intro to Reading Apprenticeship for All Disciplines</w:t>
            </w:r>
          </w:p>
        </w:tc>
      </w:tr>
      <w:tr w:rsidR="009C3505" w:rsidRPr="00D07795" w:rsidTr="00F302D5">
        <w:trPr>
          <w:trHeight w:val="369"/>
        </w:trPr>
        <w:tc>
          <w:tcPr>
            <w:tcW w:w="1548" w:type="dxa"/>
            <w:noWrap/>
            <w:vAlign w:val="center"/>
          </w:tcPr>
          <w:p w:rsidR="009C3505" w:rsidRPr="00D07795" w:rsidRDefault="009C3505" w:rsidP="000627D8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Wed Mar 12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0627D8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352A98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 xml:space="preserve">DART Part 2: </w:t>
            </w:r>
            <w:proofErr w:type="spellStart"/>
            <w:r w:rsidRPr="00F302D5">
              <w:rPr>
                <w:rFonts w:eastAsia="Times New Roman" w:cs="Arial"/>
                <w:bCs/>
              </w:rPr>
              <w:t>Socrative</w:t>
            </w:r>
            <w:proofErr w:type="spellEnd"/>
            <w:r w:rsidRPr="00F302D5">
              <w:rPr>
                <w:rFonts w:eastAsia="Times New Roman" w:cs="Arial"/>
                <w:bCs/>
              </w:rPr>
              <w:t xml:space="preserve"> Free Student Response System</w:t>
            </w:r>
          </w:p>
        </w:tc>
      </w:tr>
      <w:tr w:rsidR="009C3505" w:rsidRPr="00D07795" w:rsidTr="00F302D5">
        <w:trPr>
          <w:trHeight w:val="369"/>
        </w:trPr>
        <w:tc>
          <w:tcPr>
            <w:tcW w:w="1548" w:type="dxa"/>
            <w:noWrap/>
            <w:vAlign w:val="center"/>
          </w:tcPr>
          <w:p w:rsidR="009C3505" w:rsidRPr="00D07795" w:rsidRDefault="009C3505" w:rsidP="007D01AD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Mar 18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7D01AD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7D01AD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DART Part 2: Writing Across the Curriculum</w:t>
            </w:r>
          </w:p>
        </w:tc>
      </w:tr>
      <w:tr w:rsidR="009C3505" w:rsidRPr="00D07795" w:rsidTr="00F302D5">
        <w:trPr>
          <w:trHeight w:val="369"/>
        </w:trPr>
        <w:tc>
          <w:tcPr>
            <w:tcW w:w="1548" w:type="dxa"/>
            <w:noWrap/>
            <w:vAlign w:val="center"/>
          </w:tcPr>
          <w:p w:rsidR="009C3505" w:rsidRPr="00D07795" w:rsidRDefault="009C3505" w:rsidP="004D4220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Mar 25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4D4220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4D4220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Pedagogy for Equity Book Group session 3</w:t>
            </w:r>
            <w:bookmarkStart w:id="0" w:name="_GoBack"/>
            <w:bookmarkEnd w:id="0"/>
          </w:p>
        </w:tc>
      </w:tr>
      <w:tr w:rsidR="009C3505" w:rsidRPr="00D07795" w:rsidTr="00F302D5">
        <w:trPr>
          <w:trHeight w:val="369"/>
        </w:trPr>
        <w:tc>
          <w:tcPr>
            <w:tcW w:w="1548" w:type="dxa"/>
            <w:noWrap/>
            <w:vAlign w:val="center"/>
          </w:tcPr>
          <w:p w:rsidR="009C3505" w:rsidRPr="00D07795" w:rsidRDefault="009C3505" w:rsidP="0033153A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Thu Mar 27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33153A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5:00</w:t>
            </w:r>
            <w:r w:rsidR="009C3505" w:rsidRPr="00D07795">
              <w:rPr>
                <w:rFonts w:eastAsia="Times New Roman" w:cs="Arial"/>
              </w:rPr>
              <w:t xml:space="preserve"> – 6:00pm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33153A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 xml:space="preserve">DART Part 2: Making Assignments Visual </w:t>
            </w:r>
          </w:p>
        </w:tc>
      </w:tr>
      <w:tr w:rsidR="009C3505" w:rsidRPr="00D07795" w:rsidTr="00F302D5">
        <w:trPr>
          <w:trHeight w:val="369"/>
        </w:trPr>
        <w:tc>
          <w:tcPr>
            <w:tcW w:w="1548" w:type="dxa"/>
            <w:noWrap/>
            <w:vAlign w:val="center"/>
          </w:tcPr>
          <w:p w:rsidR="009C3505" w:rsidRPr="00D07795" w:rsidRDefault="009C3505" w:rsidP="000A7A12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Mon Mar 31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0A7A12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0A7A12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Supporting All our Students: Resources for Undocumented Immigrants</w:t>
            </w:r>
          </w:p>
        </w:tc>
      </w:tr>
      <w:tr w:rsidR="00B1444B" w:rsidRPr="00D07795" w:rsidTr="00F302D5">
        <w:trPr>
          <w:trHeight w:val="611"/>
        </w:trPr>
        <w:tc>
          <w:tcPr>
            <w:tcW w:w="10324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B1444B" w:rsidRPr="00D07795" w:rsidRDefault="00B1444B" w:rsidP="00F302D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B1444B">
              <w:rPr>
                <w:rFonts w:eastAsia="Times New Roman" w:cs="Arial"/>
                <w:b/>
                <w:bCs/>
                <w:i/>
                <w:sz w:val="28"/>
              </w:rPr>
              <w:t>April</w:t>
            </w:r>
          </w:p>
        </w:tc>
      </w:tr>
      <w:tr w:rsidR="009C3505" w:rsidRPr="00D07795" w:rsidTr="00B1444B">
        <w:trPr>
          <w:trHeight w:val="411"/>
        </w:trPr>
        <w:tc>
          <w:tcPr>
            <w:tcW w:w="1548" w:type="dxa"/>
            <w:noWrap/>
            <w:vAlign w:val="center"/>
          </w:tcPr>
          <w:p w:rsidR="009C3505" w:rsidRPr="00D07795" w:rsidRDefault="009C3505" w:rsidP="00441B88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Apr 1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441B88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441B88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DART Part 1: Tools for Successful Student Presentations</w:t>
            </w:r>
          </w:p>
        </w:tc>
      </w:tr>
      <w:tr w:rsidR="009C3505" w:rsidRPr="00D07795" w:rsidTr="00B1444B">
        <w:trPr>
          <w:trHeight w:val="411"/>
        </w:trPr>
        <w:tc>
          <w:tcPr>
            <w:tcW w:w="1548" w:type="dxa"/>
            <w:noWrap/>
            <w:vAlign w:val="center"/>
          </w:tcPr>
          <w:p w:rsidR="009C3505" w:rsidRPr="00D07795" w:rsidRDefault="009C3505" w:rsidP="00201089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Apr 8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201089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201089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Pedagogy for Equity Book Group session 4</w:t>
            </w:r>
          </w:p>
        </w:tc>
      </w:tr>
      <w:tr w:rsidR="009C3505" w:rsidRPr="00D07795" w:rsidTr="00B1444B">
        <w:trPr>
          <w:trHeight w:val="431"/>
        </w:trPr>
        <w:tc>
          <w:tcPr>
            <w:tcW w:w="1548" w:type="dxa"/>
            <w:noWrap/>
            <w:vAlign w:val="center"/>
          </w:tcPr>
          <w:p w:rsidR="009C3505" w:rsidRPr="00D07795" w:rsidRDefault="009C3505" w:rsidP="00F5051C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Apr 29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F5051C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F5051C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DART Part 2: Tools for Successful Student Presentations</w:t>
            </w:r>
          </w:p>
        </w:tc>
      </w:tr>
      <w:tr w:rsidR="00B1444B" w:rsidRPr="00D07795" w:rsidTr="00F302D5">
        <w:trPr>
          <w:trHeight w:val="692"/>
        </w:trPr>
        <w:tc>
          <w:tcPr>
            <w:tcW w:w="10324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B1444B" w:rsidRPr="00D07795" w:rsidRDefault="00B1444B" w:rsidP="00F302D5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B1444B">
              <w:rPr>
                <w:rFonts w:eastAsia="Times New Roman" w:cs="Arial"/>
                <w:b/>
                <w:bCs/>
                <w:i/>
                <w:sz w:val="28"/>
              </w:rPr>
              <w:t>May</w:t>
            </w:r>
          </w:p>
        </w:tc>
      </w:tr>
      <w:tr w:rsidR="009C3505" w:rsidRPr="00D07795" w:rsidTr="00B1444B">
        <w:trPr>
          <w:trHeight w:val="411"/>
        </w:trPr>
        <w:tc>
          <w:tcPr>
            <w:tcW w:w="1548" w:type="dxa"/>
            <w:noWrap/>
            <w:vAlign w:val="center"/>
          </w:tcPr>
          <w:p w:rsidR="009C3505" w:rsidRPr="00A12E1A" w:rsidRDefault="009C3505" w:rsidP="00460399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Fri May 2</w:t>
            </w:r>
          </w:p>
        </w:tc>
        <w:tc>
          <w:tcPr>
            <w:tcW w:w="1980" w:type="dxa"/>
            <w:noWrap/>
            <w:vAlign w:val="center"/>
          </w:tcPr>
          <w:p w:rsidR="009C3505" w:rsidRPr="00A12E1A" w:rsidRDefault="00F96A75" w:rsidP="00460399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10:00am – 1</w:t>
            </w:r>
            <w:r w:rsidR="009C3505" w:rsidRPr="00D07795">
              <w:rPr>
                <w:rFonts w:eastAsia="Times New Roman" w:cs="Arial"/>
              </w:rPr>
              <w:t>:00pm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460399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TLC Symposium</w:t>
            </w:r>
            <w:r w:rsidRPr="00F302D5">
              <w:rPr>
                <w:rFonts w:eastAsia="Times New Roman" w:cs="Arial"/>
              </w:rPr>
              <w:t> </w:t>
            </w:r>
          </w:p>
        </w:tc>
      </w:tr>
      <w:tr w:rsidR="009C3505" w:rsidRPr="00D07795" w:rsidTr="00B1444B">
        <w:trPr>
          <w:trHeight w:val="411"/>
        </w:trPr>
        <w:tc>
          <w:tcPr>
            <w:tcW w:w="1548" w:type="dxa"/>
            <w:noWrap/>
            <w:vAlign w:val="center"/>
          </w:tcPr>
          <w:p w:rsidR="009C3505" w:rsidRPr="00D07795" w:rsidRDefault="009C3505" w:rsidP="00EC55F4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Tue May 13</w:t>
            </w:r>
          </w:p>
        </w:tc>
        <w:tc>
          <w:tcPr>
            <w:tcW w:w="1980" w:type="dxa"/>
            <w:noWrap/>
            <w:vAlign w:val="center"/>
          </w:tcPr>
          <w:p w:rsidR="009C3505" w:rsidRPr="00D07795" w:rsidRDefault="00B1444B" w:rsidP="00EC55F4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12:20</w:t>
            </w:r>
            <w:r w:rsidR="009C3505" w:rsidRPr="00D07795">
              <w:rPr>
                <w:rFonts w:eastAsia="Times New Roman" w:cs="Arial"/>
              </w:rPr>
              <w:t xml:space="preserve"> – 1:15pm</w:t>
            </w:r>
          </w:p>
        </w:tc>
        <w:tc>
          <w:tcPr>
            <w:tcW w:w="6796" w:type="dxa"/>
            <w:vAlign w:val="center"/>
          </w:tcPr>
          <w:p w:rsidR="009C3505" w:rsidRPr="00F302D5" w:rsidRDefault="009C3505" w:rsidP="00EC55F4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Peer Observation Pool Wrap-Up session 1</w:t>
            </w:r>
            <w:r w:rsidRPr="00F302D5">
              <w:rPr>
                <w:rFonts w:eastAsia="Times New Roman" w:cs="Arial"/>
              </w:rPr>
              <w:t> </w:t>
            </w:r>
          </w:p>
        </w:tc>
      </w:tr>
      <w:tr w:rsidR="009C3505" w:rsidRPr="00D07795" w:rsidTr="00B1444B">
        <w:trPr>
          <w:trHeight w:val="411"/>
        </w:trPr>
        <w:tc>
          <w:tcPr>
            <w:tcW w:w="1548" w:type="dxa"/>
            <w:noWrap/>
            <w:vAlign w:val="center"/>
            <w:hideMark/>
          </w:tcPr>
          <w:p w:rsidR="009C3505" w:rsidRPr="00D07795" w:rsidRDefault="009C3505" w:rsidP="00D6768E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 w:rsidRPr="00D07795">
              <w:rPr>
                <w:rFonts w:eastAsia="Times New Roman" w:cs="Arial"/>
                <w:b/>
                <w:bCs/>
              </w:rPr>
              <w:t>Wed May 14</w:t>
            </w:r>
          </w:p>
        </w:tc>
        <w:tc>
          <w:tcPr>
            <w:tcW w:w="1980" w:type="dxa"/>
            <w:noWrap/>
            <w:vAlign w:val="center"/>
            <w:hideMark/>
          </w:tcPr>
          <w:p w:rsidR="009C3505" w:rsidRPr="00D07795" w:rsidRDefault="00B1444B" w:rsidP="00D6768E">
            <w:pPr>
              <w:spacing w:line="312" w:lineRule="atLeas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</w:rPr>
              <w:t>5:00</w:t>
            </w:r>
            <w:r w:rsidR="009C3505" w:rsidRPr="00D07795">
              <w:rPr>
                <w:rFonts w:eastAsia="Times New Roman" w:cs="Arial"/>
              </w:rPr>
              <w:t xml:space="preserve"> – 5:50pm</w:t>
            </w:r>
          </w:p>
        </w:tc>
        <w:tc>
          <w:tcPr>
            <w:tcW w:w="6796" w:type="dxa"/>
            <w:vAlign w:val="center"/>
            <w:hideMark/>
          </w:tcPr>
          <w:p w:rsidR="009C3505" w:rsidRPr="00F302D5" w:rsidRDefault="009C3505" w:rsidP="00D6768E">
            <w:pPr>
              <w:spacing w:line="312" w:lineRule="atLeast"/>
              <w:rPr>
                <w:rFonts w:eastAsia="Times New Roman" w:cs="Arial"/>
              </w:rPr>
            </w:pPr>
            <w:r w:rsidRPr="00F302D5">
              <w:rPr>
                <w:rFonts w:eastAsia="Times New Roman" w:cs="Arial"/>
                <w:bCs/>
              </w:rPr>
              <w:t>Peer Observation Pool Wrap-Up session 2</w:t>
            </w:r>
            <w:r w:rsidRPr="00F302D5">
              <w:rPr>
                <w:rFonts w:eastAsia="Times New Roman" w:cs="Arial"/>
              </w:rPr>
              <w:t> </w:t>
            </w:r>
          </w:p>
        </w:tc>
      </w:tr>
    </w:tbl>
    <w:p w:rsidR="00C67225" w:rsidRDefault="00C67225"/>
    <w:sectPr w:rsidR="00C67225" w:rsidSect="00924461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F3C"/>
    <w:multiLevelType w:val="hybridMultilevel"/>
    <w:tmpl w:val="4CF8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0B"/>
    <w:rsid w:val="001838F8"/>
    <w:rsid w:val="001D1CC1"/>
    <w:rsid w:val="00281258"/>
    <w:rsid w:val="002A2FD7"/>
    <w:rsid w:val="00314B52"/>
    <w:rsid w:val="003408A2"/>
    <w:rsid w:val="00352A98"/>
    <w:rsid w:val="003728D3"/>
    <w:rsid w:val="00396BE6"/>
    <w:rsid w:val="0050484B"/>
    <w:rsid w:val="0056590B"/>
    <w:rsid w:val="005D2C1C"/>
    <w:rsid w:val="005F2EA0"/>
    <w:rsid w:val="0066399C"/>
    <w:rsid w:val="006979E2"/>
    <w:rsid w:val="006A38BA"/>
    <w:rsid w:val="00731854"/>
    <w:rsid w:val="007355A4"/>
    <w:rsid w:val="00823D29"/>
    <w:rsid w:val="00845CE8"/>
    <w:rsid w:val="00924461"/>
    <w:rsid w:val="00986237"/>
    <w:rsid w:val="009C3505"/>
    <w:rsid w:val="009C7BAB"/>
    <w:rsid w:val="009E31B8"/>
    <w:rsid w:val="00A12E1A"/>
    <w:rsid w:val="00A37097"/>
    <w:rsid w:val="00A70B69"/>
    <w:rsid w:val="00B1444B"/>
    <w:rsid w:val="00BA2B7C"/>
    <w:rsid w:val="00BC60FC"/>
    <w:rsid w:val="00C613E2"/>
    <w:rsid w:val="00C67225"/>
    <w:rsid w:val="00C861CD"/>
    <w:rsid w:val="00CA61FF"/>
    <w:rsid w:val="00CC12B7"/>
    <w:rsid w:val="00CD57E6"/>
    <w:rsid w:val="00CD5DB4"/>
    <w:rsid w:val="00D072FF"/>
    <w:rsid w:val="00D07795"/>
    <w:rsid w:val="00D76F5B"/>
    <w:rsid w:val="00D773E8"/>
    <w:rsid w:val="00DB5C77"/>
    <w:rsid w:val="00DE65F3"/>
    <w:rsid w:val="00E81A48"/>
    <w:rsid w:val="00E86341"/>
    <w:rsid w:val="00EB3DDF"/>
    <w:rsid w:val="00EF3632"/>
    <w:rsid w:val="00F27742"/>
    <w:rsid w:val="00F302D5"/>
    <w:rsid w:val="00F96A7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9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lnk">
    <w:name w:val="ulnk"/>
    <w:basedOn w:val="DefaultParagraphFont"/>
    <w:rsid w:val="0056590B"/>
  </w:style>
  <w:style w:type="character" w:customStyle="1" w:styleId="apple-converted-space">
    <w:name w:val="apple-converted-space"/>
    <w:basedOn w:val="DefaultParagraphFont"/>
    <w:rsid w:val="0056590B"/>
  </w:style>
  <w:style w:type="character" w:customStyle="1" w:styleId="h">
    <w:name w:val="h"/>
    <w:basedOn w:val="DefaultParagraphFont"/>
    <w:rsid w:val="0056590B"/>
  </w:style>
  <w:style w:type="character" w:customStyle="1" w:styleId="calheaderspace">
    <w:name w:val="calheaderspace"/>
    <w:basedOn w:val="DefaultParagraphFont"/>
    <w:rsid w:val="0056590B"/>
  </w:style>
  <w:style w:type="character" w:customStyle="1" w:styleId="clstmenu">
    <w:name w:val="clstmenu"/>
    <w:basedOn w:val="DefaultParagraphFont"/>
    <w:rsid w:val="005659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B"/>
    <w:rPr>
      <w:rFonts w:ascii="Arial" w:eastAsia="Times New Roman" w:hAnsi="Arial" w:cs="Arial"/>
      <w:vanish/>
      <w:sz w:val="16"/>
      <w:szCs w:val="16"/>
    </w:rPr>
  </w:style>
  <w:style w:type="character" w:customStyle="1" w:styleId="lk">
    <w:name w:val="lk"/>
    <w:basedOn w:val="DefaultParagraphFont"/>
    <w:rsid w:val="0056590B"/>
  </w:style>
  <w:style w:type="character" w:customStyle="1" w:styleId="lv-event-time">
    <w:name w:val="lv-event-time"/>
    <w:basedOn w:val="DefaultParagraphFont"/>
    <w:rsid w:val="0056590B"/>
  </w:style>
  <w:style w:type="character" w:styleId="Emphasis">
    <w:name w:val="Emphasis"/>
    <w:basedOn w:val="DefaultParagraphFont"/>
    <w:uiPriority w:val="20"/>
    <w:qFormat/>
    <w:rsid w:val="0056590B"/>
    <w:rPr>
      <w:i/>
      <w:iCs/>
    </w:rPr>
  </w:style>
  <w:style w:type="table" w:styleId="TableGrid">
    <w:name w:val="Table Grid"/>
    <w:basedOn w:val="TableNormal"/>
    <w:uiPriority w:val="59"/>
    <w:rsid w:val="0056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5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4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5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408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9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lnk">
    <w:name w:val="ulnk"/>
    <w:basedOn w:val="DefaultParagraphFont"/>
    <w:rsid w:val="0056590B"/>
  </w:style>
  <w:style w:type="character" w:customStyle="1" w:styleId="apple-converted-space">
    <w:name w:val="apple-converted-space"/>
    <w:basedOn w:val="DefaultParagraphFont"/>
    <w:rsid w:val="0056590B"/>
  </w:style>
  <w:style w:type="character" w:customStyle="1" w:styleId="h">
    <w:name w:val="h"/>
    <w:basedOn w:val="DefaultParagraphFont"/>
    <w:rsid w:val="0056590B"/>
  </w:style>
  <w:style w:type="character" w:customStyle="1" w:styleId="calheaderspace">
    <w:name w:val="calheaderspace"/>
    <w:basedOn w:val="DefaultParagraphFont"/>
    <w:rsid w:val="0056590B"/>
  </w:style>
  <w:style w:type="character" w:customStyle="1" w:styleId="clstmenu">
    <w:name w:val="clstmenu"/>
    <w:basedOn w:val="DefaultParagraphFont"/>
    <w:rsid w:val="005659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B"/>
    <w:rPr>
      <w:rFonts w:ascii="Arial" w:eastAsia="Times New Roman" w:hAnsi="Arial" w:cs="Arial"/>
      <w:vanish/>
      <w:sz w:val="16"/>
      <w:szCs w:val="16"/>
    </w:rPr>
  </w:style>
  <w:style w:type="character" w:customStyle="1" w:styleId="lk">
    <w:name w:val="lk"/>
    <w:basedOn w:val="DefaultParagraphFont"/>
    <w:rsid w:val="0056590B"/>
  </w:style>
  <w:style w:type="character" w:customStyle="1" w:styleId="lv-event-time">
    <w:name w:val="lv-event-time"/>
    <w:basedOn w:val="DefaultParagraphFont"/>
    <w:rsid w:val="0056590B"/>
  </w:style>
  <w:style w:type="character" w:styleId="Emphasis">
    <w:name w:val="Emphasis"/>
    <w:basedOn w:val="DefaultParagraphFont"/>
    <w:uiPriority w:val="20"/>
    <w:qFormat/>
    <w:rsid w:val="0056590B"/>
    <w:rPr>
      <w:i/>
      <w:iCs/>
    </w:rPr>
  </w:style>
  <w:style w:type="table" w:styleId="TableGrid">
    <w:name w:val="Table Grid"/>
    <w:basedOn w:val="TableNormal"/>
    <w:uiPriority w:val="59"/>
    <w:rsid w:val="0056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5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4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5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408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BEBEB"/>
                    <w:right w:val="none" w:sz="0" w:space="0" w:color="auto"/>
                  </w:divBdr>
                  <w:divsChild>
                    <w:div w:id="9183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BEF"/>
                        <w:left w:val="none" w:sz="0" w:space="0" w:color="E7EBEF"/>
                        <w:bottom w:val="none" w:sz="0" w:space="0" w:color="E7EBEF"/>
                        <w:right w:val="none" w:sz="0" w:space="0" w:color="E7EBEF"/>
                      </w:divBdr>
                      <w:divsChild>
                        <w:div w:id="1446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21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06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317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6" w:color="auto"/>
                                    <w:bottom w:val="single" w:sz="6" w:space="0" w:color="auto"/>
                                    <w:right w:val="single" w:sz="6" w:space="6" w:color="auto"/>
                                  </w:divBdr>
                                  <w:divsChild>
                                    <w:div w:id="18497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4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3" w:color="auto"/>
                                    <w:bottom w:val="single" w:sz="6" w:space="0" w:color="auto"/>
                                    <w:right w:val="single" w:sz="6" w:space="3" w:color="auto"/>
                                  </w:divBdr>
                                  <w:divsChild>
                                    <w:div w:id="3358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6064">
                              <w:marLeft w:val="-24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12" w:color="FFFFFF"/>
                            <w:right w:val="none" w:sz="0" w:space="0" w:color="FFFFFF"/>
                          </w:divBdr>
                          <w:divsChild>
                            <w:div w:id="189523911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8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3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32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1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65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15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15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6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9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9418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FFFFFF"/>
                                <w:right w:val="none" w:sz="0" w:space="0" w:color="auto"/>
                              </w:divBdr>
                            </w:div>
                            <w:div w:id="188594089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8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5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262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27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004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4656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9220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04024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0411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78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BEBEB"/>
                    <w:right w:val="none" w:sz="0" w:space="0" w:color="auto"/>
                  </w:divBdr>
                  <w:divsChild>
                    <w:div w:id="6390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0C36D"/>
                                <w:left w:val="single" w:sz="6" w:space="11" w:color="F0C36D"/>
                                <w:bottom w:val="single" w:sz="6" w:space="2" w:color="F0C36D"/>
                                <w:right w:val="single" w:sz="6" w:space="11" w:color="F0C36D"/>
                              </w:divBdr>
                            </w:div>
                          </w:divsChild>
                        </w:div>
                      </w:divsChild>
                    </w:div>
                    <w:div w:id="21436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BEF"/>
                        <w:left w:val="none" w:sz="0" w:space="0" w:color="E7EBEF"/>
                        <w:bottom w:val="none" w:sz="0" w:space="0" w:color="E7EBEF"/>
                        <w:right w:val="none" w:sz="0" w:space="0" w:color="E7EBEF"/>
                      </w:divBdr>
                      <w:divsChild>
                        <w:div w:id="11659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0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3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06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6" w:color="auto"/>
                                    <w:bottom w:val="single" w:sz="6" w:space="0" w:color="auto"/>
                                    <w:right w:val="single" w:sz="6" w:space="6" w:color="auto"/>
                                  </w:divBdr>
                                  <w:divsChild>
                                    <w:div w:id="16857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5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3" w:color="auto"/>
                                    <w:bottom w:val="single" w:sz="6" w:space="0" w:color="auto"/>
                                    <w:right w:val="single" w:sz="6" w:space="3" w:color="auto"/>
                                  </w:divBdr>
                                  <w:divsChild>
                                    <w:div w:id="1327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6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6499">
                              <w:marLeft w:val="-24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12" w:color="FFFFFF"/>
                            <w:right w:val="none" w:sz="0" w:space="0" w:color="FFFFFF"/>
                          </w:divBdr>
                          <w:divsChild>
                            <w:div w:id="155211551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51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2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9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74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2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5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8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7081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FFFFFF"/>
                                <w:right w:val="none" w:sz="0" w:space="0" w:color="auto"/>
                              </w:divBdr>
                            </w:div>
                            <w:div w:id="153407535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6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8796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86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867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2942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6084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8681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587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97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BEBEB"/>
                    <w:right w:val="none" w:sz="0" w:space="0" w:color="auto"/>
                  </w:divBdr>
                  <w:divsChild>
                    <w:div w:id="5343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0C36D"/>
                                <w:left w:val="single" w:sz="6" w:space="11" w:color="F0C36D"/>
                                <w:bottom w:val="single" w:sz="6" w:space="2" w:color="F0C36D"/>
                                <w:right w:val="single" w:sz="6" w:space="11" w:color="F0C36D"/>
                              </w:divBdr>
                            </w:div>
                          </w:divsChild>
                        </w:div>
                      </w:divsChild>
                    </w:div>
                    <w:div w:id="14823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BEF"/>
                        <w:left w:val="none" w:sz="0" w:space="0" w:color="E7EBEF"/>
                        <w:bottom w:val="none" w:sz="0" w:space="0" w:color="E7EBEF"/>
                        <w:right w:val="none" w:sz="0" w:space="0" w:color="E7EBEF"/>
                      </w:divBdr>
                      <w:divsChild>
                        <w:div w:id="17927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05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2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2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6" w:color="auto"/>
                                    <w:bottom w:val="single" w:sz="6" w:space="0" w:color="auto"/>
                                    <w:right w:val="single" w:sz="6" w:space="6" w:color="auto"/>
                                  </w:divBdr>
                                  <w:divsChild>
                                    <w:div w:id="15545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6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2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3" w:color="auto"/>
                                    <w:bottom w:val="single" w:sz="6" w:space="0" w:color="auto"/>
                                    <w:right w:val="single" w:sz="6" w:space="3" w:color="auto"/>
                                  </w:divBdr>
                                  <w:divsChild>
                                    <w:div w:id="10548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1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0515">
                              <w:marLeft w:val="-24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12" w:color="FFFFFF"/>
                            <w:right w:val="none" w:sz="0" w:space="0" w:color="FFFFFF"/>
                          </w:divBdr>
                          <w:divsChild>
                            <w:div w:id="120733010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4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00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5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4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4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0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5673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FFFFFF"/>
                                <w:right w:val="none" w:sz="0" w:space="0" w:color="auto"/>
                              </w:divBdr>
                            </w:div>
                            <w:div w:id="142607421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2990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510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486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7484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3746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35893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375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BEBEB"/>
                    <w:right w:val="none" w:sz="0" w:space="0" w:color="auto"/>
                  </w:divBdr>
                  <w:divsChild>
                    <w:div w:id="7015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0C36D"/>
                                <w:left w:val="single" w:sz="6" w:space="11" w:color="F0C36D"/>
                                <w:bottom w:val="single" w:sz="6" w:space="2" w:color="F0C36D"/>
                                <w:right w:val="single" w:sz="6" w:space="11" w:color="F0C36D"/>
                              </w:divBdr>
                            </w:div>
                          </w:divsChild>
                        </w:div>
                      </w:divsChild>
                    </w:div>
                    <w:div w:id="10459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BEF"/>
                        <w:left w:val="none" w:sz="0" w:space="0" w:color="E7EBEF"/>
                        <w:bottom w:val="none" w:sz="0" w:space="0" w:color="E7EBEF"/>
                        <w:right w:val="none" w:sz="0" w:space="0" w:color="E7EBEF"/>
                      </w:divBdr>
                      <w:divsChild>
                        <w:div w:id="12596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528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1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35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6" w:color="auto"/>
                                    <w:bottom w:val="single" w:sz="6" w:space="0" w:color="auto"/>
                                    <w:right w:val="single" w:sz="6" w:space="6" w:color="auto"/>
                                  </w:divBdr>
                                  <w:divsChild>
                                    <w:div w:id="10464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3" w:color="auto"/>
                                    <w:bottom w:val="single" w:sz="6" w:space="0" w:color="auto"/>
                                    <w:right w:val="single" w:sz="6" w:space="3" w:color="auto"/>
                                  </w:divBdr>
                                  <w:divsChild>
                                    <w:div w:id="13815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4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7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9099">
                              <w:marLeft w:val="-24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12" w:color="FFFFFF"/>
                            <w:right w:val="none" w:sz="0" w:space="0" w:color="FFFFFF"/>
                          </w:divBdr>
                          <w:divsChild>
                            <w:div w:id="47121167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2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5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27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3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7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0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0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41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9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1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9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14926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FFFFFF"/>
                                <w:right w:val="none" w:sz="0" w:space="0" w:color="auto"/>
                              </w:divBdr>
                            </w:div>
                            <w:div w:id="38819479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2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4614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85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287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284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63388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549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470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410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349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838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2528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7755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126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BEBEB"/>
                    <w:right w:val="none" w:sz="0" w:space="0" w:color="auto"/>
                  </w:divBdr>
                  <w:divsChild>
                    <w:div w:id="15160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0C36D"/>
                                <w:left w:val="single" w:sz="6" w:space="11" w:color="F0C36D"/>
                                <w:bottom w:val="single" w:sz="6" w:space="2" w:color="F0C36D"/>
                                <w:right w:val="single" w:sz="6" w:space="11" w:color="F0C36D"/>
                              </w:divBdr>
                            </w:div>
                          </w:divsChild>
                        </w:div>
                      </w:divsChild>
                    </w:div>
                    <w:div w:id="615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BEF"/>
                        <w:left w:val="none" w:sz="0" w:space="0" w:color="E7EBEF"/>
                        <w:bottom w:val="none" w:sz="0" w:space="0" w:color="E7EBEF"/>
                        <w:right w:val="none" w:sz="0" w:space="0" w:color="E7EBEF"/>
                      </w:divBdr>
                      <w:divsChild>
                        <w:div w:id="9961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57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279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6" w:color="auto"/>
                                    <w:bottom w:val="single" w:sz="6" w:space="0" w:color="auto"/>
                                    <w:right w:val="single" w:sz="6" w:space="6" w:color="auto"/>
                                  </w:divBdr>
                                  <w:divsChild>
                                    <w:div w:id="15081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3" w:color="auto"/>
                                    <w:bottom w:val="single" w:sz="6" w:space="0" w:color="auto"/>
                                    <w:right w:val="single" w:sz="6" w:space="3" w:color="auto"/>
                                  </w:divBdr>
                                  <w:divsChild>
                                    <w:div w:id="9865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1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2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2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5027">
                              <w:marLeft w:val="-24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12" w:color="FFFFFF"/>
                            <w:right w:val="none" w:sz="0" w:space="0" w:color="FFFFFF"/>
                          </w:divBdr>
                          <w:divsChild>
                            <w:div w:id="9490894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6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2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31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7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3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5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73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4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1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1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1346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FFFFFF"/>
                                <w:right w:val="none" w:sz="0" w:space="0" w:color="auto"/>
                              </w:divBdr>
                            </w:div>
                            <w:div w:id="5690627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35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551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723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4341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54902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250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45590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63673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citycollege.edu/wp/teaching-and-learning/collaborative-faculty-and-staff-development-programs-at-the-tlc/pop-peer-observation-pool/" TargetMode="External"/><Relationship Id="rId13" Type="http://schemas.openxmlformats.org/officeDocument/2006/relationships/hyperlink" Target="http://www.readingapprenticeship.org/cs/ra/print/docs/ra/approach.htm" TargetMode="External"/><Relationship Id="rId18" Type="http://schemas.openxmlformats.org/officeDocument/2006/relationships/hyperlink" Target="http://e4fc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rkeleycitycollege.edu/wp/teaching-and-learning/collaborative-faculty-and-staff-development-programs-at-the-tlc/figs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eb.peralta.edu/internation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ccc.kognito.com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henation.com/blog/166888/interview-lisa-delpit-educating-other-peoples-childr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ac.colostate.edu/intro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berkeleycitycollege.edu/wp/teaching-and-learning/collaborative-faculty-and-staff-development-programs-at-the-tlc/pedagogy-for-equity-reading-group/" TargetMode="External"/><Relationship Id="rId14" Type="http://schemas.openxmlformats.org/officeDocument/2006/relationships/hyperlink" Target="http://www.socrative.com/how-it-works.php" TargetMode="External"/><Relationship Id="rId22" Type="http://schemas.openxmlformats.org/officeDocument/2006/relationships/hyperlink" Target="http://www.berkeleycitycollege.edu/wp/teaching-and-learning/collaborative-faculty-and-staff-development-programs-at-the-tlc/ap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Winer</dc:creator>
  <cp:lastModifiedBy>Gabrielle Winer</cp:lastModifiedBy>
  <cp:revision>2</cp:revision>
  <dcterms:created xsi:type="dcterms:W3CDTF">2014-01-19T18:08:00Z</dcterms:created>
  <dcterms:modified xsi:type="dcterms:W3CDTF">2014-01-19T18:08:00Z</dcterms:modified>
</cp:coreProperties>
</file>