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3B22D" w14:textId="5CC4DF29" w:rsidR="00B40121" w:rsidRPr="00B40121" w:rsidRDefault="00B40121" w:rsidP="00B40121">
      <w:pPr>
        <w:jc w:val="center"/>
        <w:rPr>
          <w:rFonts w:ascii="Arial" w:hAnsi="Arial" w:cs="Arial"/>
        </w:rPr>
      </w:pPr>
      <w:r w:rsidRPr="00B4012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E23B273" wp14:editId="6E23B274">
                <wp:simplePos x="0" y="0"/>
                <wp:positionH relativeFrom="column">
                  <wp:posOffset>-126749</wp:posOffset>
                </wp:positionH>
                <wp:positionV relativeFrom="paragraph">
                  <wp:posOffset>1313884</wp:posOffset>
                </wp:positionV>
                <wp:extent cx="8564302" cy="0"/>
                <wp:effectExtent l="0" t="0" r="2730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430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F4111D" id="Straight Connector 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103.45pt" to="664.35pt,1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" strokecolor="gray [1629]" strokeweight="1.5pt"/>
            </w:pict>
          </mc:Fallback>
        </mc:AlternateContent>
      </w:r>
      <w:r w:rsidR="00E07272">
        <w:rPr>
          <w:noProof/>
        </w:rPr>
        <w:drawing>
          <wp:inline distT="0" distB="0" distL="0" distR="0" wp14:anchorId="631B6251" wp14:editId="033A98AB">
            <wp:extent cx="1182846" cy="662918"/>
            <wp:effectExtent l="0" t="0" r="0" b="4445"/>
            <wp:docPr id="4" name="Picture 4" descr="cid:image003.png@01D44B4D.63952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44B4D.6395223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842" cy="68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121">
        <w:rPr>
          <w:rFonts w:ascii="Arial" w:hAnsi="Arial" w:cs="Arial"/>
        </w:rPr>
        <w:br/>
      </w:r>
      <w:r w:rsidR="00291BAE">
        <w:rPr>
          <w:rFonts w:ascii="Arial" w:hAnsi="Arial" w:cs="Arial"/>
          <w:b/>
          <w:sz w:val="24"/>
          <w:szCs w:val="24"/>
        </w:rPr>
        <w:t xml:space="preserve">Academic Senate </w:t>
      </w:r>
      <w:r w:rsidR="008B0ADD">
        <w:rPr>
          <w:rFonts w:ascii="Arial" w:hAnsi="Arial" w:cs="Arial"/>
          <w:b/>
          <w:sz w:val="24"/>
          <w:szCs w:val="24"/>
        </w:rPr>
        <w:t>Minutes</w:t>
      </w:r>
      <w:r w:rsidRPr="00B40121">
        <w:rPr>
          <w:rFonts w:ascii="Arial" w:hAnsi="Arial" w:cs="Arial"/>
        </w:rPr>
        <w:br/>
      </w:r>
      <w:r w:rsidR="00291BAE">
        <w:rPr>
          <w:rFonts w:ascii="Arial" w:hAnsi="Arial" w:cs="Arial"/>
        </w:rPr>
        <w:t>Wednesday</w:t>
      </w:r>
      <w:r w:rsidRPr="00B40121">
        <w:rPr>
          <w:rFonts w:ascii="Arial" w:hAnsi="Arial" w:cs="Arial"/>
        </w:rPr>
        <w:t xml:space="preserve">, </w:t>
      </w:r>
      <w:r w:rsidR="002A7969">
        <w:rPr>
          <w:rFonts w:ascii="Arial" w:hAnsi="Arial" w:cs="Arial"/>
        </w:rPr>
        <w:t>March 6</w:t>
      </w:r>
      <w:r w:rsidR="00E95380">
        <w:rPr>
          <w:rFonts w:ascii="Arial" w:hAnsi="Arial" w:cs="Arial"/>
        </w:rPr>
        <w:t>, 12:30</w:t>
      </w:r>
      <w:r w:rsidRPr="00B40121">
        <w:rPr>
          <w:rFonts w:ascii="Arial" w:hAnsi="Arial" w:cs="Arial"/>
        </w:rPr>
        <w:t xml:space="preserve"> pm – 1:</w:t>
      </w:r>
      <w:r w:rsidR="00032AF2">
        <w:rPr>
          <w:rFonts w:ascii="Arial" w:hAnsi="Arial" w:cs="Arial"/>
        </w:rPr>
        <w:t>2</w:t>
      </w:r>
      <w:r w:rsidR="001F2A3D">
        <w:rPr>
          <w:rFonts w:ascii="Arial" w:hAnsi="Arial" w:cs="Arial"/>
        </w:rPr>
        <w:t>0</w:t>
      </w:r>
      <w:r w:rsidRPr="00B40121">
        <w:rPr>
          <w:rFonts w:ascii="Arial" w:hAnsi="Arial" w:cs="Arial"/>
        </w:rPr>
        <w:t xml:space="preserve">pm, RM </w:t>
      </w:r>
      <w:r w:rsidR="00291BAE">
        <w:rPr>
          <w:rFonts w:ascii="Arial" w:hAnsi="Arial" w:cs="Arial"/>
        </w:rPr>
        <w:t>315</w:t>
      </w:r>
    </w:p>
    <w:p w14:paraId="6E23B22E" w14:textId="4D61D745" w:rsidR="004A7C16" w:rsidRPr="00EB27EF" w:rsidRDefault="00B64BED" w:rsidP="00E07272">
      <w:pPr>
        <w:ind w:left="-180"/>
        <w:rPr>
          <w:rFonts w:ascii="Arial" w:hAnsi="Arial" w:cs="Arial"/>
          <w:sz w:val="20"/>
          <w:szCs w:val="20"/>
        </w:rPr>
      </w:pPr>
      <w:r w:rsidRPr="001A7DE1">
        <w:rPr>
          <w:rFonts w:ascii="Arial" w:hAnsi="Arial" w:cs="Arial"/>
          <w:b/>
        </w:rPr>
        <w:br/>
      </w:r>
      <w:r w:rsidR="005102EA" w:rsidRPr="00E07272">
        <w:rPr>
          <w:rFonts w:ascii="Arial" w:hAnsi="Arial" w:cs="Arial"/>
          <w:b/>
          <w:sz w:val="20"/>
          <w:szCs w:val="20"/>
          <w:u w:val="single"/>
        </w:rPr>
        <w:t xml:space="preserve">Required </w:t>
      </w:r>
      <w:r w:rsidR="00B40121" w:rsidRPr="00E07272">
        <w:rPr>
          <w:rFonts w:ascii="Arial" w:hAnsi="Arial" w:cs="Arial"/>
          <w:b/>
          <w:sz w:val="20"/>
          <w:szCs w:val="20"/>
          <w:u w:val="single"/>
        </w:rPr>
        <w:t>Membership</w:t>
      </w:r>
      <w:proofErr w:type="gramStart"/>
      <w:r w:rsidRPr="00E07272">
        <w:rPr>
          <w:rFonts w:ascii="Arial" w:hAnsi="Arial" w:cs="Arial"/>
          <w:b/>
          <w:sz w:val="20"/>
          <w:szCs w:val="20"/>
        </w:rPr>
        <w:t xml:space="preserve">: </w:t>
      </w:r>
      <w:r w:rsidR="00571192" w:rsidRPr="00E07272">
        <w:rPr>
          <w:rFonts w:ascii="Arial" w:hAnsi="Arial" w:cs="Arial"/>
          <w:sz w:val="20"/>
          <w:szCs w:val="20"/>
        </w:rPr>
        <w:t xml:space="preserve"> (</w:t>
      </w:r>
      <w:proofErr w:type="gramEnd"/>
      <w:r w:rsidR="004A7C16" w:rsidRPr="00E07272">
        <w:rPr>
          <w:rFonts w:ascii="Arial" w:hAnsi="Arial" w:cs="Arial"/>
          <w:sz w:val="20"/>
          <w:szCs w:val="20"/>
        </w:rPr>
        <w:t>Attended = marked with “X”, Partial Attendance “P”</w:t>
      </w:r>
      <w:r w:rsidR="00571192" w:rsidRPr="00E07272">
        <w:rPr>
          <w:rFonts w:ascii="Arial" w:hAnsi="Arial" w:cs="Arial"/>
          <w:sz w:val="20"/>
          <w:szCs w:val="20"/>
        </w:rPr>
        <w:t>)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7110"/>
        <w:gridCol w:w="6660"/>
      </w:tblGrid>
      <w:tr w:rsidR="004A7C16" w14:paraId="6E23B244" w14:textId="77777777" w:rsidTr="0034787F">
        <w:trPr>
          <w:trHeight w:val="1655"/>
        </w:trPr>
        <w:tc>
          <w:tcPr>
            <w:tcW w:w="7110" w:type="dxa"/>
          </w:tcPr>
          <w:p w14:paraId="6E23B22F" w14:textId="50B452E2" w:rsidR="00F707B1" w:rsidRPr="00E07272" w:rsidRDefault="009C6F3A" w:rsidP="00956A5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619162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AD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  <w:r w:rsidR="00956A5F" w:rsidRPr="00E0727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736F6" w:rsidRPr="00B736F6">
              <w:rPr>
                <w:rFonts w:ascii="Arial" w:hAnsi="Arial" w:cs="Arial"/>
                <w:sz w:val="18"/>
                <w:szCs w:val="18"/>
              </w:rPr>
              <w:t>Kelly Pernell</w:t>
            </w:r>
            <w:r w:rsidR="00B736F6">
              <w:rPr>
                <w:rFonts w:ascii="Arial" w:hAnsi="Arial" w:cs="Arial"/>
                <w:sz w:val="18"/>
                <w:szCs w:val="18"/>
              </w:rPr>
              <w:t>,</w:t>
            </w:r>
            <w:r w:rsidR="00B736F6" w:rsidRPr="00B736F6">
              <w:rPr>
                <w:rFonts w:ascii="Arial" w:hAnsi="Arial" w:cs="Arial"/>
                <w:sz w:val="18"/>
                <w:szCs w:val="18"/>
              </w:rPr>
              <w:t xml:space="preserve"> President Academic Senate</w:t>
            </w:r>
          </w:p>
          <w:p w14:paraId="6E23B230" w14:textId="21709D4D" w:rsidR="004A7C16" w:rsidRPr="00E07272" w:rsidRDefault="009C6F3A" w:rsidP="00D32E6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4866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E6E" w:rsidRPr="00E0727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2E6E" w:rsidRPr="00E072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36F6">
              <w:rPr>
                <w:rFonts w:ascii="Arial" w:hAnsi="Arial" w:cs="Arial"/>
                <w:sz w:val="18"/>
                <w:szCs w:val="18"/>
              </w:rPr>
              <w:t>Sam Gillette, Vice President Academic Senate</w:t>
            </w:r>
          </w:p>
          <w:p w14:paraId="6E23B231" w14:textId="6B3B8B8A" w:rsidR="00F707B1" w:rsidRPr="00E07272" w:rsidRDefault="009C6F3A" w:rsidP="00D32E6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88382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2E6E" w:rsidRPr="00E072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36F6">
              <w:rPr>
                <w:rFonts w:ascii="Arial" w:hAnsi="Arial" w:cs="Arial"/>
                <w:sz w:val="18"/>
                <w:szCs w:val="18"/>
              </w:rPr>
              <w:t>Catherine Nichols, Secretary Academic Senate</w:t>
            </w:r>
          </w:p>
          <w:p w14:paraId="6E23B232" w14:textId="38FFAA83" w:rsidR="00F707B1" w:rsidRPr="00E07272" w:rsidRDefault="009C6F3A" w:rsidP="00D32E6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787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E6E" w:rsidRPr="00E0727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2E6E" w:rsidRPr="00E072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36F6">
              <w:rPr>
                <w:rFonts w:ascii="Arial" w:hAnsi="Arial" w:cs="Arial"/>
                <w:sz w:val="18"/>
                <w:szCs w:val="18"/>
              </w:rPr>
              <w:t xml:space="preserve">Laura </w:t>
            </w:r>
            <w:proofErr w:type="spellStart"/>
            <w:r w:rsidR="00B736F6">
              <w:rPr>
                <w:rFonts w:ascii="Arial" w:hAnsi="Arial" w:cs="Arial"/>
                <w:sz w:val="18"/>
                <w:szCs w:val="18"/>
              </w:rPr>
              <w:t>Ruberto</w:t>
            </w:r>
            <w:proofErr w:type="spellEnd"/>
            <w:r w:rsidR="00B736F6">
              <w:rPr>
                <w:rFonts w:ascii="Arial" w:hAnsi="Arial" w:cs="Arial"/>
                <w:sz w:val="18"/>
                <w:szCs w:val="18"/>
              </w:rPr>
              <w:t>, Senator Arts and Humanities</w:t>
            </w:r>
            <w:r w:rsidR="00F707B1" w:rsidRPr="00E0727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E23B233" w14:textId="332F4E68" w:rsidR="00F707B1" w:rsidRPr="00E07272" w:rsidRDefault="009C6F3A" w:rsidP="00956A5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9912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E8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6A5F" w:rsidRPr="00E07272">
              <w:rPr>
                <w:sz w:val="18"/>
                <w:szCs w:val="18"/>
              </w:rPr>
              <w:t xml:space="preserve"> </w:t>
            </w:r>
            <w:r w:rsidR="00B736F6">
              <w:rPr>
                <w:rFonts w:ascii="Arial" w:hAnsi="Arial" w:cs="Arial"/>
                <w:sz w:val="18"/>
                <w:szCs w:val="18"/>
              </w:rPr>
              <w:t>Vacant, Senator Business/CIS</w:t>
            </w:r>
          </w:p>
          <w:p w14:paraId="6E23B234" w14:textId="40CB4CAB" w:rsidR="00F707B1" w:rsidRPr="00E07272" w:rsidRDefault="009C6F3A" w:rsidP="005F404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9088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E8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2E6E" w:rsidRPr="00E07272">
              <w:rPr>
                <w:sz w:val="18"/>
                <w:szCs w:val="18"/>
              </w:rPr>
              <w:t xml:space="preserve"> </w:t>
            </w:r>
            <w:r w:rsidR="00B736F6">
              <w:rPr>
                <w:rFonts w:ascii="Arial" w:hAnsi="Arial" w:cs="Arial"/>
                <w:sz w:val="18"/>
                <w:szCs w:val="18"/>
              </w:rPr>
              <w:t>Gabriel Martinez, Senator Counseling</w:t>
            </w:r>
          </w:p>
          <w:p w14:paraId="6E23B239" w14:textId="01253F26" w:rsidR="00F707B1" w:rsidRPr="00E07272" w:rsidRDefault="009C6F3A" w:rsidP="001B287D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3960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E6E" w:rsidRPr="00E0727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2E6E" w:rsidRPr="00E072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083D">
              <w:rPr>
                <w:rFonts w:ascii="Arial" w:hAnsi="Arial" w:cs="Arial"/>
                <w:sz w:val="18"/>
                <w:szCs w:val="18"/>
              </w:rPr>
              <w:t>Linda King, Senator English, ESOL, Education</w:t>
            </w:r>
            <w:r w:rsidR="00F707B1" w:rsidRPr="00E0727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660" w:type="dxa"/>
          </w:tcPr>
          <w:p w14:paraId="6E23B23C" w14:textId="15DC52F3" w:rsidR="008C7CD6" w:rsidRPr="00E07272" w:rsidRDefault="009C6F3A" w:rsidP="00DE32C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917508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AD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  <w:r w:rsidR="003F0F23" w:rsidRPr="00E072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287D">
              <w:rPr>
                <w:rFonts w:ascii="Arial" w:hAnsi="Arial" w:cs="Arial"/>
                <w:sz w:val="18"/>
                <w:szCs w:val="18"/>
              </w:rPr>
              <w:t>Matt Freeman, Senator Social Sciences</w:t>
            </w:r>
          </w:p>
          <w:p w14:paraId="70E9F438" w14:textId="4A22C2C3" w:rsidR="001B287D" w:rsidRPr="00E07272" w:rsidRDefault="009C6F3A" w:rsidP="001B287D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937833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AD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  <w:r w:rsidR="001B287D" w:rsidRPr="00E072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287D">
              <w:rPr>
                <w:rFonts w:ascii="Arial" w:hAnsi="Arial" w:cs="Arial"/>
                <w:sz w:val="18"/>
                <w:szCs w:val="18"/>
              </w:rPr>
              <w:t>Jenny Yap, Senator Library</w:t>
            </w:r>
          </w:p>
          <w:p w14:paraId="5A4AEB8C" w14:textId="56F5A5FB" w:rsidR="001B287D" w:rsidRPr="00E07272" w:rsidRDefault="009C6F3A" w:rsidP="001B287D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152278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AD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  <w:r w:rsidR="001B287D" w:rsidRPr="00E072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287D">
              <w:rPr>
                <w:rFonts w:ascii="Arial" w:hAnsi="Arial" w:cs="Arial"/>
                <w:sz w:val="18"/>
                <w:szCs w:val="18"/>
              </w:rPr>
              <w:t xml:space="preserve">Claudia </w:t>
            </w:r>
            <w:proofErr w:type="spellStart"/>
            <w:r w:rsidR="001B287D">
              <w:rPr>
                <w:rFonts w:ascii="Arial" w:hAnsi="Arial" w:cs="Arial"/>
                <w:sz w:val="18"/>
                <w:szCs w:val="18"/>
              </w:rPr>
              <w:t>Abadia</w:t>
            </w:r>
            <w:proofErr w:type="spellEnd"/>
            <w:r w:rsidR="001B287D">
              <w:rPr>
                <w:rFonts w:ascii="Arial" w:hAnsi="Arial" w:cs="Arial"/>
                <w:sz w:val="18"/>
                <w:szCs w:val="18"/>
              </w:rPr>
              <w:t xml:space="preserve">, Senator Mathematics </w:t>
            </w:r>
          </w:p>
          <w:p w14:paraId="073B4696" w14:textId="276FE9B0" w:rsidR="001B287D" w:rsidRPr="00E07272" w:rsidRDefault="009C6F3A" w:rsidP="001B287D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0366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AD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B287D" w:rsidRPr="00E072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287D">
              <w:rPr>
                <w:rFonts w:ascii="Arial" w:hAnsi="Arial" w:cs="Arial"/>
                <w:sz w:val="18"/>
                <w:szCs w:val="18"/>
              </w:rPr>
              <w:t>Jenny Gough, Senator Modern Languages and ASL</w:t>
            </w:r>
          </w:p>
          <w:p w14:paraId="6E23B243" w14:textId="33B87886" w:rsidR="008C7CD6" w:rsidRPr="00E07272" w:rsidRDefault="009C6F3A" w:rsidP="001B287D">
            <w:pPr>
              <w:ind w:right="7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494094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AD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  <w:r w:rsidR="001B287D">
              <w:rPr>
                <w:rFonts w:ascii="Arial" w:hAnsi="Arial" w:cs="Arial"/>
                <w:sz w:val="18"/>
                <w:szCs w:val="18"/>
              </w:rPr>
              <w:t xml:space="preserve"> Mary Clarke-Miller, Senator MMART</w:t>
            </w:r>
            <w:r w:rsidR="001B287D"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9610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7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B287D" w:rsidRPr="00E072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287D">
              <w:rPr>
                <w:rFonts w:ascii="Arial" w:hAnsi="Arial" w:cs="Arial"/>
                <w:sz w:val="18"/>
                <w:szCs w:val="18"/>
              </w:rPr>
              <w:t>Vacant, Senator Part Time</w:t>
            </w:r>
            <w:r w:rsidR="001B287D"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4657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7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B287D" w:rsidRPr="00E072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287D">
              <w:rPr>
                <w:rFonts w:ascii="Arial" w:hAnsi="Arial" w:cs="Arial"/>
                <w:sz w:val="18"/>
                <w:szCs w:val="18"/>
              </w:rPr>
              <w:t>Francisco Monsalve, Senator Sciences</w:t>
            </w:r>
          </w:p>
        </w:tc>
      </w:tr>
    </w:tbl>
    <w:p w14:paraId="6E23B245" w14:textId="66BB350C" w:rsidR="00F707B1" w:rsidRPr="00E07272" w:rsidRDefault="00D114BF" w:rsidP="00D6620E">
      <w:pPr>
        <w:ind w:left="-180"/>
        <w:rPr>
          <w:rFonts w:ascii="Arial" w:hAnsi="Arial" w:cs="Arial"/>
          <w:sz w:val="18"/>
          <w:szCs w:val="18"/>
        </w:rPr>
      </w:pPr>
      <w:r w:rsidRPr="00E07272">
        <w:rPr>
          <w:rFonts w:ascii="Arial" w:hAnsi="Arial" w:cs="Arial"/>
          <w:b/>
          <w:sz w:val="18"/>
          <w:szCs w:val="18"/>
        </w:rPr>
        <w:t xml:space="preserve"> </w:t>
      </w:r>
      <w:r w:rsidR="00571192" w:rsidRPr="00E07272">
        <w:rPr>
          <w:rFonts w:ascii="Arial" w:hAnsi="Arial" w:cs="Arial"/>
          <w:b/>
          <w:sz w:val="18"/>
          <w:szCs w:val="18"/>
        </w:rPr>
        <w:t>Guests:</w:t>
      </w:r>
      <w:r w:rsidR="00B61E83">
        <w:rPr>
          <w:rFonts w:ascii="Arial" w:hAnsi="Arial" w:cs="Arial"/>
          <w:sz w:val="18"/>
          <w:szCs w:val="18"/>
        </w:rPr>
        <w:t xml:space="preserve"> </w:t>
      </w:r>
      <w:r w:rsidR="008B0ADD">
        <w:rPr>
          <w:rFonts w:ascii="Arial" w:hAnsi="Arial" w:cs="Arial"/>
          <w:sz w:val="18"/>
          <w:szCs w:val="18"/>
        </w:rPr>
        <w:t xml:space="preserve">Michael Lin, </w:t>
      </w:r>
      <w:proofErr w:type="spellStart"/>
      <w:r w:rsidR="008B0ADD">
        <w:rPr>
          <w:rFonts w:ascii="Arial" w:hAnsi="Arial" w:cs="Arial"/>
          <w:sz w:val="18"/>
          <w:szCs w:val="18"/>
        </w:rPr>
        <w:t>Kuni</w:t>
      </w:r>
      <w:proofErr w:type="spellEnd"/>
      <w:r w:rsidR="008B0ADD">
        <w:rPr>
          <w:rFonts w:ascii="Arial" w:hAnsi="Arial" w:cs="Arial"/>
          <w:sz w:val="18"/>
          <w:szCs w:val="18"/>
        </w:rPr>
        <w:t xml:space="preserve"> Hay, Siraj Omar (Samuel Gillette designee), Iva </w:t>
      </w:r>
      <w:proofErr w:type="spellStart"/>
      <w:r w:rsidR="008B0ADD">
        <w:rPr>
          <w:rFonts w:ascii="Arial" w:hAnsi="Arial" w:cs="Arial"/>
          <w:sz w:val="18"/>
          <w:szCs w:val="18"/>
        </w:rPr>
        <w:t>Ivaneda</w:t>
      </w:r>
      <w:proofErr w:type="spellEnd"/>
      <w:r w:rsidR="008B0ADD">
        <w:rPr>
          <w:rFonts w:ascii="Arial" w:hAnsi="Arial" w:cs="Arial"/>
          <w:sz w:val="18"/>
          <w:szCs w:val="18"/>
        </w:rPr>
        <w:t xml:space="preserve"> (Jenny Gough designee), Cora </w:t>
      </w:r>
      <w:proofErr w:type="spellStart"/>
      <w:r w:rsidR="008B0ADD">
        <w:rPr>
          <w:rFonts w:ascii="Arial" w:hAnsi="Arial" w:cs="Arial"/>
          <w:sz w:val="18"/>
          <w:szCs w:val="18"/>
        </w:rPr>
        <w:t>Leighgton</w:t>
      </w:r>
      <w:proofErr w:type="spellEnd"/>
      <w:r w:rsidR="008B0ADD">
        <w:rPr>
          <w:rFonts w:ascii="Arial" w:hAnsi="Arial" w:cs="Arial"/>
          <w:sz w:val="18"/>
          <w:szCs w:val="18"/>
        </w:rPr>
        <w:t xml:space="preserve">, Joseph </w:t>
      </w:r>
      <w:proofErr w:type="spellStart"/>
      <w:r w:rsidR="008B0ADD">
        <w:rPr>
          <w:rFonts w:ascii="Arial" w:hAnsi="Arial" w:cs="Arial"/>
          <w:sz w:val="18"/>
          <w:szCs w:val="18"/>
        </w:rPr>
        <w:t>Bielanski</w:t>
      </w:r>
      <w:proofErr w:type="spellEnd"/>
      <w:r w:rsidR="008B0ADD">
        <w:rPr>
          <w:rFonts w:ascii="Arial" w:hAnsi="Arial" w:cs="Arial"/>
          <w:sz w:val="18"/>
          <w:szCs w:val="18"/>
        </w:rPr>
        <w:t>, Tim Rose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4648"/>
        <w:gridCol w:w="4977"/>
        <w:gridCol w:w="1873"/>
        <w:gridCol w:w="2514"/>
      </w:tblGrid>
      <w:tr w:rsidR="008B0ADD" w:rsidRPr="00B8409C" w14:paraId="6E23B24A" w14:textId="77777777" w:rsidTr="000F1D39">
        <w:tc>
          <w:tcPr>
            <w:tcW w:w="4657" w:type="dxa"/>
          </w:tcPr>
          <w:p w14:paraId="6E23B246" w14:textId="7C204766" w:rsidR="00F707B1" w:rsidRPr="00B8409C" w:rsidRDefault="00FC6AC2" w:rsidP="00F70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7272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23B277" wp14:editId="5FDB80D9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157480</wp:posOffset>
                      </wp:positionV>
                      <wp:extent cx="88582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582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D240ED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5pt,12.4pt" to="693.9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" strokecolor="gray [1629]" strokeweight="1.5pt"/>
                  </w:pict>
                </mc:Fallback>
              </mc:AlternateContent>
            </w:r>
            <w:r w:rsidR="00F707B1" w:rsidRPr="00B8409C">
              <w:rPr>
                <w:rFonts w:ascii="Arial" w:hAnsi="Arial" w:cs="Arial"/>
                <w:b/>
                <w:sz w:val="20"/>
                <w:szCs w:val="20"/>
              </w:rPr>
              <w:t>Agenda Item</w:t>
            </w:r>
          </w:p>
        </w:tc>
        <w:tc>
          <w:tcPr>
            <w:tcW w:w="5019" w:type="dxa"/>
          </w:tcPr>
          <w:p w14:paraId="6E23B247" w14:textId="77777777" w:rsidR="00F707B1" w:rsidRPr="00B8409C" w:rsidRDefault="00F707B1" w:rsidP="00F70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09C">
              <w:rPr>
                <w:rFonts w:ascii="Arial" w:hAnsi="Arial" w:cs="Arial"/>
                <w:b/>
                <w:sz w:val="20"/>
                <w:szCs w:val="20"/>
              </w:rPr>
              <w:t>Discussion</w:t>
            </w:r>
          </w:p>
        </w:tc>
        <w:tc>
          <w:tcPr>
            <w:tcW w:w="1818" w:type="dxa"/>
          </w:tcPr>
          <w:p w14:paraId="6E23B248" w14:textId="77777777" w:rsidR="00F707B1" w:rsidRPr="00B8409C" w:rsidRDefault="00F707B1" w:rsidP="00F70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09C">
              <w:rPr>
                <w:rFonts w:ascii="Arial" w:hAnsi="Arial" w:cs="Arial"/>
                <w:b/>
                <w:sz w:val="20"/>
                <w:szCs w:val="20"/>
              </w:rPr>
              <w:t>Follow-up Action</w:t>
            </w:r>
          </w:p>
        </w:tc>
        <w:tc>
          <w:tcPr>
            <w:tcW w:w="2518" w:type="dxa"/>
          </w:tcPr>
          <w:p w14:paraId="6E23B249" w14:textId="77777777" w:rsidR="00F707B1" w:rsidRPr="00B8409C" w:rsidRDefault="00F707B1" w:rsidP="00F70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09C">
              <w:rPr>
                <w:rFonts w:ascii="Arial" w:hAnsi="Arial" w:cs="Arial"/>
                <w:b/>
                <w:sz w:val="20"/>
                <w:szCs w:val="20"/>
              </w:rPr>
              <w:t>Decisions (Shared Agreement/Resolved or Unresolved?)</w:t>
            </w:r>
          </w:p>
        </w:tc>
      </w:tr>
      <w:tr w:rsidR="005242B6" w:rsidRPr="00B8409C" w14:paraId="6E23B24D" w14:textId="77777777" w:rsidTr="000F1D39">
        <w:tc>
          <w:tcPr>
            <w:tcW w:w="4657" w:type="dxa"/>
          </w:tcPr>
          <w:p w14:paraId="6E23B24B" w14:textId="77777777" w:rsidR="005242B6" w:rsidRPr="00B8409C" w:rsidRDefault="005242B6" w:rsidP="005242B6">
            <w:pPr>
              <w:pStyle w:val="ListParagraph"/>
              <w:ind w:left="450"/>
              <w:rPr>
                <w:rFonts w:ascii="Arial" w:hAnsi="Arial" w:cs="Arial"/>
                <w:b/>
                <w:sz w:val="20"/>
                <w:szCs w:val="20"/>
              </w:rPr>
            </w:pPr>
            <w:r w:rsidRPr="00B8409C">
              <w:rPr>
                <w:rFonts w:ascii="Arial" w:hAnsi="Arial" w:cs="Arial"/>
                <w:b/>
                <w:sz w:val="20"/>
                <w:szCs w:val="20"/>
              </w:rPr>
              <w:t>Meeting called to order</w:t>
            </w:r>
          </w:p>
        </w:tc>
        <w:tc>
          <w:tcPr>
            <w:tcW w:w="9355" w:type="dxa"/>
            <w:gridSpan w:val="3"/>
          </w:tcPr>
          <w:p w14:paraId="6E23B24C" w14:textId="7BFF7C8B" w:rsidR="005242B6" w:rsidRPr="00B8409C" w:rsidRDefault="005242B6" w:rsidP="00436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ADD" w:rsidRPr="00B8409C" w14:paraId="6E23B256" w14:textId="77777777" w:rsidTr="000F1D39">
        <w:tc>
          <w:tcPr>
            <w:tcW w:w="4657" w:type="dxa"/>
          </w:tcPr>
          <w:p w14:paraId="6E23B24F" w14:textId="5C5DFB7E" w:rsidR="005242B6" w:rsidRPr="00181B60" w:rsidRDefault="00B04420" w:rsidP="00B0442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Approval of Agenda</w:t>
            </w:r>
          </w:p>
        </w:tc>
        <w:tc>
          <w:tcPr>
            <w:tcW w:w="5019" w:type="dxa"/>
          </w:tcPr>
          <w:p w14:paraId="6E23B253" w14:textId="1F8152D8" w:rsidR="002B0D11" w:rsidRPr="00B8409C" w:rsidRDefault="009D0222" w:rsidP="003F2E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818" w:type="dxa"/>
          </w:tcPr>
          <w:p w14:paraId="6E23B254" w14:textId="77777777" w:rsidR="00F707B1" w:rsidRPr="00B8409C" w:rsidRDefault="00F707B1" w:rsidP="00F707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</w:tcPr>
          <w:p w14:paraId="6E23B255" w14:textId="77777777" w:rsidR="00F707B1" w:rsidRPr="00B8409C" w:rsidRDefault="00F707B1" w:rsidP="00F707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ADD" w:rsidRPr="00B8409C" w14:paraId="6E23B25F" w14:textId="77777777" w:rsidTr="000F1D39">
        <w:trPr>
          <w:trHeight w:val="602"/>
        </w:trPr>
        <w:tc>
          <w:tcPr>
            <w:tcW w:w="4657" w:type="dxa"/>
          </w:tcPr>
          <w:p w14:paraId="6E23B257" w14:textId="5C851B53" w:rsidR="00F707B1" w:rsidRPr="00B04420" w:rsidRDefault="00B04420" w:rsidP="00B0442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Approval of Minutes</w:t>
            </w:r>
          </w:p>
        </w:tc>
        <w:tc>
          <w:tcPr>
            <w:tcW w:w="5019" w:type="dxa"/>
          </w:tcPr>
          <w:p w14:paraId="6E23B25C" w14:textId="282DBD09" w:rsidR="00F41922" w:rsidRPr="00B8409C" w:rsidRDefault="00B103E3" w:rsidP="000D3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 6, 2019</w:t>
            </w:r>
            <w:r w:rsidR="002A7969">
              <w:rPr>
                <w:rFonts w:ascii="Arial" w:hAnsi="Arial" w:cs="Arial"/>
                <w:sz w:val="20"/>
                <w:szCs w:val="20"/>
              </w:rPr>
              <w:t xml:space="preserve"> corrected</w:t>
            </w:r>
            <w:r>
              <w:rPr>
                <w:rFonts w:ascii="Arial" w:hAnsi="Arial" w:cs="Arial"/>
                <w:sz w:val="20"/>
                <w:szCs w:val="20"/>
              </w:rPr>
              <w:t xml:space="preserve"> (3 min.)</w:t>
            </w:r>
            <w:r w:rsidR="001F0522">
              <w:rPr>
                <w:rFonts w:ascii="Arial" w:hAnsi="Arial" w:cs="Arial"/>
                <w:sz w:val="20"/>
                <w:szCs w:val="20"/>
              </w:rPr>
              <w:br/>
            </w:r>
            <w:r w:rsidR="002A7969">
              <w:rPr>
                <w:rFonts w:ascii="Arial" w:hAnsi="Arial" w:cs="Arial"/>
                <w:sz w:val="20"/>
                <w:szCs w:val="20"/>
              </w:rPr>
              <w:t>February 20, 2019 (3 min.)</w:t>
            </w:r>
          </w:p>
        </w:tc>
        <w:tc>
          <w:tcPr>
            <w:tcW w:w="1818" w:type="dxa"/>
          </w:tcPr>
          <w:p w14:paraId="6E23B25D" w14:textId="2322F58F" w:rsidR="00F707B1" w:rsidRPr="00B8409C" w:rsidRDefault="008B0ADD" w:rsidP="00F707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Postponed again to March 20, 2019; quorum not met to approve the minutes</w:t>
            </w:r>
          </w:p>
        </w:tc>
        <w:tc>
          <w:tcPr>
            <w:tcW w:w="2518" w:type="dxa"/>
          </w:tcPr>
          <w:p w14:paraId="6E23B25E" w14:textId="77777777" w:rsidR="00F707B1" w:rsidRPr="00B8409C" w:rsidRDefault="00F707B1" w:rsidP="00F707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ADD" w:rsidRPr="00B8409C" w14:paraId="5F9D6B08" w14:textId="77777777" w:rsidTr="000F1D39">
        <w:trPr>
          <w:trHeight w:val="602"/>
        </w:trPr>
        <w:tc>
          <w:tcPr>
            <w:tcW w:w="4657" w:type="dxa"/>
          </w:tcPr>
          <w:p w14:paraId="08E135DE" w14:textId="0A831655" w:rsidR="004369F8" w:rsidRPr="00B04420" w:rsidRDefault="00B04420" w:rsidP="00B0442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 Items</w:t>
            </w:r>
          </w:p>
        </w:tc>
        <w:tc>
          <w:tcPr>
            <w:tcW w:w="5019" w:type="dxa"/>
          </w:tcPr>
          <w:p w14:paraId="10CD5952" w14:textId="77777777" w:rsidR="00E95380" w:rsidRDefault="00E95380" w:rsidP="00E953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DC33E1" w14:textId="2FD17048" w:rsidR="00347F73" w:rsidRPr="00E95380" w:rsidRDefault="00347F73" w:rsidP="00E953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</w:tcPr>
          <w:p w14:paraId="14BF1B5A" w14:textId="27E43507" w:rsidR="004369F8" w:rsidRPr="00B8409C" w:rsidRDefault="004369F8" w:rsidP="00436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</w:tcPr>
          <w:p w14:paraId="028912A8" w14:textId="3C300AFF" w:rsidR="004369F8" w:rsidRPr="00B8409C" w:rsidRDefault="004369F8" w:rsidP="00436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ADD" w:rsidRPr="00B8409C" w14:paraId="4FB3FD71" w14:textId="77777777" w:rsidTr="000F1D39">
        <w:trPr>
          <w:trHeight w:val="602"/>
        </w:trPr>
        <w:tc>
          <w:tcPr>
            <w:tcW w:w="4657" w:type="dxa"/>
          </w:tcPr>
          <w:p w14:paraId="45E5EC61" w14:textId="56EA35DC" w:rsidR="00B04420" w:rsidRDefault="00B04420" w:rsidP="00B0442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Discussion and/or Information</w:t>
            </w:r>
          </w:p>
        </w:tc>
        <w:tc>
          <w:tcPr>
            <w:tcW w:w="5019" w:type="dxa"/>
          </w:tcPr>
          <w:p w14:paraId="59D72153" w14:textId="29A4AFBE" w:rsidR="008910C0" w:rsidRDefault="009B1C28" w:rsidP="00867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="00D84F92" w:rsidRPr="00D84F92">
              <w:rPr>
                <w:rFonts w:ascii="Arial" w:hAnsi="Arial" w:cs="Arial"/>
                <w:sz w:val="20"/>
                <w:szCs w:val="20"/>
              </w:rPr>
              <w:t>BCC Integrated Strategic Enrollment Management Plan (ISEMP)</w:t>
            </w:r>
            <w:r w:rsidR="00D84F92">
              <w:rPr>
                <w:rFonts w:ascii="Arial" w:hAnsi="Arial" w:cs="Arial"/>
                <w:sz w:val="20"/>
                <w:szCs w:val="20"/>
              </w:rPr>
              <w:t xml:space="preserve"> 2018-2021 &amp; Development Timeline – </w:t>
            </w:r>
            <w:proofErr w:type="spellStart"/>
            <w:r w:rsidR="00D84F92">
              <w:rPr>
                <w:rFonts w:ascii="Arial" w:hAnsi="Arial" w:cs="Arial"/>
                <w:sz w:val="20"/>
                <w:szCs w:val="20"/>
              </w:rPr>
              <w:t>Kuni</w:t>
            </w:r>
            <w:proofErr w:type="spellEnd"/>
            <w:r w:rsidR="00D84F92">
              <w:rPr>
                <w:rFonts w:ascii="Arial" w:hAnsi="Arial" w:cs="Arial"/>
                <w:sz w:val="20"/>
                <w:szCs w:val="20"/>
              </w:rPr>
              <w:t xml:space="preserve"> H. (20 min)</w:t>
            </w:r>
          </w:p>
          <w:p w14:paraId="2DF6DAC6" w14:textId="7233B418" w:rsidR="009B1C28" w:rsidRDefault="009B1C28" w:rsidP="00867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90F893" w14:textId="65DFA17F" w:rsidR="009B1C28" w:rsidRPr="00D84F92" w:rsidRDefault="009B1C28" w:rsidP="00867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MyPath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Student guided on-ramp tool – Hermia Y. and Gabriel M. (20 min).</w:t>
            </w:r>
          </w:p>
          <w:p w14:paraId="20AA15A3" w14:textId="30E84621" w:rsidR="00347F73" w:rsidRPr="00D84F92" w:rsidRDefault="00347F73" w:rsidP="00867D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</w:tcPr>
          <w:p w14:paraId="380CE43C" w14:textId="58999487" w:rsidR="00B04420" w:rsidRPr="008B0ADD" w:rsidRDefault="00B04420" w:rsidP="008B0AD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</w:tcPr>
          <w:p w14:paraId="26437081" w14:textId="77777777" w:rsidR="00B04420" w:rsidRDefault="008B0ADD" w:rsidP="008B0ADD">
            <w:pPr>
              <w:rPr>
                <w:rFonts w:ascii="Arial" w:hAnsi="Arial" w:cs="Arial"/>
                <w:sz w:val="20"/>
                <w:szCs w:val="20"/>
              </w:rPr>
            </w:pPr>
            <w:r w:rsidRPr="008B0ADD">
              <w:rPr>
                <w:rFonts w:ascii="Arial" w:hAnsi="Arial" w:cs="Arial"/>
                <w:sz w:val="20"/>
                <w:szCs w:val="20"/>
              </w:rPr>
              <w:t>VPI presented the ISEMP draft plan and timeline. These presentations are going through shared governance and developed further in Integrated Planning committee</w:t>
            </w:r>
            <w:r>
              <w:rPr>
                <w:rFonts w:ascii="Arial" w:hAnsi="Arial" w:cs="Arial"/>
                <w:sz w:val="20"/>
                <w:szCs w:val="20"/>
              </w:rPr>
              <w:t>. Draft will be presented to the Board April 9</w:t>
            </w:r>
            <w:r w:rsidRPr="008B0AD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. Will continue to work on it after submit to ACCJC.</w:t>
            </w:r>
          </w:p>
          <w:p w14:paraId="1CB4E617" w14:textId="77777777" w:rsidR="006E3871" w:rsidRDefault="006E3871" w:rsidP="008B0A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9C995A" w14:textId="5ED2A80D" w:rsidR="006E3871" w:rsidRPr="008B0ADD" w:rsidRDefault="006E3871" w:rsidP="008B0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Hermia Yam presented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MyPath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 tool that customizes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CCCApply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enrollment/onboarding for students. BCC is the first college to pilot this tool in Peralta. The pilot launches Monday March 18</w:t>
            </w:r>
            <w:r w:rsidRPr="006E387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. Launching tool is part of the GP work we are doing.</w:t>
            </w:r>
          </w:p>
        </w:tc>
      </w:tr>
      <w:tr w:rsidR="008B0ADD" w:rsidRPr="00B8409C" w14:paraId="180271BA" w14:textId="77777777" w:rsidTr="000F1D39">
        <w:trPr>
          <w:trHeight w:val="602"/>
        </w:trPr>
        <w:tc>
          <w:tcPr>
            <w:tcW w:w="4657" w:type="dxa"/>
          </w:tcPr>
          <w:p w14:paraId="06BE8231" w14:textId="77777777" w:rsidR="000F1D39" w:rsidRDefault="000F1D39" w:rsidP="000F1D3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Standing Items</w:t>
            </w:r>
          </w:p>
          <w:p w14:paraId="4DD8A115" w14:textId="77777777" w:rsidR="000F1D39" w:rsidRPr="000F1D39" w:rsidRDefault="000F1D39" w:rsidP="000F1D39">
            <w:pPr>
              <w:pStyle w:val="ListParagraph"/>
              <w:numPr>
                <w:ilvl w:val="1"/>
                <w:numId w:val="7"/>
              </w:numPr>
              <w:spacing w:after="20"/>
              <w:contextualSpacing w:val="0"/>
              <w:rPr>
                <w:rFonts w:ascii="Times New Roman" w:hAnsi="Times New Roman" w:cs="Times New Roman"/>
              </w:rPr>
            </w:pPr>
            <w:r w:rsidRPr="000F1D39">
              <w:rPr>
                <w:rFonts w:ascii="Times New Roman" w:hAnsi="Times New Roman" w:cs="Times New Roman"/>
              </w:rPr>
              <w:t>PIE Committee Report</w:t>
            </w:r>
          </w:p>
          <w:p w14:paraId="0AA87774" w14:textId="77777777" w:rsidR="000F1D39" w:rsidRPr="000F1D39" w:rsidRDefault="000F1D39" w:rsidP="000F1D39">
            <w:pPr>
              <w:pStyle w:val="ListParagraph"/>
              <w:numPr>
                <w:ilvl w:val="1"/>
                <w:numId w:val="7"/>
              </w:numPr>
              <w:spacing w:after="20"/>
              <w:contextualSpacing w:val="0"/>
              <w:rPr>
                <w:rFonts w:ascii="Times New Roman" w:hAnsi="Times New Roman" w:cs="Times New Roman"/>
              </w:rPr>
            </w:pPr>
            <w:r w:rsidRPr="000F1D39">
              <w:rPr>
                <w:rFonts w:ascii="Times New Roman" w:hAnsi="Times New Roman" w:cs="Times New Roman"/>
              </w:rPr>
              <w:t>Curriculum Committee Report</w:t>
            </w:r>
          </w:p>
          <w:p w14:paraId="7BFB41ED" w14:textId="77777777" w:rsidR="000F1D39" w:rsidRPr="000F1D39" w:rsidRDefault="000F1D39" w:rsidP="000F1D39">
            <w:pPr>
              <w:pStyle w:val="ListParagraph"/>
              <w:numPr>
                <w:ilvl w:val="1"/>
                <w:numId w:val="7"/>
              </w:numPr>
              <w:spacing w:after="20"/>
              <w:contextualSpacing w:val="0"/>
              <w:rPr>
                <w:rFonts w:ascii="Times New Roman" w:hAnsi="Times New Roman" w:cs="Times New Roman"/>
              </w:rPr>
            </w:pPr>
            <w:r w:rsidRPr="000F1D39">
              <w:rPr>
                <w:rFonts w:ascii="Times New Roman" w:hAnsi="Times New Roman" w:cs="Times New Roman"/>
              </w:rPr>
              <w:t>Department Chairs Report</w:t>
            </w:r>
          </w:p>
          <w:p w14:paraId="711D286A" w14:textId="77777777" w:rsidR="000F1D39" w:rsidRPr="000F1D39" w:rsidRDefault="000F1D39" w:rsidP="000F1D39">
            <w:pPr>
              <w:pStyle w:val="ListParagraph"/>
              <w:numPr>
                <w:ilvl w:val="1"/>
                <w:numId w:val="7"/>
              </w:numPr>
              <w:spacing w:after="20"/>
              <w:contextualSpacing w:val="0"/>
              <w:rPr>
                <w:rFonts w:ascii="Times New Roman" w:hAnsi="Times New Roman" w:cs="Times New Roman"/>
              </w:rPr>
            </w:pPr>
            <w:r w:rsidRPr="000F1D39">
              <w:rPr>
                <w:rFonts w:ascii="Times New Roman" w:hAnsi="Times New Roman" w:cs="Times New Roman"/>
              </w:rPr>
              <w:t>Professional Development Committee Report</w:t>
            </w:r>
          </w:p>
          <w:p w14:paraId="06A46C83" w14:textId="77777777" w:rsidR="000F1D39" w:rsidRPr="000F1D39" w:rsidRDefault="000F1D39" w:rsidP="000F1D39">
            <w:pPr>
              <w:pStyle w:val="ListParagraph"/>
              <w:numPr>
                <w:ilvl w:val="1"/>
                <w:numId w:val="7"/>
              </w:numPr>
              <w:spacing w:after="20"/>
              <w:contextualSpacing w:val="0"/>
              <w:rPr>
                <w:rFonts w:ascii="Times New Roman" w:hAnsi="Times New Roman" w:cs="Times New Roman"/>
              </w:rPr>
            </w:pPr>
            <w:r w:rsidRPr="000F1D39">
              <w:rPr>
                <w:rFonts w:ascii="Times New Roman" w:hAnsi="Times New Roman" w:cs="Times New Roman"/>
              </w:rPr>
              <w:t>Integrated Planning Committee Report</w:t>
            </w:r>
          </w:p>
          <w:p w14:paraId="6CE396C2" w14:textId="77777777" w:rsidR="000F1D39" w:rsidRPr="000F1D39" w:rsidRDefault="000F1D39" w:rsidP="000F1D39">
            <w:pPr>
              <w:pStyle w:val="ListParagraph"/>
              <w:numPr>
                <w:ilvl w:val="1"/>
                <w:numId w:val="7"/>
              </w:numPr>
              <w:spacing w:after="20"/>
              <w:contextualSpacing w:val="0"/>
              <w:rPr>
                <w:rFonts w:ascii="Times New Roman" w:hAnsi="Times New Roman" w:cs="Times New Roman"/>
              </w:rPr>
            </w:pPr>
            <w:r w:rsidRPr="000F1D39">
              <w:rPr>
                <w:rFonts w:ascii="Times New Roman" w:hAnsi="Times New Roman" w:cs="Times New Roman"/>
              </w:rPr>
              <w:t>Facilities Committee Report</w:t>
            </w:r>
          </w:p>
          <w:p w14:paraId="721B8104" w14:textId="77777777" w:rsidR="000F1D39" w:rsidRPr="000F1D39" w:rsidRDefault="000F1D39" w:rsidP="000F1D39">
            <w:pPr>
              <w:pStyle w:val="ListParagraph"/>
              <w:numPr>
                <w:ilvl w:val="1"/>
                <w:numId w:val="7"/>
              </w:numPr>
              <w:spacing w:after="20"/>
              <w:contextualSpacing w:val="0"/>
              <w:rPr>
                <w:rFonts w:ascii="Times New Roman" w:hAnsi="Times New Roman" w:cs="Times New Roman"/>
              </w:rPr>
            </w:pPr>
            <w:r w:rsidRPr="000F1D39">
              <w:rPr>
                <w:rFonts w:ascii="Times New Roman" w:hAnsi="Times New Roman" w:cs="Times New Roman"/>
              </w:rPr>
              <w:t>Technology Committee Report</w:t>
            </w:r>
          </w:p>
          <w:p w14:paraId="24317010" w14:textId="77777777" w:rsidR="000F1D39" w:rsidRPr="000F1D39" w:rsidRDefault="000F1D39" w:rsidP="000F1D39">
            <w:pPr>
              <w:pStyle w:val="ListParagraph"/>
              <w:numPr>
                <w:ilvl w:val="1"/>
                <w:numId w:val="7"/>
              </w:numPr>
              <w:spacing w:after="20"/>
              <w:contextualSpacing w:val="0"/>
              <w:rPr>
                <w:rFonts w:ascii="Times New Roman" w:hAnsi="Times New Roman" w:cs="Times New Roman"/>
              </w:rPr>
            </w:pPr>
            <w:r w:rsidRPr="000F1D39">
              <w:rPr>
                <w:rFonts w:ascii="Times New Roman" w:hAnsi="Times New Roman" w:cs="Times New Roman"/>
              </w:rPr>
              <w:t>Teaching and Learning Center Report</w:t>
            </w:r>
          </w:p>
          <w:p w14:paraId="17A4E829" w14:textId="77777777" w:rsidR="000F1D39" w:rsidRPr="006E3871" w:rsidRDefault="000F1D39" w:rsidP="000F1D39">
            <w:pPr>
              <w:pStyle w:val="ListParagraph"/>
              <w:numPr>
                <w:ilvl w:val="1"/>
                <w:numId w:val="7"/>
              </w:numPr>
              <w:spacing w:after="20"/>
              <w:contextualSpacing w:val="0"/>
              <w:rPr>
                <w:rFonts w:ascii="Times New Roman" w:hAnsi="Times New Roman" w:cs="Times New Roman"/>
                <w:b/>
              </w:rPr>
            </w:pPr>
            <w:r w:rsidRPr="006E3871">
              <w:rPr>
                <w:rFonts w:ascii="Times New Roman" w:hAnsi="Times New Roman" w:cs="Times New Roman"/>
                <w:b/>
              </w:rPr>
              <w:t>Distance Education Report</w:t>
            </w:r>
          </w:p>
          <w:p w14:paraId="2C6B3846" w14:textId="77777777" w:rsidR="000F1D39" w:rsidRPr="000F1D39" w:rsidRDefault="000F1D39" w:rsidP="000F1D39">
            <w:pPr>
              <w:pStyle w:val="ListParagraph"/>
              <w:numPr>
                <w:ilvl w:val="1"/>
                <w:numId w:val="7"/>
              </w:numPr>
              <w:spacing w:after="20"/>
              <w:contextualSpacing w:val="0"/>
              <w:rPr>
                <w:rFonts w:ascii="Times New Roman" w:hAnsi="Times New Roman" w:cs="Times New Roman"/>
              </w:rPr>
            </w:pPr>
            <w:r w:rsidRPr="000F1D39">
              <w:rPr>
                <w:rFonts w:ascii="Times New Roman" w:hAnsi="Times New Roman" w:cs="Times New Roman"/>
              </w:rPr>
              <w:t>Accreditation Report/Update</w:t>
            </w:r>
          </w:p>
          <w:p w14:paraId="285AA4EE" w14:textId="77777777" w:rsidR="000F1D39" w:rsidRPr="006E3871" w:rsidRDefault="000F1D39" w:rsidP="000F1D39">
            <w:pPr>
              <w:pStyle w:val="ListParagraph"/>
              <w:numPr>
                <w:ilvl w:val="1"/>
                <w:numId w:val="7"/>
              </w:numPr>
              <w:spacing w:after="20"/>
              <w:contextualSpacing w:val="0"/>
              <w:rPr>
                <w:rFonts w:ascii="Times New Roman" w:hAnsi="Times New Roman" w:cs="Times New Roman"/>
                <w:b/>
              </w:rPr>
            </w:pPr>
            <w:r w:rsidRPr="006E3871">
              <w:rPr>
                <w:rFonts w:ascii="Times New Roman" w:hAnsi="Times New Roman" w:cs="Times New Roman"/>
                <w:b/>
              </w:rPr>
              <w:t>District Academic Senate Report</w:t>
            </w:r>
          </w:p>
          <w:p w14:paraId="38760D96" w14:textId="77777777" w:rsidR="000F1D39" w:rsidRPr="000F1D39" w:rsidRDefault="000F1D39" w:rsidP="000F1D39">
            <w:pPr>
              <w:pStyle w:val="ListParagraph"/>
              <w:numPr>
                <w:ilvl w:val="1"/>
                <w:numId w:val="7"/>
              </w:numPr>
              <w:spacing w:after="20"/>
              <w:contextualSpacing w:val="0"/>
              <w:rPr>
                <w:rFonts w:ascii="Times New Roman" w:hAnsi="Times New Roman" w:cs="Times New Roman"/>
              </w:rPr>
            </w:pPr>
            <w:r w:rsidRPr="000F1D39">
              <w:rPr>
                <w:rFonts w:ascii="Times New Roman" w:hAnsi="Times New Roman" w:cs="Times New Roman"/>
              </w:rPr>
              <w:t>OPUS Award: Faculty Honors &amp; Acknowledgement (5 min – Michael Lin)</w:t>
            </w:r>
          </w:p>
          <w:p w14:paraId="7C004CB1" w14:textId="71C0A673" w:rsidR="000F1D39" w:rsidRDefault="000F1D39" w:rsidP="000F1D39">
            <w:pPr>
              <w:pStyle w:val="ListParagraph"/>
              <w:ind w:left="117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9" w:type="dxa"/>
          </w:tcPr>
          <w:p w14:paraId="749FBFAC" w14:textId="77777777" w:rsidR="000F1D39" w:rsidRDefault="000F1D39" w:rsidP="004369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B4EF3D" w14:textId="77777777" w:rsidR="00546F5D" w:rsidRDefault="00546F5D" w:rsidP="004369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7A6798" w14:textId="77777777" w:rsidR="00546F5D" w:rsidRDefault="00546F5D" w:rsidP="004369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59B29C" w14:textId="77777777" w:rsidR="00546F5D" w:rsidRDefault="00546F5D" w:rsidP="004369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8B6976" w14:textId="77777777" w:rsidR="00546F5D" w:rsidRDefault="00546F5D" w:rsidP="004369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8B6B7" w14:textId="77777777" w:rsidR="00546F5D" w:rsidRDefault="00546F5D" w:rsidP="004369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8044DF" w14:textId="77777777" w:rsidR="00546F5D" w:rsidRDefault="00546F5D" w:rsidP="004369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05DD75" w14:textId="77777777" w:rsidR="00546F5D" w:rsidRDefault="00546F5D" w:rsidP="004369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951C90" w14:textId="77777777" w:rsidR="00546F5D" w:rsidRDefault="00546F5D" w:rsidP="004369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01C864" w14:textId="77777777" w:rsidR="00546F5D" w:rsidRDefault="00546F5D" w:rsidP="004369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57EE78" w14:textId="77777777" w:rsidR="00546F5D" w:rsidRDefault="00546F5D" w:rsidP="004369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AEDE81" w14:textId="77777777" w:rsidR="00546F5D" w:rsidRDefault="00546F5D" w:rsidP="004369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068AB9" w14:textId="77777777" w:rsidR="00546F5D" w:rsidRDefault="00546F5D" w:rsidP="004369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800C17" w14:textId="77777777" w:rsidR="00546F5D" w:rsidRDefault="00546F5D" w:rsidP="004369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7E805A" w14:textId="77777777" w:rsidR="00546F5D" w:rsidRDefault="00546F5D" w:rsidP="004369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7EDB82" w14:textId="77777777" w:rsidR="00546F5D" w:rsidRDefault="00546F5D" w:rsidP="004369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953C40" w14:textId="77777777" w:rsidR="00546F5D" w:rsidRDefault="00546F5D" w:rsidP="004369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8B1D2F" w14:textId="5AB7F094" w:rsidR="00546F5D" w:rsidRDefault="00546F5D" w:rsidP="00436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</w:tcPr>
          <w:p w14:paraId="0103349E" w14:textId="77777777" w:rsidR="000F1D39" w:rsidRDefault="006E3871" w:rsidP="004369F8">
            <w:pPr>
              <w:rPr>
                <w:rFonts w:ascii="Arial" w:hAnsi="Arial" w:cs="Arial"/>
                <w:sz w:val="20"/>
                <w:szCs w:val="20"/>
              </w:rPr>
            </w:pPr>
            <w:r w:rsidRPr="006E3871">
              <w:rPr>
                <w:rFonts w:ascii="Arial" w:hAnsi="Arial" w:cs="Arial"/>
                <w:b/>
                <w:sz w:val="20"/>
                <w:szCs w:val="20"/>
                <w:u w:val="single"/>
              </w:rPr>
              <w:t>Distance Education Report:</w:t>
            </w:r>
            <w:r>
              <w:rPr>
                <w:rFonts w:ascii="Arial" w:hAnsi="Arial" w:cs="Arial"/>
                <w:sz w:val="20"/>
                <w:szCs w:val="20"/>
              </w:rPr>
              <w:t xml:space="preserve"> Draft of Distance Education Committee charge and proposed membership will be presented to Senate within the next two meetings. Plan is for committee objectives/goals is to serve as a working group that assists college faculty with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distance education courses with the OEI rubric, to facilitate CVC participation, and to help the college boost enrollment by offering courses on the exchange.</w:t>
            </w:r>
          </w:p>
          <w:p w14:paraId="5153C525" w14:textId="77777777" w:rsidR="006E3871" w:rsidRDefault="006E3871" w:rsidP="004369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BE82AA" w14:textId="77777777" w:rsidR="006E3871" w:rsidRPr="009C6F3A" w:rsidRDefault="006E3871" w:rsidP="004369F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bookmarkStart w:id="0" w:name="_GoBack"/>
            <w:r w:rsidRPr="009C6F3A">
              <w:rPr>
                <w:rFonts w:ascii="Arial" w:hAnsi="Arial" w:cs="Arial"/>
                <w:b/>
                <w:sz w:val="20"/>
                <w:szCs w:val="20"/>
                <w:u w:val="single"/>
              </w:rPr>
              <w:t>District Academic Senate Report:</w:t>
            </w:r>
          </w:p>
          <w:bookmarkEnd w:id="0"/>
          <w:p w14:paraId="1DEB69B8" w14:textId="1EC8AEBA" w:rsidR="006E3871" w:rsidRPr="00B8409C" w:rsidRDefault="006E3871" w:rsidP="00436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District Senate endorsed the Non-Credit Plan that was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developed by a district wide represented workgroup of two faculty per college. Advice from District Senate is to create a local Non-Credit Committee to serve as a recommending body on the direction of Non-credit curriculum, as well as to assist faculty with the development of non-credit curriculum that will increase/maximize funding from the state, and to assist the curriculum committee with non-credit development.</w:t>
            </w:r>
            <w:r w:rsidR="009C6F3A">
              <w:rPr>
                <w:rFonts w:ascii="Arial" w:hAnsi="Arial" w:cs="Arial"/>
                <w:sz w:val="20"/>
                <w:szCs w:val="20"/>
              </w:rPr>
              <w:t xml:space="preserve"> Next steps, identify someone to draft a committee charge with proposed membership.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8" w:type="dxa"/>
          </w:tcPr>
          <w:p w14:paraId="6B4382EB" w14:textId="77777777" w:rsidR="000F1D39" w:rsidRPr="00B8409C" w:rsidRDefault="000F1D39" w:rsidP="00436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ADD" w:rsidRPr="00B8409C" w14:paraId="68E1A041" w14:textId="77777777" w:rsidTr="000F1D39">
        <w:trPr>
          <w:trHeight w:val="602"/>
        </w:trPr>
        <w:tc>
          <w:tcPr>
            <w:tcW w:w="4657" w:type="dxa"/>
          </w:tcPr>
          <w:p w14:paraId="4233C80C" w14:textId="034E8B06" w:rsidR="000F1D39" w:rsidRDefault="000F1D39" w:rsidP="000F1D3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New Business/Announcements</w:t>
            </w:r>
          </w:p>
        </w:tc>
        <w:tc>
          <w:tcPr>
            <w:tcW w:w="5019" w:type="dxa"/>
          </w:tcPr>
          <w:p w14:paraId="578E4A60" w14:textId="52B765BA" w:rsidR="000F1D39" w:rsidRDefault="00424EF6" w:rsidP="00436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Senate needs to fill vacant seats in Business/CIS and Part Time faculty. </w:t>
            </w:r>
          </w:p>
        </w:tc>
        <w:tc>
          <w:tcPr>
            <w:tcW w:w="1818" w:type="dxa"/>
          </w:tcPr>
          <w:p w14:paraId="08C832CC" w14:textId="77777777" w:rsidR="000F1D39" w:rsidRPr="00B8409C" w:rsidRDefault="000F1D39" w:rsidP="00436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</w:tcPr>
          <w:p w14:paraId="0351817F" w14:textId="77777777" w:rsidR="000F1D39" w:rsidRPr="00B8409C" w:rsidRDefault="000F1D39" w:rsidP="00436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9F8" w:rsidRPr="00B8409C" w14:paraId="6E23B26B" w14:textId="77777777" w:rsidTr="000F1D39">
        <w:tc>
          <w:tcPr>
            <w:tcW w:w="4657" w:type="dxa"/>
          </w:tcPr>
          <w:p w14:paraId="6E23B269" w14:textId="315700FC" w:rsidR="004369F8" w:rsidRPr="002B0D11" w:rsidRDefault="004369F8" w:rsidP="004369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0D11">
              <w:rPr>
                <w:rFonts w:ascii="Arial" w:hAnsi="Arial" w:cs="Arial"/>
                <w:b/>
                <w:sz w:val="20"/>
                <w:szCs w:val="20"/>
              </w:rPr>
              <w:t>Meeting adjourned</w:t>
            </w:r>
          </w:p>
        </w:tc>
        <w:tc>
          <w:tcPr>
            <w:tcW w:w="9355" w:type="dxa"/>
            <w:gridSpan w:val="3"/>
          </w:tcPr>
          <w:p w14:paraId="6E23B26A" w14:textId="27D36AC1" w:rsidR="004369F8" w:rsidRPr="00B8409C" w:rsidRDefault="004369F8" w:rsidP="00436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9F8" w:rsidRPr="00B8409C" w14:paraId="6E23B26E" w14:textId="77777777" w:rsidTr="000F1D39">
        <w:tc>
          <w:tcPr>
            <w:tcW w:w="4657" w:type="dxa"/>
          </w:tcPr>
          <w:p w14:paraId="6E23B26C" w14:textId="4F98E03D" w:rsidR="004369F8" w:rsidRPr="002B0D11" w:rsidRDefault="004369F8" w:rsidP="004369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0D11">
              <w:rPr>
                <w:rFonts w:ascii="Arial" w:hAnsi="Arial" w:cs="Arial"/>
                <w:b/>
                <w:sz w:val="20"/>
                <w:szCs w:val="20"/>
              </w:rPr>
              <w:t>Next Meeting:</w:t>
            </w:r>
          </w:p>
        </w:tc>
        <w:tc>
          <w:tcPr>
            <w:tcW w:w="9355" w:type="dxa"/>
            <w:gridSpan w:val="3"/>
          </w:tcPr>
          <w:p w14:paraId="6E23B26D" w14:textId="2F3B7ADD" w:rsidR="004369F8" w:rsidRPr="00B8409C" w:rsidRDefault="00D01E5B" w:rsidP="00436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20</w:t>
            </w:r>
            <w:r w:rsidR="0057383E">
              <w:rPr>
                <w:rFonts w:ascii="Arial" w:hAnsi="Arial" w:cs="Arial"/>
                <w:sz w:val="20"/>
                <w:szCs w:val="20"/>
              </w:rPr>
              <w:t>, 2019</w:t>
            </w:r>
          </w:p>
        </w:tc>
      </w:tr>
    </w:tbl>
    <w:p w14:paraId="6E23B26F" w14:textId="03E44912" w:rsidR="00F707B1" w:rsidRDefault="00F707B1" w:rsidP="00E72932">
      <w:pPr>
        <w:ind w:left="-180"/>
        <w:rPr>
          <w:rFonts w:ascii="Arial" w:hAnsi="Arial" w:cs="Arial"/>
          <w:sz w:val="20"/>
          <w:szCs w:val="20"/>
        </w:rPr>
      </w:pPr>
    </w:p>
    <w:p w14:paraId="1DD340F3" w14:textId="471FCAAB" w:rsidR="00C45322" w:rsidRDefault="00F300BB" w:rsidP="00F707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14:paraId="64FEA0DE" w14:textId="11678892" w:rsidR="00853F40" w:rsidRPr="00B8409C" w:rsidRDefault="00342C46" w:rsidP="00F707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/>
      </w:r>
    </w:p>
    <w:p w14:paraId="6E23B270" w14:textId="77777777" w:rsidR="00F707B1" w:rsidRPr="00B40121" w:rsidRDefault="00F707B1" w:rsidP="00F707B1">
      <w:pPr>
        <w:jc w:val="center"/>
        <w:rPr>
          <w:rFonts w:ascii="Arial" w:hAnsi="Arial" w:cs="Arial"/>
        </w:rPr>
      </w:pPr>
    </w:p>
    <w:p w14:paraId="6E23B271" w14:textId="77777777" w:rsidR="00B40121" w:rsidRPr="00B40121" w:rsidRDefault="00B40121" w:rsidP="00B40121">
      <w:pPr>
        <w:rPr>
          <w:rFonts w:ascii="Arial" w:hAnsi="Arial" w:cs="Arial"/>
        </w:rPr>
      </w:pPr>
    </w:p>
    <w:p w14:paraId="6E23B272" w14:textId="45460DA2" w:rsidR="00B40121" w:rsidRPr="00FA52A4" w:rsidRDefault="00D83676" w:rsidP="00B40121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</w:t>
      </w:r>
    </w:p>
    <w:sectPr w:rsidR="00B40121" w:rsidRPr="00FA52A4" w:rsidSect="00D114BF">
      <w:pgSz w:w="15840" w:h="12240" w:orient="landscape"/>
      <w:pgMar w:top="540" w:right="5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46FDB"/>
    <w:multiLevelType w:val="hybridMultilevel"/>
    <w:tmpl w:val="EC46CFF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8E46D47"/>
    <w:multiLevelType w:val="hybridMultilevel"/>
    <w:tmpl w:val="0778E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A1A16"/>
    <w:multiLevelType w:val="hybridMultilevel"/>
    <w:tmpl w:val="75EA0BD4"/>
    <w:lvl w:ilvl="0" w:tplc="1778DC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D0F70"/>
    <w:multiLevelType w:val="hybridMultilevel"/>
    <w:tmpl w:val="6A6630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33AA4"/>
    <w:multiLevelType w:val="hybridMultilevel"/>
    <w:tmpl w:val="874A8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66C9E"/>
    <w:multiLevelType w:val="hybridMultilevel"/>
    <w:tmpl w:val="0362406A"/>
    <w:lvl w:ilvl="0" w:tplc="FF7E2B36">
      <w:start w:val="1"/>
      <w:numFmt w:val="bullet"/>
      <w:lvlText w:val="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4AE04632"/>
    <w:multiLevelType w:val="hybridMultilevel"/>
    <w:tmpl w:val="C002AA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A10C5"/>
    <w:multiLevelType w:val="hybridMultilevel"/>
    <w:tmpl w:val="74E4C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B52CB"/>
    <w:multiLevelType w:val="multilevel"/>
    <w:tmpl w:val="F9E4546A"/>
    <w:lvl w:ilvl="0">
      <w:start w:val="1"/>
      <w:numFmt w:val="bullet"/>
      <w:lvlText w:val="●"/>
      <w:lvlJc w:val="left"/>
      <w:pPr>
        <w:ind w:left="330" w:hanging="180"/>
      </w:pPr>
      <w:rPr>
        <w:rFonts w:ascii="Arial" w:eastAsia="Arial" w:hAnsi="Arial" w:cs="Arial"/>
        <w:color w:val="4F6228"/>
        <w:sz w:val="24"/>
        <w:szCs w:val="24"/>
      </w:rPr>
    </w:lvl>
    <w:lvl w:ilvl="1">
      <w:start w:val="1"/>
      <w:numFmt w:val="bullet"/>
      <w:lvlText w:val="•"/>
      <w:lvlJc w:val="left"/>
      <w:pPr>
        <w:ind w:left="755" w:hanging="18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180" w:hanging="18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1604" w:hanging="18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2029" w:hanging="18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2454" w:hanging="18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2878" w:hanging="18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3303" w:hanging="18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3727" w:hanging="180"/>
      </w:pPr>
      <w:rPr>
        <w:rFonts w:ascii="Arial" w:eastAsia="Arial" w:hAnsi="Arial" w:cs="Arial"/>
      </w:rPr>
    </w:lvl>
  </w:abstractNum>
  <w:abstractNum w:abstractNumId="9" w15:restartNumberingAfterBreak="0">
    <w:nsid w:val="70C50BBA"/>
    <w:multiLevelType w:val="hybridMultilevel"/>
    <w:tmpl w:val="3E5008CA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 w15:restartNumberingAfterBreak="0">
    <w:nsid w:val="71B2068F"/>
    <w:multiLevelType w:val="hybridMultilevel"/>
    <w:tmpl w:val="2B8278AE"/>
    <w:lvl w:ilvl="0" w:tplc="F334B3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96AF5"/>
    <w:multiLevelType w:val="hybridMultilevel"/>
    <w:tmpl w:val="04BA9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F6DDD88-466A-410A-906C-9C7B936CB1CA}"/>
    <w:docVar w:name="dgnword-eventsink" w:val="222786304"/>
  </w:docVars>
  <w:rsids>
    <w:rsidRoot w:val="00B40121"/>
    <w:rsid w:val="00000517"/>
    <w:rsid w:val="00004769"/>
    <w:rsid w:val="00010B58"/>
    <w:rsid w:val="00012174"/>
    <w:rsid w:val="0001688A"/>
    <w:rsid w:val="00032AF2"/>
    <w:rsid w:val="000620E1"/>
    <w:rsid w:val="00075B0D"/>
    <w:rsid w:val="00076CD4"/>
    <w:rsid w:val="0008651C"/>
    <w:rsid w:val="00097925"/>
    <w:rsid w:val="000A7211"/>
    <w:rsid w:val="000B2567"/>
    <w:rsid w:val="000B3F24"/>
    <w:rsid w:val="000D3169"/>
    <w:rsid w:val="000D3D9D"/>
    <w:rsid w:val="000E55B5"/>
    <w:rsid w:val="000F1D39"/>
    <w:rsid w:val="000F5881"/>
    <w:rsid w:val="0010197E"/>
    <w:rsid w:val="001061AC"/>
    <w:rsid w:val="00106A7A"/>
    <w:rsid w:val="00114F00"/>
    <w:rsid w:val="00140E37"/>
    <w:rsid w:val="001717E3"/>
    <w:rsid w:val="00171C1C"/>
    <w:rsid w:val="00181B60"/>
    <w:rsid w:val="00196E49"/>
    <w:rsid w:val="001A7DE1"/>
    <w:rsid w:val="001A7DFB"/>
    <w:rsid w:val="001B287D"/>
    <w:rsid w:val="001B6EBA"/>
    <w:rsid w:val="001C17A3"/>
    <w:rsid w:val="001D36EB"/>
    <w:rsid w:val="001E0807"/>
    <w:rsid w:val="001E6FC6"/>
    <w:rsid w:val="001F0522"/>
    <w:rsid w:val="001F2A3D"/>
    <w:rsid w:val="00214444"/>
    <w:rsid w:val="00223216"/>
    <w:rsid w:val="002304F7"/>
    <w:rsid w:val="00237976"/>
    <w:rsid w:val="00241144"/>
    <w:rsid w:val="0025515E"/>
    <w:rsid w:val="00275C24"/>
    <w:rsid w:val="00281434"/>
    <w:rsid w:val="002826FB"/>
    <w:rsid w:val="00282C4F"/>
    <w:rsid w:val="00286527"/>
    <w:rsid w:val="00291BAE"/>
    <w:rsid w:val="002929FB"/>
    <w:rsid w:val="0029369C"/>
    <w:rsid w:val="002A7969"/>
    <w:rsid w:val="002B0D11"/>
    <w:rsid w:val="002C581D"/>
    <w:rsid w:val="002F3F30"/>
    <w:rsid w:val="0030041A"/>
    <w:rsid w:val="003154A8"/>
    <w:rsid w:val="00317F8F"/>
    <w:rsid w:val="003301D2"/>
    <w:rsid w:val="00333689"/>
    <w:rsid w:val="003339CB"/>
    <w:rsid w:val="00335742"/>
    <w:rsid w:val="00342C46"/>
    <w:rsid w:val="0034787F"/>
    <w:rsid w:val="00347F73"/>
    <w:rsid w:val="00352461"/>
    <w:rsid w:val="0037230C"/>
    <w:rsid w:val="00376B4A"/>
    <w:rsid w:val="00380065"/>
    <w:rsid w:val="00387F58"/>
    <w:rsid w:val="00392BFF"/>
    <w:rsid w:val="003A0FF8"/>
    <w:rsid w:val="003A2FD6"/>
    <w:rsid w:val="003A7A6E"/>
    <w:rsid w:val="003B005A"/>
    <w:rsid w:val="003B675E"/>
    <w:rsid w:val="003C74F5"/>
    <w:rsid w:val="003D069C"/>
    <w:rsid w:val="003D3385"/>
    <w:rsid w:val="003D5DAE"/>
    <w:rsid w:val="003F0F23"/>
    <w:rsid w:val="003F2E8C"/>
    <w:rsid w:val="00400C27"/>
    <w:rsid w:val="00402F61"/>
    <w:rsid w:val="00405F74"/>
    <w:rsid w:val="0041338A"/>
    <w:rsid w:val="00413AED"/>
    <w:rsid w:val="00421E19"/>
    <w:rsid w:val="00422D00"/>
    <w:rsid w:val="00424EF6"/>
    <w:rsid w:val="00435016"/>
    <w:rsid w:val="004369F8"/>
    <w:rsid w:val="004721C6"/>
    <w:rsid w:val="00480224"/>
    <w:rsid w:val="00480B99"/>
    <w:rsid w:val="004A0D7D"/>
    <w:rsid w:val="004A7C16"/>
    <w:rsid w:val="004D2FF5"/>
    <w:rsid w:val="004D498F"/>
    <w:rsid w:val="004E3094"/>
    <w:rsid w:val="004E629B"/>
    <w:rsid w:val="004F451D"/>
    <w:rsid w:val="0050542B"/>
    <w:rsid w:val="005102EA"/>
    <w:rsid w:val="005242B6"/>
    <w:rsid w:val="00533646"/>
    <w:rsid w:val="00546F5D"/>
    <w:rsid w:val="00547F0C"/>
    <w:rsid w:val="00555E1A"/>
    <w:rsid w:val="00561009"/>
    <w:rsid w:val="00563EC1"/>
    <w:rsid w:val="00571192"/>
    <w:rsid w:val="005717D8"/>
    <w:rsid w:val="005721F8"/>
    <w:rsid w:val="0057383E"/>
    <w:rsid w:val="005756C9"/>
    <w:rsid w:val="00576664"/>
    <w:rsid w:val="005839EA"/>
    <w:rsid w:val="0058458D"/>
    <w:rsid w:val="00587CAF"/>
    <w:rsid w:val="00597AF2"/>
    <w:rsid w:val="005A58CA"/>
    <w:rsid w:val="005B12B5"/>
    <w:rsid w:val="005C5CA2"/>
    <w:rsid w:val="005D45C6"/>
    <w:rsid w:val="005F4048"/>
    <w:rsid w:val="005F694F"/>
    <w:rsid w:val="006015A6"/>
    <w:rsid w:val="00606111"/>
    <w:rsid w:val="00620D7C"/>
    <w:rsid w:val="006255C5"/>
    <w:rsid w:val="0063339C"/>
    <w:rsid w:val="00634102"/>
    <w:rsid w:val="00644FCE"/>
    <w:rsid w:val="006500A5"/>
    <w:rsid w:val="0065515B"/>
    <w:rsid w:val="00677752"/>
    <w:rsid w:val="00681EC5"/>
    <w:rsid w:val="006840BE"/>
    <w:rsid w:val="006A6738"/>
    <w:rsid w:val="006C05BB"/>
    <w:rsid w:val="006C2076"/>
    <w:rsid w:val="006C5EAB"/>
    <w:rsid w:val="006E0CAD"/>
    <w:rsid w:val="006E3871"/>
    <w:rsid w:val="006F1153"/>
    <w:rsid w:val="00700C6F"/>
    <w:rsid w:val="00704A73"/>
    <w:rsid w:val="007130DB"/>
    <w:rsid w:val="007216C6"/>
    <w:rsid w:val="007263E8"/>
    <w:rsid w:val="00734D6D"/>
    <w:rsid w:val="0073539F"/>
    <w:rsid w:val="007455D5"/>
    <w:rsid w:val="00771026"/>
    <w:rsid w:val="00785330"/>
    <w:rsid w:val="00792DD8"/>
    <w:rsid w:val="007B58DD"/>
    <w:rsid w:val="007C0ADD"/>
    <w:rsid w:val="007D3789"/>
    <w:rsid w:val="007D74FF"/>
    <w:rsid w:val="0080139A"/>
    <w:rsid w:val="008213F0"/>
    <w:rsid w:val="008224A2"/>
    <w:rsid w:val="00830F69"/>
    <w:rsid w:val="00836F27"/>
    <w:rsid w:val="008454D5"/>
    <w:rsid w:val="00853F40"/>
    <w:rsid w:val="00861823"/>
    <w:rsid w:val="00867D5B"/>
    <w:rsid w:val="00870083"/>
    <w:rsid w:val="00874D9B"/>
    <w:rsid w:val="00881977"/>
    <w:rsid w:val="008910C0"/>
    <w:rsid w:val="008A3EF2"/>
    <w:rsid w:val="008B0ADD"/>
    <w:rsid w:val="008B0B3D"/>
    <w:rsid w:val="008C6414"/>
    <w:rsid w:val="008C7CD6"/>
    <w:rsid w:val="008D149D"/>
    <w:rsid w:val="008D219E"/>
    <w:rsid w:val="008F282D"/>
    <w:rsid w:val="009126AE"/>
    <w:rsid w:val="00944A20"/>
    <w:rsid w:val="009470A1"/>
    <w:rsid w:val="00956A5F"/>
    <w:rsid w:val="00966EBF"/>
    <w:rsid w:val="009676B9"/>
    <w:rsid w:val="00970291"/>
    <w:rsid w:val="00995DFD"/>
    <w:rsid w:val="0099726D"/>
    <w:rsid w:val="009A16AE"/>
    <w:rsid w:val="009A239B"/>
    <w:rsid w:val="009A3761"/>
    <w:rsid w:val="009B1C28"/>
    <w:rsid w:val="009C5297"/>
    <w:rsid w:val="009C6D1A"/>
    <w:rsid w:val="009C6F3A"/>
    <w:rsid w:val="009D0222"/>
    <w:rsid w:val="009D1790"/>
    <w:rsid w:val="009D4B4D"/>
    <w:rsid w:val="009E1950"/>
    <w:rsid w:val="009F65DF"/>
    <w:rsid w:val="00A00D62"/>
    <w:rsid w:val="00A13A50"/>
    <w:rsid w:val="00A3743A"/>
    <w:rsid w:val="00A40DFA"/>
    <w:rsid w:val="00A453AA"/>
    <w:rsid w:val="00A50E9D"/>
    <w:rsid w:val="00A55151"/>
    <w:rsid w:val="00A64020"/>
    <w:rsid w:val="00A9346A"/>
    <w:rsid w:val="00A96A01"/>
    <w:rsid w:val="00AA1134"/>
    <w:rsid w:val="00AA2072"/>
    <w:rsid w:val="00AB5FB8"/>
    <w:rsid w:val="00AC591B"/>
    <w:rsid w:val="00AD0361"/>
    <w:rsid w:val="00B04420"/>
    <w:rsid w:val="00B102CF"/>
    <w:rsid w:val="00B103E3"/>
    <w:rsid w:val="00B16032"/>
    <w:rsid w:val="00B16943"/>
    <w:rsid w:val="00B40121"/>
    <w:rsid w:val="00B4142A"/>
    <w:rsid w:val="00B61E83"/>
    <w:rsid w:val="00B630F7"/>
    <w:rsid w:val="00B64BED"/>
    <w:rsid w:val="00B736F6"/>
    <w:rsid w:val="00B8409C"/>
    <w:rsid w:val="00BA4EEA"/>
    <w:rsid w:val="00BD40BB"/>
    <w:rsid w:val="00BE58E3"/>
    <w:rsid w:val="00BE6E17"/>
    <w:rsid w:val="00C100B2"/>
    <w:rsid w:val="00C2547A"/>
    <w:rsid w:val="00C25DB1"/>
    <w:rsid w:val="00C27FBA"/>
    <w:rsid w:val="00C43BCE"/>
    <w:rsid w:val="00C45322"/>
    <w:rsid w:val="00C57491"/>
    <w:rsid w:val="00CA6479"/>
    <w:rsid w:val="00CC6B59"/>
    <w:rsid w:val="00CC737B"/>
    <w:rsid w:val="00CC7D01"/>
    <w:rsid w:val="00CD524C"/>
    <w:rsid w:val="00CF32D1"/>
    <w:rsid w:val="00D01E5B"/>
    <w:rsid w:val="00D114BF"/>
    <w:rsid w:val="00D134F9"/>
    <w:rsid w:val="00D1402B"/>
    <w:rsid w:val="00D24C0A"/>
    <w:rsid w:val="00D31106"/>
    <w:rsid w:val="00D32E6E"/>
    <w:rsid w:val="00D341B8"/>
    <w:rsid w:val="00D4586E"/>
    <w:rsid w:val="00D5222B"/>
    <w:rsid w:val="00D52F7B"/>
    <w:rsid w:val="00D63622"/>
    <w:rsid w:val="00D6620E"/>
    <w:rsid w:val="00D83676"/>
    <w:rsid w:val="00D84F92"/>
    <w:rsid w:val="00D96F85"/>
    <w:rsid w:val="00DA216E"/>
    <w:rsid w:val="00DA5016"/>
    <w:rsid w:val="00DA523E"/>
    <w:rsid w:val="00DA730C"/>
    <w:rsid w:val="00DB4FFE"/>
    <w:rsid w:val="00DB6758"/>
    <w:rsid w:val="00DB7D7D"/>
    <w:rsid w:val="00DD53DF"/>
    <w:rsid w:val="00DD65F7"/>
    <w:rsid w:val="00DE32C9"/>
    <w:rsid w:val="00DE67DB"/>
    <w:rsid w:val="00DE6DCE"/>
    <w:rsid w:val="00DF0AC3"/>
    <w:rsid w:val="00DF1777"/>
    <w:rsid w:val="00DF23B1"/>
    <w:rsid w:val="00E03FAE"/>
    <w:rsid w:val="00E04719"/>
    <w:rsid w:val="00E07272"/>
    <w:rsid w:val="00E1277F"/>
    <w:rsid w:val="00E23C62"/>
    <w:rsid w:val="00E27323"/>
    <w:rsid w:val="00E34920"/>
    <w:rsid w:val="00E43AF3"/>
    <w:rsid w:val="00E517A9"/>
    <w:rsid w:val="00E72932"/>
    <w:rsid w:val="00E7465F"/>
    <w:rsid w:val="00E8527B"/>
    <w:rsid w:val="00E87818"/>
    <w:rsid w:val="00E95380"/>
    <w:rsid w:val="00EA02CA"/>
    <w:rsid w:val="00EB0D0C"/>
    <w:rsid w:val="00EB27EF"/>
    <w:rsid w:val="00EB45C8"/>
    <w:rsid w:val="00EC0A53"/>
    <w:rsid w:val="00EC7B0D"/>
    <w:rsid w:val="00EE4987"/>
    <w:rsid w:val="00F0083D"/>
    <w:rsid w:val="00F01C05"/>
    <w:rsid w:val="00F15C5D"/>
    <w:rsid w:val="00F22F6E"/>
    <w:rsid w:val="00F23B56"/>
    <w:rsid w:val="00F300BB"/>
    <w:rsid w:val="00F357F2"/>
    <w:rsid w:val="00F41922"/>
    <w:rsid w:val="00F55F03"/>
    <w:rsid w:val="00F62A49"/>
    <w:rsid w:val="00F707B1"/>
    <w:rsid w:val="00F74A52"/>
    <w:rsid w:val="00F869A9"/>
    <w:rsid w:val="00F9110A"/>
    <w:rsid w:val="00F95A4E"/>
    <w:rsid w:val="00FA52A4"/>
    <w:rsid w:val="00FB0198"/>
    <w:rsid w:val="00FB0DCB"/>
    <w:rsid w:val="00FB66C5"/>
    <w:rsid w:val="00FC6AC2"/>
    <w:rsid w:val="00FC7E33"/>
    <w:rsid w:val="00FD08E4"/>
    <w:rsid w:val="00FD4378"/>
    <w:rsid w:val="00FE423D"/>
    <w:rsid w:val="00FE797D"/>
    <w:rsid w:val="00FF0158"/>
    <w:rsid w:val="00FF1D62"/>
    <w:rsid w:val="00FF2349"/>
    <w:rsid w:val="00FF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3B2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1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7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07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37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76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76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76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761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rsid w:val="00181B60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D44B4D.6395223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PCCD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 Martinez</dc:creator>
  <cp:lastModifiedBy>Microsoft Office User</cp:lastModifiedBy>
  <cp:revision>3</cp:revision>
  <dcterms:created xsi:type="dcterms:W3CDTF">2019-03-19T05:37:00Z</dcterms:created>
  <dcterms:modified xsi:type="dcterms:W3CDTF">2019-03-19T06:00:00Z</dcterms:modified>
</cp:coreProperties>
</file>