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04F4DD0D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252886">
        <w:rPr>
          <w:color w:val="007F7F"/>
        </w:rPr>
        <w:t>May 20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6E2A4C5D" w14:textId="77777777" w:rsidR="001B192A" w:rsidRPr="00C41366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9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4410"/>
        <w:gridCol w:w="1811"/>
        <w:gridCol w:w="2878"/>
      </w:tblGrid>
      <w:tr w:rsidR="00E8783E" w14:paraId="3D93BFFB" w14:textId="77777777" w:rsidTr="001D49DD">
        <w:trPr>
          <w:trHeight w:hRule="exact" w:val="327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1D49DD">
        <w:trPr>
          <w:trHeight w:hRule="exact" w:val="507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1CCED91D" w:rsidR="004F2B0F" w:rsidRDefault="00DF2C0A" w:rsidP="001D49DD">
            <w:pPr>
              <w:pStyle w:val="TableParagraph"/>
              <w:spacing w:line="290" w:lineRule="exact"/>
              <w:ind w:left="27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08FC967" w:rsidR="00A82A4B" w:rsidRDefault="00017236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0F4DBD" w:rsidRDefault="00842B43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8783E" w14:paraId="149C4A6E" w14:textId="77777777" w:rsidTr="00775D7D">
        <w:trPr>
          <w:trHeight w:val="735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3A27AB36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FC7855">
              <w:rPr>
                <w:rFonts w:eastAsia="Calibri" w:cs="Calibri"/>
                <w:sz w:val="24"/>
                <w:szCs w:val="24"/>
              </w:rPr>
              <w:t>-12:30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4CCB8524" w:rsidR="00C41366" w:rsidRPr="00E8783E" w:rsidRDefault="00017236" w:rsidP="001D49DD">
            <w:pPr>
              <w:pStyle w:val="TableParagraph"/>
              <w:spacing w:line="290" w:lineRule="exact"/>
              <w:ind w:left="27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Minutes from </w:t>
            </w:r>
            <w:r w:rsidR="00252886">
              <w:rPr>
                <w:rFonts w:eastAsia="Calibri" w:cs="Calibri"/>
                <w:sz w:val="24"/>
                <w:szCs w:val="24"/>
              </w:rPr>
              <w:t>5-6</w:t>
            </w:r>
            <w:r>
              <w:rPr>
                <w:rFonts w:eastAsia="Calibri" w:cs="Calibri"/>
                <w:sz w:val="24"/>
                <w:szCs w:val="24"/>
              </w:rPr>
              <w:t>-2019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270D" w14:textId="460EBA16" w:rsidR="0016185D" w:rsidRPr="00856B2D" w:rsidRDefault="00416CCC" w:rsidP="00775D7D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K. </w:t>
            </w:r>
            <w:r w:rsidR="00017236">
              <w:rPr>
                <w:rFonts w:eastAsia="Calibri" w:cs="Calibri"/>
                <w:sz w:val="24"/>
                <w:szCs w:val="24"/>
              </w:rPr>
              <w:t>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7C54F94B" w:rsidR="000F4DBD" w:rsidRPr="00044620" w:rsidRDefault="0041391E" w:rsidP="0004462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</w:t>
            </w:r>
            <w:r w:rsidR="00C469E1">
              <w:rPr>
                <w:rFonts w:eastAsia="Calibri" w:cs="Calibri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eastAsia="Calibri" w:cs="Calibri"/>
                <w:sz w:val="24"/>
                <w:szCs w:val="24"/>
              </w:rPr>
              <w:t>prove Minutes from 5</w:t>
            </w:r>
            <w:r w:rsidR="00044620">
              <w:rPr>
                <w:rFonts w:eastAsia="Calibri" w:cs="Calibri"/>
                <w:sz w:val="24"/>
                <w:szCs w:val="24"/>
              </w:rPr>
              <w:t>-</w:t>
            </w:r>
            <w:r>
              <w:rPr>
                <w:rFonts w:eastAsia="Calibri" w:cs="Calibri"/>
                <w:sz w:val="24"/>
                <w:szCs w:val="24"/>
              </w:rPr>
              <w:t>6-</w:t>
            </w:r>
            <w:r w:rsidR="00044620">
              <w:rPr>
                <w:rFonts w:eastAsia="Calibri" w:cs="Calibri"/>
                <w:sz w:val="24"/>
                <w:szCs w:val="24"/>
              </w:rPr>
              <w:t>2019</w:t>
            </w:r>
          </w:p>
        </w:tc>
      </w:tr>
      <w:tr w:rsidR="00E8783E" w14:paraId="372ECF0C" w14:textId="77777777" w:rsidTr="001D49DD">
        <w:trPr>
          <w:trHeight w:val="807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63C897A5" w:rsidR="00713B0E" w:rsidRDefault="000F4DBD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A676DC">
              <w:rPr>
                <w:rFonts w:eastAsia="Calibri" w:cs="Calibri"/>
                <w:sz w:val="24"/>
                <w:szCs w:val="24"/>
              </w:rPr>
              <w:t>2:30p-1245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9BA9" w14:textId="0AE9832B" w:rsidR="00B03F91" w:rsidRDefault="0041391E" w:rsidP="001D49DD">
            <w:pPr>
              <w:pStyle w:val="TableParagraph"/>
              <w:spacing w:line="290" w:lineRule="exact"/>
              <w:ind w:left="27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Vision</w:t>
            </w:r>
            <w:r w:rsidR="003A1463">
              <w:rPr>
                <w:spacing w:val="-1"/>
                <w:sz w:val="24"/>
              </w:rPr>
              <w:t>-BCC Goals Alignment</w:t>
            </w:r>
            <w:r>
              <w:rPr>
                <w:spacing w:val="-1"/>
                <w:sz w:val="24"/>
              </w:rPr>
              <w:t xml:space="preserve"> </w:t>
            </w:r>
            <w:r w:rsidR="00775D7D">
              <w:rPr>
                <w:spacing w:val="-1"/>
                <w:sz w:val="24"/>
              </w:rPr>
              <w:t>(fin</w:t>
            </w:r>
            <w:r w:rsidR="00044620">
              <w:rPr>
                <w:spacing w:val="-1"/>
                <w:sz w:val="24"/>
              </w:rPr>
              <w:t>al draft)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7A23" w14:textId="437E49A4" w:rsidR="00044620" w:rsidRDefault="003A1463" w:rsidP="00044620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P. Sayavong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25F0E6B7" w:rsidR="00ED05C1" w:rsidRPr="00E6608B" w:rsidRDefault="003A1463" w:rsidP="00996B1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and Approve</w:t>
            </w:r>
          </w:p>
        </w:tc>
      </w:tr>
      <w:tr w:rsidR="000F457D" w14:paraId="40D8206D" w14:textId="77777777" w:rsidTr="001D49DD">
        <w:trPr>
          <w:trHeight w:val="492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5C173" w14:textId="7729044C" w:rsidR="000F457D" w:rsidRDefault="003A1463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12:45p-1:15</w:t>
            </w:r>
            <w:r w:rsidR="000F457D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0043" w14:textId="20541BEA" w:rsidR="000F457D" w:rsidRDefault="003A1463" w:rsidP="001D49DD">
            <w:pPr>
              <w:pStyle w:val="TableParagraph"/>
              <w:spacing w:line="290" w:lineRule="exact"/>
              <w:ind w:left="27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Student Equity and Achievement Program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D6384" w14:textId="3133919A" w:rsidR="000F457D" w:rsidRDefault="003A1463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Shears</w:t>
            </w:r>
          </w:p>
          <w:p w14:paraId="5C15FFFA" w14:textId="7D0E16AF" w:rsidR="000F457D" w:rsidRDefault="000F457D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9FA67" w14:textId="7DD2906B" w:rsidR="000F457D" w:rsidRDefault="00044620" w:rsidP="00044620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Information </w:t>
            </w:r>
            <w:r w:rsidR="000F457D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D43ED8" w14:paraId="703DBD67" w14:textId="77777777" w:rsidTr="001D49DD">
        <w:trPr>
          <w:trHeight w:val="474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650E" w14:textId="03A217C7" w:rsidR="00D43ED8" w:rsidRDefault="00A12825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A676DC">
              <w:rPr>
                <w:rFonts w:eastAsia="Calibri" w:cs="Calibri"/>
                <w:sz w:val="24"/>
                <w:szCs w:val="24"/>
              </w:rPr>
              <w:t>:15</w:t>
            </w:r>
            <w:r>
              <w:rPr>
                <w:rFonts w:eastAsia="Calibri" w:cs="Calibri"/>
                <w:sz w:val="24"/>
                <w:szCs w:val="24"/>
              </w:rPr>
              <w:t>p-1</w:t>
            </w:r>
            <w:r w:rsidR="00A676DC">
              <w:rPr>
                <w:rFonts w:eastAsia="Calibri" w:cs="Calibri"/>
                <w:sz w:val="24"/>
                <w:szCs w:val="24"/>
              </w:rPr>
              <w:t>:25</w:t>
            </w:r>
            <w:r w:rsidR="00D43ED8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C3C6" w14:textId="08FD062C" w:rsidR="00D43ED8" w:rsidRDefault="00E6608B" w:rsidP="001D49DD">
            <w:pPr>
              <w:pStyle w:val="TableParagraph"/>
              <w:spacing w:line="290" w:lineRule="exact"/>
              <w:ind w:left="27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Governance Updates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15283" w14:textId="77777777" w:rsidR="00E6608B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6BF75443" w14:textId="77777777" w:rsidR="00E6608B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4AB735CE" w14:textId="0A688508" w:rsidR="00D43ED8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Contreras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8067C" w14:textId="0F73A7BA" w:rsidR="00D43ED8" w:rsidRDefault="00D43ED8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B745A6" w14:paraId="1E686D96" w14:textId="77777777" w:rsidTr="001D49DD">
        <w:trPr>
          <w:trHeight w:val="483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E4DD" w14:textId="77C2427B" w:rsidR="00B745A6" w:rsidRDefault="00A676DC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</w:t>
            </w:r>
            <w:r w:rsidR="00B745A6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-1:30p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CCF3C" w14:textId="6E909CE6" w:rsidR="00B745A6" w:rsidRDefault="00A676DC" w:rsidP="001D49DD">
            <w:pPr>
              <w:pStyle w:val="TableParagraph"/>
              <w:spacing w:line="290" w:lineRule="exact"/>
              <w:ind w:left="27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Good of the Order/Announcements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03F7" w14:textId="4BABF40F" w:rsidR="00B745A6" w:rsidRDefault="00A676DC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</w:t>
            </w:r>
            <w:r w:rsidR="00B745A6">
              <w:rPr>
                <w:rFonts w:eastAsia="Palatino Linotype" w:cs="Palatino Linotype"/>
                <w:sz w:val="24"/>
                <w:szCs w:val="24"/>
              </w:rPr>
              <w:t xml:space="preserve">. </w:t>
            </w:r>
            <w:r>
              <w:rPr>
                <w:rFonts w:eastAsia="Palatino Linotype" w:cs="Palatino Linotype"/>
                <w:sz w:val="24"/>
                <w:szCs w:val="24"/>
              </w:rPr>
              <w:t>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0C65" w14:textId="3960519C" w:rsidR="00B745A6" w:rsidRPr="00A676DC" w:rsidRDefault="00A676DC" w:rsidP="00A676DC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A676DC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A676DC" w14:paraId="05786B8A" w14:textId="77777777" w:rsidTr="001D49DD">
        <w:trPr>
          <w:trHeight w:val="483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59742" w14:textId="527D13A9" w:rsidR="00A676DC" w:rsidRDefault="00A676DC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1:30p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BAC2" w14:textId="2368240C" w:rsidR="00A676DC" w:rsidRDefault="00A676DC" w:rsidP="001D49DD">
            <w:pPr>
              <w:pStyle w:val="TableParagraph"/>
              <w:spacing w:line="290" w:lineRule="exact"/>
              <w:ind w:left="27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8104" w14:textId="17EEE05B" w:rsidR="00A676DC" w:rsidRDefault="00A676DC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3671" w14:textId="77777777" w:rsidR="00A676DC" w:rsidRPr="00A676DC" w:rsidRDefault="00A676DC" w:rsidP="00A676DC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6D2B222E" w:rsidR="00D13CB6" w:rsidRPr="00C27D86" w:rsidRDefault="001B192A" w:rsidP="001B192A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3A1463">
        <w:rPr>
          <w:rFonts w:ascii="Arial"/>
          <w:b/>
          <w:i/>
          <w:color w:val="FF0000"/>
          <w:spacing w:val="1"/>
          <w:sz w:val="20"/>
        </w:rPr>
        <w:t>We</w:t>
      </w:r>
      <w:r w:rsidR="0045705C">
        <w:rPr>
          <w:rFonts w:ascii="Arial"/>
          <w:b/>
          <w:i/>
          <w:color w:val="FF0000"/>
          <w:spacing w:val="1"/>
          <w:sz w:val="20"/>
        </w:rPr>
        <w:t>d</w:t>
      </w:r>
      <w:r w:rsidR="003A1463">
        <w:rPr>
          <w:rFonts w:ascii="Arial"/>
          <w:b/>
          <w:i/>
          <w:color w:val="FF0000"/>
          <w:spacing w:val="1"/>
          <w:sz w:val="20"/>
        </w:rPr>
        <w:t>nesd</w:t>
      </w:r>
      <w:r w:rsidR="0045705C">
        <w:rPr>
          <w:rFonts w:ascii="Arial"/>
          <w:b/>
          <w:i/>
          <w:color w:val="FF0000"/>
          <w:spacing w:val="1"/>
          <w:sz w:val="20"/>
        </w:rPr>
        <w:t xml:space="preserve">ay, </w:t>
      </w:r>
      <w:r w:rsidR="000F457D">
        <w:rPr>
          <w:rFonts w:ascii="Arial"/>
          <w:b/>
          <w:i/>
          <w:color w:val="FF0000"/>
          <w:spacing w:val="1"/>
          <w:sz w:val="20"/>
        </w:rPr>
        <w:t>May</w:t>
      </w:r>
      <w:r w:rsidR="003A1463">
        <w:rPr>
          <w:rFonts w:ascii="Arial"/>
          <w:b/>
          <w:i/>
          <w:color w:val="FF0000"/>
          <w:spacing w:val="1"/>
          <w:sz w:val="20"/>
        </w:rPr>
        <w:t xml:space="preserve"> 29</w:t>
      </w:r>
      <w:r w:rsidR="00713B0E">
        <w:rPr>
          <w:rFonts w:ascii="Arial"/>
          <w:b/>
          <w:i/>
          <w:color w:val="FF0000"/>
          <w:spacing w:val="1"/>
          <w:sz w:val="20"/>
        </w:rPr>
        <w:t>,</w:t>
      </w:r>
      <w:r w:rsidR="00474E90">
        <w:rPr>
          <w:rFonts w:ascii="Arial"/>
          <w:b/>
          <w:i/>
          <w:color w:val="FF0000"/>
          <w:spacing w:val="1"/>
          <w:sz w:val="20"/>
        </w:rPr>
        <w:t xml:space="preserve"> </w:t>
      </w:r>
      <w:r>
        <w:rPr>
          <w:rFonts w:ascii="Arial"/>
          <w:b/>
          <w:i/>
          <w:color w:val="FF0000"/>
          <w:spacing w:val="1"/>
          <w:sz w:val="20"/>
        </w:rPr>
        <w:t>2019</w:t>
      </w:r>
    </w:p>
    <w:p w14:paraId="3433038A" w14:textId="77777777" w:rsidR="001B192A" w:rsidRDefault="001B192A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1FA8233D" w14:textId="32A9B935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25F8606A" w:rsidR="00EC75D5" w:rsidRPr="001B192A" w:rsidRDefault="00A87F60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F41271" w:rsidRPr="001B192A">
        <w:rPr>
          <w:b/>
          <w:sz w:val="18"/>
          <w:szCs w:val="18"/>
        </w:rPr>
        <w:t>Kuni Hay</w:t>
      </w:r>
      <w:r w:rsidR="003D0874">
        <w:rPr>
          <w:sz w:val="18"/>
          <w:szCs w:val="18"/>
        </w:rPr>
        <w:t xml:space="preserve">, </w:t>
      </w:r>
      <w:r w:rsidR="00D93A25" w:rsidRPr="001B192A">
        <w:rPr>
          <w:sz w:val="18"/>
          <w:szCs w:val="18"/>
        </w:rPr>
        <w:t>Vice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President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Instruction,</w:t>
      </w:r>
      <w:r w:rsidR="00D93A25" w:rsidRPr="001B192A">
        <w:rPr>
          <w:spacing w:val="-15"/>
          <w:sz w:val="18"/>
          <w:szCs w:val="18"/>
        </w:rPr>
        <w:t xml:space="preserve"> </w:t>
      </w:r>
      <w:r w:rsidR="001A2F68" w:rsidRPr="001B192A">
        <w:rPr>
          <w:b/>
          <w:sz w:val="18"/>
          <w:szCs w:val="18"/>
        </w:rPr>
        <w:t>Stacey Shears</w:t>
      </w:r>
      <w:r w:rsidR="005025B6" w:rsidRPr="001B192A">
        <w:rPr>
          <w:b/>
          <w:sz w:val="18"/>
          <w:szCs w:val="18"/>
        </w:rPr>
        <w:t xml:space="preserve">, </w:t>
      </w:r>
      <w:r w:rsidR="005025B6" w:rsidRPr="001B192A">
        <w:rPr>
          <w:sz w:val="18"/>
          <w:szCs w:val="18"/>
        </w:rPr>
        <w:t>Vice</w:t>
      </w:r>
      <w:r w:rsidRPr="001B192A">
        <w:rPr>
          <w:sz w:val="18"/>
          <w:szCs w:val="18"/>
        </w:rPr>
        <w:t xml:space="preserve">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Brenda</w:t>
      </w:r>
      <w:r w:rsidRPr="001B192A">
        <w:rPr>
          <w:b/>
          <w:sz w:val="18"/>
          <w:szCs w:val="18"/>
        </w:rPr>
        <w:t xml:space="preserve">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Francisco</w:t>
      </w:r>
      <w:r w:rsidRPr="001B192A">
        <w:rPr>
          <w:b/>
          <w:sz w:val="18"/>
          <w:szCs w:val="18"/>
        </w:rPr>
        <w:t xml:space="preserve"> Gamez</w:t>
      </w:r>
      <w:r w:rsidRPr="001B192A">
        <w:rPr>
          <w:sz w:val="18"/>
          <w:szCs w:val="18"/>
        </w:rPr>
        <w:t>, Dean,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Applied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Technology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Lisa</w:t>
      </w:r>
      <w:r w:rsidRPr="001B192A">
        <w:rPr>
          <w:b/>
          <w:sz w:val="18"/>
          <w:szCs w:val="18"/>
        </w:rPr>
        <w:t xml:space="preserve">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Shirley</w:t>
      </w:r>
      <w:r w:rsidRPr="001B192A">
        <w:rPr>
          <w:b/>
          <w:sz w:val="18"/>
          <w:szCs w:val="18"/>
        </w:rPr>
        <w:t xml:space="preserve">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2"/>
          <w:sz w:val="18"/>
          <w:szCs w:val="18"/>
        </w:rPr>
        <w:t xml:space="preserve"> </w:t>
      </w:r>
      <w:r w:rsidR="006E06BD"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Associate Dean, Educational Success,</w:t>
      </w:r>
      <w:r w:rsidRPr="001B192A">
        <w:rPr>
          <w:spacing w:val="-11"/>
          <w:sz w:val="18"/>
          <w:szCs w:val="18"/>
        </w:rPr>
        <w:t xml:space="preserve"> </w:t>
      </w:r>
      <w:r w:rsidR="00E8783E" w:rsidRPr="001B192A">
        <w:rPr>
          <w:b/>
          <w:sz w:val="18"/>
          <w:szCs w:val="18"/>
        </w:rPr>
        <w:t>Alejandria Tomas</w:t>
      </w:r>
      <w:r w:rsidR="006E06BD" w:rsidRPr="001B192A">
        <w:rPr>
          <w:spacing w:val="-11"/>
          <w:sz w:val="18"/>
          <w:szCs w:val="18"/>
        </w:rPr>
        <w:t xml:space="preserve">, </w:t>
      </w:r>
      <w:r w:rsidR="00FC7855">
        <w:rPr>
          <w:sz w:val="18"/>
          <w:szCs w:val="18"/>
        </w:rPr>
        <w:t>Interim</w:t>
      </w:r>
      <w:r w:rsidR="001B192A" w:rsidRPr="001B192A">
        <w:rPr>
          <w:sz w:val="18"/>
          <w:szCs w:val="18"/>
        </w:rPr>
        <w:t xml:space="preserve"> </w:t>
      </w:r>
      <w:r w:rsidR="006E06BD" w:rsidRPr="001B192A">
        <w:rPr>
          <w:sz w:val="18"/>
          <w:szCs w:val="18"/>
        </w:rPr>
        <w:t>Director Campus Life</w:t>
      </w:r>
      <w:r w:rsidR="006E06BD" w:rsidRPr="001B192A">
        <w:rPr>
          <w:spacing w:val="-11"/>
          <w:sz w:val="18"/>
          <w:szCs w:val="18"/>
        </w:rPr>
        <w:t>,</w:t>
      </w:r>
      <w:r w:rsidRPr="001B192A">
        <w:rPr>
          <w:b/>
          <w:spacing w:val="-12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 Public Information Officer,</w:t>
      </w:r>
      <w:r w:rsidRPr="001B192A">
        <w:rPr>
          <w:b/>
          <w:sz w:val="18"/>
          <w:szCs w:val="18"/>
        </w:rPr>
        <w:t xml:space="preserve"> 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z w:val="18"/>
          <w:szCs w:val="18"/>
        </w:rPr>
        <w:t xml:space="preserve"> Kelly Pernell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Sam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 </w:t>
      </w:r>
      <w:r w:rsidR="00842B43" w:rsidRPr="001B192A">
        <w:rPr>
          <w:b/>
          <w:sz w:val="18"/>
          <w:szCs w:val="18"/>
        </w:rPr>
        <w:t>Cora Leighton</w:t>
      </w:r>
      <w:r w:rsidRPr="001B192A">
        <w:rPr>
          <w:sz w:val="18"/>
          <w:szCs w:val="18"/>
        </w:rPr>
        <w:t>, Department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Chairs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4"/>
          <w:sz w:val="18"/>
          <w:szCs w:val="18"/>
        </w:rPr>
        <w:t xml:space="preserve"> </w:t>
      </w:r>
      <w:r w:rsidR="00BF5F55" w:rsidRPr="001B192A">
        <w:rPr>
          <w:b/>
          <w:sz w:val="18"/>
          <w:szCs w:val="18"/>
        </w:rPr>
        <w:t>Jennifer Lenahan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="003D0874">
        <w:rPr>
          <w:sz w:val="18"/>
          <w:szCs w:val="18"/>
        </w:rPr>
        <w:t>President,</w:t>
      </w:r>
      <w:r w:rsidRPr="001B192A">
        <w:rPr>
          <w:b/>
          <w:spacing w:val="-15"/>
          <w:sz w:val="18"/>
          <w:szCs w:val="18"/>
        </w:rPr>
        <w:t xml:space="preserve"> </w:t>
      </w:r>
      <w:r w:rsidR="002179FF">
        <w:rPr>
          <w:b/>
          <w:sz w:val="18"/>
          <w:szCs w:val="18"/>
        </w:rPr>
        <w:t>Jeejun Bertuso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23663D" w:rsidRPr="001B192A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="002179FF">
        <w:rPr>
          <w:b/>
          <w:sz w:val="18"/>
          <w:szCs w:val="18"/>
        </w:rPr>
        <w:t>Natalia Fedorova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 Representative,</w:t>
      </w:r>
      <w:r w:rsidRPr="001B192A">
        <w:rPr>
          <w:spacing w:val="-15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Romina</w:t>
      </w:r>
      <w:r w:rsidR="005469F9" w:rsidRPr="001B192A">
        <w:rPr>
          <w:b/>
          <w:sz w:val="18"/>
          <w:szCs w:val="18"/>
        </w:rPr>
        <w:t xml:space="preserve"> Contreras</w:t>
      </w:r>
      <w:r w:rsidR="00762AD5"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spacing w:val="-14"/>
          <w:sz w:val="18"/>
          <w:szCs w:val="18"/>
        </w:rPr>
        <w:t xml:space="preserve"> </w:t>
      </w:r>
      <w:r w:rsidR="00842B43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1B192A" w:rsidRDefault="00FA1222" w:rsidP="00A14F00">
      <w:pPr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</w:t>
      </w:r>
      <w:r w:rsidR="00D13CB6" w:rsidRPr="001B192A">
        <w:rPr>
          <w:rFonts w:ascii="Arial"/>
          <w:b/>
          <w:color w:val="007F7F"/>
          <w:sz w:val="20"/>
        </w:rPr>
        <w:t>e open to the college community.</w:t>
      </w:r>
    </w:p>
    <w:p w14:paraId="631CD1DB" w14:textId="77777777" w:rsidR="00C469E1" w:rsidRPr="001B192A" w:rsidRDefault="00C469E1">
      <w:pPr>
        <w:jc w:val="center"/>
        <w:rPr>
          <w:rFonts w:ascii="Arial"/>
          <w:b/>
          <w:color w:val="007F7F"/>
          <w:sz w:val="20"/>
        </w:rPr>
      </w:pPr>
    </w:p>
    <w:sectPr w:rsidR="00C469E1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B53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44B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26F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1384"/>
    <w:rsid w:val="000262A3"/>
    <w:rsid w:val="00043756"/>
    <w:rsid w:val="00044620"/>
    <w:rsid w:val="00070E95"/>
    <w:rsid w:val="00081E82"/>
    <w:rsid w:val="000820D1"/>
    <w:rsid w:val="000A6AA5"/>
    <w:rsid w:val="000D3B9E"/>
    <w:rsid w:val="000F02EE"/>
    <w:rsid w:val="000F457D"/>
    <w:rsid w:val="000F4DBD"/>
    <w:rsid w:val="00100E24"/>
    <w:rsid w:val="00107F6E"/>
    <w:rsid w:val="001365A0"/>
    <w:rsid w:val="001410A6"/>
    <w:rsid w:val="00141361"/>
    <w:rsid w:val="001513B2"/>
    <w:rsid w:val="001606D9"/>
    <w:rsid w:val="0016185D"/>
    <w:rsid w:val="001741A4"/>
    <w:rsid w:val="00194B5F"/>
    <w:rsid w:val="001A0BFC"/>
    <w:rsid w:val="001A1D14"/>
    <w:rsid w:val="001A2F68"/>
    <w:rsid w:val="001B0F9B"/>
    <w:rsid w:val="001B192A"/>
    <w:rsid w:val="001D49DD"/>
    <w:rsid w:val="001E286D"/>
    <w:rsid w:val="00203798"/>
    <w:rsid w:val="002179FF"/>
    <w:rsid w:val="00221934"/>
    <w:rsid w:val="00224798"/>
    <w:rsid w:val="00231DC8"/>
    <w:rsid w:val="0023663D"/>
    <w:rsid w:val="00242A1B"/>
    <w:rsid w:val="00252886"/>
    <w:rsid w:val="002675FF"/>
    <w:rsid w:val="0029529F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1463"/>
    <w:rsid w:val="003A37EF"/>
    <w:rsid w:val="003B0435"/>
    <w:rsid w:val="003B1980"/>
    <w:rsid w:val="003B2E5C"/>
    <w:rsid w:val="003D0874"/>
    <w:rsid w:val="003D65DE"/>
    <w:rsid w:val="003E4ED3"/>
    <w:rsid w:val="0041391E"/>
    <w:rsid w:val="004154E4"/>
    <w:rsid w:val="00416CCC"/>
    <w:rsid w:val="00430E6B"/>
    <w:rsid w:val="00432700"/>
    <w:rsid w:val="0045378F"/>
    <w:rsid w:val="004558AE"/>
    <w:rsid w:val="0045705C"/>
    <w:rsid w:val="00470932"/>
    <w:rsid w:val="00474E90"/>
    <w:rsid w:val="00475317"/>
    <w:rsid w:val="0048156D"/>
    <w:rsid w:val="0049301A"/>
    <w:rsid w:val="004E7290"/>
    <w:rsid w:val="004F2B0F"/>
    <w:rsid w:val="004F4DCB"/>
    <w:rsid w:val="005025B6"/>
    <w:rsid w:val="0050626D"/>
    <w:rsid w:val="005145C5"/>
    <w:rsid w:val="00522A09"/>
    <w:rsid w:val="005469F9"/>
    <w:rsid w:val="005A16FE"/>
    <w:rsid w:val="005A36F0"/>
    <w:rsid w:val="005B086C"/>
    <w:rsid w:val="005D13A5"/>
    <w:rsid w:val="005D6245"/>
    <w:rsid w:val="00606AD0"/>
    <w:rsid w:val="00616870"/>
    <w:rsid w:val="0061738A"/>
    <w:rsid w:val="006259D7"/>
    <w:rsid w:val="00630357"/>
    <w:rsid w:val="00632C8B"/>
    <w:rsid w:val="006753C6"/>
    <w:rsid w:val="0069135B"/>
    <w:rsid w:val="00694C3D"/>
    <w:rsid w:val="006C1FF4"/>
    <w:rsid w:val="006C6F99"/>
    <w:rsid w:val="006C7F75"/>
    <w:rsid w:val="006D0F5D"/>
    <w:rsid w:val="006E06BD"/>
    <w:rsid w:val="006F707F"/>
    <w:rsid w:val="00713B0E"/>
    <w:rsid w:val="00720D7B"/>
    <w:rsid w:val="007313F8"/>
    <w:rsid w:val="00756EAA"/>
    <w:rsid w:val="00762AD5"/>
    <w:rsid w:val="00775D7D"/>
    <w:rsid w:val="00776F2D"/>
    <w:rsid w:val="007966A5"/>
    <w:rsid w:val="007A0FDA"/>
    <w:rsid w:val="008047D2"/>
    <w:rsid w:val="008124FB"/>
    <w:rsid w:val="00822F33"/>
    <w:rsid w:val="00823411"/>
    <w:rsid w:val="00823957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C37EB"/>
    <w:rsid w:val="00901427"/>
    <w:rsid w:val="009145F7"/>
    <w:rsid w:val="00972A56"/>
    <w:rsid w:val="00977736"/>
    <w:rsid w:val="009827CA"/>
    <w:rsid w:val="00986761"/>
    <w:rsid w:val="00992750"/>
    <w:rsid w:val="00993A47"/>
    <w:rsid w:val="00996B16"/>
    <w:rsid w:val="009F1D73"/>
    <w:rsid w:val="009F69CC"/>
    <w:rsid w:val="00A00ECE"/>
    <w:rsid w:val="00A02BA3"/>
    <w:rsid w:val="00A11D74"/>
    <w:rsid w:val="00A12825"/>
    <w:rsid w:val="00A14F00"/>
    <w:rsid w:val="00A54867"/>
    <w:rsid w:val="00A612EC"/>
    <w:rsid w:val="00A676DC"/>
    <w:rsid w:val="00A67F51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17B33"/>
    <w:rsid w:val="00B2439F"/>
    <w:rsid w:val="00B3013E"/>
    <w:rsid w:val="00B745A6"/>
    <w:rsid w:val="00B90478"/>
    <w:rsid w:val="00BA198E"/>
    <w:rsid w:val="00BB5318"/>
    <w:rsid w:val="00BC6AF4"/>
    <w:rsid w:val="00BC6E35"/>
    <w:rsid w:val="00BD3E16"/>
    <w:rsid w:val="00BF5F55"/>
    <w:rsid w:val="00C12131"/>
    <w:rsid w:val="00C1502E"/>
    <w:rsid w:val="00C26488"/>
    <w:rsid w:val="00C27D86"/>
    <w:rsid w:val="00C31EAF"/>
    <w:rsid w:val="00C41366"/>
    <w:rsid w:val="00C469E1"/>
    <w:rsid w:val="00C66496"/>
    <w:rsid w:val="00C76A31"/>
    <w:rsid w:val="00C808CB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C251C"/>
    <w:rsid w:val="00DF2C0A"/>
    <w:rsid w:val="00E00C87"/>
    <w:rsid w:val="00E11D6A"/>
    <w:rsid w:val="00E14B05"/>
    <w:rsid w:val="00E20B7B"/>
    <w:rsid w:val="00E60F76"/>
    <w:rsid w:val="00E6608B"/>
    <w:rsid w:val="00E7505E"/>
    <w:rsid w:val="00E754E6"/>
    <w:rsid w:val="00E84278"/>
    <w:rsid w:val="00E8783E"/>
    <w:rsid w:val="00E970BE"/>
    <w:rsid w:val="00E974BB"/>
    <w:rsid w:val="00EB5113"/>
    <w:rsid w:val="00EC75D5"/>
    <w:rsid w:val="00ED05C1"/>
    <w:rsid w:val="00ED54FE"/>
    <w:rsid w:val="00EE25FF"/>
    <w:rsid w:val="00EF56C7"/>
    <w:rsid w:val="00F00EAB"/>
    <w:rsid w:val="00F1619E"/>
    <w:rsid w:val="00F41271"/>
    <w:rsid w:val="00F63ABB"/>
    <w:rsid w:val="00F84324"/>
    <w:rsid w:val="00F92BF9"/>
    <w:rsid w:val="00FA1222"/>
    <w:rsid w:val="00FA3874"/>
    <w:rsid w:val="00FC7855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F7F38D-E41E-40F0-8D6A-66CCDB73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4</cp:revision>
  <dcterms:created xsi:type="dcterms:W3CDTF">2019-05-15T22:40:00Z</dcterms:created>
  <dcterms:modified xsi:type="dcterms:W3CDTF">2019-05-17T02:06:00Z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