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37A1AE02" w:rsidR="00667E82" w:rsidRPr="00555E2A" w:rsidRDefault="007F274B" w:rsidP="00C129D3">
      <w:pPr>
        <w:pStyle w:val="Header"/>
        <w:ind w:left="720"/>
        <w:jc w:val="center"/>
        <w:rPr>
          <w:rFonts w:asciiTheme="majorHAnsi" w:hAnsiTheme="majorHAnsi"/>
          <w:b/>
          <w:noProof/>
        </w:rPr>
      </w:pPr>
      <w:r>
        <w:rPr>
          <w:rFonts w:ascii="Arial" w:hAnsi="Arial" w:cs="Arial"/>
          <w:noProof/>
          <w:color w:val="17365D"/>
          <w:sz w:val="28"/>
          <w:szCs w:val="28"/>
        </w:rPr>
        <w:drawing>
          <wp:inline distT="0" distB="0" distL="0" distR="0" wp14:anchorId="46A2EFB7" wp14:editId="509D4F01">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D0232F" w:rsidRDefault="00667E82" w:rsidP="00C129D3">
      <w:pPr>
        <w:spacing w:after="0" w:line="240" w:lineRule="auto"/>
        <w:ind w:left="720"/>
        <w:jc w:val="center"/>
        <w:rPr>
          <w:rFonts w:asciiTheme="majorHAnsi" w:hAnsiTheme="majorHAnsi" w:cs="Arial"/>
          <w:b/>
          <w:sz w:val="24"/>
          <w:szCs w:val="24"/>
        </w:rPr>
      </w:pPr>
      <w:r w:rsidRPr="00D0232F">
        <w:rPr>
          <w:rFonts w:asciiTheme="majorHAnsi" w:hAnsiTheme="majorHAnsi" w:cs="Arial"/>
          <w:b/>
          <w:sz w:val="24"/>
          <w:szCs w:val="24"/>
        </w:rPr>
        <w:t>COLLEGE ROUNDTABLE FOR PLANNING AND BUDGET</w:t>
      </w:r>
      <w:r w:rsidR="008B6FA3" w:rsidRPr="00D0232F">
        <w:rPr>
          <w:rFonts w:asciiTheme="majorHAnsi" w:hAnsiTheme="majorHAnsi" w:cs="Arial"/>
          <w:b/>
          <w:sz w:val="24"/>
          <w:szCs w:val="24"/>
        </w:rPr>
        <w:t>ING</w:t>
      </w:r>
    </w:p>
    <w:p w14:paraId="30AC6D1F" w14:textId="437ACE80"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CE2A64">
        <w:rPr>
          <w:rFonts w:asciiTheme="majorHAnsi" w:hAnsiTheme="majorHAnsi" w:cs="Arial"/>
        </w:rPr>
        <w:t xml:space="preserve">September </w:t>
      </w:r>
      <w:r w:rsidR="00F55350">
        <w:rPr>
          <w:rFonts w:asciiTheme="majorHAnsi" w:hAnsiTheme="majorHAnsi" w:cs="Arial"/>
        </w:rPr>
        <w:t>28</w:t>
      </w:r>
      <w:r w:rsidRPr="00555E2A">
        <w:rPr>
          <w:rFonts w:asciiTheme="majorHAnsi" w:hAnsiTheme="majorHAnsi" w:cs="Arial"/>
        </w:rPr>
        <w:t>, 201</w:t>
      </w:r>
      <w:r w:rsidR="000708A9">
        <w:rPr>
          <w:rFonts w:asciiTheme="majorHAnsi" w:hAnsiTheme="majorHAnsi" w:cs="Arial"/>
        </w:rPr>
        <w:t>5</w:t>
      </w:r>
    </w:p>
    <w:p w14:paraId="61E30DD5" w14:textId="4CF0B93F" w:rsidR="0059023F" w:rsidRPr="00D0232F" w:rsidRDefault="0059023F" w:rsidP="00C129D3">
      <w:pPr>
        <w:pStyle w:val="Header"/>
        <w:pBdr>
          <w:bottom w:val="single" w:sz="4" w:space="0" w:color="AC8300"/>
        </w:pBdr>
        <w:ind w:left="720"/>
        <w:jc w:val="center"/>
        <w:rPr>
          <w:rFonts w:asciiTheme="majorHAnsi" w:hAnsiTheme="majorHAnsi" w:cs="Arial"/>
          <w:b/>
          <w:sz w:val="22"/>
          <w:szCs w:val="22"/>
        </w:rPr>
      </w:pPr>
      <w:r w:rsidRPr="00D0232F">
        <w:rPr>
          <w:rFonts w:asciiTheme="majorHAnsi" w:hAnsiTheme="majorHAnsi" w:cs="Arial"/>
          <w:b/>
          <w:sz w:val="22"/>
          <w:szCs w:val="22"/>
        </w:rPr>
        <w:t>MEETING MINUTES</w:t>
      </w:r>
    </w:p>
    <w:p w14:paraId="5E96A0D5" w14:textId="4C5A1385"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686BDDE9" w14:textId="0E2CF0BB" w:rsidR="000463C3" w:rsidRPr="001A50A2" w:rsidRDefault="00667E82" w:rsidP="005243A7">
      <w:pPr>
        <w:spacing w:after="0" w:line="240" w:lineRule="auto"/>
        <w:ind w:left="2160" w:hanging="1440"/>
        <w:rPr>
          <w:rFonts w:asciiTheme="majorHAnsi" w:hAnsiTheme="majorHAnsi"/>
          <w:sz w:val="24"/>
          <w:szCs w:val="24"/>
        </w:rPr>
      </w:pPr>
      <w:r w:rsidRPr="001A50A2">
        <w:rPr>
          <w:rFonts w:asciiTheme="majorHAnsi" w:hAnsiTheme="majorHAnsi"/>
          <w:b/>
          <w:sz w:val="24"/>
          <w:szCs w:val="24"/>
        </w:rPr>
        <w:t>Attendees:</w:t>
      </w:r>
      <w:r w:rsidR="00E36CBB">
        <w:rPr>
          <w:rFonts w:asciiTheme="majorHAnsi" w:hAnsiTheme="majorHAnsi"/>
          <w:b/>
          <w:sz w:val="24"/>
          <w:szCs w:val="24"/>
        </w:rPr>
        <w:t xml:space="preserve"> </w:t>
      </w:r>
      <w:r w:rsidR="00E36CBB">
        <w:rPr>
          <w:rFonts w:asciiTheme="majorHAnsi" w:hAnsiTheme="majorHAnsi"/>
          <w:b/>
          <w:sz w:val="24"/>
          <w:szCs w:val="24"/>
        </w:rPr>
        <w:tab/>
      </w:r>
      <w:r w:rsidR="00E36CBB">
        <w:rPr>
          <w:rFonts w:asciiTheme="majorHAnsi" w:hAnsiTheme="majorHAnsi"/>
          <w:sz w:val="24"/>
          <w:szCs w:val="24"/>
        </w:rPr>
        <w:t xml:space="preserve">Diana Bajrami, Katherine Bergman, Nancy Cayton, May Chen, Paula Coil, Roberto Gonzalez, Brenda Johnson, Jennifer Lenahan, Jenny Lowood Cynthia Reese, Brianna Rogers, Theresa Rowland, Karen Shields, Cleavon Smith, Tram Vo-Kumamoto, Hermia Yam, Ramona Butler, Linda McAllister, </w:t>
      </w:r>
      <w:proofErr w:type="spellStart"/>
      <w:r w:rsidR="00E36CBB">
        <w:rPr>
          <w:rFonts w:asciiTheme="majorHAnsi" w:hAnsiTheme="majorHAnsi"/>
          <w:sz w:val="24"/>
          <w:szCs w:val="24"/>
        </w:rPr>
        <w:t>Siraj</w:t>
      </w:r>
      <w:proofErr w:type="spellEnd"/>
      <w:r w:rsidR="00E36CBB">
        <w:rPr>
          <w:rFonts w:asciiTheme="majorHAnsi" w:hAnsiTheme="majorHAnsi"/>
          <w:sz w:val="24"/>
          <w:szCs w:val="24"/>
        </w:rPr>
        <w:t xml:space="preserve"> Omar, Joe Doyle, Mary Miller, Thomas Kies</w:t>
      </w:r>
    </w:p>
    <w:p w14:paraId="416699FD" w14:textId="77777777" w:rsidR="006247FB" w:rsidRPr="001A50A2" w:rsidRDefault="006247FB" w:rsidP="005243A7">
      <w:pPr>
        <w:spacing w:after="0" w:line="240" w:lineRule="auto"/>
        <w:ind w:left="2160" w:hanging="1440"/>
        <w:rPr>
          <w:rFonts w:asciiTheme="majorHAnsi" w:hAnsiTheme="majorHAnsi"/>
          <w:sz w:val="24"/>
          <w:szCs w:val="24"/>
        </w:rPr>
      </w:pPr>
    </w:p>
    <w:p w14:paraId="6FCE1C1E" w14:textId="77777777" w:rsidR="00F55350" w:rsidRPr="004C3CCF" w:rsidRDefault="00F55350" w:rsidP="00E36CBB">
      <w:pPr>
        <w:spacing w:after="0" w:line="240" w:lineRule="auto"/>
        <w:ind w:left="720"/>
        <w:rPr>
          <w:rFonts w:asciiTheme="majorHAnsi" w:hAnsiTheme="majorHAnsi" w:cs="Arial"/>
          <w:b/>
          <w:sz w:val="24"/>
          <w:szCs w:val="24"/>
        </w:rPr>
      </w:pPr>
      <w:r w:rsidRPr="004C3CCF">
        <w:rPr>
          <w:rFonts w:asciiTheme="majorHAnsi" w:hAnsiTheme="majorHAnsi" w:cs="Arial"/>
          <w:b/>
          <w:sz w:val="24"/>
          <w:szCs w:val="24"/>
        </w:rPr>
        <w:t>Agenda Review</w:t>
      </w:r>
    </w:p>
    <w:p w14:paraId="51198DA7" w14:textId="21CEC7E9" w:rsidR="00F55350" w:rsidRPr="001A50A2" w:rsidRDefault="001A50A2" w:rsidP="00E36CBB">
      <w:pPr>
        <w:spacing w:after="0" w:line="240" w:lineRule="auto"/>
        <w:ind w:left="720"/>
        <w:rPr>
          <w:rFonts w:asciiTheme="majorHAnsi" w:hAnsiTheme="majorHAnsi" w:cs="Arial"/>
          <w:sz w:val="24"/>
          <w:szCs w:val="24"/>
        </w:rPr>
      </w:pPr>
      <w:r>
        <w:rPr>
          <w:rFonts w:asciiTheme="majorHAnsi" w:hAnsiTheme="majorHAnsi" w:cs="Arial"/>
          <w:sz w:val="24"/>
          <w:szCs w:val="24"/>
        </w:rPr>
        <w:t>Dr. Budd opened the meeting</w:t>
      </w:r>
      <w:r w:rsidR="004C3CCF">
        <w:rPr>
          <w:rFonts w:asciiTheme="majorHAnsi" w:hAnsiTheme="majorHAnsi" w:cs="Arial"/>
          <w:sz w:val="24"/>
          <w:szCs w:val="24"/>
        </w:rPr>
        <w:t xml:space="preserve"> and thanked everyone for attending.  She requested that attendees review the minutes for approval at the end of today’s meeting.  The agenda was then reviewed and opened for additional topics. Tuesday’s Brown Bag meeting was announced with Dr. Diana Bajrami </w:t>
      </w:r>
      <w:r w:rsidR="0024248B">
        <w:rPr>
          <w:rFonts w:asciiTheme="majorHAnsi" w:hAnsiTheme="majorHAnsi" w:cs="Arial"/>
          <w:sz w:val="24"/>
          <w:szCs w:val="24"/>
        </w:rPr>
        <w:t>leading the meeting and sharing a lot of her research on Scaling Up Student Success. It will be held in room 341, 12:15 – 1:15 pm.  On October 21</w:t>
      </w:r>
      <w:r w:rsidR="0024248B" w:rsidRPr="0024248B">
        <w:rPr>
          <w:rFonts w:asciiTheme="majorHAnsi" w:hAnsiTheme="majorHAnsi" w:cs="Arial"/>
          <w:sz w:val="24"/>
          <w:szCs w:val="24"/>
          <w:vertAlign w:val="superscript"/>
        </w:rPr>
        <w:t>st</w:t>
      </w:r>
      <w:r w:rsidR="0024248B">
        <w:rPr>
          <w:rFonts w:asciiTheme="majorHAnsi" w:hAnsiTheme="majorHAnsi" w:cs="Arial"/>
          <w:sz w:val="24"/>
          <w:szCs w:val="24"/>
        </w:rPr>
        <w:t xml:space="preserve">, Chancellor Laguerre will come to BCC and meet with different groups from 9:00 am – noon. He will be meeting with groups such as Classified Senate, Academic Senate, </w:t>
      </w:r>
      <w:r w:rsidR="00566560">
        <w:rPr>
          <w:rFonts w:asciiTheme="majorHAnsi" w:hAnsiTheme="majorHAnsi" w:cs="Arial"/>
          <w:sz w:val="24"/>
          <w:szCs w:val="24"/>
        </w:rPr>
        <w:t>and ASBCC</w:t>
      </w:r>
      <w:r w:rsidR="0024248B">
        <w:rPr>
          <w:rFonts w:asciiTheme="majorHAnsi" w:hAnsiTheme="majorHAnsi" w:cs="Arial"/>
          <w:sz w:val="24"/>
          <w:szCs w:val="24"/>
        </w:rPr>
        <w:t xml:space="preserve">, to see how things are going. Meeting times have not been determined and it was requested that the date be noted on attendees’ calendars. </w:t>
      </w:r>
    </w:p>
    <w:p w14:paraId="5C5C28F1" w14:textId="77777777" w:rsidR="00F55350" w:rsidRPr="001A50A2" w:rsidRDefault="00F55350" w:rsidP="005249C4">
      <w:pPr>
        <w:spacing w:after="0" w:line="240" w:lineRule="auto"/>
        <w:ind w:left="720"/>
        <w:rPr>
          <w:rFonts w:asciiTheme="majorHAnsi" w:hAnsiTheme="majorHAnsi" w:cs="Arial"/>
          <w:sz w:val="24"/>
          <w:szCs w:val="24"/>
        </w:rPr>
      </w:pPr>
    </w:p>
    <w:p w14:paraId="569B8742" w14:textId="7673729C" w:rsidR="00F55350" w:rsidRPr="004C3CCF" w:rsidRDefault="004C3CCF" w:rsidP="005243A7">
      <w:pPr>
        <w:spacing w:after="0" w:line="240" w:lineRule="auto"/>
        <w:ind w:left="720"/>
        <w:rPr>
          <w:rFonts w:asciiTheme="majorHAnsi" w:hAnsiTheme="majorHAnsi" w:cs="Arial"/>
          <w:b/>
          <w:sz w:val="24"/>
          <w:szCs w:val="24"/>
        </w:rPr>
      </w:pPr>
      <w:r w:rsidRPr="004C3CCF">
        <w:rPr>
          <w:rFonts w:asciiTheme="majorHAnsi" w:hAnsiTheme="majorHAnsi" w:cs="Arial"/>
          <w:b/>
          <w:sz w:val="24"/>
          <w:szCs w:val="24"/>
        </w:rPr>
        <w:t>Equity</w:t>
      </w:r>
    </w:p>
    <w:p w14:paraId="33302D44" w14:textId="77777777" w:rsidR="00971574" w:rsidRPr="00971574" w:rsidRDefault="00971574" w:rsidP="005243A7">
      <w:pPr>
        <w:spacing w:after="0" w:line="240" w:lineRule="auto"/>
        <w:ind w:left="720"/>
        <w:rPr>
          <w:rFonts w:asciiTheme="majorHAnsi" w:hAnsiTheme="majorHAnsi" w:cs="Arial"/>
          <w:i/>
          <w:sz w:val="24"/>
          <w:szCs w:val="24"/>
        </w:rPr>
      </w:pPr>
      <w:r w:rsidRPr="00971574">
        <w:rPr>
          <w:rFonts w:asciiTheme="majorHAnsi" w:hAnsiTheme="majorHAnsi" w:cs="Arial"/>
          <w:i/>
          <w:sz w:val="24"/>
          <w:szCs w:val="24"/>
        </w:rPr>
        <w:t xml:space="preserve">Highlights from Equity Committee and Working Groups: Summary of Activities and Accomplishments  </w:t>
      </w:r>
    </w:p>
    <w:p w14:paraId="5A4562F1" w14:textId="77777777" w:rsidR="00971574" w:rsidRPr="00971574" w:rsidRDefault="00971574" w:rsidP="005249C4">
      <w:pPr>
        <w:pStyle w:val="ListParagraph"/>
        <w:numPr>
          <w:ilvl w:val="0"/>
          <w:numId w:val="27"/>
        </w:numPr>
        <w:spacing w:after="0" w:line="240" w:lineRule="auto"/>
        <w:rPr>
          <w:rFonts w:asciiTheme="majorHAnsi" w:hAnsiTheme="majorHAnsi" w:cs="Arial"/>
          <w:i/>
          <w:sz w:val="24"/>
          <w:szCs w:val="24"/>
        </w:rPr>
      </w:pPr>
      <w:r w:rsidRPr="00971574">
        <w:rPr>
          <w:rFonts w:asciiTheme="majorHAnsi" w:hAnsiTheme="majorHAnsi" w:cs="Arial"/>
          <w:i/>
          <w:sz w:val="24"/>
          <w:szCs w:val="24"/>
        </w:rPr>
        <w:t>Access and Equity</w:t>
      </w:r>
    </w:p>
    <w:p w14:paraId="7F824162" w14:textId="77777777" w:rsidR="00971574" w:rsidRDefault="00971574" w:rsidP="005249C4">
      <w:pPr>
        <w:pStyle w:val="ListParagraph"/>
        <w:numPr>
          <w:ilvl w:val="0"/>
          <w:numId w:val="27"/>
        </w:numPr>
        <w:spacing w:after="0" w:line="240" w:lineRule="auto"/>
        <w:rPr>
          <w:rFonts w:asciiTheme="majorHAnsi" w:hAnsiTheme="majorHAnsi" w:cs="Arial"/>
          <w:i/>
          <w:sz w:val="24"/>
          <w:szCs w:val="24"/>
        </w:rPr>
      </w:pPr>
      <w:r w:rsidRPr="00971574">
        <w:rPr>
          <w:rFonts w:asciiTheme="majorHAnsi" w:hAnsiTheme="majorHAnsi" w:cs="Arial"/>
          <w:i/>
          <w:sz w:val="24"/>
          <w:szCs w:val="24"/>
        </w:rPr>
        <w:t>Transfer</w:t>
      </w:r>
    </w:p>
    <w:p w14:paraId="2987C043" w14:textId="77777777" w:rsidR="00971574" w:rsidRDefault="00971574" w:rsidP="005249C4">
      <w:pPr>
        <w:pStyle w:val="ListParagraph"/>
        <w:numPr>
          <w:ilvl w:val="0"/>
          <w:numId w:val="27"/>
        </w:numPr>
        <w:spacing w:after="0" w:line="240" w:lineRule="auto"/>
        <w:rPr>
          <w:rFonts w:asciiTheme="majorHAnsi" w:hAnsiTheme="majorHAnsi" w:cs="Arial"/>
          <w:i/>
          <w:sz w:val="24"/>
          <w:szCs w:val="24"/>
        </w:rPr>
      </w:pPr>
      <w:r w:rsidRPr="00971574">
        <w:rPr>
          <w:rFonts w:asciiTheme="majorHAnsi" w:hAnsiTheme="majorHAnsi" w:cs="Arial"/>
          <w:i/>
          <w:sz w:val="24"/>
          <w:szCs w:val="24"/>
        </w:rPr>
        <w:t>ESL/Basic Skills Foundation Course Completion</w:t>
      </w:r>
    </w:p>
    <w:p w14:paraId="4CAED23E" w14:textId="77777777" w:rsidR="00971574" w:rsidRDefault="00971574" w:rsidP="005249C4">
      <w:pPr>
        <w:pStyle w:val="ListParagraph"/>
        <w:numPr>
          <w:ilvl w:val="0"/>
          <w:numId w:val="27"/>
        </w:numPr>
        <w:spacing w:after="0" w:line="240" w:lineRule="auto"/>
        <w:rPr>
          <w:rFonts w:asciiTheme="majorHAnsi" w:hAnsiTheme="majorHAnsi" w:cs="Arial"/>
          <w:i/>
          <w:sz w:val="24"/>
          <w:szCs w:val="24"/>
        </w:rPr>
      </w:pPr>
      <w:r w:rsidRPr="00971574">
        <w:rPr>
          <w:rFonts w:asciiTheme="majorHAnsi" w:hAnsiTheme="majorHAnsi" w:cs="Arial"/>
          <w:i/>
          <w:sz w:val="24"/>
          <w:szCs w:val="24"/>
        </w:rPr>
        <w:t>Course Completion</w:t>
      </w:r>
    </w:p>
    <w:p w14:paraId="7F030DAA" w14:textId="163C09B4" w:rsidR="00971574" w:rsidRDefault="00971574" w:rsidP="005249C4">
      <w:pPr>
        <w:pStyle w:val="ListParagraph"/>
        <w:numPr>
          <w:ilvl w:val="0"/>
          <w:numId w:val="27"/>
        </w:numPr>
        <w:spacing w:after="0" w:line="240" w:lineRule="auto"/>
        <w:rPr>
          <w:rFonts w:asciiTheme="majorHAnsi" w:hAnsiTheme="majorHAnsi" w:cs="Arial"/>
          <w:i/>
          <w:sz w:val="24"/>
          <w:szCs w:val="24"/>
        </w:rPr>
      </w:pPr>
      <w:r w:rsidRPr="00971574">
        <w:rPr>
          <w:rFonts w:asciiTheme="majorHAnsi" w:hAnsiTheme="majorHAnsi" w:cs="Arial"/>
          <w:i/>
          <w:sz w:val="24"/>
          <w:szCs w:val="24"/>
        </w:rPr>
        <w:t>Degree &amp; Certificate</w:t>
      </w:r>
    </w:p>
    <w:p w14:paraId="184D0B45" w14:textId="77777777" w:rsidR="005249C4" w:rsidRPr="005249C4" w:rsidRDefault="005249C4" w:rsidP="005249C4">
      <w:pPr>
        <w:pStyle w:val="ListParagraph"/>
        <w:spacing w:after="0" w:line="240" w:lineRule="auto"/>
        <w:rPr>
          <w:rFonts w:asciiTheme="majorHAnsi" w:hAnsiTheme="majorHAnsi" w:cs="Arial"/>
          <w:sz w:val="24"/>
          <w:szCs w:val="24"/>
        </w:rPr>
      </w:pPr>
    </w:p>
    <w:p w14:paraId="5D75D4E8" w14:textId="0BDCA678" w:rsidR="00F55350" w:rsidRPr="001A50A2" w:rsidRDefault="0024248B" w:rsidP="005243A7">
      <w:pPr>
        <w:spacing w:line="240" w:lineRule="auto"/>
        <w:ind w:left="720"/>
        <w:rPr>
          <w:rFonts w:asciiTheme="majorHAnsi" w:hAnsiTheme="majorHAnsi" w:cs="Arial"/>
          <w:sz w:val="24"/>
          <w:szCs w:val="24"/>
        </w:rPr>
      </w:pPr>
      <w:r>
        <w:rPr>
          <w:rFonts w:asciiTheme="majorHAnsi" w:hAnsiTheme="majorHAnsi" w:cs="Arial"/>
          <w:sz w:val="24"/>
          <w:szCs w:val="24"/>
        </w:rPr>
        <w:t xml:space="preserve">On the first Wednesday of every month </w:t>
      </w:r>
      <w:r w:rsidR="00F645E6">
        <w:rPr>
          <w:rFonts w:asciiTheme="majorHAnsi" w:hAnsiTheme="majorHAnsi" w:cs="Arial"/>
          <w:sz w:val="24"/>
          <w:szCs w:val="24"/>
        </w:rPr>
        <w:t>Student Equity meetings are held providing an</w:t>
      </w:r>
      <w:r>
        <w:rPr>
          <w:rFonts w:asciiTheme="majorHAnsi" w:hAnsiTheme="majorHAnsi" w:cs="Arial"/>
          <w:sz w:val="24"/>
          <w:szCs w:val="24"/>
        </w:rPr>
        <w:t xml:space="preserve"> opportunity for everyone to come together and share updates from their sub-committees.</w:t>
      </w:r>
      <w:r w:rsidR="00F645E6">
        <w:rPr>
          <w:rFonts w:asciiTheme="majorHAnsi" w:hAnsiTheme="majorHAnsi" w:cs="Arial"/>
          <w:sz w:val="24"/>
          <w:szCs w:val="24"/>
        </w:rPr>
        <w:t xml:space="preserve">  Ms. Brenda Johnson, Lead, Student Equity, providing an overview of the Equity group noting that the next meeting is scheduled for next Wednesday, 9:30 to 11:30 AM. We were given more time to complete this year’s equity plan however it is still on the fast track. It is now due December 18 and there are indicator groups that have been meeting weekly to look at data given by the IR. Dr. May Chen has been heavily involved in interpreting that data. They would like to give the indicator groups an opportunity to update us so that when we have the equity group meeting it is not necessary to rehash everything from the ground level up but instead a reporting out.</w:t>
      </w:r>
    </w:p>
    <w:p w14:paraId="7DE48311" w14:textId="77777777" w:rsidR="005243A7" w:rsidRDefault="00971574" w:rsidP="005243A7">
      <w:pPr>
        <w:pStyle w:val="ListParagraph"/>
        <w:spacing w:line="240" w:lineRule="auto"/>
        <w:ind w:left="1440"/>
        <w:rPr>
          <w:rFonts w:asciiTheme="majorHAnsi" w:hAnsiTheme="majorHAnsi" w:cs="Arial"/>
          <w:b/>
          <w:i/>
          <w:sz w:val="24"/>
          <w:szCs w:val="24"/>
        </w:rPr>
      </w:pPr>
      <w:r w:rsidRPr="005243A7">
        <w:rPr>
          <w:rFonts w:asciiTheme="majorHAnsi" w:hAnsiTheme="majorHAnsi" w:cs="Arial"/>
          <w:b/>
          <w:i/>
          <w:sz w:val="24"/>
          <w:szCs w:val="24"/>
        </w:rPr>
        <w:t>Access and Equity (Dr. Diana Bajrami)</w:t>
      </w:r>
    </w:p>
    <w:p w14:paraId="0754EC83" w14:textId="42852F5E" w:rsidR="00D272A2" w:rsidRPr="005243A7" w:rsidRDefault="00D272A2" w:rsidP="005243A7">
      <w:pPr>
        <w:pStyle w:val="ListParagraph"/>
        <w:spacing w:after="0" w:line="240" w:lineRule="auto"/>
        <w:ind w:left="1440"/>
        <w:rPr>
          <w:rFonts w:asciiTheme="majorHAnsi" w:hAnsiTheme="majorHAnsi" w:cs="Arial"/>
          <w:b/>
          <w:i/>
          <w:sz w:val="24"/>
          <w:szCs w:val="24"/>
        </w:rPr>
      </w:pPr>
      <w:r>
        <w:rPr>
          <w:rFonts w:asciiTheme="majorHAnsi" w:hAnsiTheme="majorHAnsi" w:cs="Arial"/>
          <w:sz w:val="24"/>
          <w:szCs w:val="24"/>
        </w:rPr>
        <w:t>The equitable access team is meeting weekly on Thursdays from 10 to 11 AM, South campus, room 204.</w:t>
      </w:r>
      <w:r w:rsidR="00A73ED6">
        <w:rPr>
          <w:rFonts w:asciiTheme="majorHAnsi" w:hAnsiTheme="majorHAnsi" w:cs="Arial"/>
          <w:sz w:val="24"/>
          <w:szCs w:val="24"/>
        </w:rPr>
        <w:t xml:space="preserve"> Great work is being done with this group who are focusing on how we can provide equitable access pathways especially for underserved communities in higher education. Even within the subgroup they have many groups </w:t>
      </w:r>
      <w:r w:rsidR="00A73ED6">
        <w:rPr>
          <w:rFonts w:asciiTheme="majorHAnsi" w:hAnsiTheme="majorHAnsi" w:cs="Arial"/>
          <w:sz w:val="24"/>
          <w:szCs w:val="24"/>
        </w:rPr>
        <w:lastRenderedPageBreak/>
        <w:t>working specific areas such as foster youth, veterans, etc. Foster youth is led by Loan Nguyen and Susan Truong and Ms. Jennifer Lenahan is leading the veterans group. Dreamers was invited because they are another underserved community in higher education. Excellent work has been done by Mr. Rober</w:t>
      </w:r>
      <w:r w:rsidR="005243A7">
        <w:rPr>
          <w:rFonts w:asciiTheme="majorHAnsi" w:hAnsiTheme="majorHAnsi" w:cs="Arial"/>
          <w:sz w:val="24"/>
          <w:szCs w:val="24"/>
        </w:rPr>
        <w:t>to Gonzalez</w:t>
      </w:r>
      <w:r w:rsidR="00A73ED6">
        <w:rPr>
          <w:rFonts w:asciiTheme="majorHAnsi" w:hAnsiTheme="majorHAnsi" w:cs="Arial"/>
          <w:sz w:val="24"/>
          <w:szCs w:val="24"/>
        </w:rPr>
        <w:t xml:space="preserve"> who brought things into perspective. Dr. Bajrami stated that when we talk about access we know what we are talking about, but when we talk about diverse learning styles, access takes a different meaning. She indicated that it was interesting for all of them to hear feedback on how to increase access for students with diverse learning styles. She reported that part of their group includes counseling coordinators at Berkeley high school. The idea is creating partnerships and pathways from BHS to BCC. She added that the counseling coordinator has contributed significantly. The agenda is distributed weekly. There are faculty members, Debra Pruitt who was really great in assisting us with ideas for foster youth. In order to accommodate faculty schedules they will rotate the time to be held at a time when more faculty can attend. The normal group</w:t>
      </w:r>
      <w:r w:rsidR="00740236">
        <w:rPr>
          <w:rFonts w:asciiTheme="majorHAnsi" w:hAnsiTheme="majorHAnsi" w:cs="Arial"/>
          <w:sz w:val="24"/>
          <w:szCs w:val="24"/>
        </w:rPr>
        <w:t xml:space="preserve"> consists of between 13 to 20 people. Everyone is welcome to attend.</w:t>
      </w:r>
    </w:p>
    <w:p w14:paraId="300AB999" w14:textId="77777777" w:rsidR="00572EBC" w:rsidRDefault="00572EBC" w:rsidP="005243A7">
      <w:pPr>
        <w:spacing w:after="0" w:line="240" w:lineRule="auto"/>
        <w:ind w:left="720"/>
        <w:rPr>
          <w:rFonts w:asciiTheme="majorHAnsi" w:hAnsiTheme="majorHAnsi" w:cs="Arial"/>
          <w:sz w:val="24"/>
          <w:szCs w:val="24"/>
        </w:rPr>
      </w:pPr>
    </w:p>
    <w:p w14:paraId="3EBA2B38" w14:textId="74E3EB71" w:rsidR="00F53A36" w:rsidRDefault="00572EBC" w:rsidP="005243A7">
      <w:pPr>
        <w:spacing w:line="240" w:lineRule="auto"/>
        <w:ind w:left="1440"/>
        <w:rPr>
          <w:rFonts w:asciiTheme="majorHAnsi" w:hAnsiTheme="majorHAnsi" w:cs="Arial"/>
          <w:sz w:val="24"/>
          <w:szCs w:val="24"/>
        </w:rPr>
      </w:pPr>
      <w:r>
        <w:rPr>
          <w:rFonts w:asciiTheme="majorHAnsi" w:hAnsiTheme="majorHAnsi" w:cs="Arial"/>
          <w:sz w:val="24"/>
          <w:szCs w:val="24"/>
        </w:rPr>
        <w:t>When they focused on the data they focused on using a triangulation method, multiple data. They ask for additiona</w:t>
      </w:r>
      <w:r w:rsidR="00CB4848">
        <w:rPr>
          <w:rFonts w:asciiTheme="majorHAnsi" w:hAnsiTheme="majorHAnsi" w:cs="Arial"/>
          <w:sz w:val="24"/>
          <w:szCs w:val="24"/>
        </w:rPr>
        <w:t>l data to look at cross sectionality</w:t>
      </w:r>
      <w:r>
        <w:rPr>
          <w:rFonts w:asciiTheme="majorHAnsi" w:hAnsiTheme="majorHAnsi" w:cs="Arial"/>
          <w:sz w:val="24"/>
          <w:szCs w:val="24"/>
        </w:rPr>
        <w:t xml:space="preserve"> of the race, ethnicity, social economic status, to have a flavor of who are the underrepresented or disproportionately impacted. Most importantly with the data that they have they are going back to take another look. One small success story is that we have 41 foster youth in the books but the Ms. Nguyen was able to identify a total of 116 foster youth at BCC. Dr. Bajrami </w:t>
      </w:r>
      <w:r w:rsidR="00F53A36">
        <w:rPr>
          <w:rFonts w:asciiTheme="majorHAnsi" w:hAnsiTheme="majorHAnsi" w:cs="Arial"/>
          <w:sz w:val="24"/>
          <w:szCs w:val="24"/>
        </w:rPr>
        <w:t>indicated that the access group is focusing more on activities and determining how to create seamless pathways for underserved students’ success.</w:t>
      </w:r>
    </w:p>
    <w:p w14:paraId="30EE1A76" w14:textId="39D27A11" w:rsidR="00971574" w:rsidRPr="005243A7" w:rsidRDefault="00971574" w:rsidP="005243A7">
      <w:pPr>
        <w:pStyle w:val="ListParagraph"/>
        <w:spacing w:line="240" w:lineRule="auto"/>
        <w:ind w:left="1440"/>
        <w:rPr>
          <w:rFonts w:asciiTheme="majorHAnsi" w:hAnsiTheme="majorHAnsi" w:cs="Arial"/>
          <w:b/>
          <w:i/>
          <w:sz w:val="24"/>
          <w:szCs w:val="24"/>
        </w:rPr>
      </w:pPr>
      <w:r w:rsidRPr="005243A7">
        <w:rPr>
          <w:rFonts w:asciiTheme="majorHAnsi" w:hAnsiTheme="majorHAnsi" w:cs="Arial"/>
          <w:b/>
          <w:i/>
          <w:sz w:val="24"/>
          <w:szCs w:val="24"/>
        </w:rPr>
        <w:t>ESL/Basic Skills Foundation Course Completion</w:t>
      </w:r>
      <w:r w:rsidR="00DE3EFC" w:rsidRPr="005243A7">
        <w:rPr>
          <w:rFonts w:asciiTheme="majorHAnsi" w:hAnsiTheme="majorHAnsi" w:cs="Arial"/>
          <w:b/>
          <w:i/>
          <w:sz w:val="24"/>
          <w:szCs w:val="24"/>
        </w:rPr>
        <w:t xml:space="preserve"> (Ms. Theresa Rowland and Ms. Maeve Katherine Bergman)</w:t>
      </w:r>
    </w:p>
    <w:p w14:paraId="5AA1B0E5" w14:textId="2A7030A8" w:rsidR="00DE3EFC" w:rsidRDefault="00DE3EFC" w:rsidP="005243A7">
      <w:pPr>
        <w:pStyle w:val="ListParagraph"/>
        <w:spacing w:line="240" w:lineRule="auto"/>
        <w:ind w:left="1440"/>
        <w:rPr>
          <w:rFonts w:asciiTheme="majorHAnsi" w:hAnsiTheme="majorHAnsi" w:cs="Arial"/>
          <w:sz w:val="24"/>
          <w:szCs w:val="24"/>
        </w:rPr>
      </w:pPr>
      <w:r>
        <w:rPr>
          <w:rFonts w:asciiTheme="majorHAnsi" w:hAnsiTheme="majorHAnsi" w:cs="Arial"/>
          <w:sz w:val="24"/>
          <w:szCs w:val="24"/>
        </w:rPr>
        <w:t>Ms. Bergman reported that the next meeting will be on October 2, 12:15 to 1:</w:t>
      </w:r>
      <w:r w:rsidR="00A825A8">
        <w:rPr>
          <w:rFonts w:asciiTheme="majorHAnsi" w:hAnsiTheme="majorHAnsi" w:cs="Arial"/>
          <w:sz w:val="24"/>
          <w:szCs w:val="24"/>
        </w:rPr>
        <w:t>4</w:t>
      </w:r>
      <w:r>
        <w:rPr>
          <w:rFonts w:asciiTheme="majorHAnsi" w:hAnsiTheme="majorHAnsi" w:cs="Arial"/>
          <w:sz w:val="24"/>
          <w:szCs w:val="24"/>
        </w:rPr>
        <w:t>5 p.m. this meeting was moved from their regular time to ensure that more faculty could attend, particularly the mathematics faculty. Everyone is invited to attend.</w:t>
      </w:r>
    </w:p>
    <w:p w14:paraId="6C6A8B5E" w14:textId="4E718DDB" w:rsidR="00DE3EFC" w:rsidRDefault="00DE3EFC" w:rsidP="005243A7">
      <w:pPr>
        <w:pStyle w:val="ListParagraph"/>
        <w:spacing w:line="240" w:lineRule="auto"/>
        <w:ind w:left="1440"/>
        <w:rPr>
          <w:rFonts w:asciiTheme="majorHAnsi" w:hAnsiTheme="majorHAnsi" w:cs="Arial"/>
          <w:sz w:val="24"/>
          <w:szCs w:val="24"/>
        </w:rPr>
      </w:pPr>
    </w:p>
    <w:p w14:paraId="755BFC5F" w14:textId="296D321F" w:rsidR="00DE3EFC" w:rsidRPr="00DE3EFC" w:rsidRDefault="00DE3EFC" w:rsidP="005243A7">
      <w:pPr>
        <w:pStyle w:val="ListParagraph"/>
        <w:spacing w:line="240" w:lineRule="auto"/>
        <w:ind w:left="1440"/>
        <w:rPr>
          <w:rFonts w:asciiTheme="majorHAnsi" w:hAnsiTheme="majorHAnsi" w:cs="Arial"/>
          <w:sz w:val="24"/>
          <w:szCs w:val="24"/>
        </w:rPr>
      </w:pPr>
      <w:r>
        <w:rPr>
          <w:rFonts w:asciiTheme="majorHAnsi" w:hAnsiTheme="majorHAnsi" w:cs="Arial"/>
          <w:sz w:val="24"/>
          <w:szCs w:val="24"/>
        </w:rPr>
        <w:t>Ms. Bergman stated that they had some really interesting emergence and great attendance from faculty and staff between instruction and student services. There was great development digging deeper into the data especially in areas of ESL where we are not sure the data is reflecting what’s going on. There were great ideas about before and after class surveys</w:t>
      </w:r>
      <w:r w:rsidR="00A825A8">
        <w:rPr>
          <w:rFonts w:asciiTheme="majorHAnsi" w:hAnsiTheme="majorHAnsi" w:cs="Arial"/>
          <w:sz w:val="24"/>
          <w:szCs w:val="24"/>
        </w:rPr>
        <w:t xml:space="preserve"> directly with the students scale up on what ESL has already been doing and what the CTE faculty have also been doing as well as to create for in these BSI areas to be able to save their queries within the BI tool and others in that group will also do that so that the queries can be pulled repeatedly, but also created at the local level so that we can drill in more deeply and also splice the data in a really interesting way. Also discussed was increasing resour</w:t>
      </w:r>
      <w:r w:rsidR="00C9189F">
        <w:rPr>
          <w:rFonts w:asciiTheme="majorHAnsi" w:hAnsiTheme="majorHAnsi" w:cs="Arial"/>
          <w:sz w:val="24"/>
          <w:szCs w:val="24"/>
        </w:rPr>
        <w:t xml:space="preserve">ces for these groups whether it’s </w:t>
      </w:r>
      <w:r w:rsidR="00A825A8">
        <w:rPr>
          <w:rFonts w:asciiTheme="majorHAnsi" w:hAnsiTheme="majorHAnsi" w:cs="Arial"/>
          <w:sz w:val="24"/>
          <w:szCs w:val="24"/>
        </w:rPr>
        <w:t>additional embedded tutors or digital resources and also bringing in what’s been going on with this group into our existing systems of evaluation and shared governance.</w:t>
      </w:r>
    </w:p>
    <w:p w14:paraId="694E2630" w14:textId="2B2317C1" w:rsidR="00A825A8" w:rsidRPr="005243A7" w:rsidRDefault="00DA64DF" w:rsidP="005243A7">
      <w:pPr>
        <w:spacing w:after="0" w:line="240" w:lineRule="auto"/>
        <w:ind w:left="1440"/>
        <w:rPr>
          <w:rFonts w:asciiTheme="majorHAnsi" w:hAnsiTheme="majorHAnsi" w:cs="Arial"/>
          <w:b/>
          <w:i/>
          <w:sz w:val="24"/>
          <w:szCs w:val="24"/>
        </w:rPr>
      </w:pPr>
      <w:r w:rsidRPr="005243A7">
        <w:rPr>
          <w:rFonts w:asciiTheme="majorHAnsi" w:hAnsiTheme="majorHAnsi" w:cs="Arial"/>
          <w:b/>
          <w:i/>
          <w:sz w:val="24"/>
          <w:szCs w:val="24"/>
        </w:rPr>
        <w:t>Course Completion (</w:t>
      </w:r>
      <w:r w:rsidR="009E7B8A" w:rsidRPr="005243A7">
        <w:rPr>
          <w:rFonts w:asciiTheme="majorHAnsi" w:hAnsiTheme="majorHAnsi" w:cs="Arial"/>
          <w:b/>
          <w:i/>
          <w:sz w:val="24"/>
          <w:szCs w:val="24"/>
        </w:rPr>
        <w:t xml:space="preserve">Ms. </w:t>
      </w:r>
      <w:r w:rsidRPr="005243A7">
        <w:rPr>
          <w:rFonts w:asciiTheme="majorHAnsi" w:hAnsiTheme="majorHAnsi" w:cs="Arial"/>
          <w:b/>
          <w:i/>
          <w:sz w:val="24"/>
          <w:szCs w:val="24"/>
        </w:rPr>
        <w:t>Tram Vo-Kumamoto)</w:t>
      </w:r>
    </w:p>
    <w:p w14:paraId="7B6E02CB" w14:textId="252105F5" w:rsidR="00DA64DF" w:rsidRDefault="00DA64DF" w:rsidP="005243A7">
      <w:pPr>
        <w:spacing w:after="0" w:line="240" w:lineRule="auto"/>
        <w:ind w:left="1440"/>
        <w:rPr>
          <w:rFonts w:asciiTheme="majorHAnsi" w:hAnsiTheme="majorHAnsi" w:cs="Arial"/>
          <w:sz w:val="24"/>
          <w:szCs w:val="24"/>
        </w:rPr>
      </w:pPr>
      <w:r>
        <w:rPr>
          <w:rFonts w:asciiTheme="majorHAnsi" w:hAnsiTheme="majorHAnsi" w:cs="Arial"/>
          <w:sz w:val="24"/>
          <w:szCs w:val="24"/>
        </w:rPr>
        <w:t xml:space="preserve">Ms. Vo-Kumamoto reported that they started off their first meeting by looking at the overall college data. She noted that there are two data sets one for the district IR office and one for the overall institutional effectiveness partnership initiative which is </w:t>
      </w:r>
      <w:r>
        <w:rPr>
          <w:rFonts w:asciiTheme="majorHAnsi" w:hAnsiTheme="majorHAnsi" w:cs="Arial"/>
          <w:sz w:val="24"/>
          <w:szCs w:val="24"/>
        </w:rPr>
        <w:lastRenderedPageBreak/>
        <w:t>from the state data. The group has met twice</w:t>
      </w:r>
      <w:r w:rsidR="00C9189F">
        <w:rPr>
          <w:rFonts w:asciiTheme="majorHAnsi" w:hAnsiTheme="majorHAnsi" w:cs="Arial"/>
          <w:sz w:val="24"/>
          <w:szCs w:val="24"/>
        </w:rPr>
        <w:t xml:space="preserve"> and the information packet</w:t>
      </w:r>
      <w:r>
        <w:rPr>
          <w:rFonts w:asciiTheme="majorHAnsi" w:hAnsiTheme="majorHAnsi" w:cs="Arial"/>
          <w:sz w:val="24"/>
          <w:szCs w:val="24"/>
        </w:rPr>
        <w:t xml:space="preserve"> has </w:t>
      </w:r>
      <w:r w:rsidR="00C9189F">
        <w:rPr>
          <w:rFonts w:asciiTheme="majorHAnsi" w:hAnsiTheme="majorHAnsi" w:cs="Arial"/>
          <w:sz w:val="24"/>
          <w:szCs w:val="24"/>
        </w:rPr>
        <w:t xml:space="preserve">been </w:t>
      </w:r>
      <w:r>
        <w:rPr>
          <w:rFonts w:asciiTheme="majorHAnsi" w:hAnsiTheme="majorHAnsi" w:cs="Arial"/>
          <w:sz w:val="24"/>
          <w:szCs w:val="24"/>
        </w:rPr>
        <w:t>sent to the chairs as well</w:t>
      </w:r>
      <w:r w:rsidR="00C9189F">
        <w:rPr>
          <w:rFonts w:asciiTheme="majorHAnsi" w:hAnsiTheme="majorHAnsi" w:cs="Arial"/>
          <w:sz w:val="24"/>
          <w:szCs w:val="24"/>
        </w:rPr>
        <w:t>.  T</w:t>
      </w:r>
      <w:r>
        <w:rPr>
          <w:rFonts w:asciiTheme="majorHAnsi" w:hAnsiTheme="majorHAnsi" w:cs="Arial"/>
          <w:sz w:val="24"/>
          <w:szCs w:val="24"/>
        </w:rPr>
        <w:t>hey will probably take the next chairs meeting to discuss the course completion information in more detail. The initial analysis in regards to course completion, based on the new program review data that the district IR office has provided, separates between</w:t>
      </w:r>
      <w:r w:rsidR="0026291D">
        <w:rPr>
          <w:rFonts w:asciiTheme="majorHAnsi" w:hAnsiTheme="majorHAnsi" w:cs="Arial"/>
          <w:sz w:val="24"/>
          <w:szCs w:val="24"/>
        </w:rPr>
        <w:t xml:space="preserve"> DE and non-DE courses. Ms. Vo-Kumamoto reviewed the handout noting that it contained an additional data point that we have not had in the past. </w:t>
      </w:r>
      <w:r w:rsidR="00C9189F">
        <w:rPr>
          <w:rFonts w:asciiTheme="majorHAnsi" w:hAnsiTheme="majorHAnsi" w:cs="Arial"/>
          <w:sz w:val="24"/>
          <w:szCs w:val="24"/>
        </w:rPr>
        <w:t xml:space="preserve">A snap-shot is given on the DE for groups that are disproportionately impacted, and under the non-DE. </w:t>
      </w:r>
      <w:r w:rsidR="00566560">
        <w:rPr>
          <w:rFonts w:asciiTheme="majorHAnsi" w:hAnsiTheme="majorHAnsi" w:cs="Arial"/>
          <w:sz w:val="24"/>
          <w:szCs w:val="24"/>
        </w:rPr>
        <w:t>These are noted with an “x” and give</w:t>
      </w:r>
      <w:r w:rsidR="00C9189F">
        <w:rPr>
          <w:rFonts w:asciiTheme="majorHAnsi" w:hAnsiTheme="majorHAnsi" w:cs="Arial"/>
          <w:sz w:val="24"/>
          <w:szCs w:val="24"/>
        </w:rPr>
        <w:t xml:space="preserve"> us a better opportunity to improve in these areas.  In reviewing the following page Ms. Vo-Kumamoto highlighted information from Course Completion Analysis by Program </w:t>
      </w:r>
      <w:r w:rsidR="0003397A">
        <w:rPr>
          <w:rFonts w:asciiTheme="majorHAnsi" w:hAnsiTheme="majorHAnsi" w:cs="Arial"/>
          <w:sz w:val="24"/>
          <w:szCs w:val="24"/>
        </w:rPr>
        <w:t>w</w:t>
      </w:r>
      <w:r w:rsidR="00C9189F">
        <w:rPr>
          <w:rFonts w:asciiTheme="majorHAnsi" w:hAnsiTheme="majorHAnsi" w:cs="Arial"/>
          <w:sz w:val="24"/>
          <w:szCs w:val="24"/>
        </w:rPr>
        <w:t>ithin a Department.  She reported that they took program review data within each of the different department areas and looked at what the success rates were for students in those areas for the target population</w:t>
      </w:r>
      <w:r w:rsidR="0003397A">
        <w:rPr>
          <w:rFonts w:asciiTheme="majorHAnsi" w:hAnsiTheme="majorHAnsi" w:cs="Arial"/>
          <w:sz w:val="24"/>
          <w:szCs w:val="24"/>
        </w:rPr>
        <w:t>s</w:t>
      </w:r>
      <w:r w:rsidR="00C9189F">
        <w:rPr>
          <w:rFonts w:asciiTheme="majorHAnsi" w:hAnsiTheme="majorHAnsi" w:cs="Arial"/>
          <w:sz w:val="24"/>
          <w:szCs w:val="24"/>
        </w:rPr>
        <w:t xml:space="preserve">: </w:t>
      </w:r>
      <w:r w:rsidR="0003397A">
        <w:rPr>
          <w:rFonts w:asciiTheme="majorHAnsi" w:hAnsiTheme="majorHAnsi" w:cs="Arial"/>
          <w:sz w:val="24"/>
          <w:szCs w:val="24"/>
        </w:rPr>
        <w:t>American Indian, African American, and Pacific Islander. Focus was directed to the face-to-face classes.</w:t>
      </w:r>
    </w:p>
    <w:p w14:paraId="492B7AD5" w14:textId="77777777" w:rsidR="0003397A" w:rsidRDefault="0003397A" w:rsidP="005243A7">
      <w:pPr>
        <w:spacing w:after="0" w:line="240" w:lineRule="auto"/>
        <w:ind w:left="1440"/>
        <w:rPr>
          <w:rFonts w:asciiTheme="majorHAnsi" w:hAnsiTheme="majorHAnsi" w:cs="Arial"/>
          <w:sz w:val="24"/>
          <w:szCs w:val="24"/>
        </w:rPr>
      </w:pPr>
    </w:p>
    <w:p w14:paraId="30B79D6F" w14:textId="03A968C2" w:rsidR="0003397A" w:rsidRDefault="0003397A" w:rsidP="005243A7">
      <w:pPr>
        <w:spacing w:after="0" w:line="240" w:lineRule="auto"/>
        <w:ind w:left="1440"/>
        <w:rPr>
          <w:rFonts w:asciiTheme="majorHAnsi" w:hAnsiTheme="majorHAnsi" w:cs="Arial"/>
          <w:sz w:val="24"/>
          <w:szCs w:val="24"/>
        </w:rPr>
      </w:pPr>
      <w:r>
        <w:rPr>
          <w:rFonts w:asciiTheme="majorHAnsi" w:hAnsiTheme="majorHAnsi" w:cs="Arial"/>
          <w:sz w:val="24"/>
          <w:szCs w:val="24"/>
        </w:rPr>
        <w:t xml:space="preserve">Ms. Jenny Lowood noted that the </w:t>
      </w:r>
      <w:r w:rsidR="00B879A8">
        <w:rPr>
          <w:rFonts w:asciiTheme="majorHAnsi" w:hAnsiTheme="majorHAnsi" w:cs="Arial"/>
          <w:sz w:val="24"/>
          <w:szCs w:val="24"/>
        </w:rPr>
        <w:t>sample sizes</w:t>
      </w:r>
      <w:bookmarkStart w:id="0" w:name="_GoBack"/>
      <w:bookmarkEnd w:id="0"/>
      <w:r>
        <w:rPr>
          <w:rFonts w:asciiTheme="majorHAnsi" w:hAnsiTheme="majorHAnsi" w:cs="Arial"/>
          <w:sz w:val="24"/>
          <w:szCs w:val="24"/>
        </w:rPr>
        <w:t xml:space="preserve"> are radically different in these groups and it is worth noting. The African American population is far more significant because of the size of the population and she indicated a desire to someway distinguish that.  Ms. Vo-Kumamoto indicated that the information is highlighted on the second chart with asterisks notating the area.</w:t>
      </w:r>
    </w:p>
    <w:p w14:paraId="150A5AB7" w14:textId="77777777" w:rsidR="00650994" w:rsidRDefault="00650994" w:rsidP="005243A7">
      <w:pPr>
        <w:spacing w:after="0" w:line="240" w:lineRule="auto"/>
        <w:ind w:left="1440"/>
        <w:rPr>
          <w:rFonts w:asciiTheme="majorHAnsi" w:hAnsiTheme="majorHAnsi" w:cs="Arial"/>
          <w:sz w:val="24"/>
          <w:szCs w:val="24"/>
        </w:rPr>
      </w:pPr>
    </w:p>
    <w:p w14:paraId="3F783894" w14:textId="1D2E14AA" w:rsidR="00650994" w:rsidRDefault="00650994" w:rsidP="005243A7">
      <w:pPr>
        <w:spacing w:after="0" w:line="240" w:lineRule="auto"/>
        <w:ind w:left="1440"/>
        <w:rPr>
          <w:rFonts w:asciiTheme="majorHAnsi" w:hAnsiTheme="majorHAnsi" w:cs="Arial"/>
          <w:sz w:val="24"/>
          <w:szCs w:val="24"/>
        </w:rPr>
      </w:pPr>
      <w:r>
        <w:rPr>
          <w:rFonts w:asciiTheme="majorHAnsi" w:hAnsiTheme="majorHAnsi" w:cs="Arial"/>
          <w:sz w:val="24"/>
          <w:szCs w:val="24"/>
        </w:rPr>
        <w:t>Ms. Vo-Kumamoto shared that in the end they group is trying to accomplish the actual plan that needs to be submitted to the state.</w:t>
      </w:r>
    </w:p>
    <w:p w14:paraId="4946E2D1" w14:textId="77777777" w:rsidR="00650994" w:rsidRDefault="00650994" w:rsidP="005243A7">
      <w:pPr>
        <w:spacing w:after="0" w:line="240" w:lineRule="auto"/>
        <w:ind w:left="720"/>
        <w:rPr>
          <w:rFonts w:asciiTheme="majorHAnsi" w:hAnsiTheme="majorHAnsi" w:cs="Arial"/>
          <w:sz w:val="24"/>
          <w:szCs w:val="24"/>
        </w:rPr>
      </w:pPr>
    </w:p>
    <w:p w14:paraId="069A87D6" w14:textId="77777777" w:rsidR="005243A7" w:rsidRDefault="00205E0E" w:rsidP="005243A7">
      <w:pPr>
        <w:spacing w:after="0" w:line="240" w:lineRule="auto"/>
        <w:ind w:left="1440"/>
        <w:rPr>
          <w:rFonts w:asciiTheme="majorHAnsi" w:hAnsiTheme="majorHAnsi" w:cs="Arial"/>
          <w:sz w:val="24"/>
          <w:szCs w:val="24"/>
        </w:rPr>
      </w:pPr>
      <w:r>
        <w:rPr>
          <w:rFonts w:asciiTheme="majorHAnsi" w:hAnsiTheme="majorHAnsi" w:cs="Arial"/>
          <w:sz w:val="24"/>
          <w:szCs w:val="24"/>
        </w:rPr>
        <w:t xml:space="preserve">Dr. Bajrami added </w:t>
      </w:r>
      <w:r w:rsidR="00CB4848">
        <w:rPr>
          <w:rFonts w:asciiTheme="majorHAnsi" w:hAnsiTheme="majorHAnsi" w:cs="Arial"/>
          <w:sz w:val="24"/>
          <w:szCs w:val="24"/>
        </w:rPr>
        <w:t>that even though the state gave us some indicators, very important is that the state also clearly tells us that we have to use local data. All of the teams are looking deeper in the data and going through cross sectionality of the data. The disproportion impact is only one indicator and is not always the most valid indicator.  She indicated that they are going to look at other layers of data because even with access, the disproportionate impact shows that only one category has disproportionate access but we know we have to improve access for other categories of students too.</w:t>
      </w:r>
    </w:p>
    <w:p w14:paraId="1E8A1B06" w14:textId="77777777" w:rsidR="005243A7" w:rsidRDefault="005243A7" w:rsidP="005243A7">
      <w:pPr>
        <w:spacing w:after="0" w:line="240" w:lineRule="auto"/>
        <w:ind w:left="1440"/>
        <w:rPr>
          <w:rFonts w:asciiTheme="majorHAnsi" w:hAnsiTheme="majorHAnsi" w:cs="Arial"/>
          <w:sz w:val="24"/>
          <w:szCs w:val="24"/>
        </w:rPr>
      </w:pPr>
    </w:p>
    <w:p w14:paraId="63FCA4F2" w14:textId="7159D696" w:rsidR="00CB4848" w:rsidRDefault="00CB4848" w:rsidP="005249C4">
      <w:pPr>
        <w:spacing w:after="0" w:line="240" w:lineRule="auto"/>
        <w:ind w:left="720"/>
        <w:rPr>
          <w:rFonts w:asciiTheme="majorHAnsi" w:hAnsiTheme="majorHAnsi" w:cs="Arial"/>
          <w:sz w:val="24"/>
          <w:szCs w:val="24"/>
        </w:rPr>
      </w:pPr>
      <w:r>
        <w:rPr>
          <w:rFonts w:asciiTheme="majorHAnsi" w:hAnsiTheme="majorHAnsi" w:cs="Arial"/>
          <w:sz w:val="24"/>
          <w:szCs w:val="24"/>
        </w:rPr>
        <w:t>Dr. Linda McAllister asked if there was any discussion of the multi-discipline departments regarding pulling out the disciplines as this may tell a different story.</w:t>
      </w:r>
    </w:p>
    <w:p w14:paraId="34832984" w14:textId="77777777" w:rsidR="00CB4848" w:rsidRDefault="00CB4848" w:rsidP="005249C4">
      <w:pPr>
        <w:spacing w:after="0" w:line="240" w:lineRule="auto"/>
        <w:ind w:left="720"/>
        <w:rPr>
          <w:rFonts w:asciiTheme="majorHAnsi" w:hAnsiTheme="majorHAnsi" w:cs="Arial"/>
          <w:sz w:val="24"/>
          <w:szCs w:val="24"/>
        </w:rPr>
      </w:pPr>
    </w:p>
    <w:p w14:paraId="764B113D" w14:textId="2989467E" w:rsidR="005243A7" w:rsidRDefault="00CB4848" w:rsidP="005243A7">
      <w:pPr>
        <w:spacing w:after="0" w:line="240" w:lineRule="auto"/>
        <w:ind w:left="720"/>
        <w:rPr>
          <w:rFonts w:asciiTheme="majorHAnsi" w:hAnsiTheme="majorHAnsi" w:cs="Arial"/>
          <w:sz w:val="24"/>
          <w:szCs w:val="24"/>
        </w:rPr>
      </w:pPr>
      <w:r>
        <w:rPr>
          <w:rFonts w:asciiTheme="majorHAnsi" w:hAnsiTheme="majorHAnsi" w:cs="Arial"/>
          <w:sz w:val="24"/>
          <w:szCs w:val="24"/>
        </w:rPr>
        <w:t xml:space="preserve">The goal is to bring it to the chairs to address this type of work </w:t>
      </w:r>
      <w:r w:rsidR="00357260">
        <w:rPr>
          <w:rFonts w:asciiTheme="majorHAnsi" w:hAnsiTheme="majorHAnsi" w:cs="Arial"/>
          <w:sz w:val="24"/>
          <w:szCs w:val="24"/>
        </w:rPr>
        <w:t>as part of the program review.</w:t>
      </w:r>
    </w:p>
    <w:p w14:paraId="1E468B9A" w14:textId="77777777" w:rsidR="00357260" w:rsidRDefault="00357260" w:rsidP="005243A7">
      <w:pPr>
        <w:spacing w:after="0" w:line="240" w:lineRule="auto"/>
        <w:ind w:left="720"/>
        <w:rPr>
          <w:rFonts w:asciiTheme="majorHAnsi" w:hAnsiTheme="majorHAnsi" w:cs="Arial"/>
          <w:sz w:val="24"/>
          <w:szCs w:val="24"/>
        </w:rPr>
      </w:pPr>
    </w:p>
    <w:p w14:paraId="559CEF6C" w14:textId="3DBA06E1" w:rsidR="00357260" w:rsidRDefault="00DD6FE7" w:rsidP="005243A7">
      <w:pPr>
        <w:spacing w:after="0" w:line="240" w:lineRule="auto"/>
        <w:ind w:left="720"/>
        <w:rPr>
          <w:rFonts w:asciiTheme="majorHAnsi" w:hAnsiTheme="majorHAnsi" w:cs="Arial"/>
          <w:sz w:val="24"/>
          <w:szCs w:val="24"/>
        </w:rPr>
      </w:pPr>
      <w:r>
        <w:rPr>
          <w:rFonts w:asciiTheme="majorHAnsi" w:hAnsiTheme="majorHAnsi" w:cs="Arial"/>
          <w:sz w:val="24"/>
          <w:szCs w:val="24"/>
        </w:rPr>
        <w:t>Also shared was a conversation that Ms. Lowood’s group had regarding low income. When looking at the numbers, it is not telling the story. There were conversations within her groups as to why that might be</w:t>
      </w:r>
      <w:r w:rsidR="009E7B8A">
        <w:rPr>
          <w:rFonts w:asciiTheme="majorHAnsi" w:hAnsiTheme="majorHAnsi" w:cs="Arial"/>
          <w:sz w:val="24"/>
          <w:szCs w:val="24"/>
        </w:rPr>
        <w:t xml:space="preserve"> whether it is self-identification and people don’t identify as low income or whether it has to do with the fact that the national poverty level is being used as opposed to something taking into account the cost of living in the bay area. Ms. Lowood </w:t>
      </w:r>
      <w:r w:rsidR="005249C4">
        <w:rPr>
          <w:rFonts w:asciiTheme="majorHAnsi" w:hAnsiTheme="majorHAnsi" w:cs="Arial"/>
          <w:sz w:val="24"/>
          <w:szCs w:val="24"/>
        </w:rPr>
        <w:t>commented</w:t>
      </w:r>
      <w:r w:rsidR="009E7B8A">
        <w:rPr>
          <w:rFonts w:asciiTheme="majorHAnsi" w:hAnsiTheme="majorHAnsi" w:cs="Arial"/>
          <w:sz w:val="24"/>
          <w:szCs w:val="24"/>
        </w:rPr>
        <w:t xml:space="preserve"> that maybe there is some </w:t>
      </w:r>
      <w:r w:rsidR="005249C4">
        <w:rPr>
          <w:rFonts w:asciiTheme="majorHAnsi" w:hAnsiTheme="majorHAnsi" w:cs="Arial"/>
          <w:sz w:val="24"/>
          <w:szCs w:val="24"/>
        </w:rPr>
        <w:t>other</w:t>
      </w:r>
      <w:r w:rsidR="009E7B8A">
        <w:rPr>
          <w:rFonts w:asciiTheme="majorHAnsi" w:hAnsiTheme="majorHAnsi" w:cs="Arial"/>
          <w:sz w:val="24"/>
          <w:szCs w:val="24"/>
        </w:rPr>
        <w:t xml:space="preserve"> way that we can do some research on this.</w:t>
      </w:r>
    </w:p>
    <w:p w14:paraId="305B3E66" w14:textId="377594AA" w:rsidR="009E7B8A" w:rsidRDefault="009E7B8A" w:rsidP="005243A7">
      <w:pPr>
        <w:spacing w:after="0" w:line="240" w:lineRule="auto"/>
        <w:ind w:left="720"/>
        <w:rPr>
          <w:rFonts w:asciiTheme="majorHAnsi" w:hAnsiTheme="majorHAnsi" w:cs="Arial"/>
          <w:sz w:val="24"/>
          <w:szCs w:val="24"/>
        </w:rPr>
      </w:pPr>
    </w:p>
    <w:p w14:paraId="34D50DC8" w14:textId="25F6013A" w:rsidR="009E7B8A" w:rsidRDefault="009E7B8A" w:rsidP="005243A7">
      <w:pPr>
        <w:spacing w:after="0" w:line="240" w:lineRule="auto"/>
        <w:ind w:left="720"/>
        <w:rPr>
          <w:rFonts w:asciiTheme="majorHAnsi" w:hAnsiTheme="majorHAnsi" w:cs="Arial"/>
          <w:sz w:val="24"/>
          <w:szCs w:val="24"/>
        </w:rPr>
      </w:pPr>
      <w:r>
        <w:rPr>
          <w:rFonts w:asciiTheme="majorHAnsi" w:hAnsiTheme="majorHAnsi" w:cs="Arial"/>
          <w:sz w:val="24"/>
          <w:szCs w:val="24"/>
        </w:rPr>
        <w:t>Dr. Budd added that we would be remised to not have Latino students and also look at other categories such as foster youth and veterans.</w:t>
      </w:r>
    </w:p>
    <w:p w14:paraId="6999D2C7" w14:textId="77777777" w:rsidR="009E7B8A" w:rsidRDefault="009E7B8A" w:rsidP="005243A7">
      <w:pPr>
        <w:spacing w:after="0" w:line="240" w:lineRule="auto"/>
        <w:ind w:left="720"/>
        <w:rPr>
          <w:rFonts w:asciiTheme="majorHAnsi" w:hAnsiTheme="majorHAnsi" w:cs="Arial"/>
          <w:sz w:val="24"/>
          <w:szCs w:val="24"/>
        </w:rPr>
      </w:pPr>
    </w:p>
    <w:p w14:paraId="4D380BC9" w14:textId="342E12F9" w:rsidR="009E7B8A" w:rsidRPr="005243A7" w:rsidRDefault="009E7B8A" w:rsidP="005243A7">
      <w:pPr>
        <w:spacing w:after="0" w:line="240" w:lineRule="auto"/>
        <w:ind w:left="1440"/>
        <w:rPr>
          <w:rFonts w:asciiTheme="majorHAnsi" w:hAnsiTheme="majorHAnsi" w:cs="Arial"/>
          <w:b/>
          <w:i/>
          <w:sz w:val="24"/>
          <w:szCs w:val="24"/>
        </w:rPr>
      </w:pPr>
      <w:r w:rsidRPr="005243A7">
        <w:rPr>
          <w:rFonts w:asciiTheme="majorHAnsi" w:hAnsiTheme="majorHAnsi" w:cs="Arial"/>
          <w:b/>
          <w:i/>
          <w:sz w:val="24"/>
          <w:szCs w:val="24"/>
        </w:rPr>
        <w:lastRenderedPageBreak/>
        <w:t>Degree &amp; Certificate / Transfer (Antonio Barreiro and Ms. Paula Coil)</w:t>
      </w:r>
    </w:p>
    <w:p w14:paraId="669AAB61" w14:textId="43908E2B" w:rsidR="009E7B8A" w:rsidRDefault="009E7B8A" w:rsidP="005243A7">
      <w:pPr>
        <w:spacing w:after="0" w:line="240" w:lineRule="auto"/>
        <w:ind w:left="1440"/>
        <w:rPr>
          <w:rFonts w:asciiTheme="majorHAnsi" w:hAnsiTheme="majorHAnsi" w:cs="Arial"/>
          <w:sz w:val="24"/>
          <w:szCs w:val="24"/>
        </w:rPr>
      </w:pPr>
      <w:r w:rsidRPr="009E7B8A">
        <w:rPr>
          <w:rFonts w:asciiTheme="majorHAnsi" w:hAnsiTheme="majorHAnsi" w:cs="Arial"/>
          <w:sz w:val="24"/>
          <w:szCs w:val="24"/>
        </w:rPr>
        <w:t>Degree and certificate was emerged the transfer subcommittee.</w:t>
      </w:r>
      <w:r>
        <w:rPr>
          <w:rFonts w:asciiTheme="majorHAnsi" w:hAnsiTheme="majorHAnsi" w:cs="Arial"/>
          <w:sz w:val="24"/>
          <w:szCs w:val="24"/>
        </w:rPr>
        <w:t xml:space="preserve">  Ms. Coil indicated that she led the last meeting and Mr. Barreiro will lead the meeting on Friday. The next meeting will be held during college hour on Friday, October 2, location to be determined.  Ms. Coil reported that the group has met twice. In the first meeting their focus was primarily on transfer and there were seven attendees. She noted that it was a good mix of instructional faculty and student services employees.</w:t>
      </w:r>
      <w:r w:rsidR="002C3765">
        <w:rPr>
          <w:rFonts w:asciiTheme="majorHAnsi" w:hAnsiTheme="majorHAnsi" w:cs="Arial"/>
          <w:sz w:val="24"/>
          <w:szCs w:val="24"/>
        </w:rPr>
        <w:t xml:space="preserve"> During the first meeting everyone was brought up to speed by reviewing the data and the plan. She noted that there were a number of people who attended that had not been able to be involved in much of the equity work last year. The last meeting was a recap and that they also looked at the overlap with the goals between Degree and Certificate Completion and Transfer. Coming from the Equity Plan they are nearly identical.  Ms. Coil noted that there were areas where data was not available. At the next meeting they will be focusing on some of the activities outlined in the plan and also look at places where these overlap. They will determine what seems most significant for the coming year.</w:t>
      </w:r>
    </w:p>
    <w:p w14:paraId="1BAAE2E3" w14:textId="6AF42D7D" w:rsidR="00554784" w:rsidRDefault="005243A7" w:rsidP="005243A7">
      <w:pPr>
        <w:tabs>
          <w:tab w:val="left" w:pos="2950"/>
        </w:tabs>
        <w:spacing w:after="0" w:line="240" w:lineRule="auto"/>
        <w:ind w:left="1440"/>
        <w:rPr>
          <w:rFonts w:asciiTheme="majorHAnsi" w:hAnsiTheme="majorHAnsi" w:cs="Arial"/>
          <w:sz w:val="24"/>
          <w:szCs w:val="24"/>
        </w:rPr>
      </w:pPr>
      <w:r>
        <w:rPr>
          <w:rFonts w:asciiTheme="majorHAnsi" w:hAnsiTheme="majorHAnsi" w:cs="Arial"/>
          <w:sz w:val="24"/>
          <w:szCs w:val="24"/>
        </w:rPr>
        <w:tab/>
      </w:r>
    </w:p>
    <w:p w14:paraId="6AC321B0" w14:textId="03F03621" w:rsidR="00554784" w:rsidRDefault="00554784" w:rsidP="005243A7">
      <w:pPr>
        <w:spacing w:after="0" w:line="240" w:lineRule="auto"/>
        <w:ind w:left="1440"/>
        <w:rPr>
          <w:rFonts w:asciiTheme="majorHAnsi" w:hAnsiTheme="majorHAnsi" w:cs="Arial"/>
          <w:sz w:val="24"/>
          <w:szCs w:val="24"/>
        </w:rPr>
      </w:pPr>
      <w:r>
        <w:rPr>
          <w:rFonts w:asciiTheme="majorHAnsi" w:hAnsiTheme="majorHAnsi" w:cs="Arial"/>
          <w:sz w:val="24"/>
          <w:szCs w:val="24"/>
        </w:rPr>
        <w:t>Ms. Coil reported that at the end of their last meeting one of their members spoke about a paradigm shift that is needed for success in all of our different efforts. This could include staff development or in-service but is really about helping people understand more about micro aggressions</w:t>
      </w:r>
      <w:r w:rsidR="00141A83">
        <w:rPr>
          <w:rFonts w:asciiTheme="majorHAnsi" w:hAnsiTheme="majorHAnsi" w:cs="Arial"/>
          <w:sz w:val="24"/>
          <w:szCs w:val="24"/>
        </w:rPr>
        <w:t>, cultural ignorance or humility.</w:t>
      </w:r>
    </w:p>
    <w:p w14:paraId="315942B7" w14:textId="48613F32" w:rsidR="00141A83" w:rsidRDefault="00141A83" w:rsidP="005243A7">
      <w:pPr>
        <w:spacing w:after="0" w:line="240" w:lineRule="auto"/>
        <w:ind w:left="720"/>
        <w:rPr>
          <w:rFonts w:asciiTheme="majorHAnsi" w:hAnsiTheme="majorHAnsi" w:cs="Arial"/>
          <w:sz w:val="24"/>
          <w:szCs w:val="24"/>
        </w:rPr>
      </w:pPr>
    </w:p>
    <w:p w14:paraId="55C23D66" w14:textId="5136EE99" w:rsidR="00141A83" w:rsidRDefault="00141A83" w:rsidP="005243A7">
      <w:pPr>
        <w:spacing w:after="0" w:line="240" w:lineRule="auto"/>
        <w:ind w:left="720"/>
        <w:rPr>
          <w:rFonts w:asciiTheme="majorHAnsi" w:hAnsiTheme="majorHAnsi" w:cs="Arial"/>
          <w:sz w:val="24"/>
          <w:szCs w:val="24"/>
        </w:rPr>
      </w:pPr>
      <w:r>
        <w:rPr>
          <w:rFonts w:asciiTheme="majorHAnsi" w:hAnsiTheme="majorHAnsi" w:cs="Arial"/>
          <w:sz w:val="24"/>
          <w:szCs w:val="24"/>
        </w:rPr>
        <w:t>An additional comment added by Ms. Vo-Kumamoto was that course completion group was thinking about connecting the Basic Skills group as math is an area that comes up and it covers both.</w:t>
      </w:r>
    </w:p>
    <w:p w14:paraId="2B2BFA88" w14:textId="77777777" w:rsidR="00141A83" w:rsidRDefault="00141A83" w:rsidP="005243A7">
      <w:pPr>
        <w:spacing w:after="0" w:line="240" w:lineRule="auto"/>
        <w:ind w:left="720"/>
        <w:rPr>
          <w:rFonts w:asciiTheme="majorHAnsi" w:hAnsiTheme="majorHAnsi" w:cs="Arial"/>
          <w:sz w:val="24"/>
          <w:szCs w:val="24"/>
        </w:rPr>
      </w:pPr>
    </w:p>
    <w:p w14:paraId="3329532A" w14:textId="54E0DFD2" w:rsidR="005243A7" w:rsidRDefault="005243A7" w:rsidP="005243A7">
      <w:pPr>
        <w:spacing w:after="0" w:line="240" w:lineRule="auto"/>
        <w:ind w:left="720"/>
        <w:rPr>
          <w:rFonts w:asciiTheme="majorHAnsi" w:hAnsiTheme="majorHAnsi" w:cs="Arial"/>
          <w:sz w:val="24"/>
          <w:szCs w:val="24"/>
        </w:rPr>
      </w:pPr>
      <w:r>
        <w:rPr>
          <w:rFonts w:asciiTheme="majorHAnsi" w:hAnsiTheme="majorHAnsi" w:cs="Arial"/>
          <w:sz w:val="24"/>
          <w:szCs w:val="24"/>
        </w:rPr>
        <w:t>Dr. Budd thanked the groups for their great work.</w:t>
      </w:r>
    </w:p>
    <w:p w14:paraId="33807C51" w14:textId="77777777" w:rsidR="005243A7" w:rsidRDefault="005243A7" w:rsidP="005243A7">
      <w:pPr>
        <w:spacing w:after="0" w:line="240" w:lineRule="auto"/>
        <w:ind w:left="720"/>
        <w:rPr>
          <w:rFonts w:asciiTheme="majorHAnsi" w:hAnsiTheme="majorHAnsi" w:cs="Arial"/>
          <w:sz w:val="24"/>
          <w:szCs w:val="24"/>
        </w:rPr>
      </w:pPr>
    </w:p>
    <w:p w14:paraId="1C00E116" w14:textId="0718D3AC" w:rsidR="00F55350" w:rsidRPr="001A50A2" w:rsidRDefault="004C3CCF" w:rsidP="005249C4">
      <w:pPr>
        <w:spacing w:after="0" w:line="240" w:lineRule="auto"/>
        <w:ind w:left="720"/>
        <w:rPr>
          <w:rFonts w:asciiTheme="majorHAnsi" w:hAnsiTheme="majorHAnsi" w:cs="Arial"/>
          <w:sz w:val="24"/>
          <w:szCs w:val="24"/>
        </w:rPr>
      </w:pPr>
      <w:r>
        <w:rPr>
          <w:rFonts w:asciiTheme="majorHAnsi" w:hAnsiTheme="majorHAnsi" w:cs="Arial"/>
          <w:b/>
          <w:sz w:val="24"/>
          <w:szCs w:val="24"/>
        </w:rPr>
        <w:t>BSI</w:t>
      </w:r>
    </w:p>
    <w:p w14:paraId="68C7C5C2" w14:textId="77777777" w:rsidR="00F55350" w:rsidRPr="004C3CCF" w:rsidRDefault="00F55350" w:rsidP="005249C4">
      <w:pPr>
        <w:pStyle w:val="ListParagraph"/>
        <w:spacing w:after="0" w:line="240" w:lineRule="auto"/>
        <w:rPr>
          <w:rFonts w:asciiTheme="majorHAnsi" w:hAnsiTheme="majorHAnsi" w:cs="Arial"/>
          <w:i/>
          <w:sz w:val="24"/>
          <w:szCs w:val="24"/>
        </w:rPr>
      </w:pPr>
      <w:r w:rsidRPr="004C3CCF">
        <w:rPr>
          <w:rFonts w:asciiTheme="majorHAnsi" w:hAnsiTheme="majorHAnsi" w:cs="Arial"/>
          <w:i/>
          <w:sz w:val="24"/>
          <w:szCs w:val="24"/>
        </w:rPr>
        <w:t>Report, Plan and Review process going forward</w:t>
      </w:r>
    </w:p>
    <w:p w14:paraId="488E53FC" w14:textId="77777777" w:rsidR="005249C4" w:rsidRDefault="005249C4" w:rsidP="005249C4">
      <w:pPr>
        <w:spacing w:after="0" w:line="240" w:lineRule="auto"/>
        <w:ind w:left="720"/>
        <w:rPr>
          <w:rFonts w:asciiTheme="majorHAnsi" w:hAnsiTheme="majorHAnsi" w:cs="Arial"/>
          <w:sz w:val="24"/>
          <w:szCs w:val="24"/>
        </w:rPr>
      </w:pPr>
      <w:r>
        <w:rPr>
          <w:rFonts w:asciiTheme="majorHAnsi" w:hAnsiTheme="majorHAnsi" w:cs="Arial"/>
          <w:sz w:val="24"/>
          <w:szCs w:val="24"/>
        </w:rPr>
        <w:t xml:space="preserve">Ms. Bergman reported on a presentation she shared last week at the Education Committee meeting which includes both her notes as well as the emergence that they had this fall in the BSI pre-transfer equity group.  </w:t>
      </w:r>
    </w:p>
    <w:p w14:paraId="7914CD26" w14:textId="77777777" w:rsidR="005249C4" w:rsidRDefault="005249C4" w:rsidP="005249C4">
      <w:pPr>
        <w:spacing w:after="0" w:line="240" w:lineRule="auto"/>
        <w:ind w:left="720"/>
        <w:rPr>
          <w:rFonts w:asciiTheme="majorHAnsi" w:hAnsiTheme="majorHAnsi" w:cs="Arial"/>
          <w:sz w:val="24"/>
          <w:szCs w:val="24"/>
        </w:rPr>
      </w:pPr>
    </w:p>
    <w:p w14:paraId="408F0749" w14:textId="64495894" w:rsidR="00E224B6" w:rsidRDefault="00B6113B" w:rsidP="005249C4">
      <w:pPr>
        <w:spacing w:after="0" w:line="240" w:lineRule="auto"/>
        <w:ind w:left="720"/>
        <w:rPr>
          <w:rFonts w:asciiTheme="majorHAnsi" w:hAnsiTheme="majorHAnsi" w:cs="Arial"/>
          <w:sz w:val="24"/>
          <w:szCs w:val="24"/>
        </w:rPr>
      </w:pPr>
      <w:r>
        <w:rPr>
          <w:rFonts w:asciiTheme="majorHAnsi" w:hAnsiTheme="majorHAnsi" w:cs="Arial"/>
          <w:sz w:val="24"/>
          <w:szCs w:val="24"/>
        </w:rPr>
        <w:t>She presented an o</w:t>
      </w:r>
      <w:r w:rsidR="005249C4">
        <w:rPr>
          <w:rFonts w:asciiTheme="majorHAnsi" w:hAnsiTheme="majorHAnsi" w:cs="Arial"/>
          <w:sz w:val="24"/>
          <w:szCs w:val="24"/>
        </w:rPr>
        <w:t>verview</w:t>
      </w:r>
      <w:r>
        <w:rPr>
          <w:rFonts w:asciiTheme="majorHAnsi" w:hAnsiTheme="majorHAnsi" w:cs="Arial"/>
          <w:sz w:val="24"/>
          <w:szCs w:val="24"/>
        </w:rPr>
        <w:t xml:space="preserve"> l</w:t>
      </w:r>
      <w:r w:rsidR="005249C4">
        <w:rPr>
          <w:rFonts w:asciiTheme="majorHAnsi" w:hAnsiTheme="majorHAnsi" w:cs="Arial"/>
          <w:sz w:val="24"/>
          <w:szCs w:val="24"/>
        </w:rPr>
        <w:t>ooking at the incredible innovation that the BSI money has funded</w:t>
      </w:r>
      <w:r>
        <w:rPr>
          <w:rFonts w:asciiTheme="majorHAnsi" w:hAnsiTheme="majorHAnsi" w:cs="Arial"/>
          <w:sz w:val="24"/>
          <w:szCs w:val="24"/>
        </w:rPr>
        <w:t xml:space="preserve"> here at </w:t>
      </w:r>
      <w:r w:rsidR="005249C4">
        <w:rPr>
          <w:rFonts w:asciiTheme="majorHAnsi" w:hAnsiTheme="majorHAnsi" w:cs="Arial"/>
          <w:sz w:val="24"/>
          <w:szCs w:val="24"/>
        </w:rPr>
        <w:t>Berkeley City College.</w:t>
      </w:r>
      <w:r>
        <w:rPr>
          <w:rFonts w:asciiTheme="majorHAnsi" w:hAnsiTheme="majorHAnsi" w:cs="Arial"/>
          <w:sz w:val="24"/>
          <w:szCs w:val="24"/>
        </w:rPr>
        <w:t xml:space="preserve">  </w:t>
      </w:r>
    </w:p>
    <w:p w14:paraId="2E83136A" w14:textId="77777777" w:rsidR="00CE287D" w:rsidRDefault="00CE287D" w:rsidP="005249C4">
      <w:pPr>
        <w:spacing w:after="0" w:line="240" w:lineRule="auto"/>
        <w:ind w:left="720"/>
        <w:rPr>
          <w:rFonts w:asciiTheme="majorHAnsi" w:hAnsiTheme="majorHAnsi" w:cs="Arial"/>
          <w:sz w:val="24"/>
          <w:szCs w:val="24"/>
        </w:rPr>
      </w:pPr>
    </w:p>
    <w:p w14:paraId="2CBA1DA8" w14:textId="75AFB651" w:rsidR="00CE287D" w:rsidRDefault="00CE287D" w:rsidP="005249C4">
      <w:pPr>
        <w:spacing w:after="0" w:line="240" w:lineRule="auto"/>
        <w:ind w:left="720"/>
        <w:rPr>
          <w:rFonts w:asciiTheme="majorHAnsi" w:hAnsiTheme="majorHAnsi" w:cs="Arial"/>
          <w:sz w:val="24"/>
          <w:szCs w:val="24"/>
        </w:rPr>
      </w:pPr>
      <w:r>
        <w:rPr>
          <w:rFonts w:asciiTheme="majorHAnsi" w:hAnsiTheme="majorHAnsi" w:cs="Arial"/>
          <w:sz w:val="24"/>
          <w:szCs w:val="24"/>
        </w:rPr>
        <w:t>Basic Skills Initiative is innovation money that here at Berkeley City College has funded acceleration in the ES</w:t>
      </w:r>
      <w:r w:rsidR="00E224B6" w:rsidRPr="00507EE1">
        <w:rPr>
          <w:rFonts w:asciiTheme="majorHAnsi" w:hAnsiTheme="majorHAnsi" w:cs="Arial"/>
          <w:sz w:val="24"/>
          <w:szCs w:val="24"/>
        </w:rPr>
        <w:t>O</w:t>
      </w:r>
      <w:r>
        <w:rPr>
          <w:rFonts w:asciiTheme="majorHAnsi" w:hAnsiTheme="majorHAnsi" w:cs="Arial"/>
          <w:sz w:val="24"/>
          <w:szCs w:val="24"/>
        </w:rPr>
        <w:t>L English and math areas.</w:t>
      </w:r>
      <w:r w:rsidR="00507EE1">
        <w:rPr>
          <w:rFonts w:asciiTheme="majorHAnsi" w:hAnsiTheme="majorHAnsi" w:cs="Arial"/>
          <w:sz w:val="24"/>
          <w:szCs w:val="24"/>
        </w:rPr>
        <w:t xml:space="preserve"> </w:t>
      </w:r>
      <w:r w:rsidR="00E224B6">
        <w:rPr>
          <w:rFonts w:asciiTheme="majorHAnsi" w:hAnsiTheme="majorHAnsi" w:cs="Arial"/>
          <w:sz w:val="24"/>
          <w:szCs w:val="24"/>
        </w:rPr>
        <w:t xml:space="preserve">Our </w:t>
      </w:r>
      <w:r w:rsidR="00E224B6" w:rsidRPr="00E36CBB">
        <w:rPr>
          <w:rFonts w:asciiTheme="majorHAnsi" w:hAnsiTheme="majorHAnsi" w:cs="Arial"/>
          <w:sz w:val="24"/>
          <w:szCs w:val="24"/>
        </w:rPr>
        <w:t>ESL faculty ha</w:t>
      </w:r>
      <w:r w:rsidR="00507EE1" w:rsidRPr="00E36CBB">
        <w:rPr>
          <w:rFonts w:asciiTheme="majorHAnsi" w:hAnsiTheme="majorHAnsi" w:cs="Arial"/>
          <w:sz w:val="24"/>
          <w:szCs w:val="24"/>
        </w:rPr>
        <w:t>s</w:t>
      </w:r>
      <w:r w:rsidR="00E224B6">
        <w:rPr>
          <w:rFonts w:asciiTheme="majorHAnsi" w:hAnsiTheme="majorHAnsi" w:cs="Arial"/>
          <w:sz w:val="24"/>
          <w:szCs w:val="24"/>
        </w:rPr>
        <w:t xml:space="preserve"> done something really transformative in the way students are assessed from the second they arrive here, that is now being looked at in the region and beyond.</w:t>
      </w:r>
    </w:p>
    <w:p w14:paraId="1DF577DC" w14:textId="77777777" w:rsidR="00507EE1" w:rsidRDefault="00507EE1" w:rsidP="005249C4">
      <w:pPr>
        <w:spacing w:after="0" w:line="240" w:lineRule="auto"/>
        <w:ind w:left="720"/>
        <w:rPr>
          <w:rFonts w:asciiTheme="majorHAnsi" w:hAnsiTheme="majorHAnsi" w:cs="Arial"/>
          <w:sz w:val="24"/>
          <w:szCs w:val="24"/>
        </w:rPr>
      </w:pPr>
    </w:p>
    <w:p w14:paraId="42CD3817" w14:textId="1AF72A5C" w:rsidR="00E224B6" w:rsidRPr="00507EE1" w:rsidRDefault="00E224B6" w:rsidP="00507EE1">
      <w:pPr>
        <w:pStyle w:val="ListParagraph"/>
        <w:numPr>
          <w:ilvl w:val="0"/>
          <w:numId w:val="28"/>
        </w:numPr>
        <w:spacing w:after="0" w:line="240" w:lineRule="auto"/>
        <w:rPr>
          <w:rFonts w:asciiTheme="majorHAnsi" w:hAnsiTheme="majorHAnsi" w:cs="Arial"/>
          <w:sz w:val="24"/>
          <w:szCs w:val="24"/>
        </w:rPr>
      </w:pPr>
      <w:r w:rsidRPr="00507EE1">
        <w:rPr>
          <w:rFonts w:asciiTheme="majorHAnsi" w:hAnsiTheme="majorHAnsi" w:cs="Arial"/>
          <w:sz w:val="24"/>
          <w:szCs w:val="24"/>
        </w:rPr>
        <w:t>Funded a BSI counselor and one-stop assessment orientation both of which are now models that have been adopted by the counseling department and included the hiring of Learning Community counselors.</w:t>
      </w:r>
    </w:p>
    <w:p w14:paraId="55EDB2F4" w14:textId="77777777" w:rsidR="00E224B6" w:rsidRDefault="00E224B6" w:rsidP="005249C4">
      <w:pPr>
        <w:spacing w:after="0" w:line="240" w:lineRule="auto"/>
        <w:ind w:left="720"/>
        <w:rPr>
          <w:rFonts w:asciiTheme="majorHAnsi" w:hAnsiTheme="majorHAnsi" w:cs="Arial"/>
          <w:sz w:val="24"/>
          <w:szCs w:val="24"/>
        </w:rPr>
      </w:pPr>
    </w:p>
    <w:p w14:paraId="1720DE98" w14:textId="7BF089AE" w:rsidR="00E224B6" w:rsidRPr="00507EE1" w:rsidRDefault="00E224B6" w:rsidP="00507EE1">
      <w:pPr>
        <w:pStyle w:val="ListParagraph"/>
        <w:numPr>
          <w:ilvl w:val="0"/>
          <w:numId w:val="28"/>
        </w:numPr>
        <w:spacing w:after="0" w:line="240" w:lineRule="auto"/>
        <w:rPr>
          <w:rFonts w:asciiTheme="majorHAnsi" w:hAnsiTheme="majorHAnsi" w:cs="Arial"/>
          <w:sz w:val="24"/>
          <w:szCs w:val="24"/>
        </w:rPr>
      </w:pPr>
      <w:r w:rsidRPr="00507EE1">
        <w:rPr>
          <w:rFonts w:asciiTheme="majorHAnsi" w:hAnsiTheme="majorHAnsi" w:cs="Arial"/>
          <w:sz w:val="24"/>
          <w:szCs w:val="24"/>
        </w:rPr>
        <w:t>Supported FELI and Academy for College Excellence as well as individual and group professional development through the Professional Development group.</w:t>
      </w:r>
    </w:p>
    <w:p w14:paraId="5DE80E0B" w14:textId="77777777" w:rsidR="00E224B6" w:rsidRDefault="00E224B6" w:rsidP="005249C4">
      <w:pPr>
        <w:spacing w:after="0" w:line="240" w:lineRule="auto"/>
        <w:ind w:left="720"/>
        <w:rPr>
          <w:rFonts w:asciiTheme="majorHAnsi" w:hAnsiTheme="majorHAnsi" w:cs="Arial"/>
          <w:sz w:val="24"/>
          <w:szCs w:val="24"/>
        </w:rPr>
      </w:pPr>
    </w:p>
    <w:p w14:paraId="7E5C8027" w14:textId="14C85C24" w:rsidR="00E224B6" w:rsidRDefault="00E224B6" w:rsidP="00507EE1">
      <w:pPr>
        <w:spacing w:after="0" w:line="240" w:lineRule="auto"/>
        <w:ind w:left="720"/>
        <w:rPr>
          <w:rFonts w:asciiTheme="majorHAnsi" w:hAnsiTheme="majorHAnsi" w:cs="Arial"/>
          <w:sz w:val="24"/>
          <w:szCs w:val="24"/>
        </w:rPr>
      </w:pPr>
      <w:r>
        <w:rPr>
          <w:rFonts w:asciiTheme="majorHAnsi" w:hAnsiTheme="majorHAnsi" w:cs="Arial"/>
          <w:sz w:val="24"/>
          <w:szCs w:val="24"/>
        </w:rPr>
        <w:lastRenderedPageBreak/>
        <w:t>Ms. Bergman indicated that the funding is there to permit people to do innovative things, the challenge is then how do we evaluate and institutionalize that which has worked an</w:t>
      </w:r>
      <w:r w:rsidR="00507EE1">
        <w:rPr>
          <w:rFonts w:asciiTheme="majorHAnsi" w:hAnsiTheme="majorHAnsi" w:cs="Arial"/>
          <w:sz w:val="24"/>
          <w:szCs w:val="24"/>
        </w:rPr>
        <w:t xml:space="preserve">d has been successful for us.  </w:t>
      </w:r>
    </w:p>
    <w:p w14:paraId="65839975" w14:textId="77777777" w:rsidR="00507EE1" w:rsidRDefault="00507EE1" w:rsidP="00507EE1">
      <w:pPr>
        <w:spacing w:after="0" w:line="240" w:lineRule="auto"/>
        <w:ind w:left="720"/>
        <w:rPr>
          <w:rFonts w:asciiTheme="majorHAnsi" w:hAnsiTheme="majorHAnsi" w:cs="Arial"/>
          <w:sz w:val="24"/>
          <w:szCs w:val="24"/>
        </w:rPr>
      </w:pPr>
    </w:p>
    <w:p w14:paraId="1A03A4E1" w14:textId="77777777" w:rsidR="00507EE1" w:rsidRDefault="00507EE1" w:rsidP="00507EE1">
      <w:pPr>
        <w:spacing w:after="0" w:line="240" w:lineRule="auto"/>
        <w:ind w:left="720"/>
        <w:rPr>
          <w:rFonts w:asciiTheme="majorHAnsi" w:hAnsiTheme="majorHAnsi" w:cs="Arial"/>
          <w:sz w:val="24"/>
          <w:szCs w:val="24"/>
        </w:rPr>
      </w:pPr>
      <w:r>
        <w:rPr>
          <w:rFonts w:asciiTheme="majorHAnsi" w:hAnsiTheme="majorHAnsi" w:cs="Arial"/>
          <w:sz w:val="24"/>
          <w:szCs w:val="24"/>
        </w:rPr>
        <w:t xml:space="preserve">She reported that ESOL was moved to SSSP and the Learning Community counselors and One-stop Assessment and Orientation has also been absorbed by either SSSP or Student Services, noting that these are incredible things to adopt. FELI has also been funding itself more. Professional Development continues but use of district funds has been unable to assist. </w:t>
      </w:r>
    </w:p>
    <w:p w14:paraId="5BDCE372" w14:textId="77777777" w:rsidR="00507EE1" w:rsidRDefault="00507EE1" w:rsidP="00507EE1">
      <w:pPr>
        <w:spacing w:after="0" w:line="240" w:lineRule="auto"/>
        <w:ind w:left="720"/>
        <w:rPr>
          <w:rFonts w:asciiTheme="majorHAnsi" w:hAnsiTheme="majorHAnsi" w:cs="Arial"/>
          <w:sz w:val="24"/>
          <w:szCs w:val="24"/>
        </w:rPr>
      </w:pPr>
    </w:p>
    <w:p w14:paraId="6A4076D9" w14:textId="5369624C" w:rsidR="00700951" w:rsidRDefault="00507EE1" w:rsidP="00700951">
      <w:pPr>
        <w:spacing w:after="0" w:line="240" w:lineRule="auto"/>
        <w:ind w:left="720"/>
        <w:rPr>
          <w:rFonts w:asciiTheme="majorHAnsi" w:hAnsiTheme="majorHAnsi" w:cs="Arial"/>
          <w:sz w:val="24"/>
          <w:szCs w:val="24"/>
        </w:rPr>
      </w:pPr>
      <w:r>
        <w:rPr>
          <w:rFonts w:asciiTheme="majorHAnsi" w:hAnsiTheme="majorHAnsi" w:cs="Arial"/>
          <w:sz w:val="24"/>
          <w:szCs w:val="24"/>
        </w:rPr>
        <w:t>Ms. Bergman stated that she shared a little bit about beginning emergences from their meeting with the team and spoke about the correction of prior CCCCO MIS data. When the</w:t>
      </w:r>
      <w:r w:rsidR="00277C7C">
        <w:rPr>
          <w:rFonts w:asciiTheme="majorHAnsi" w:hAnsiTheme="majorHAnsi" w:cs="Arial"/>
          <w:sz w:val="24"/>
          <w:szCs w:val="24"/>
        </w:rPr>
        <w:t xml:space="preserve"> work was done, in English it was not properly coded and reflected at the state level so our story is not being told the way it should be.  Also emerging from their meeting was the need for queries that can be run regularly that show us throughput the programs and are comparing like data.</w:t>
      </w:r>
      <w:r>
        <w:rPr>
          <w:rFonts w:asciiTheme="majorHAnsi" w:hAnsiTheme="majorHAnsi" w:cs="Arial"/>
          <w:sz w:val="24"/>
          <w:szCs w:val="24"/>
        </w:rPr>
        <w:t xml:space="preserve"> </w:t>
      </w:r>
      <w:r w:rsidR="00700951">
        <w:rPr>
          <w:rFonts w:asciiTheme="majorHAnsi" w:hAnsiTheme="majorHAnsi" w:cs="Arial"/>
          <w:sz w:val="24"/>
          <w:szCs w:val="24"/>
        </w:rPr>
        <w:t xml:space="preserve"> We need to figure out how to do these comparisons so that when we sit down to evaluate, the data is meaningful.  Also, really linking into the existing evaluation methods that we have the convenience to practice on campus whether it is PIE, the Office of Institutional Effectiveness, our district IR, which she noted has really been transformed, as well as the program review and program update process.</w:t>
      </w:r>
    </w:p>
    <w:p w14:paraId="0CECD504" w14:textId="77777777" w:rsidR="00700951" w:rsidRDefault="00700951" w:rsidP="00700951">
      <w:pPr>
        <w:spacing w:after="0" w:line="240" w:lineRule="auto"/>
        <w:ind w:left="720"/>
        <w:rPr>
          <w:rFonts w:asciiTheme="majorHAnsi" w:hAnsiTheme="majorHAnsi" w:cs="Arial"/>
          <w:sz w:val="24"/>
          <w:szCs w:val="24"/>
        </w:rPr>
      </w:pPr>
    </w:p>
    <w:p w14:paraId="74B4BCB0" w14:textId="79C72EEA" w:rsidR="00700951" w:rsidRDefault="00700951" w:rsidP="00700951">
      <w:pPr>
        <w:spacing w:after="0" w:line="240" w:lineRule="auto"/>
        <w:ind w:left="720"/>
        <w:rPr>
          <w:rFonts w:asciiTheme="majorHAnsi" w:hAnsiTheme="majorHAnsi" w:cs="Arial"/>
          <w:sz w:val="24"/>
          <w:szCs w:val="24"/>
        </w:rPr>
      </w:pPr>
      <w:r>
        <w:rPr>
          <w:rFonts w:asciiTheme="majorHAnsi" w:hAnsiTheme="majorHAnsi" w:cs="Arial"/>
          <w:sz w:val="24"/>
          <w:szCs w:val="24"/>
        </w:rPr>
        <w:t>These are all of the places that they as a group thought needed to be the sources of evaluation that informed the BSI innovation spending.</w:t>
      </w:r>
      <w:r w:rsidR="00A011F3">
        <w:rPr>
          <w:rFonts w:asciiTheme="majorHAnsi" w:hAnsiTheme="majorHAnsi" w:cs="Arial"/>
          <w:sz w:val="24"/>
          <w:szCs w:val="24"/>
        </w:rPr>
        <w:t xml:space="preserve"> Finally the integration of this work into all of the other planning that we do so that it is not siloed. </w:t>
      </w:r>
    </w:p>
    <w:p w14:paraId="5B9838C8" w14:textId="77777777" w:rsidR="00A011F3" w:rsidRDefault="00A011F3" w:rsidP="00700951">
      <w:pPr>
        <w:spacing w:after="0" w:line="240" w:lineRule="auto"/>
        <w:ind w:left="720"/>
        <w:rPr>
          <w:rFonts w:asciiTheme="majorHAnsi" w:hAnsiTheme="majorHAnsi" w:cs="Arial"/>
          <w:sz w:val="24"/>
          <w:szCs w:val="24"/>
        </w:rPr>
      </w:pPr>
    </w:p>
    <w:p w14:paraId="695FB42D" w14:textId="1F0D4179" w:rsidR="00A011F3" w:rsidRDefault="00A011F3" w:rsidP="00700951">
      <w:pPr>
        <w:spacing w:after="0" w:line="240" w:lineRule="auto"/>
        <w:ind w:left="720"/>
        <w:rPr>
          <w:rFonts w:asciiTheme="majorHAnsi" w:hAnsiTheme="majorHAnsi" w:cs="Arial"/>
          <w:sz w:val="24"/>
          <w:szCs w:val="24"/>
        </w:rPr>
      </w:pPr>
      <w:r>
        <w:rPr>
          <w:rFonts w:asciiTheme="majorHAnsi" w:hAnsiTheme="majorHAnsi" w:cs="Arial"/>
          <w:sz w:val="24"/>
          <w:szCs w:val="24"/>
        </w:rPr>
        <w:t xml:space="preserve">They will sit down to draft this year plan and are looking to narrative the data. They also need to put forward future plans, goals from now until 2020, as well as the activities and allocations for this next year.  </w:t>
      </w:r>
      <w:r w:rsidR="00D5349B">
        <w:rPr>
          <w:rFonts w:asciiTheme="majorHAnsi" w:hAnsiTheme="majorHAnsi" w:cs="Arial"/>
          <w:sz w:val="24"/>
          <w:szCs w:val="24"/>
        </w:rPr>
        <w:t>She noted a desire to align that work, as well as the SSSP, the Educational Master Plan, as well as Program Reviews, to inform those goals being set.</w:t>
      </w:r>
    </w:p>
    <w:p w14:paraId="52FA893A" w14:textId="07E8FE1A" w:rsidR="00F55350" w:rsidRDefault="00F55350" w:rsidP="005249C4">
      <w:pPr>
        <w:spacing w:after="0" w:line="240" w:lineRule="auto"/>
        <w:ind w:left="720"/>
        <w:rPr>
          <w:rFonts w:asciiTheme="majorHAnsi" w:hAnsiTheme="majorHAnsi" w:cs="Arial"/>
          <w:sz w:val="24"/>
          <w:szCs w:val="24"/>
        </w:rPr>
      </w:pPr>
      <w:r w:rsidRPr="001A50A2">
        <w:rPr>
          <w:rFonts w:asciiTheme="majorHAnsi" w:hAnsiTheme="majorHAnsi" w:cs="Arial"/>
          <w:sz w:val="24"/>
          <w:szCs w:val="24"/>
        </w:rPr>
        <w:br/>
      </w:r>
      <w:r w:rsidR="00A011F3">
        <w:rPr>
          <w:rFonts w:asciiTheme="majorHAnsi" w:hAnsiTheme="majorHAnsi" w:cs="Arial"/>
          <w:sz w:val="24"/>
          <w:szCs w:val="24"/>
        </w:rPr>
        <w:t>They would like to merge the BSI Committee with the BSI Pre-transfer ESOL Equity Committee so that they can do this work together and be incredibly informed by the program reviews that occur this Fall.</w:t>
      </w:r>
    </w:p>
    <w:p w14:paraId="03BDD168" w14:textId="77777777" w:rsidR="00B1313F" w:rsidRDefault="00B1313F" w:rsidP="005249C4">
      <w:pPr>
        <w:spacing w:after="0" w:line="240" w:lineRule="auto"/>
        <w:ind w:left="720"/>
        <w:rPr>
          <w:rFonts w:asciiTheme="majorHAnsi" w:hAnsiTheme="majorHAnsi" w:cs="Arial"/>
          <w:sz w:val="24"/>
          <w:szCs w:val="24"/>
        </w:rPr>
      </w:pPr>
    </w:p>
    <w:p w14:paraId="2417386F" w14:textId="0E96950F" w:rsidR="00B1313F" w:rsidRDefault="0028459E" w:rsidP="005249C4">
      <w:pPr>
        <w:spacing w:after="0" w:line="240" w:lineRule="auto"/>
        <w:ind w:left="720"/>
        <w:rPr>
          <w:rFonts w:asciiTheme="majorHAnsi" w:hAnsiTheme="majorHAnsi" w:cs="Arial"/>
          <w:sz w:val="24"/>
          <w:szCs w:val="24"/>
        </w:rPr>
      </w:pPr>
      <w:r>
        <w:rPr>
          <w:rFonts w:asciiTheme="majorHAnsi" w:hAnsiTheme="majorHAnsi" w:cs="Arial"/>
          <w:sz w:val="24"/>
          <w:szCs w:val="24"/>
        </w:rPr>
        <w:t xml:space="preserve">As </w:t>
      </w:r>
      <w:r w:rsidR="00B1313F">
        <w:rPr>
          <w:rFonts w:asciiTheme="majorHAnsi" w:hAnsiTheme="majorHAnsi" w:cs="Arial"/>
          <w:sz w:val="24"/>
          <w:szCs w:val="24"/>
        </w:rPr>
        <w:t xml:space="preserve">Ms. Bergman </w:t>
      </w:r>
      <w:r>
        <w:rPr>
          <w:rFonts w:asciiTheme="majorHAnsi" w:hAnsiTheme="majorHAnsi" w:cs="Arial"/>
          <w:sz w:val="24"/>
          <w:szCs w:val="24"/>
        </w:rPr>
        <w:t>is departing on the date that the report is due, she provided a</w:t>
      </w:r>
      <w:r w:rsidR="004E72B6">
        <w:rPr>
          <w:rFonts w:asciiTheme="majorHAnsi" w:hAnsiTheme="majorHAnsi" w:cs="Arial"/>
          <w:sz w:val="24"/>
          <w:szCs w:val="24"/>
        </w:rPr>
        <w:t xml:space="preserve"> brief</w:t>
      </w:r>
      <w:r>
        <w:rPr>
          <w:rFonts w:asciiTheme="majorHAnsi" w:hAnsiTheme="majorHAnsi" w:cs="Arial"/>
          <w:sz w:val="24"/>
          <w:szCs w:val="24"/>
        </w:rPr>
        <w:t xml:space="preserve"> report of the Special Programs and Grants budget.  The budget is </w:t>
      </w:r>
      <w:r w:rsidR="00E25DE6">
        <w:rPr>
          <w:rFonts w:asciiTheme="majorHAnsi" w:hAnsiTheme="majorHAnsi" w:cs="Arial"/>
          <w:sz w:val="24"/>
          <w:szCs w:val="24"/>
        </w:rPr>
        <w:t xml:space="preserve">currently housed under Dean Rowland’s budget </w:t>
      </w:r>
      <w:r>
        <w:rPr>
          <w:rFonts w:asciiTheme="majorHAnsi" w:hAnsiTheme="majorHAnsi" w:cs="Arial"/>
          <w:sz w:val="24"/>
          <w:szCs w:val="24"/>
        </w:rPr>
        <w:t>and t</w:t>
      </w:r>
      <w:r w:rsidR="00E25DE6">
        <w:rPr>
          <w:rFonts w:asciiTheme="majorHAnsi" w:hAnsiTheme="majorHAnsi" w:cs="Arial"/>
          <w:sz w:val="24"/>
          <w:szCs w:val="24"/>
        </w:rPr>
        <w:t xml:space="preserve">he only funding that has been spent is the </w:t>
      </w:r>
      <w:r w:rsidR="00D5349B">
        <w:rPr>
          <w:rFonts w:asciiTheme="majorHAnsi" w:hAnsiTheme="majorHAnsi" w:cs="Arial"/>
          <w:sz w:val="24"/>
          <w:szCs w:val="24"/>
        </w:rPr>
        <w:t>allocation</w:t>
      </w:r>
      <w:r w:rsidR="00E25DE6">
        <w:rPr>
          <w:rFonts w:asciiTheme="majorHAnsi" w:hAnsiTheme="majorHAnsi" w:cs="Arial"/>
          <w:sz w:val="24"/>
          <w:szCs w:val="24"/>
        </w:rPr>
        <w:t xml:space="preserve"> for Dr. </w:t>
      </w:r>
      <w:r>
        <w:rPr>
          <w:rFonts w:asciiTheme="majorHAnsi" w:hAnsiTheme="majorHAnsi" w:cs="Arial"/>
          <w:sz w:val="24"/>
          <w:szCs w:val="24"/>
        </w:rPr>
        <w:t xml:space="preserve">Vanessa </w:t>
      </w:r>
      <w:r w:rsidR="00E25DE6">
        <w:rPr>
          <w:rFonts w:asciiTheme="majorHAnsi" w:hAnsiTheme="majorHAnsi" w:cs="Arial"/>
          <w:sz w:val="24"/>
          <w:szCs w:val="24"/>
        </w:rPr>
        <w:t>Vega</w:t>
      </w:r>
      <w:r w:rsidR="00D5349B">
        <w:rPr>
          <w:rFonts w:asciiTheme="majorHAnsi" w:hAnsiTheme="majorHAnsi" w:cs="Arial"/>
          <w:sz w:val="24"/>
          <w:szCs w:val="24"/>
        </w:rPr>
        <w:t xml:space="preserve"> to write the report</w:t>
      </w:r>
      <w:r w:rsidR="00E25DE6">
        <w:rPr>
          <w:rFonts w:asciiTheme="majorHAnsi" w:hAnsiTheme="majorHAnsi" w:cs="Arial"/>
          <w:sz w:val="24"/>
          <w:szCs w:val="24"/>
        </w:rPr>
        <w:t>.</w:t>
      </w:r>
    </w:p>
    <w:p w14:paraId="1ABF260C" w14:textId="77777777" w:rsidR="00A011F3" w:rsidRDefault="00A011F3" w:rsidP="005249C4">
      <w:pPr>
        <w:spacing w:after="0" w:line="240" w:lineRule="auto"/>
        <w:ind w:left="720"/>
        <w:rPr>
          <w:rFonts w:asciiTheme="majorHAnsi" w:hAnsiTheme="majorHAnsi" w:cs="Arial"/>
          <w:sz w:val="24"/>
          <w:szCs w:val="24"/>
        </w:rPr>
      </w:pPr>
    </w:p>
    <w:p w14:paraId="50D614C6" w14:textId="795D959B" w:rsidR="009F7544" w:rsidRDefault="009F7544" w:rsidP="009F7544">
      <w:pPr>
        <w:spacing w:after="0" w:line="240" w:lineRule="auto"/>
        <w:ind w:left="720"/>
        <w:rPr>
          <w:rFonts w:asciiTheme="majorHAnsi" w:hAnsiTheme="majorHAnsi" w:cs="Arial"/>
          <w:sz w:val="24"/>
          <w:szCs w:val="24"/>
        </w:rPr>
      </w:pPr>
      <w:r>
        <w:rPr>
          <w:rFonts w:asciiTheme="majorHAnsi" w:hAnsiTheme="majorHAnsi" w:cs="Arial"/>
          <w:sz w:val="24"/>
          <w:szCs w:val="24"/>
        </w:rPr>
        <w:t>Dr. Budd recognized Ms. Maeve Katherine Bergman for her incredible work and dedication during the past 2 ½ years. She will be sharing her knowledge and excellence across the region and will be missed here at BCC.  A celebration is being planned in Ms. Bergman’s honor and will be announced soon.</w:t>
      </w:r>
    </w:p>
    <w:p w14:paraId="351C6295" w14:textId="77777777" w:rsidR="009F7544" w:rsidRDefault="009F7544" w:rsidP="009F7544">
      <w:pPr>
        <w:spacing w:after="0" w:line="240" w:lineRule="auto"/>
        <w:ind w:left="720"/>
        <w:rPr>
          <w:rFonts w:asciiTheme="majorHAnsi" w:hAnsiTheme="majorHAnsi" w:cs="Arial"/>
          <w:sz w:val="24"/>
          <w:szCs w:val="24"/>
        </w:rPr>
      </w:pPr>
    </w:p>
    <w:p w14:paraId="1CFEAB1F" w14:textId="0118CFD3" w:rsidR="009F7544" w:rsidRDefault="00D5349B" w:rsidP="009F7544">
      <w:pPr>
        <w:spacing w:after="0" w:line="240" w:lineRule="auto"/>
        <w:ind w:left="720"/>
        <w:rPr>
          <w:rFonts w:asciiTheme="majorHAnsi" w:hAnsiTheme="majorHAnsi" w:cs="Arial"/>
          <w:sz w:val="24"/>
          <w:szCs w:val="24"/>
        </w:rPr>
      </w:pPr>
      <w:r>
        <w:rPr>
          <w:rFonts w:asciiTheme="majorHAnsi" w:hAnsiTheme="majorHAnsi" w:cs="Arial"/>
          <w:sz w:val="24"/>
          <w:szCs w:val="24"/>
        </w:rPr>
        <w:t>Mr. Siraj Omar commented on the BSI noting that the problem that we have here is staffing or manpower to execute our plan.</w:t>
      </w:r>
      <w:r w:rsidR="004E72B6">
        <w:rPr>
          <w:rFonts w:asciiTheme="majorHAnsi" w:hAnsiTheme="majorHAnsi" w:cs="Arial"/>
          <w:sz w:val="24"/>
          <w:szCs w:val="24"/>
        </w:rPr>
        <w:t xml:space="preserve"> He stated that for students requiring extra assistance </w:t>
      </w:r>
      <w:r w:rsidR="00F12B12">
        <w:rPr>
          <w:rFonts w:asciiTheme="majorHAnsi" w:hAnsiTheme="majorHAnsi" w:cs="Arial"/>
          <w:sz w:val="24"/>
          <w:szCs w:val="24"/>
        </w:rPr>
        <w:t xml:space="preserve">in Science and Biotechnology, </w:t>
      </w:r>
      <w:r w:rsidR="004E72B6">
        <w:rPr>
          <w:rFonts w:asciiTheme="majorHAnsi" w:hAnsiTheme="majorHAnsi" w:cs="Arial"/>
          <w:sz w:val="24"/>
          <w:szCs w:val="24"/>
        </w:rPr>
        <w:t>they know what needs to be done but lack manpower to do it.  Mr. Omar also noted that space is a problem.</w:t>
      </w:r>
    </w:p>
    <w:p w14:paraId="706E4CF7" w14:textId="77777777" w:rsidR="00D5349B" w:rsidRDefault="00D5349B" w:rsidP="009F7544">
      <w:pPr>
        <w:spacing w:after="0" w:line="240" w:lineRule="auto"/>
        <w:ind w:left="720"/>
        <w:rPr>
          <w:rFonts w:asciiTheme="majorHAnsi" w:hAnsiTheme="majorHAnsi" w:cs="Arial"/>
          <w:sz w:val="24"/>
          <w:szCs w:val="24"/>
        </w:rPr>
      </w:pPr>
    </w:p>
    <w:p w14:paraId="7A1AE78B" w14:textId="1F14F992" w:rsidR="004E72B6" w:rsidRDefault="004E72B6" w:rsidP="009F7544">
      <w:pPr>
        <w:spacing w:after="0" w:line="240" w:lineRule="auto"/>
        <w:ind w:left="720"/>
        <w:rPr>
          <w:rFonts w:asciiTheme="majorHAnsi" w:hAnsiTheme="majorHAnsi" w:cs="Arial"/>
          <w:sz w:val="24"/>
          <w:szCs w:val="24"/>
        </w:rPr>
      </w:pPr>
      <w:r>
        <w:rPr>
          <w:rFonts w:asciiTheme="majorHAnsi" w:hAnsiTheme="majorHAnsi" w:cs="Arial"/>
          <w:sz w:val="24"/>
          <w:szCs w:val="24"/>
        </w:rPr>
        <w:lastRenderedPageBreak/>
        <w:t>A part of the plan noted by Dr. Budd is working with the high schools and ensuring we are looking at a</w:t>
      </w:r>
      <w:r w:rsidR="00F12B12">
        <w:rPr>
          <w:rFonts w:asciiTheme="majorHAnsi" w:hAnsiTheme="majorHAnsi" w:cs="Arial"/>
          <w:sz w:val="24"/>
          <w:szCs w:val="24"/>
        </w:rPr>
        <w:t xml:space="preserve"> </w:t>
      </w:r>
      <w:r>
        <w:rPr>
          <w:rFonts w:asciiTheme="majorHAnsi" w:hAnsiTheme="majorHAnsi" w:cs="Arial"/>
          <w:sz w:val="24"/>
          <w:szCs w:val="24"/>
        </w:rPr>
        <w:t xml:space="preserve">prep for AP </w:t>
      </w:r>
      <w:r w:rsidR="00F12B12">
        <w:rPr>
          <w:rFonts w:asciiTheme="majorHAnsi" w:hAnsiTheme="majorHAnsi" w:cs="Arial"/>
          <w:sz w:val="24"/>
          <w:szCs w:val="24"/>
        </w:rPr>
        <w:t>and ensuring</w:t>
      </w:r>
      <w:r>
        <w:rPr>
          <w:rFonts w:asciiTheme="majorHAnsi" w:hAnsiTheme="majorHAnsi" w:cs="Arial"/>
          <w:sz w:val="24"/>
          <w:szCs w:val="24"/>
        </w:rPr>
        <w:t xml:space="preserve"> </w:t>
      </w:r>
      <w:r w:rsidR="00F12B12">
        <w:rPr>
          <w:rFonts w:asciiTheme="majorHAnsi" w:hAnsiTheme="majorHAnsi" w:cs="Arial"/>
          <w:sz w:val="24"/>
          <w:szCs w:val="24"/>
        </w:rPr>
        <w:t>students</w:t>
      </w:r>
      <w:r>
        <w:rPr>
          <w:rFonts w:asciiTheme="majorHAnsi" w:hAnsiTheme="majorHAnsi" w:cs="Arial"/>
          <w:sz w:val="24"/>
          <w:szCs w:val="24"/>
        </w:rPr>
        <w:t xml:space="preserve"> are on that pathway</w:t>
      </w:r>
      <w:r w:rsidR="00F12B12">
        <w:rPr>
          <w:rFonts w:asciiTheme="majorHAnsi" w:hAnsiTheme="majorHAnsi" w:cs="Arial"/>
          <w:sz w:val="24"/>
          <w:szCs w:val="24"/>
        </w:rPr>
        <w:t>,</w:t>
      </w:r>
      <w:r>
        <w:rPr>
          <w:rFonts w:asciiTheme="majorHAnsi" w:hAnsiTheme="majorHAnsi" w:cs="Arial"/>
          <w:sz w:val="24"/>
          <w:szCs w:val="24"/>
        </w:rPr>
        <w:t xml:space="preserve"> so they are not trying</w:t>
      </w:r>
      <w:r w:rsidR="00F12B12">
        <w:rPr>
          <w:rFonts w:asciiTheme="majorHAnsi" w:hAnsiTheme="majorHAnsi" w:cs="Arial"/>
          <w:sz w:val="24"/>
          <w:szCs w:val="24"/>
        </w:rPr>
        <w:t xml:space="preserve"> to catch up when they get here.</w:t>
      </w:r>
    </w:p>
    <w:p w14:paraId="3F5E48A0" w14:textId="77777777" w:rsidR="00F12B12" w:rsidRDefault="00F12B12" w:rsidP="009F7544">
      <w:pPr>
        <w:spacing w:after="0" w:line="240" w:lineRule="auto"/>
        <w:ind w:left="720"/>
        <w:rPr>
          <w:rFonts w:asciiTheme="majorHAnsi" w:hAnsiTheme="majorHAnsi" w:cs="Arial"/>
          <w:sz w:val="24"/>
          <w:szCs w:val="24"/>
        </w:rPr>
      </w:pPr>
    </w:p>
    <w:p w14:paraId="02B7088B" w14:textId="2FE97505" w:rsidR="00F12B12" w:rsidRDefault="00F12B12" w:rsidP="009F7544">
      <w:pPr>
        <w:spacing w:after="0" w:line="240" w:lineRule="auto"/>
        <w:ind w:left="720"/>
        <w:rPr>
          <w:rFonts w:asciiTheme="majorHAnsi" w:hAnsiTheme="majorHAnsi" w:cs="Arial"/>
          <w:sz w:val="24"/>
          <w:szCs w:val="24"/>
        </w:rPr>
      </w:pPr>
      <w:r>
        <w:rPr>
          <w:rFonts w:asciiTheme="majorHAnsi" w:hAnsiTheme="majorHAnsi" w:cs="Arial"/>
          <w:sz w:val="24"/>
          <w:szCs w:val="24"/>
        </w:rPr>
        <w:t>As they look at course success and program success information, Ms. Vo-Kumamoto stated that they need to first know how many students are going into those pathways.  She has asked Institutional Research (IR) to collect that information.</w:t>
      </w:r>
    </w:p>
    <w:p w14:paraId="2A3B1E1F" w14:textId="77777777" w:rsidR="00F12B12" w:rsidRDefault="00F12B12" w:rsidP="009F7544">
      <w:pPr>
        <w:spacing w:after="0" w:line="240" w:lineRule="auto"/>
        <w:ind w:left="720"/>
        <w:rPr>
          <w:rFonts w:asciiTheme="majorHAnsi" w:hAnsiTheme="majorHAnsi" w:cs="Arial"/>
          <w:sz w:val="24"/>
          <w:szCs w:val="24"/>
        </w:rPr>
      </w:pPr>
    </w:p>
    <w:p w14:paraId="38FF62BE" w14:textId="41A107D0" w:rsidR="00F12B12" w:rsidRDefault="00256E1B" w:rsidP="009F7544">
      <w:pPr>
        <w:spacing w:after="0" w:line="240" w:lineRule="auto"/>
        <w:ind w:left="720"/>
        <w:rPr>
          <w:rFonts w:asciiTheme="majorHAnsi" w:hAnsiTheme="majorHAnsi" w:cs="Arial"/>
          <w:sz w:val="24"/>
          <w:szCs w:val="24"/>
        </w:rPr>
      </w:pPr>
      <w:r>
        <w:rPr>
          <w:rFonts w:asciiTheme="majorHAnsi" w:hAnsiTheme="majorHAnsi" w:cs="Arial"/>
          <w:sz w:val="24"/>
          <w:szCs w:val="24"/>
        </w:rPr>
        <w:t xml:space="preserve">The importance of collecting data and what students want was stated by Dr. Bajrami who also noted that </w:t>
      </w:r>
      <w:r w:rsidR="00F12B12">
        <w:rPr>
          <w:rFonts w:asciiTheme="majorHAnsi" w:hAnsiTheme="majorHAnsi" w:cs="Arial"/>
          <w:sz w:val="24"/>
          <w:szCs w:val="24"/>
        </w:rPr>
        <w:t>it is our role as an institution of higher education to make the students want more, i.e., introducing information to them regarding STEM</w:t>
      </w:r>
      <w:r>
        <w:rPr>
          <w:rFonts w:asciiTheme="majorHAnsi" w:hAnsiTheme="majorHAnsi" w:cs="Arial"/>
          <w:sz w:val="24"/>
          <w:szCs w:val="24"/>
        </w:rPr>
        <w:t>, opportunities, 21</w:t>
      </w:r>
      <w:r w:rsidRPr="00256E1B">
        <w:rPr>
          <w:rFonts w:asciiTheme="majorHAnsi" w:hAnsiTheme="majorHAnsi" w:cs="Arial"/>
          <w:sz w:val="24"/>
          <w:szCs w:val="24"/>
          <w:vertAlign w:val="superscript"/>
        </w:rPr>
        <w:t>st</w:t>
      </w:r>
      <w:r>
        <w:rPr>
          <w:rFonts w:asciiTheme="majorHAnsi" w:hAnsiTheme="majorHAnsi" w:cs="Arial"/>
          <w:sz w:val="24"/>
          <w:szCs w:val="24"/>
        </w:rPr>
        <w:t xml:space="preserve"> century jobs, mentorships, transitions, and counseling.</w:t>
      </w:r>
    </w:p>
    <w:p w14:paraId="41E127B5" w14:textId="77777777" w:rsidR="004E72B6" w:rsidRDefault="004E72B6" w:rsidP="009F7544">
      <w:pPr>
        <w:spacing w:after="0" w:line="240" w:lineRule="auto"/>
        <w:ind w:left="720"/>
        <w:rPr>
          <w:rFonts w:asciiTheme="majorHAnsi" w:hAnsiTheme="majorHAnsi" w:cs="Arial"/>
          <w:sz w:val="24"/>
          <w:szCs w:val="24"/>
        </w:rPr>
      </w:pPr>
    </w:p>
    <w:p w14:paraId="706F6988" w14:textId="77777777" w:rsidR="00F55350" w:rsidRPr="001A50A2" w:rsidRDefault="00F55350" w:rsidP="005249C4">
      <w:pPr>
        <w:spacing w:after="0" w:line="240" w:lineRule="auto"/>
        <w:ind w:left="720"/>
        <w:rPr>
          <w:rFonts w:asciiTheme="majorHAnsi" w:hAnsiTheme="majorHAnsi" w:cs="Arial"/>
          <w:sz w:val="24"/>
          <w:szCs w:val="24"/>
        </w:rPr>
      </w:pPr>
      <w:r w:rsidRPr="00256E1B">
        <w:rPr>
          <w:rFonts w:asciiTheme="majorHAnsi" w:hAnsiTheme="majorHAnsi" w:cs="Arial"/>
          <w:b/>
          <w:sz w:val="24"/>
          <w:szCs w:val="24"/>
        </w:rPr>
        <w:t>Goals and Objectives 2015-16</w:t>
      </w:r>
    </w:p>
    <w:p w14:paraId="7D308315" w14:textId="14AABED4" w:rsidR="00F55350" w:rsidRPr="00256E1B" w:rsidRDefault="00E36CBB" w:rsidP="00256E1B">
      <w:pPr>
        <w:pStyle w:val="ListParagraph"/>
        <w:spacing w:after="0" w:line="240" w:lineRule="auto"/>
        <w:rPr>
          <w:rFonts w:asciiTheme="majorHAnsi" w:hAnsiTheme="majorHAnsi" w:cs="Arial"/>
          <w:i/>
          <w:sz w:val="24"/>
          <w:szCs w:val="24"/>
        </w:rPr>
      </w:pPr>
      <w:r>
        <w:rPr>
          <w:rFonts w:asciiTheme="majorHAnsi" w:hAnsiTheme="majorHAnsi" w:cs="Arial"/>
          <w:i/>
          <w:sz w:val="24"/>
          <w:szCs w:val="24"/>
        </w:rPr>
        <w:t>Discussion and Adoption</w:t>
      </w:r>
    </w:p>
    <w:p w14:paraId="7C4C9262" w14:textId="77777777" w:rsidR="00256E1B" w:rsidRDefault="00256E1B" w:rsidP="005249C4">
      <w:pPr>
        <w:spacing w:after="0" w:line="240" w:lineRule="auto"/>
        <w:ind w:left="720"/>
        <w:rPr>
          <w:rFonts w:asciiTheme="majorHAnsi" w:hAnsiTheme="majorHAnsi" w:cs="Arial"/>
          <w:sz w:val="24"/>
          <w:szCs w:val="24"/>
        </w:rPr>
      </w:pPr>
      <w:r>
        <w:rPr>
          <w:rFonts w:asciiTheme="majorHAnsi" w:hAnsiTheme="majorHAnsi" w:cs="Arial"/>
          <w:sz w:val="24"/>
          <w:szCs w:val="24"/>
        </w:rPr>
        <w:t>Dr. Budd thanked Dr. Bajrami and Dr. Chen for their work on tying in the Ed Master Plan goals with what has come from the other groups.</w:t>
      </w:r>
    </w:p>
    <w:p w14:paraId="1B87C355" w14:textId="77777777" w:rsidR="00256E1B" w:rsidRDefault="00256E1B" w:rsidP="005249C4">
      <w:pPr>
        <w:spacing w:after="0" w:line="240" w:lineRule="auto"/>
        <w:ind w:left="720"/>
        <w:rPr>
          <w:rFonts w:asciiTheme="majorHAnsi" w:hAnsiTheme="majorHAnsi" w:cs="Arial"/>
          <w:sz w:val="24"/>
          <w:szCs w:val="24"/>
        </w:rPr>
      </w:pPr>
    </w:p>
    <w:p w14:paraId="38AEAB9A" w14:textId="0ECEF3FC" w:rsidR="00403FF3" w:rsidRDefault="00256E1B" w:rsidP="005249C4">
      <w:pPr>
        <w:spacing w:after="0" w:line="240" w:lineRule="auto"/>
        <w:ind w:left="720"/>
        <w:rPr>
          <w:rFonts w:asciiTheme="majorHAnsi" w:hAnsiTheme="majorHAnsi" w:cs="Arial"/>
          <w:sz w:val="24"/>
          <w:szCs w:val="24"/>
        </w:rPr>
      </w:pPr>
      <w:r>
        <w:rPr>
          <w:rFonts w:asciiTheme="majorHAnsi" w:hAnsiTheme="majorHAnsi" w:cs="Arial"/>
          <w:sz w:val="24"/>
          <w:szCs w:val="24"/>
        </w:rPr>
        <w:t xml:space="preserve">Referencing </w:t>
      </w:r>
      <w:r w:rsidR="00FC41B3">
        <w:rPr>
          <w:rFonts w:asciiTheme="majorHAnsi" w:hAnsiTheme="majorHAnsi" w:cs="Arial"/>
          <w:sz w:val="24"/>
          <w:szCs w:val="24"/>
        </w:rPr>
        <w:t>Dr. Bajrami’s</w:t>
      </w:r>
      <w:r>
        <w:rPr>
          <w:rFonts w:asciiTheme="majorHAnsi" w:hAnsiTheme="majorHAnsi" w:cs="Arial"/>
          <w:sz w:val="24"/>
          <w:szCs w:val="24"/>
        </w:rPr>
        <w:t xml:space="preserve"> PowerPoint presentation, Dr. Budd </w:t>
      </w:r>
      <w:r w:rsidR="00403FF3">
        <w:rPr>
          <w:rFonts w:asciiTheme="majorHAnsi" w:hAnsiTheme="majorHAnsi" w:cs="Arial"/>
          <w:sz w:val="24"/>
          <w:szCs w:val="24"/>
        </w:rPr>
        <w:t>reminded attendees of the overarching goal of the Ed Master Plan Vision 2024 at 70% successful course completion for all students and the 20 transferable units</w:t>
      </w:r>
      <w:r w:rsidR="00403FF3" w:rsidRPr="00403FF3">
        <w:rPr>
          <w:rFonts w:asciiTheme="majorHAnsi" w:hAnsiTheme="majorHAnsi" w:cs="Arial"/>
          <w:sz w:val="24"/>
          <w:szCs w:val="24"/>
        </w:rPr>
        <w:t xml:space="preserve"> or stackable certificate.</w:t>
      </w:r>
    </w:p>
    <w:p w14:paraId="55146059" w14:textId="77777777" w:rsidR="00403FF3" w:rsidRDefault="00403FF3" w:rsidP="005249C4">
      <w:pPr>
        <w:spacing w:after="0" w:line="240" w:lineRule="auto"/>
        <w:ind w:left="720"/>
        <w:rPr>
          <w:rFonts w:asciiTheme="majorHAnsi" w:hAnsiTheme="majorHAnsi" w:cs="Arial"/>
          <w:sz w:val="24"/>
          <w:szCs w:val="24"/>
        </w:rPr>
      </w:pPr>
    </w:p>
    <w:p w14:paraId="3472CCC9" w14:textId="3DA069D8" w:rsidR="00FC41B3" w:rsidRDefault="00FC41B3" w:rsidP="005249C4">
      <w:pPr>
        <w:spacing w:after="0" w:line="240" w:lineRule="auto"/>
        <w:ind w:left="720"/>
        <w:rPr>
          <w:rFonts w:asciiTheme="majorHAnsi" w:hAnsiTheme="majorHAnsi" w:cs="Arial"/>
          <w:sz w:val="24"/>
          <w:szCs w:val="24"/>
        </w:rPr>
      </w:pPr>
      <w:r>
        <w:rPr>
          <w:rFonts w:asciiTheme="majorHAnsi" w:hAnsiTheme="majorHAnsi" w:cs="Arial"/>
          <w:sz w:val="24"/>
          <w:szCs w:val="24"/>
        </w:rPr>
        <w:t>Dr. Bajrami proceeded to go over the PowerPoint slides. She noted that the Mission, Vision, Vision 2024 should guide our goals.</w:t>
      </w:r>
    </w:p>
    <w:p w14:paraId="2BCB9F06" w14:textId="77777777" w:rsidR="00FC41B3" w:rsidRDefault="00FC41B3" w:rsidP="005249C4">
      <w:pPr>
        <w:spacing w:after="0" w:line="240" w:lineRule="auto"/>
        <w:ind w:left="720"/>
        <w:rPr>
          <w:rFonts w:asciiTheme="majorHAnsi" w:hAnsiTheme="majorHAnsi" w:cs="Arial"/>
          <w:sz w:val="24"/>
          <w:szCs w:val="24"/>
        </w:rPr>
      </w:pPr>
    </w:p>
    <w:p w14:paraId="4E0953F1" w14:textId="24D243B1" w:rsidR="00FC41B3" w:rsidRDefault="00FC41B3" w:rsidP="00FC41B3">
      <w:pPr>
        <w:pStyle w:val="Default"/>
        <w:ind w:left="720"/>
        <w:rPr>
          <w:rFonts w:asciiTheme="majorHAnsi" w:hAnsiTheme="majorHAnsi" w:cs="Arial"/>
        </w:rPr>
      </w:pPr>
      <w:r w:rsidRPr="00FC41B3">
        <w:rPr>
          <w:rFonts w:asciiTheme="majorHAnsi" w:hAnsiTheme="majorHAnsi" w:cs="Arial"/>
          <w:color w:val="auto"/>
        </w:rPr>
        <w:t>In responding to Mr. Joe Doyle’</w:t>
      </w:r>
      <w:r w:rsidR="00CD57C8">
        <w:rPr>
          <w:rFonts w:asciiTheme="majorHAnsi" w:hAnsiTheme="majorHAnsi" w:cs="Arial"/>
          <w:color w:val="auto"/>
        </w:rPr>
        <w:t xml:space="preserve">s statement regarding </w:t>
      </w:r>
      <w:r w:rsidRPr="00FC41B3">
        <w:rPr>
          <w:rFonts w:asciiTheme="majorHAnsi" w:hAnsiTheme="majorHAnsi" w:cs="Arial"/>
          <w:color w:val="auto"/>
        </w:rPr>
        <w:t>mention</w:t>
      </w:r>
      <w:r w:rsidR="00CD57C8">
        <w:rPr>
          <w:rFonts w:asciiTheme="majorHAnsi" w:hAnsiTheme="majorHAnsi" w:cs="Arial"/>
          <w:color w:val="auto"/>
        </w:rPr>
        <w:t>ing</w:t>
      </w:r>
      <w:r w:rsidRPr="00FC41B3">
        <w:rPr>
          <w:rFonts w:asciiTheme="majorHAnsi" w:hAnsiTheme="majorHAnsi" w:cs="Arial"/>
          <w:color w:val="auto"/>
        </w:rPr>
        <w:t xml:space="preserve"> CTE in our Mission or our Vision, Ms. Bergman noted that in response to the ACCJC’s inquiry in the CTE subgroup during their visit, it was discussed that our CTE was included in our </w:t>
      </w:r>
      <w:r w:rsidR="00CD57C8">
        <w:rPr>
          <w:rFonts w:asciiTheme="majorHAnsi" w:hAnsiTheme="majorHAnsi" w:cs="Arial"/>
          <w:color w:val="auto"/>
        </w:rPr>
        <w:t>statement “</w:t>
      </w:r>
      <w:r w:rsidRPr="00FC41B3">
        <w:rPr>
          <w:rFonts w:asciiTheme="majorHAnsi" w:hAnsiTheme="majorHAnsi" w:cs="Arial"/>
          <w:color w:val="auto"/>
        </w:rPr>
        <w:t>to provide our diverse community with educational opportunities, and to transform lives</w:t>
      </w:r>
      <w:r w:rsidR="00CD57C8">
        <w:rPr>
          <w:rFonts w:asciiTheme="majorHAnsi" w:hAnsiTheme="majorHAnsi" w:cs="Arial"/>
          <w:color w:val="auto"/>
        </w:rPr>
        <w:t xml:space="preserve">,” and we were commended for our CTE work.  </w:t>
      </w:r>
    </w:p>
    <w:p w14:paraId="7ADFAA0B" w14:textId="77777777" w:rsidR="00FC41B3" w:rsidRDefault="00FC41B3" w:rsidP="005249C4">
      <w:pPr>
        <w:spacing w:after="0" w:line="240" w:lineRule="auto"/>
        <w:ind w:left="720"/>
        <w:rPr>
          <w:rFonts w:asciiTheme="majorHAnsi" w:hAnsiTheme="majorHAnsi" w:cs="Arial"/>
          <w:sz w:val="24"/>
          <w:szCs w:val="24"/>
        </w:rPr>
      </w:pPr>
    </w:p>
    <w:p w14:paraId="4426E6F7" w14:textId="58B43FDB" w:rsidR="00CD57C8" w:rsidRDefault="00CD57C8" w:rsidP="005249C4">
      <w:pPr>
        <w:spacing w:after="0" w:line="240" w:lineRule="auto"/>
        <w:ind w:left="720"/>
        <w:rPr>
          <w:rFonts w:asciiTheme="majorHAnsi" w:hAnsiTheme="majorHAnsi" w:cs="Arial"/>
          <w:sz w:val="24"/>
          <w:szCs w:val="24"/>
        </w:rPr>
      </w:pPr>
      <w:r>
        <w:rPr>
          <w:rFonts w:asciiTheme="majorHAnsi" w:hAnsiTheme="majorHAnsi" w:cs="Arial"/>
          <w:sz w:val="24"/>
          <w:szCs w:val="24"/>
        </w:rPr>
        <w:t>Ms. Lowood added that student success, educational opportunities and transform lives refers to transfer, completion, CTE, etc.</w:t>
      </w:r>
      <w:r w:rsidR="00ED3913">
        <w:rPr>
          <w:rFonts w:asciiTheme="majorHAnsi" w:hAnsiTheme="majorHAnsi" w:cs="Arial"/>
          <w:sz w:val="24"/>
          <w:szCs w:val="24"/>
        </w:rPr>
        <w:t xml:space="preserve"> She also stated that exemplary programs also include programs for transfer and CTE.</w:t>
      </w:r>
    </w:p>
    <w:p w14:paraId="38C821CE" w14:textId="77777777" w:rsidR="00CD57C8" w:rsidRDefault="00CD57C8" w:rsidP="005249C4">
      <w:pPr>
        <w:spacing w:after="0" w:line="240" w:lineRule="auto"/>
        <w:ind w:left="720"/>
        <w:rPr>
          <w:rFonts w:asciiTheme="majorHAnsi" w:hAnsiTheme="majorHAnsi" w:cs="Arial"/>
          <w:sz w:val="24"/>
          <w:szCs w:val="24"/>
        </w:rPr>
      </w:pPr>
    </w:p>
    <w:p w14:paraId="5D152CE6" w14:textId="655FE2FD" w:rsidR="00ED3913" w:rsidRDefault="00ED3913" w:rsidP="00ED3913">
      <w:pPr>
        <w:spacing w:after="0" w:line="240" w:lineRule="auto"/>
        <w:ind w:left="720"/>
        <w:rPr>
          <w:rFonts w:asciiTheme="majorHAnsi" w:hAnsiTheme="majorHAnsi" w:cs="Arial"/>
          <w:sz w:val="24"/>
          <w:szCs w:val="24"/>
        </w:rPr>
      </w:pPr>
      <w:r>
        <w:rPr>
          <w:rFonts w:asciiTheme="majorHAnsi" w:hAnsiTheme="majorHAnsi" w:cs="Arial"/>
          <w:sz w:val="24"/>
          <w:szCs w:val="24"/>
        </w:rPr>
        <w:t>Dr. Bajrami continued by reviewing the district and college goals. Editing su</w:t>
      </w:r>
      <w:r w:rsidR="004A05EB">
        <w:rPr>
          <w:rFonts w:asciiTheme="majorHAnsi" w:hAnsiTheme="majorHAnsi" w:cs="Arial"/>
          <w:sz w:val="24"/>
          <w:szCs w:val="24"/>
        </w:rPr>
        <w:t>gg</w:t>
      </w:r>
      <w:r>
        <w:rPr>
          <w:rFonts w:asciiTheme="majorHAnsi" w:hAnsiTheme="majorHAnsi" w:cs="Arial"/>
          <w:sz w:val="24"/>
          <w:szCs w:val="24"/>
        </w:rPr>
        <w:t>e</w:t>
      </w:r>
      <w:r w:rsidR="004A05EB">
        <w:rPr>
          <w:rFonts w:asciiTheme="majorHAnsi" w:hAnsiTheme="majorHAnsi" w:cs="Arial"/>
          <w:sz w:val="24"/>
          <w:szCs w:val="24"/>
        </w:rPr>
        <w:t>st</w:t>
      </w:r>
      <w:r>
        <w:rPr>
          <w:rFonts w:asciiTheme="majorHAnsi" w:hAnsiTheme="majorHAnsi" w:cs="Arial"/>
          <w:sz w:val="24"/>
          <w:szCs w:val="24"/>
        </w:rPr>
        <w:t xml:space="preserve">ions were </w:t>
      </w:r>
      <w:r w:rsidR="004A05EB">
        <w:rPr>
          <w:rFonts w:asciiTheme="majorHAnsi" w:hAnsiTheme="majorHAnsi" w:cs="Arial"/>
          <w:sz w:val="24"/>
          <w:szCs w:val="24"/>
        </w:rPr>
        <w:t>noted</w:t>
      </w:r>
      <w:r>
        <w:rPr>
          <w:rFonts w:asciiTheme="majorHAnsi" w:hAnsiTheme="majorHAnsi" w:cs="Arial"/>
          <w:sz w:val="24"/>
          <w:szCs w:val="24"/>
        </w:rPr>
        <w:t>.</w:t>
      </w:r>
    </w:p>
    <w:p w14:paraId="0FAF87DD" w14:textId="77777777" w:rsidR="00ED3913" w:rsidRDefault="00ED3913" w:rsidP="00ED3913">
      <w:pPr>
        <w:spacing w:after="0" w:line="240" w:lineRule="auto"/>
        <w:ind w:left="720"/>
        <w:rPr>
          <w:rFonts w:asciiTheme="majorHAnsi" w:hAnsiTheme="majorHAnsi" w:cs="Arial"/>
          <w:sz w:val="24"/>
          <w:szCs w:val="24"/>
        </w:rPr>
      </w:pPr>
    </w:p>
    <w:p w14:paraId="35D66E9D" w14:textId="7E5E5C7E" w:rsidR="00F25EA0" w:rsidRPr="00F25EA0" w:rsidRDefault="00F25EA0" w:rsidP="00ED3913">
      <w:pPr>
        <w:spacing w:after="0" w:line="240" w:lineRule="auto"/>
        <w:ind w:left="720"/>
        <w:rPr>
          <w:rFonts w:asciiTheme="majorHAnsi" w:hAnsiTheme="majorHAnsi" w:cs="Arial"/>
          <w:i/>
          <w:sz w:val="24"/>
          <w:szCs w:val="24"/>
        </w:rPr>
      </w:pPr>
      <w:r w:rsidRPr="00F25EA0">
        <w:rPr>
          <w:rFonts w:asciiTheme="majorHAnsi" w:hAnsiTheme="majorHAnsi" w:cs="Arial"/>
          <w:i/>
          <w:sz w:val="24"/>
          <w:szCs w:val="24"/>
        </w:rPr>
        <w:t>BCC Goals</w:t>
      </w:r>
    </w:p>
    <w:p w14:paraId="456CBB4D" w14:textId="49F22BA8" w:rsidR="00ED3913" w:rsidRPr="00F25EA0" w:rsidRDefault="00ED3913" w:rsidP="00F25EA0">
      <w:pPr>
        <w:pStyle w:val="ListParagraph"/>
        <w:numPr>
          <w:ilvl w:val="0"/>
          <w:numId w:val="29"/>
        </w:numPr>
        <w:spacing w:after="0" w:line="240" w:lineRule="auto"/>
        <w:rPr>
          <w:rFonts w:asciiTheme="majorHAnsi" w:hAnsiTheme="majorHAnsi" w:cs="Arial"/>
          <w:sz w:val="24"/>
          <w:szCs w:val="24"/>
        </w:rPr>
      </w:pPr>
      <w:r w:rsidRPr="00F25EA0">
        <w:rPr>
          <w:rFonts w:asciiTheme="majorHAnsi" w:hAnsiTheme="majorHAnsi" w:cs="Arial"/>
          <w:sz w:val="24"/>
          <w:szCs w:val="24"/>
        </w:rPr>
        <w:t xml:space="preserve">Capitalize </w:t>
      </w:r>
      <w:r w:rsidR="00F25EA0" w:rsidRPr="00F25EA0">
        <w:rPr>
          <w:rFonts w:asciiTheme="majorHAnsi" w:hAnsiTheme="majorHAnsi" w:cs="Arial"/>
          <w:sz w:val="24"/>
          <w:szCs w:val="24"/>
        </w:rPr>
        <w:t>“</w:t>
      </w:r>
      <w:r w:rsidRPr="00F25EA0">
        <w:rPr>
          <w:rFonts w:asciiTheme="majorHAnsi" w:hAnsiTheme="majorHAnsi" w:cs="Arial"/>
          <w:sz w:val="24"/>
          <w:szCs w:val="24"/>
        </w:rPr>
        <w:t>businesses</w:t>
      </w:r>
      <w:r w:rsidR="00F25EA0" w:rsidRPr="00F25EA0">
        <w:rPr>
          <w:rFonts w:asciiTheme="majorHAnsi" w:hAnsiTheme="majorHAnsi" w:cs="Arial"/>
          <w:sz w:val="24"/>
          <w:szCs w:val="24"/>
        </w:rPr>
        <w:t>”</w:t>
      </w:r>
      <w:r w:rsidRPr="00F25EA0">
        <w:rPr>
          <w:rFonts w:asciiTheme="majorHAnsi" w:hAnsiTheme="majorHAnsi" w:cs="Arial"/>
          <w:sz w:val="24"/>
          <w:szCs w:val="24"/>
        </w:rPr>
        <w:t xml:space="preserve"> in the </w:t>
      </w:r>
      <w:r w:rsidR="00F25EA0" w:rsidRPr="00F25EA0">
        <w:rPr>
          <w:rFonts w:asciiTheme="majorHAnsi" w:hAnsiTheme="majorHAnsi" w:cs="Arial"/>
          <w:sz w:val="24"/>
          <w:szCs w:val="24"/>
        </w:rPr>
        <w:t>2</w:t>
      </w:r>
      <w:r w:rsidR="00F25EA0" w:rsidRPr="00F25EA0">
        <w:rPr>
          <w:rFonts w:asciiTheme="majorHAnsi" w:hAnsiTheme="majorHAnsi" w:cs="Arial"/>
          <w:sz w:val="24"/>
          <w:szCs w:val="24"/>
          <w:vertAlign w:val="superscript"/>
        </w:rPr>
        <w:t>nd</w:t>
      </w:r>
      <w:r w:rsidR="00F25EA0" w:rsidRPr="00F25EA0">
        <w:rPr>
          <w:rFonts w:asciiTheme="majorHAnsi" w:hAnsiTheme="majorHAnsi" w:cs="Arial"/>
          <w:sz w:val="24"/>
          <w:szCs w:val="24"/>
        </w:rPr>
        <w:t xml:space="preserve"> </w:t>
      </w:r>
      <w:r w:rsidRPr="00F25EA0">
        <w:rPr>
          <w:rFonts w:asciiTheme="majorHAnsi" w:hAnsiTheme="majorHAnsi" w:cs="Arial"/>
          <w:sz w:val="24"/>
          <w:szCs w:val="24"/>
        </w:rPr>
        <w:t>goal.</w:t>
      </w:r>
    </w:p>
    <w:p w14:paraId="75D854A0" w14:textId="497752ED" w:rsidR="00F25EA0" w:rsidRPr="00F25EA0" w:rsidRDefault="00F25EA0" w:rsidP="00F25EA0">
      <w:pPr>
        <w:pStyle w:val="ListParagraph"/>
        <w:numPr>
          <w:ilvl w:val="0"/>
          <w:numId w:val="29"/>
        </w:numPr>
        <w:spacing w:after="0" w:line="240" w:lineRule="auto"/>
        <w:rPr>
          <w:rFonts w:asciiTheme="majorHAnsi" w:hAnsiTheme="majorHAnsi" w:cs="Arial"/>
          <w:sz w:val="24"/>
          <w:szCs w:val="24"/>
        </w:rPr>
      </w:pPr>
      <w:r w:rsidRPr="00F25EA0">
        <w:rPr>
          <w:rFonts w:asciiTheme="majorHAnsi" w:hAnsiTheme="majorHAnsi" w:cs="Arial"/>
          <w:sz w:val="24"/>
          <w:szCs w:val="24"/>
        </w:rPr>
        <w:t>Insert a c</w:t>
      </w:r>
      <w:r w:rsidR="00ED3913" w:rsidRPr="00F25EA0">
        <w:rPr>
          <w:rFonts w:asciiTheme="majorHAnsi" w:hAnsiTheme="majorHAnsi" w:cs="Arial"/>
          <w:sz w:val="24"/>
          <w:szCs w:val="24"/>
        </w:rPr>
        <w:t xml:space="preserve">omma after “Collaboration” in the </w:t>
      </w:r>
      <w:r w:rsidRPr="00F25EA0">
        <w:rPr>
          <w:rFonts w:asciiTheme="majorHAnsi" w:hAnsiTheme="majorHAnsi" w:cs="Arial"/>
          <w:sz w:val="24"/>
          <w:szCs w:val="24"/>
        </w:rPr>
        <w:t>4</w:t>
      </w:r>
      <w:r w:rsidRPr="00F25EA0">
        <w:rPr>
          <w:rFonts w:asciiTheme="majorHAnsi" w:hAnsiTheme="majorHAnsi" w:cs="Arial"/>
          <w:sz w:val="24"/>
          <w:szCs w:val="24"/>
          <w:vertAlign w:val="superscript"/>
        </w:rPr>
        <w:t>th</w:t>
      </w:r>
      <w:r w:rsidRPr="00F25EA0">
        <w:rPr>
          <w:rFonts w:asciiTheme="majorHAnsi" w:hAnsiTheme="majorHAnsi" w:cs="Arial"/>
          <w:sz w:val="24"/>
          <w:szCs w:val="24"/>
        </w:rPr>
        <w:t xml:space="preserve"> </w:t>
      </w:r>
      <w:r w:rsidR="00ED3913" w:rsidRPr="00F25EA0">
        <w:rPr>
          <w:rFonts w:asciiTheme="majorHAnsi" w:hAnsiTheme="majorHAnsi" w:cs="Arial"/>
          <w:sz w:val="24"/>
          <w:szCs w:val="24"/>
        </w:rPr>
        <w:t>goal</w:t>
      </w:r>
      <w:r w:rsidRPr="00F25EA0">
        <w:rPr>
          <w:rFonts w:asciiTheme="majorHAnsi" w:hAnsiTheme="majorHAnsi" w:cs="Arial"/>
          <w:sz w:val="24"/>
          <w:szCs w:val="24"/>
        </w:rPr>
        <w:t xml:space="preserve"> and after “State” in the 5</w:t>
      </w:r>
      <w:r w:rsidRPr="00F25EA0">
        <w:rPr>
          <w:rFonts w:asciiTheme="majorHAnsi" w:hAnsiTheme="majorHAnsi" w:cs="Arial"/>
          <w:sz w:val="24"/>
          <w:szCs w:val="24"/>
          <w:vertAlign w:val="superscript"/>
        </w:rPr>
        <w:t>th</w:t>
      </w:r>
      <w:r w:rsidRPr="00F25EA0">
        <w:rPr>
          <w:rFonts w:asciiTheme="majorHAnsi" w:hAnsiTheme="majorHAnsi" w:cs="Arial"/>
          <w:sz w:val="24"/>
          <w:szCs w:val="24"/>
        </w:rPr>
        <w:t xml:space="preserve"> goal.</w:t>
      </w:r>
    </w:p>
    <w:p w14:paraId="47463531" w14:textId="1B75C368" w:rsidR="00F25EA0" w:rsidRDefault="00F25EA0" w:rsidP="00F25EA0">
      <w:pPr>
        <w:pStyle w:val="ListParagraph"/>
        <w:numPr>
          <w:ilvl w:val="0"/>
          <w:numId w:val="29"/>
        </w:numPr>
        <w:spacing w:after="0" w:line="240" w:lineRule="auto"/>
        <w:rPr>
          <w:rFonts w:asciiTheme="majorHAnsi" w:hAnsiTheme="majorHAnsi" w:cs="Arial"/>
          <w:sz w:val="24"/>
          <w:szCs w:val="24"/>
        </w:rPr>
      </w:pPr>
      <w:r w:rsidRPr="00F25EA0">
        <w:rPr>
          <w:rFonts w:asciiTheme="majorHAnsi" w:hAnsiTheme="majorHAnsi" w:cs="Arial"/>
          <w:sz w:val="24"/>
          <w:szCs w:val="24"/>
        </w:rPr>
        <w:t>2</w:t>
      </w:r>
      <w:r w:rsidRPr="00F25EA0">
        <w:rPr>
          <w:rFonts w:asciiTheme="majorHAnsi" w:hAnsiTheme="majorHAnsi" w:cs="Arial"/>
          <w:sz w:val="24"/>
          <w:szCs w:val="24"/>
          <w:vertAlign w:val="superscript"/>
        </w:rPr>
        <w:t>nd</w:t>
      </w:r>
      <w:r w:rsidRPr="00F25EA0">
        <w:rPr>
          <w:rFonts w:asciiTheme="majorHAnsi" w:hAnsiTheme="majorHAnsi" w:cs="Arial"/>
          <w:sz w:val="24"/>
          <w:szCs w:val="24"/>
        </w:rPr>
        <w:t xml:space="preserve"> goal to read, “Opportunities for all.”</w:t>
      </w:r>
    </w:p>
    <w:p w14:paraId="5B35B863" w14:textId="77777777" w:rsidR="00F25EA0" w:rsidRDefault="00F25EA0" w:rsidP="00F25EA0">
      <w:pPr>
        <w:pStyle w:val="ListParagraph"/>
        <w:numPr>
          <w:ilvl w:val="0"/>
          <w:numId w:val="29"/>
        </w:numPr>
        <w:spacing w:after="0" w:line="240" w:lineRule="auto"/>
        <w:rPr>
          <w:rFonts w:asciiTheme="majorHAnsi" w:hAnsiTheme="majorHAnsi" w:cs="Arial"/>
          <w:sz w:val="24"/>
          <w:szCs w:val="24"/>
        </w:rPr>
      </w:pPr>
      <w:r>
        <w:rPr>
          <w:rFonts w:asciiTheme="majorHAnsi" w:hAnsiTheme="majorHAnsi" w:cs="Arial"/>
          <w:sz w:val="24"/>
          <w:szCs w:val="24"/>
        </w:rPr>
        <w:t>Remove “the” in the last line of the 5</w:t>
      </w:r>
      <w:r w:rsidRPr="00F25EA0">
        <w:rPr>
          <w:rFonts w:asciiTheme="majorHAnsi" w:hAnsiTheme="majorHAnsi" w:cs="Arial"/>
          <w:sz w:val="24"/>
          <w:szCs w:val="24"/>
          <w:vertAlign w:val="superscript"/>
        </w:rPr>
        <w:t>th</w:t>
      </w:r>
      <w:r>
        <w:rPr>
          <w:rFonts w:asciiTheme="majorHAnsi" w:hAnsiTheme="majorHAnsi" w:cs="Arial"/>
          <w:sz w:val="24"/>
          <w:szCs w:val="24"/>
        </w:rPr>
        <w:t xml:space="preserve"> goal.</w:t>
      </w:r>
    </w:p>
    <w:p w14:paraId="29792128" w14:textId="77777777" w:rsidR="00323DD2" w:rsidRDefault="00F25EA0" w:rsidP="00323DD2">
      <w:pPr>
        <w:pStyle w:val="ListParagraph"/>
        <w:numPr>
          <w:ilvl w:val="0"/>
          <w:numId w:val="29"/>
        </w:numPr>
        <w:spacing w:after="0" w:line="240" w:lineRule="auto"/>
        <w:rPr>
          <w:rFonts w:asciiTheme="majorHAnsi" w:hAnsiTheme="majorHAnsi" w:cs="Arial"/>
          <w:sz w:val="24"/>
          <w:szCs w:val="24"/>
        </w:rPr>
      </w:pPr>
      <w:r>
        <w:rPr>
          <w:rFonts w:asciiTheme="majorHAnsi" w:hAnsiTheme="majorHAnsi" w:cs="Arial"/>
          <w:sz w:val="24"/>
          <w:szCs w:val="24"/>
        </w:rPr>
        <w:t>3</w:t>
      </w:r>
      <w:r w:rsidRPr="00F25EA0">
        <w:rPr>
          <w:rFonts w:asciiTheme="majorHAnsi" w:hAnsiTheme="majorHAnsi" w:cs="Arial"/>
          <w:sz w:val="24"/>
          <w:szCs w:val="24"/>
          <w:vertAlign w:val="superscript"/>
        </w:rPr>
        <w:t>rd</w:t>
      </w:r>
      <w:r>
        <w:rPr>
          <w:rFonts w:asciiTheme="majorHAnsi" w:hAnsiTheme="majorHAnsi" w:cs="Arial"/>
          <w:sz w:val="24"/>
          <w:szCs w:val="24"/>
        </w:rPr>
        <w:t xml:space="preserve"> goal edited to read, “Design, Implement, and Support Programs…</w:t>
      </w:r>
    </w:p>
    <w:p w14:paraId="574248CA" w14:textId="77777777" w:rsidR="00323DD2" w:rsidRDefault="00323DD2" w:rsidP="00323DD2">
      <w:pPr>
        <w:pStyle w:val="ListParagraph"/>
        <w:spacing w:after="0" w:line="240" w:lineRule="auto"/>
        <w:ind w:left="1440"/>
        <w:rPr>
          <w:rFonts w:asciiTheme="majorHAnsi" w:hAnsiTheme="majorHAnsi" w:cs="Arial"/>
          <w:sz w:val="24"/>
          <w:szCs w:val="24"/>
        </w:rPr>
      </w:pPr>
    </w:p>
    <w:p w14:paraId="145F6134" w14:textId="77777777" w:rsidR="00323DD2" w:rsidRDefault="00323DD2" w:rsidP="00323DD2">
      <w:pPr>
        <w:spacing w:after="0" w:line="240" w:lineRule="auto"/>
        <w:ind w:left="720"/>
        <w:rPr>
          <w:rFonts w:asciiTheme="majorHAnsi" w:hAnsiTheme="majorHAnsi" w:cs="Arial"/>
          <w:sz w:val="24"/>
          <w:szCs w:val="24"/>
        </w:rPr>
      </w:pPr>
      <w:r w:rsidRPr="00323DD2">
        <w:rPr>
          <w:rFonts w:asciiTheme="majorHAnsi" w:hAnsiTheme="majorHAnsi" w:cs="Arial"/>
          <w:sz w:val="24"/>
          <w:szCs w:val="24"/>
        </w:rPr>
        <w:t xml:space="preserve">Dr. Budd noted that the goal </w:t>
      </w:r>
      <w:r>
        <w:rPr>
          <w:rFonts w:asciiTheme="majorHAnsi" w:hAnsiTheme="majorHAnsi" w:cs="Arial"/>
          <w:sz w:val="24"/>
          <w:szCs w:val="24"/>
        </w:rPr>
        <w:t xml:space="preserve">after this </w:t>
      </w:r>
      <w:r w:rsidRPr="00323DD2">
        <w:rPr>
          <w:rFonts w:asciiTheme="majorHAnsi" w:hAnsiTheme="majorHAnsi" w:cs="Arial"/>
          <w:sz w:val="24"/>
          <w:szCs w:val="24"/>
        </w:rPr>
        <w:t>is for the different groups to come up with their activities</w:t>
      </w:r>
      <w:r>
        <w:rPr>
          <w:rFonts w:asciiTheme="majorHAnsi" w:hAnsiTheme="majorHAnsi" w:cs="Arial"/>
          <w:sz w:val="24"/>
          <w:szCs w:val="24"/>
        </w:rPr>
        <w:t xml:space="preserve"> to achieve the goals.</w:t>
      </w:r>
    </w:p>
    <w:p w14:paraId="46590475" w14:textId="77777777" w:rsidR="00323DD2" w:rsidRDefault="00323DD2" w:rsidP="00323DD2">
      <w:pPr>
        <w:spacing w:after="0" w:line="240" w:lineRule="auto"/>
        <w:ind w:left="720"/>
        <w:rPr>
          <w:rFonts w:asciiTheme="majorHAnsi" w:hAnsiTheme="majorHAnsi" w:cs="Arial"/>
          <w:sz w:val="24"/>
          <w:szCs w:val="24"/>
        </w:rPr>
      </w:pPr>
    </w:p>
    <w:p w14:paraId="6600D13A" w14:textId="77777777" w:rsidR="00323DD2" w:rsidRDefault="00323DD2" w:rsidP="00323DD2">
      <w:pPr>
        <w:spacing w:after="0" w:line="240" w:lineRule="auto"/>
        <w:ind w:left="720"/>
        <w:rPr>
          <w:rFonts w:asciiTheme="majorHAnsi" w:hAnsiTheme="majorHAnsi" w:cs="Arial"/>
          <w:sz w:val="24"/>
          <w:szCs w:val="24"/>
        </w:rPr>
      </w:pPr>
      <w:r>
        <w:rPr>
          <w:rFonts w:asciiTheme="majorHAnsi" w:hAnsiTheme="majorHAnsi" w:cs="Arial"/>
          <w:sz w:val="24"/>
          <w:szCs w:val="24"/>
        </w:rPr>
        <w:lastRenderedPageBreak/>
        <w:t>Ms. Lowood moved to adopt this language for the 2015-2016 goals with the revised language.</w:t>
      </w:r>
    </w:p>
    <w:p w14:paraId="6E666AD0" w14:textId="77777777" w:rsidR="00DB313B" w:rsidRDefault="00323DD2" w:rsidP="00323DD2">
      <w:pPr>
        <w:spacing w:after="0" w:line="240" w:lineRule="auto"/>
        <w:ind w:left="720"/>
        <w:rPr>
          <w:rFonts w:asciiTheme="majorHAnsi" w:hAnsiTheme="majorHAnsi" w:cs="Arial"/>
          <w:sz w:val="24"/>
          <w:szCs w:val="24"/>
        </w:rPr>
      </w:pPr>
      <w:r>
        <w:rPr>
          <w:rFonts w:asciiTheme="majorHAnsi" w:hAnsiTheme="majorHAnsi" w:cs="Arial"/>
          <w:sz w:val="24"/>
          <w:szCs w:val="24"/>
        </w:rPr>
        <w:t xml:space="preserve">Second by Ms. </w:t>
      </w:r>
      <w:r w:rsidR="00DB313B">
        <w:rPr>
          <w:rFonts w:asciiTheme="majorHAnsi" w:hAnsiTheme="majorHAnsi" w:cs="Arial"/>
          <w:sz w:val="24"/>
          <w:szCs w:val="24"/>
        </w:rPr>
        <w:t>Brenda Johnson</w:t>
      </w:r>
    </w:p>
    <w:p w14:paraId="64DC3CA5" w14:textId="19E7703F" w:rsidR="00DB313B" w:rsidRDefault="00566560" w:rsidP="00323DD2">
      <w:pPr>
        <w:spacing w:after="0" w:line="240" w:lineRule="auto"/>
        <w:ind w:left="720"/>
        <w:rPr>
          <w:rFonts w:asciiTheme="majorHAnsi" w:hAnsiTheme="majorHAnsi" w:cs="Arial"/>
          <w:sz w:val="24"/>
          <w:szCs w:val="24"/>
        </w:rPr>
      </w:pPr>
      <w:r>
        <w:rPr>
          <w:rFonts w:asciiTheme="majorHAnsi" w:hAnsiTheme="majorHAnsi" w:cs="Arial"/>
          <w:sz w:val="24"/>
          <w:szCs w:val="24"/>
        </w:rPr>
        <w:t>All in favor</w:t>
      </w:r>
    </w:p>
    <w:p w14:paraId="1A755AD6" w14:textId="77777777" w:rsidR="00DB313B" w:rsidRDefault="00DB313B" w:rsidP="00323DD2">
      <w:pPr>
        <w:spacing w:after="0" w:line="240" w:lineRule="auto"/>
        <w:ind w:left="720"/>
        <w:rPr>
          <w:rFonts w:asciiTheme="majorHAnsi" w:hAnsiTheme="majorHAnsi" w:cs="Arial"/>
          <w:sz w:val="24"/>
          <w:szCs w:val="24"/>
        </w:rPr>
      </w:pPr>
      <w:r>
        <w:rPr>
          <w:rFonts w:asciiTheme="majorHAnsi" w:hAnsiTheme="majorHAnsi" w:cs="Arial"/>
          <w:sz w:val="24"/>
          <w:szCs w:val="24"/>
        </w:rPr>
        <w:t>Opposed:  None</w:t>
      </w:r>
    </w:p>
    <w:p w14:paraId="0B89B0A4" w14:textId="77777777" w:rsidR="00DB313B" w:rsidRDefault="00DB313B" w:rsidP="00323DD2">
      <w:pPr>
        <w:spacing w:after="0" w:line="240" w:lineRule="auto"/>
        <w:ind w:left="720"/>
        <w:rPr>
          <w:rFonts w:asciiTheme="majorHAnsi" w:hAnsiTheme="majorHAnsi" w:cs="Arial"/>
          <w:sz w:val="24"/>
          <w:szCs w:val="24"/>
        </w:rPr>
      </w:pPr>
      <w:r>
        <w:rPr>
          <w:rFonts w:asciiTheme="majorHAnsi" w:hAnsiTheme="majorHAnsi" w:cs="Arial"/>
          <w:sz w:val="24"/>
          <w:szCs w:val="24"/>
        </w:rPr>
        <w:t>Abstentions:  None</w:t>
      </w:r>
    </w:p>
    <w:p w14:paraId="0546103D" w14:textId="77777777" w:rsidR="00DB313B" w:rsidRDefault="00DB313B" w:rsidP="00323DD2">
      <w:pPr>
        <w:spacing w:after="0" w:line="240" w:lineRule="auto"/>
        <w:ind w:left="720"/>
        <w:rPr>
          <w:rFonts w:asciiTheme="majorHAnsi" w:hAnsiTheme="majorHAnsi" w:cs="Arial"/>
          <w:sz w:val="24"/>
          <w:szCs w:val="24"/>
        </w:rPr>
      </w:pPr>
    </w:p>
    <w:p w14:paraId="6BE99BB8" w14:textId="13CAC5DB" w:rsidR="00DB313B" w:rsidRDefault="00DB313B" w:rsidP="00323DD2">
      <w:pPr>
        <w:spacing w:after="0" w:line="240" w:lineRule="auto"/>
        <w:ind w:left="720"/>
        <w:rPr>
          <w:rFonts w:asciiTheme="majorHAnsi" w:hAnsiTheme="majorHAnsi" w:cs="Arial"/>
          <w:sz w:val="24"/>
          <w:szCs w:val="24"/>
        </w:rPr>
      </w:pPr>
      <w:r>
        <w:rPr>
          <w:rFonts w:asciiTheme="majorHAnsi" w:hAnsiTheme="majorHAnsi" w:cs="Arial"/>
          <w:sz w:val="24"/>
          <w:szCs w:val="24"/>
        </w:rPr>
        <w:t xml:space="preserve">Date </w:t>
      </w:r>
      <w:r w:rsidR="005E4A63">
        <w:rPr>
          <w:rFonts w:asciiTheme="majorHAnsi" w:hAnsiTheme="majorHAnsi" w:cs="Arial"/>
          <w:sz w:val="24"/>
          <w:szCs w:val="24"/>
        </w:rPr>
        <w:t>adopted</w:t>
      </w:r>
      <w:r>
        <w:rPr>
          <w:rFonts w:asciiTheme="majorHAnsi" w:hAnsiTheme="majorHAnsi" w:cs="Arial"/>
          <w:sz w:val="24"/>
          <w:szCs w:val="24"/>
        </w:rPr>
        <w:t xml:space="preserve"> to be noted on the document.</w:t>
      </w:r>
    </w:p>
    <w:p w14:paraId="54EDBE50" w14:textId="77777777" w:rsidR="00DB313B" w:rsidRDefault="00DB313B" w:rsidP="00323DD2">
      <w:pPr>
        <w:spacing w:after="0" w:line="240" w:lineRule="auto"/>
        <w:ind w:left="720"/>
        <w:rPr>
          <w:rFonts w:asciiTheme="majorHAnsi" w:hAnsiTheme="majorHAnsi" w:cs="Arial"/>
          <w:sz w:val="24"/>
          <w:szCs w:val="24"/>
        </w:rPr>
      </w:pPr>
    </w:p>
    <w:p w14:paraId="5A208957" w14:textId="31F6ACC6" w:rsidR="009E01E9" w:rsidRDefault="009E01E9" w:rsidP="00323DD2">
      <w:pPr>
        <w:spacing w:after="0" w:line="240" w:lineRule="auto"/>
        <w:ind w:left="720"/>
        <w:rPr>
          <w:rFonts w:asciiTheme="majorHAnsi" w:hAnsiTheme="majorHAnsi" w:cs="Arial"/>
          <w:sz w:val="24"/>
          <w:szCs w:val="24"/>
        </w:rPr>
      </w:pPr>
      <w:r>
        <w:rPr>
          <w:rFonts w:asciiTheme="majorHAnsi" w:hAnsiTheme="majorHAnsi" w:cs="Arial"/>
          <w:sz w:val="24"/>
          <w:szCs w:val="24"/>
        </w:rPr>
        <w:t>Mr. Cleavon Smith hopes that over the next year we are able to start talking about what we are actually doing, such as initiatives to be endorsed and funded by Roundtable, as opposed to reporting on meeting discussions.</w:t>
      </w:r>
    </w:p>
    <w:p w14:paraId="4B3B4B56" w14:textId="77777777" w:rsidR="009E01E9" w:rsidRDefault="009E01E9" w:rsidP="00323DD2">
      <w:pPr>
        <w:spacing w:after="0" w:line="240" w:lineRule="auto"/>
        <w:ind w:left="720"/>
        <w:rPr>
          <w:rFonts w:asciiTheme="majorHAnsi" w:hAnsiTheme="majorHAnsi" w:cs="Arial"/>
          <w:sz w:val="24"/>
          <w:szCs w:val="24"/>
        </w:rPr>
      </w:pPr>
    </w:p>
    <w:p w14:paraId="0FD635FD" w14:textId="0697B5F3" w:rsidR="005E4A63" w:rsidRDefault="00156524" w:rsidP="004A05EB">
      <w:pPr>
        <w:spacing w:after="0" w:line="240" w:lineRule="auto"/>
        <w:ind w:left="720"/>
        <w:rPr>
          <w:rFonts w:asciiTheme="majorHAnsi" w:hAnsiTheme="majorHAnsi" w:cs="Arial"/>
          <w:sz w:val="24"/>
          <w:szCs w:val="24"/>
        </w:rPr>
      </w:pPr>
      <w:r>
        <w:rPr>
          <w:rFonts w:asciiTheme="majorHAnsi" w:hAnsiTheme="majorHAnsi" w:cs="Arial"/>
          <w:sz w:val="24"/>
          <w:szCs w:val="24"/>
        </w:rPr>
        <w:t>The presentation of the PowerPoint continued at this point.</w:t>
      </w:r>
    </w:p>
    <w:p w14:paraId="052BE9C5" w14:textId="77777777" w:rsidR="004A05EB" w:rsidRDefault="004A05EB" w:rsidP="004A05EB">
      <w:pPr>
        <w:spacing w:after="0" w:line="240" w:lineRule="auto"/>
        <w:ind w:left="720"/>
        <w:rPr>
          <w:rFonts w:asciiTheme="majorHAnsi" w:hAnsiTheme="majorHAnsi" w:cs="Arial"/>
          <w:sz w:val="24"/>
          <w:szCs w:val="24"/>
        </w:rPr>
      </w:pPr>
    </w:p>
    <w:p w14:paraId="00B3F0C7" w14:textId="1948F75A" w:rsidR="004A05EB" w:rsidRDefault="00380F22" w:rsidP="004A05EB">
      <w:pPr>
        <w:spacing w:after="0" w:line="240" w:lineRule="auto"/>
        <w:ind w:left="720"/>
        <w:rPr>
          <w:rFonts w:asciiTheme="majorHAnsi" w:hAnsiTheme="majorHAnsi" w:cs="Arial"/>
          <w:sz w:val="24"/>
          <w:szCs w:val="24"/>
        </w:rPr>
      </w:pPr>
      <w:r>
        <w:rPr>
          <w:rFonts w:asciiTheme="majorHAnsi" w:hAnsiTheme="majorHAnsi" w:cs="Arial"/>
          <w:sz w:val="24"/>
          <w:szCs w:val="24"/>
        </w:rPr>
        <w:t>Dr. Bajrami will district the 2015-2016 Goals, Activities and Measurable Outcome Indicators to the various shared governance groups/chairs and workgroups.</w:t>
      </w:r>
    </w:p>
    <w:p w14:paraId="4181C29C" w14:textId="77777777" w:rsidR="008C3CCD" w:rsidRDefault="008C3CCD" w:rsidP="004A05EB">
      <w:pPr>
        <w:spacing w:after="0" w:line="240" w:lineRule="auto"/>
        <w:ind w:left="720"/>
        <w:rPr>
          <w:rFonts w:asciiTheme="majorHAnsi" w:hAnsiTheme="majorHAnsi" w:cs="Arial"/>
          <w:sz w:val="24"/>
          <w:szCs w:val="24"/>
        </w:rPr>
      </w:pPr>
    </w:p>
    <w:p w14:paraId="525711E1" w14:textId="77777777" w:rsidR="008C3CCD" w:rsidRDefault="008C3CCD" w:rsidP="004A05EB">
      <w:pPr>
        <w:spacing w:after="0" w:line="240" w:lineRule="auto"/>
        <w:ind w:left="720"/>
        <w:rPr>
          <w:rFonts w:asciiTheme="majorHAnsi" w:hAnsiTheme="majorHAnsi" w:cs="Arial"/>
          <w:sz w:val="24"/>
          <w:szCs w:val="24"/>
        </w:rPr>
      </w:pPr>
    </w:p>
    <w:p w14:paraId="2FC5F893" w14:textId="77777777" w:rsidR="00F55350" w:rsidRPr="008C3CCD" w:rsidRDefault="00F55350" w:rsidP="008C3CCD">
      <w:pPr>
        <w:spacing w:after="0" w:line="240" w:lineRule="auto"/>
        <w:ind w:left="720"/>
        <w:rPr>
          <w:rFonts w:asciiTheme="majorHAnsi" w:hAnsiTheme="majorHAnsi" w:cs="Arial"/>
          <w:b/>
          <w:sz w:val="24"/>
          <w:szCs w:val="24"/>
        </w:rPr>
      </w:pPr>
      <w:r w:rsidRPr="008C3CCD">
        <w:rPr>
          <w:rFonts w:asciiTheme="majorHAnsi" w:hAnsiTheme="majorHAnsi" w:cs="Arial"/>
          <w:b/>
          <w:sz w:val="24"/>
          <w:szCs w:val="24"/>
        </w:rPr>
        <w:t>2015-16 Budget</w:t>
      </w:r>
    </w:p>
    <w:p w14:paraId="58DDE2FD" w14:textId="77777777" w:rsidR="00F55350" w:rsidRPr="008C3CCD" w:rsidRDefault="00F55350" w:rsidP="008C3CCD">
      <w:pPr>
        <w:spacing w:after="0" w:line="240" w:lineRule="auto"/>
        <w:ind w:left="720"/>
        <w:rPr>
          <w:rFonts w:asciiTheme="majorHAnsi" w:hAnsiTheme="majorHAnsi" w:cs="Arial"/>
          <w:i/>
          <w:sz w:val="24"/>
          <w:szCs w:val="24"/>
        </w:rPr>
      </w:pPr>
      <w:r w:rsidRPr="008C3CCD">
        <w:rPr>
          <w:rFonts w:asciiTheme="majorHAnsi" w:hAnsiTheme="majorHAnsi" w:cs="Arial"/>
          <w:i/>
          <w:sz w:val="24"/>
          <w:szCs w:val="24"/>
        </w:rPr>
        <w:t>Questions from Town Hall Presentation</w:t>
      </w:r>
    </w:p>
    <w:p w14:paraId="5359D79B" w14:textId="547B951C" w:rsidR="00F55350" w:rsidRDefault="008C3CCD" w:rsidP="00566560">
      <w:pPr>
        <w:spacing w:after="0" w:line="240" w:lineRule="auto"/>
        <w:ind w:left="720"/>
        <w:rPr>
          <w:rFonts w:asciiTheme="majorHAnsi" w:hAnsiTheme="majorHAnsi" w:cs="Arial"/>
          <w:sz w:val="24"/>
          <w:szCs w:val="24"/>
        </w:rPr>
      </w:pPr>
      <w:r>
        <w:rPr>
          <w:rFonts w:asciiTheme="majorHAnsi" w:hAnsiTheme="majorHAnsi" w:cs="Arial"/>
          <w:sz w:val="24"/>
          <w:szCs w:val="24"/>
        </w:rPr>
        <w:t>Dr. Budd was pleased with the att</w:t>
      </w:r>
      <w:r w:rsidR="001506FF">
        <w:rPr>
          <w:rFonts w:asciiTheme="majorHAnsi" w:hAnsiTheme="majorHAnsi" w:cs="Arial"/>
          <w:sz w:val="24"/>
          <w:szCs w:val="24"/>
        </w:rPr>
        <w:t xml:space="preserve">endance of so many faculty, staff, and students at the Town Hall meeting where Mr. Ron Little Vice Chancellor, Finance &amp; Administration presented. At that time, Dr. Budd highlighted some of the funding sources for scheduled maintenance and instructional equipment.  She noted that it was moved on Friday that $150K of the money from the State will come to each college for instructional equipment which will be library and things such as technology. It is now being stated that the balance ($1.8M) will be for scheduled maintenance, which we have very little of at BCC. The items being identified as scheduled maintenance, ADA compliance, health and safety compliance, </w:t>
      </w:r>
      <w:r w:rsidR="00127989">
        <w:rPr>
          <w:rFonts w:asciiTheme="majorHAnsi" w:hAnsiTheme="majorHAnsi" w:cs="Arial"/>
          <w:sz w:val="24"/>
          <w:szCs w:val="24"/>
        </w:rPr>
        <w:t>internal HVAC needs could all qualify for Measure A.  Dr. Budd hopes there will be additional discussion on this in Chancellor’s Cabinet to come back and share with the group. The importance of havi</w:t>
      </w:r>
      <w:r w:rsidR="008D69B7">
        <w:rPr>
          <w:rFonts w:asciiTheme="majorHAnsi" w:hAnsiTheme="majorHAnsi" w:cs="Arial"/>
          <w:sz w:val="24"/>
          <w:szCs w:val="24"/>
        </w:rPr>
        <w:t xml:space="preserve">ng more representation from BCC, faculty and staff, </w:t>
      </w:r>
      <w:r w:rsidR="00127989">
        <w:rPr>
          <w:rFonts w:asciiTheme="majorHAnsi" w:hAnsiTheme="majorHAnsi" w:cs="Arial"/>
          <w:sz w:val="24"/>
          <w:szCs w:val="24"/>
        </w:rPr>
        <w:t>at the PBC meetings was stressed by both Dr. Budd and Dr. Bajrami. Dr. Budd asked Ms. Vo-Kumamoto to help follow-up with Mr. Smith for Academic Senate.</w:t>
      </w:r>
    </w:p>
    <w:p w14:paraId="1D704DBD" w14:textId="77777777" w:rsidR="00127989" w:rsidRDefault="00127989" w:rsidP="00566560">
      <w:pPr>
        <w:spacing w:after="0" w:line="240" w:lineRule="auto"/>
        <w:ind w:left="720"/>
        <w:rPr>
          <w:rFonts w:asciiTheme="majorHAnsi" w:hAnsiTheme="majorHAnsi" w:cs="Arial"/>
          <w:sz w:val="24"/>
          <w:szCs w:val="24"/>
        </w:rPr>
      </w:pPr>
    </w:p>
    <w:p w14:paraId="5124A56F" w14:textId="40B1CBA5" w:rsidR="00127989" w:rsidRDefault="00127989" w:rsidP="00566560">
      <w:pPr>
        <w:spacing w:after="0" w:line="240" w:lineRule="auto"/>
        <w:ind w:left="720"/>
        <w:rPr>
          <w:rFonts w:asciiTheme="majorHAnsi" w:hAnsiTheme="majorHAnsi" w:cs="Arial"/>
          <w:sz w:val="24"/>
          <w:szCs w:val="24"/>
        </w:rPr>
      </w:pPr>
      <w:r>
        <w:rPr>
          <w:rFonts w:asciiTheme="majorHAnsi" w:hAnsiTheme="majorHAnsi" w:cs="Arial"/>
          <w:sz w:val="24"/>
          <w:szCs w:val="24"/>
        </w:rPr>
        <w:t>Mr. Joe Doyle referenced a handout updating Multi-media’s recommendations for computers. There was a brief discussion on Peralta’s support of technology needs</w:t>
      </w:r>
      <w:r w:rsidR="008D69B7">
        <w:rPr>
          <w:rFonts w:asciiTheme="majorHAnsi" w:hAnsiTheme="majorHAnsi" w:cs="Arial"/>
          <w:sz w:val="24"/>
          <w:szCs w:val="24"/>
        </w:rPr>
        <w:t xml:space="preserve"> for the Multi-media program.</w:t>
      </w:r>
    </w:p>
    <w:p w14:paraId="7FDE56D3" w14:textId="77777777" w:rsidR="008D69B7" w:rsidRDefault="008D69B7" w:rsidP="00566560">
      <w:pPr>
        <w:spacing w:after="0" w:line="240" w:lineRule="auto"/>
        <w:ind w:left="720"/>
        <w:rPr>
          <w:rFonts w:asciiTheme="majorHAnsi" w:hAnsiTheme="majorHAnsi" w:cs="Arial"/>
          <w:sz w:val="24"/>
          <w:szCs w:val="24"/>
        </w:rPr>
      </w:pPr>
    </w:p>
    <w:p w14:paraId="7FCC7D96" w14:textId="77777777" w:rsidR="00F55350" w:rsidRPr="00566560" w:rsidRDefault="00F55350" w:rsidP="00566560">
      <w:pPr>
        <w:spacing w:after="0" w:line="240" w:lineRule="auto"/>
        <w:ind w:left="720"/>
        <w:rPr>
          <w:rFonts w:asciiTheme="majorHAnsi" w:hAnsiTheme="majorHAnsi" w:cs="Arial"/>
          <w:b/>
          <w:sz w:val="24"/>
          <w:szCs w:val="24"/>
        </w:rPr>
      </w:pPr>
      <w:r w:rsidRPr="00566560">
        <w:rPr>
          <w:rFonts w:asciiTheme="majorHAnsi" w:hAnsiTheme="majorHAnsi" w:cs="Arial"/>
          <w:b/>
          <w:sz w:val="24"/>
          <w:szCs w:val="24"/>
        </w:rPr>
        <w:t>Enrollment Update</w:t>
      </w:r>
    </w:p>
    <w:p w14:paraId="62FADFB9" w14:textId="58F895CB" w:rsidR="00F55350" w:rsidRPr="001A50A2" w:rsidRDefault="00566560" w:rsidP="00566560">
      <w:pPr>
        <w:spacing w:after="0" w:line="240" w:lineRule="auto"/>
        <w:ind w:left="720"/>
        <w:rPr>
          <w:rFonts w:asciiTheme="majorHAnsi" w:hAnsiTheme="majorHAnsi" w:cs="Arial"/>
          <w:sz w:val="24"/>
          <w:szCs w:val="24"/>
        </w:rPr>
      </w:pPr>
      <w:r>
        <w:rPr>
          <w:rFonts w:asciiTheme="majorHAnsi" w:hAnsiTheme="majorHAnsi" w:cs="Arial"/>
          <w:sz w:val="24"/>
          <w:szCs w:val="24"/>
        </w:rPr>
        <w:t>To be highlighted on the next agenda.</w:t>
      </w:r>
    </w:p>
    <w:p w14:paraId="4D659C31" w14:textId="77777777" w:rsidR="00F55350" w:rsidRPr="001A50A2" w:rsidRDefault="00F55350" w:rsidP="00566560">
      <w:pPr>
        <w:spacing w:after="0" w:line="240" w:lineRule="auto"/>
        <w:ind w:left="720"/>
        <w:rPr>
          <w:rFonts w:asciiTheme="majorHAnsi" w:hAnsiTheme="majorHAnsi" w:cs="Arial"/>
          <w:sz w:val="24"/>
          <w:szCs w:val="24"/>
        </w:rPr>
      </w:pPr>
    </w:p>
    <w:p w14:paraId="4E25D16D" w14:textId="77777777" w:rsidR="00F55350" w:rsidRPr="00566560" w:rsidRDefault="00F55350" w:rsidP="00566560">
      <w:pPr>
        <w:spacing w:after="0" w:line="240" w:lineRule="auto"/>
        <w:ind w:left="720"/>
        <w:rPr>
          <w:rFonts w:asciiTheme="majorHAnsi" w:hAnsiTheme="majorHAnsi" w:cs="Arial"/>
          <w:b/>
          <w:sz w:val="24"/>
          <w:szCs w:val="24"/>
        </w:rPr>
      </w:pPr>
      <w:r w:rsidRPr="00566560">
        <w:rPr>
          <w:rFonts w:asciiTheme="majorHAnsi" w:hAnsiTheme="majorHAnsi" w:cs="Arial"/>
          <w:b/>
          <w:sz w:val="24"/>
          <w:szCs w:val="24"/>
        </w:rPr>
        <w:t>Chancellor’s visit to BCC</w:t>
      </w:r>
    </w:p>
    <w:p w14:paraId="1BE02355" w14:textId="77777777" w:rsidR="00F55350" w:rsidRPr="001A50A2" w:rsidRDefault="00F55350" w:rsidP="00566560">
      <w:pPr>
        <w:spacing w:after="0" w:line="240" w:lineRule="auto"/>
        <w:ind w:left="720"/>
        <w:rPr>
          <w:rFonts w:asciiTheme="majorHAnsi" w:hAnsiTheme="majorHAnsi" w:cs="Arial"/>
          <w:sz w:val="24"/>
          <w:szCs w:val="24"/>
        </w:rPr>
      </w:pPr>
      <w:r w:rsidRPr="001A50A2">
        <w:rPr>
          <w:rFonts w:asciiTheme="majorHAnsi" w:hAnsiTheme="majorHAnsi" w:cs="Arial"/>
          <w:sz w:val="24"/>
          <w:szCs w:val="24"/>
        </w:rPr>
        <w:t>Wednesday, October 21</w:t>
      </w:r>
      <w:r w:rsidRPr="001A50A2">
        <w:rPr>
          <w:rFonts w:asciiTheme="majorHAnsi" w:hAnsiTheme="majorHAnsi" w:cs="Arial"/>
          <w:sz w:val="24"/>
          <w:szCs w:val="24"/>
          <w:vertAlign w:val="superscript"/>
        </w:rPr>
        <w:t>st</w:t>
      </w:r>
      <w:r w:rsidRPr="001A50A2">
        <w:rPr>
          <w:rFonts w:asciiTheme="majorHAnsi" w:hAnsiTheme="majorHAnsi" w:cs="Arial"/>
          <w:sz w:val="24"/>
          <w:szCs w:val="24"/>
        </w:rPr>
        <w:t>, 9 am – 12 pm</w:t>
      </w:r>
    </w:p>
    <w:p w14:paraId="00B83A77" w14:textId="77777777" w:rsidR="00F55350" w:rsidRPr="001A50A2" w:rsidRDefault="00F55350" w:rsidP="00566560">
      <w:pPr>
        <w:spacing w:after="0" w:line="240" w:lineRule="auto"/>
        <w:ind w:left="720"/>
        <w:rPr>
          <w:rFonts w:asciiTheme="majorHAnsi" w:hAnsiTheme="majorHAnsi" w:cs="Arial"/>
          <w:i/>
          <w:sz w:val="24"/>
          <w:szCs w:val="24"/>
        </w:rPr>
      </w:pPr>
      <w:r w:rsidRPr="001A50A2">
        <w:rPr>
          <w:rFonts w:asciiTheme="majorHAnsi" w:hAnsiTheme="majorHAnsi" w:cs="Arial"/>
          <w:i/>
          <w:sz w:val="24"/>
          <w:szCs w:val="24"/>
        </w:rPr>
        <w:t>Objective:  To meet individually with faculty, staff, students and any other stakeholders.</w:t>
      </w:r>
    </w:p>
    <w:p w14:paraId="57821C71" w14:textId="77777777" w:rsidR="00F55350" w:rsidRPr="001A50A2" w:rsidRDefault="00F55350" w:rsidP="00566560">
      <w:pPr>
        <w:spacing w:after="0" w:line="240" w:lineRule="auto"/>
        <w:ind w:left="720"/>
        <w:rPr>
          <w:rFonts w:asciiTheme="majorHAnsi" w:hAnsiTheme="majorHAnsi" w:cs="Arial"/>
          <w:sz w:val="24"/>
          <w:szCs w:val="24"/>
        </w:rPr>
      </w:pPr>
    </w:p>
    <w:p w14:paraId="358A078C" w14:textId="77777777" w:rsidR="00F55350" w:rsidRPr="00A31623" w:rsidRDefault="00F55350" w:rsidP="00566560">
      <w:pPr>
        <w:spacing w:after="0" w:line="240" w:lineRule="auto"/>
        <w:ind w:left="720"/>
        <w:rPr>
          <w:rFonts w:asciiTheme="majorHAnsi" w:hAnsiTheme="majorHAnsi" w:cs="Arial"/>
          <w:b/>
          <w:sz w:val="24"/>
          <w:szCs w:val="24"/>
        </w:rPr>
      </w:pPr>
      <w:r w:rsidRPr="00A31623">
        <w:rPr>
          <w:rFonts w:asciiTheme="majorHAnsi" w:hAnsiTheme="majorHAnsi" w:cs="Arial"/>
          <w:b/>
          <w:sz w:val="24"/>
          <w:szCs w:val="24"/>
        </w:rPr>
        <w:t>Approval of September 14, 2015 Minutes</w:t>
      </w:r>
    </w:p>
    <w:p w14:paraId="0B50604D" w14:textId="06248901" w:rsidR="00F55350" w:rsidRDefault="008D69B7" w:rsidP="00566560">
      <w:pPr>
        <w:spacing w:after="0" w:line="240" w:lineRule="auto"/>
        <w:ind w:left="720"/>
        <w:rPr>
          <w:rFonts w:asciiTheme="majorHAnsi" w:hAnsiTheme="majorHAnsi" w:cs="Arial"/>
          <w:sz w:val="24"/>
          <w:szCs w:val="24"/>
        </w:rPr>
      </w:pPr>
      <w:r>
        <w:rPr>
          <w:rFonts w:asciiTheme="majorHAnsi" w:hAnsiTheme="majorHAnsi" w:cs="Arial"/>
          <w:i/>
          <w:sz w:val="24"/>
          <w:szCs w:val="24"/>
        </w:rPr>
        <w:t>Correction</w:t>
      </w:r>
      <w:r w:rsidRPr="008D69B7">
        <w:rPr>
          <w:rFonts w:asciiTheme="majorHAnsi" w:hAnsiTheme="majorHAnsi" w:cs="Arial"/>
          <w:i/>
          <w:sz w:val="24"/>
          <w:szCs w:val="24"/>
        </w:rPr>
        <w:t>:</w:t>
      </w:r>
      <w:r>
        <w:rPr>
          <w:rFonts w:asciiTheme="majorHAnsi" w:hAnsiTheme="majorHAnsi" w:cs="Arial"/>
          <w:sz w:val="24"/>
          <w:szCs w:val="24"/>
        </w:rPr>
        <w:t xml:space="preserve">  In scanning the minutes, Dr. Budd noted the bond mentioned was $390M and not the $380M noted.</w:t>
      </w:r>
      <w:r w:rsidR="00A31623">
        <w:rPr>
          <w:rFonts w:asciiTheme="majorHAnsi" w:hAnsiTheme="majorHAnsi" w:cs="Arial"/>
          <w:sz w:val="24"/>
          <w:szCs w:val="24"/>
        </w:rPr>
        <w:t xml:space="preserve">  </w:t>
      </w:r>
      <w:r>
        <w:rPr>
          <w:rFonts w:asciiTheme="majorHAnsi" w:hAnsiTheme="majorHAnsi" w:cs="Arial"/>
          <w:sz w:val="24"/>
          <w:szCs w:val="24"/>
        </w:rPr>
        <w:t>Also, the user groups and timing was mentioned.</w:t>
      </w:r>
    </w:p>
    <w:p w14:paraId="659B2E84" w14:textId="77777777" w:rsidR="00A31623" w:rsidRPr="001A50A2" w:rsidRDefault="00A31623" w:rsidP="00566560">
      <w:pPr>
        <w:spacing w:after="0" w:line="240" w:lineRule="auto"/>
        <w:ind w:left="720"/>
        <w:rPr>
          <w:rFonts w:asciiTheme="majorHAnsi" w:hAnsiTheme="majorHAnsi" w:cs="Arial"/>
          <w:sz w:val="24"/>
          <w:szCs w:val="24"/>
        </w:rPr>
      </w:pPr>
    </w:p>
    <w:p w14:paraId="258B26AB" w14:textId="44C7009C" w:rsidR="00F55350" w:rsidRDefault="00A31623" w:rsidP="00566560">
      <w:pPr>
        <w:spacing w:after="0" w:line="240" w:lineRule="auto"/>
        <w:ind w:left="720"/>
        <w:rPr>
          <w:rFonts w:asciiTheme="majorHAnsi" w:hAnsiTheme="majorHAnsi" w:cs="Arial"/>
          <w:sz w:val="24"/>
          <w:szCs w:val="24"/>
        </w:rPr>
      </w:pPr>
      <w:r>
        <w:rPr>
          <w:rFonts w:asciiTheme="majorHAnsi" w:hAnsiTheme="majorHAnsi" w:cs="Arial"/>
          <w:sz w:val="24"/>
          <w:szCs w:val="24"/>
        </w:rPr>
        <w:t>A motion was made to approve the M</w:t>
      </w:r>
      <w:r w:rsidR="008D69B7">
        <w:rPr>
          <w:rFonts w:asciiTheme="majorHAnsi" w:hAnsiTheme="majorHAnsi" w:cs="Arial"/>
          <w:sz w:val="24"/>
          <w:szCs w:val="24"/>
        </w:rPr>
        <w:t>inutes</w:t>
      </w:r>
      <w:r w:rsidR="00566560">
        <w:rPr>
          <w:rFonts w:asciiTheme="majorHAnsi" w:hAnsiTheme="majorHAnsi" w:cs="Arial"/>
          <w:sz w:val="24"/>
          <w:szCs w:val="24"/>
        </w:rPr>
        <w:t>,</w:t>
      </w:r>
      <w:r w:rsidR="008D69B7">
        <w:rPr>
          <w:rFonts w:asciiTheme="majorHAnsi" w:hAnsiTheme="majorHAnsi" w:cs="Arial"/>
          <w:sz w:val="24"/>
          <w:szCs w:val="24"/>
        </w:rPr>
        <w:t xml:space="preserve"> </w:t>
      </w:r>
      <w:r w:rsidR="00566560">
        <w:rPr>
          <w:rFonts w:asciiTheme="majorHAnsi" w:hAnsiTheme="majorHAnsi" w:cs="Arial"/>
          <w:sz w:val="24"/>
          <w:szCs w:val="24"/>
        </w:rPr>
        <w:t xml:space="preserve">with noted correction, </w:t>
      </w:r>
      <w:r w:rsidR="008D69B7">
        <w:rPr>
          <w:rFonts w:asciiTheme="majorHAnsi" w:hAnsiTheme="majorHAnsi" w:cs="Arial"/>
          <w:sz w:val="24"/>
          <w:szCs w:val="24"/>
        </w:rPr>
        <w:t>by Ms. Vo-Kumamoto.</w:t>
      </w:r>
    </w:p>
    <w:p w14:paraId="5EA87C59" w14:textId="1B293A28" w:rsidR="008D69B7" w:rsidRDefault="008D69B7" w:rsidP="00566560">
      <w:pPr>
        <w:spacing w:after="0" w:line="240" w:lineRule="auto"/>
        <w:ind w:left="720"/>
        <w:rPr>
          <w:rFonts w:asciiTheme="majorHAnsi" w:hAnsiTheme="majorHAnsi" w:cs="Arial"/>
          <w:sz w:val="24"/>
          <w:szCs w:val="24"/>
        </w:rPr>
      </w:pPr>
      <w:r>
        <w:rPr>
          <w:rFonts w:asciiTheme="majorHAnsi" w:hAnsiTheme="majorHAnsi" w:cs="Arial"/>
          <w:sz w:val="24"/>
          <w:szCs w:val="24"/>
        </w:rPr>
        <w:t>Second by: Ms. Maeve Katherine Bergman</w:t>
      </w:r>
    </w:p>
    <w:p w14:paraId="2BD3D3C0" w14:textId="5580CC71" w:rsidR="008D69B7" w:rsidRDefault="008D69B7" w:rsidP="00566560">
      <w:pPr>
        <w:spacing w:after="0" w:line="240" w:lineRule="auto"/>
        <w:ind w:left="720"/>
        <w:rPr>
          <w:rFonts w:asciiTheme="majorHAnsi" w:hAnsiTheme="majorHAnsi" w:cs="Arial"/>
          <w:sz w:val="24"/>
          <w:szCs w:val="24"/>
        </w:rPr>
      </w:pPr>
      <w:r w:rsidRPr="00E36CBB">
        <w:rPr>
          <w:rFonts w:asciiTheme="majorHAnsi" w:hAnsiTheme="majorHAnsi" w:cs="Arial"/>
          <w:sz w:val="24"/>
          <w:szCs w:val="24"/>
        </w:rPr>
        <w:t>Majority</w:t>
      </w:r>
      <w:r w:rsidR="00E36CBB" w:rsidRPr="00E36CBB">
        <w:rPr>
          <w:rFonts w:asciiTheme="majorHAnsi" w:hAnsiTheme="majorHAnsi" w:cs="Arial"/>
          <w:sz w:val="24"/>
          <w:szCs w:val="24"/>
        </w:rPr>
        <w:t xml:space="preserve"> in favor with one abstention</w:t>
      </w:r>
    </w:p>
    <w:p w14:paraId="5C7308E0" w14:textId="2937A7FD" w:rsidR="008D69B7" w:rsidRDefault="008D69B7" w:rsidP="00566560">
      <w:pPr>
        <w:spacing w:after="0" w:line="240" w:lineRule="auto"/>
        <w:ind w:left="720"/>
        <w:rPr>
          <w:rFonts w:asciiTheme="majorHAnsi" w:hAnsiTheme="majorHAnsi" w:cs="Arial"/>
          <w:sz w:val="24"/>
          <w:szCs w:val="24"/>
        </w:rPr>
      </w:pPr>
      <w:r>
        <w:rPr>
          <w:rFonts w:asciiTheme="majorHAnsi" w:hAnsiTheme="majorHAnsi" w:cs="Arial"/>
          <w:sz w:val="24"/>
          <w:szCs w:val="24"/>
        </w:rPr>
        <w:t>Opposed:  None</w:t>
      </w:r>
    </w:p>
    <w:p w14:paraId="6AED35D9" w14:textId="77777777" w:rsidR="008D69B7" w:rsidRPr="001A50A2" w:rsidRDefault="008D69B7" w:rsidP="00566560">
      <w:pPr>
        <w:spacing w:after="0" w:line="240" w:lineRule="auto"/>
        <w:ind w:left="720"/>
        <w:rPr>
          <w:rFonts w:asciiTheme="majorHAnsi" w:hAnsiTheme="majorHAnsi" w:cs="Arial"/>
          <w:sz w:val="24"/>
          <w:szCs w:val="24"/>
        </w:rPr>
      </w:pPr>
    </w:p>
    <w:p w14:paraId="7661439B" w14:textId="6657268A" w:rsidR="003467AC" w:rsidRPr="00A31623" w:rsidRDefault="00F55350" w:rsidP="00566560">
      <w:pPr>
        <w:spacing w:after="0" w:line="240" w:lineRule="auto"/>
        <w:ind w:left="720"/>
        <w:rPr>
          <w:rFonts w:asciiTheme="majorHAnsi" w:eastAsia="Times New Roman" w:hAnsiTheme="majorHAnsi"/>
          <w:b/>
          <w:sz w:val="24"/>
          <w:szCs w:val="24"/>
        </w:rPr>
      </w:pPr>
      <w:r w:rsidRPr="00A31623">
        <w:rPr>
          <w:rFonts w:asciiTheme="majorHAnsi" w:hAnsiTheme="majorHAnsi" w:cs="Arial"/>
          <w:b/>
          <w:sz w:val="24"/>
          <w:szCs w:val="24"/>
        </w:rPr>
        <w:t>Other</w:t>
      </w:r>
    </w:p>
    <w:p w14:paraId="27310CC6" w14:textId="0D547E15" w:rsidR="00A31623" w:rsidRDefault="008D69B7" w:rsidP="00566560">
      <w:pPr>
        <w:spacing w:after="0" w:line="240" w:lineRule="auto"/>
        <w:ind w:left="720"/>
        <w:rPr>
          <w:rFonts w:asciiTheme="majorHAnsi" w:eastAsia="Times New Roman" w:hAnsiTheme="majorHAnsi"/>
          <w:sz w:val="24"/>
          <w:szCs w:val="24"/>
        </w:rPr>
      </w:pPr>
      <w:r>
        <w:rPr>
          <w:rFonts w:asciiTheme="majorHAnsi" w:eastAsia="Times New Roman" w:hAnsiTheme="majorHAnsi"/>
          <w:sz w:val="24"/>
          <w:szCs w:val="24"/>
        </w:rPr>
        <w:t>A brief discussion on the User Group for the new facil</w:t>
      </w:r>
      <w:r w:rsidR="00A31623">
        <w:rPr>
          <w:rFonts w:asciiTheme="majorHAnsi" w:eastAsia="Times New Roman" w:hAnsiTheme="majorHAnsi"/>
          <w:sz w:val="24"/>
          <w:szCs w:val="24"/>
        </w:rPr>
        <w:t>i</w:t>
      </w:r>
      <w:r>
        <w:rPr>
          <w:rFonts w:asciiTheme="majorHAnsi" w:eastAsia="Times New Roman" w:hAnsiTheme="majorHAnsi"/>
          <w:sz w:val="24"/>
          <w:szCs w:val="24"/>
        </w:rPr>
        <w:t xml:space="preserve">ty </w:t>
      </w:r>
      <w:r w:rsidR="00A31623">
        <w:rPr>
          <w:rFonts w:asciiTheme="majorHAnsi" w:eastAsia="Times New Roman" w:hAnsiTheme="majorHAnsi"/>
          <w:sz w:val="24"/>
          <w:szCs w:val="24"/>
        </w:rPr>
        <w:t>was presented by Ms. Vo-Kumamoto.  All three Classified Senate representatives were confirmed.  Academic Senate Representatives have not been confirmed.  There were 3 recommendations and 2 alternates and all 3 of the recommendations are unable to make the time which is Wednesday’s 2-4 pm. She will now go to the alternates.  Additional alternates will now be needed. Administrators and student representatives have also been identified for the User Groups.</w:t>
      </w:r>
    </w:p>
    <w:p w14:paraId="728F2F03" w14:textId="77777777" w:rsidR="00A31623" w:rsidRDefault="00A31623" w:rsidP="00566560">
      <w:pPr>
        <w:spacing w:after="0" w:line="240" w:lineRule="auto"/>
        <w:ind w:left="720"/>
        <w:rPr>
          <w:rFonts w:asciiTheme="majorHAnsi" w:eastAsia="Times New Roman" w:hAnsiTheme="majorHAnsi"/>
          <w:sz w:val="24"/>
          <w:szCs w:val="24"/>
        </w:rPr>
      </w:pPr>
    </w:p>
    <w:p w14:paraId="7A0B8970" w14:textId="65F0E557" w:rsidR="00A31623" w:rsidRDefault="00A31623" w:rsidP="00566560">
      <w:pPr>
        <w:spacing w:after="0" w:line="240" w:lineRule="auto"/>
        <w:ind w:left="720"/>
        <w:rPr>
          <w:rFonts w:asciiTheme="majorHAnsi" w:eastAsia="Times New Roman" w:hAnsiTheme="majorHAnsi"/>
          <w:sz w:val="24"/>
          <w:szCs w:val="24"/>
        </w:rPr>
      </w:pPr>
      <w:r>
        <w:rPr>
          <w:rFonts w:asciiTheme="majorHAnsi" w:eastAsia="Times New Roman" w:hAnsiTheme="majorHAnsi"/>
          <w:sz w:val="24"/>
          <w:szCs w:val="24"/>
        </w:rPr>
        <w:t>The plan is for the first meeting to be the first Wednesday in October which will be October 7</w:t>
      </w:r>
      <w:r w:rsidRPr="00A31623">
        <w:rPr>
          <w:rFonts w:asciiTheme="majorHAnsi" w:eastAsia="Times New Roman" w:hAnsiTheme="majorHAnsi"/>
          <w:sz w:val="24"/>
          <w:szCs w:val="24"/>
          <w:vertAlign w:val="superscript"/>
        </w:rPr>
        <w:t>th</w:t>
      </w:r>
      <w:r>
        <w:rPr>
          <w:rFonts w:asciiTheme="majorHAnsi" w:eastAsia="Times New Roman" w:hAnsiTheme="majorHAnsi"/>
          <w:sz w:val="24"/>
          <w:szCs w:val="24"/>
        </w:rPr>
        <w:t xml:space="preserve">, 2-4 pm. </w:t>
      </w:r>
    </w:p>
    <w:p w14:paraId="26CC215F" w14:textId="77777777" w:rsidR="00A31623" w:rsidRDefault="00A31623" w:rsidP="00566560">
      <w:pPr>
        <w:spacing w:after="0" w:line="240" w:lineRule="auto"/>
        <w:ind w:left="720"/>
        <w:rPr>
          <w:rFonts w:asciiTheme="majorHAnsi" w:eastAsia="Times New Roman" w:hAnsiTheme="majorHAnsi"/>
          <w:sz w:val="24"/>
          <w:szCs w:val="24"/>
        </w:rPr>
      </w:pPr>
    </w:p>
    <w:p w14:paraId="13708DFD" w14:textId="05225CC2" w:rsidR="00A31623" w:rsidRDefault="00A31623" w:rsidP="00566560">
      <w:pPr>
        <w:spacing w:after="0" w:line="240" w:lineRule="auto"/>
        <w:ind w:left="720"/>
        <w:rPr>
          <w:rFonts w:asciiTheme="majorHAnsi" w:eastAsia="Times New Roman" w:hAnsiTheme="majorHAnsi"/>
          <w:sz w:val="24"/>
          <w:szCs w:val="24"/>
        </w:rPr>
      </w:pPr>
      <w:r>
        <w:rPr>
          <w:rFonts w:asciiTheme="majorHAnsi" w:eastAsia="Times New Roman" w:hAnsiTheme="majorHAnsi"/>
          <w:sz w:val="24"/>
          <w:szCs w:val="24"/>
        </w:rPr>
        <w:t>The next Roundtable meeting will be held on Monday, October 12</w:t>
      </w:r>
      <w:r w:rsidRPr="00A31623">
        <w:rPr>
          <w:rFonts w:asciiTheme="majorHAnsi" w:eastAsia="Times New Roman" w:hAnsiTheme="majorHAnsi"/>
          <w:sz w:val="24"/>
          <w:szCs w:val="24"/>
          <w:vertAlign w:val="superscript"/>
        </w:rPr>
        <w:t>th</w:t>
      </w:r>
      <w:r>
        <w:rPr>
          <w:rFonts w:asciiTheme="majorHAnsi" w:eastAsia="Times New Roman" w:hAnsiTheme="majorHAnsi"/>
          <w:sz w:val="24"/>
          <w:szCs w:val="24"/>
        </w:rPr>
        <w:t>.</w:t>
      </w:r>
    </w:p>
    <w:p w14:paraId="35BD31C4" w14:textId="77777777" w:rsidR="00A31623" w:rsidRPr="001A50A2" w:rsidRDefault="00A31623" w:rsidP="00566560">
      <w:pPr>
        <w:spacing w:after="0" w:line="240" w:lineRule="auto"/>
        <w:ind w:left="720"/>
        <w:rPr>
          <w:rFonts w:asciiTheme="majorHAnsi" w:eastAsia="Times New Roman" w:hAnsiTheme="majorHAnsi"/>
          <w:sz w:val="24"/>
          <w:szCs w:val="24"/>
        </w:rPr>
      </w:pPr>
    </w:p>
    <w:p w14:paraId="15C41DF6" w14:textId="77777777" w:rsidR="00187BBB" w:rsidRPr="001A50A2" w:rsidRDefault="00187BBB" w:rsidP="007F274B">
      <w:pPr>
        <w:spacing w:after="0" w:line="240" w:lineRule="auto"/>
        <w:ind w:left="720"/>
        <w:rPr>
          <w:rFonts w:asciiTheme="majorHAnsi" w:hAnsiTheme="majorHAnsi"/>
          <w:sz w:val="24"/>
          <w:szCs w:val="24"/>
        </w:rPr>
      </w:pPr>
      <w:r w:rsidRPr="001A50A2">
        <w:rPr>
          <w:rFonts w:asciiTheme="majorHAnsi" w:hAnsiTheme="majorHAnsi"/>
          <w:sz w:val="24"/>
          <w:szCs w:val="24"/>
        </w:rPr>
        <w:t>-End of Minutes -</w:t>
      </w:r>
      <w:r w:rsidR="00E556AF">
        <w:rPr>
          <w:rFonts w:asciiTheme="majorHAnsi" w:hAnsiTheme="majorHAnsi"/>
          <w:sz w:val="24"/>
          <w:szCs w:val="24"/>
        </w:rPr>
        <w:pict w14:anchorId="379B5B2C">
          <v:rect id="_x0000_i1025" style="width:0;height:1.5pt" o:hralign="center" o:hrstd="t" o:hr="t" fillcolor="#aca899" stroked="f"/>
        </w:pict>
      </w:r>
    </w:p>
    <w:p w14:paraId="1FBE3605" w14:textId="77777777" w:rsidR="00187BBB" w:rsidRPr="002D2B20" w:rsidRDefault="00187BBB" w:rsidP="007F274B">
      <w:pPr>
        <w:spacing w:after="0" w:line="240" w:lineRule="auto"/>
        <w:ind w:left="720"/>
        <w:rPr>
          <w:sz w:val="16"/>
          <w:szCs w:val="16"/>
        </w:rPr>
      </w:pPr>
      <w:r w:rsidRPr="002D2B20">
        <w:rPr>
          <w:sz w:val="16"/>
          <w:szCs w:val="16"/>
        </w:rPr>
        <w:t xml:space="preserve">Minutes taken by:  Cynthia Reese, </w:t>
      </w:r>
      <w:hyperlink r:id="rId10" w:history="1">
        <w:r w:rsidRPr="002D2B20">
          <w:rPr>
            <w:rStyle w:val="Hyperlink"/>
            <w:sz w:val="16"/>
            <w:szCs w:val="16"/>
          </w:rPr>
          <w:t>creese@peralta.edu</w:t>
        </w:r>
      </w:hyperlink>
      <w:r w:rsidRPr="002D2B20">
        <w:rPr>
          <w:sz w:val="16"/>
          <w:szCs w:val="16"/>
        </w:rPr>
        <w:t>, 510.981.2851</w:t>
      </w:r>
    </w:p>
    <w:p w14:paraId="5F2B1483" w14:textId="77777777" w:rsidR="00187BBB" w:rsidRDefault="00187BBB" w:rsidP="007F274B">
      <w:pPr>
        <w:spacing w:after="0" w:line="240" w:lineRule="auto"/>
      </w:pPr>
    </w:p>
    <w:p w14:paraId="6BB270B9" w14:textId="77777777" w:rsidR="00187BBB" w:rsidRPr="00187BBB" w:rsidRDefault="00187BBB" w:rsidP="007F274B">
      <w:pPr>
        <w:spacing w:after="0" w:line="240" w:lineRule="auto"/>
        <w:ind w:left="720"/>
      </w:pPr>
    </w:p>
    <w:sectPr w:rsidR="00187BBB" w:rsidRPr="00187BBB"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AF417" w14:textId="77777777" w:rsidR="00E556AF" w:rsidRDefault="00E556AF" w:rsidP="00CC194B">
      <w:pPr>
        <w:spacing w:after="0" w:line="240" w:lineRule="auto"/>
      </w:pPr>
      <w:r>
        <w:separator/>
      </w:r>
    </w:p>
  </w:endnote>
  <w:endnote w:type="continuationSeparator" w:id="0">
    <w:p w14:paraId="230AAC7F" w14:textId="77777777" w:rsidR="00E556AF" w:rsidRDefault="00E556AF"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Palatino"/>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116E" w14:textId="77777777" w:rsidR="00E556AF" w:rsidRDefault="00E556AF" w:rsidP="00CC194B">
      <w:pPr>
        <w:spacing w:after="0" w:line="240" w:lineRule="auto"/>
      </w:pPr>
      <w:r>
        <w:separator/>
      </w:r>
    </w:p>
  </w:footnote>
  <w:footnote w:type="continuationSeparator" w:id="0">
    <w:p w14:paraId="31AC83F2" w14:textId="77777777" w:rsidR="00E556AF" w:rsidRDefault="00E556AF"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E76C06" w:rsidRDefault="00E76C06">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79A8">
          <w:rPr>
            <w:noProof/>
          </w:rPr>
          <w:t>3</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04"/>
    <w:multiLevelType w:val="hybridMultilevel"/>
    <w:tmpl w:val="F7D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0F6D"/>
    <w:multiLevelType w:val="hybridMultilevel"/>
    <w:tmpl w:val="EF821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7A2A0B"/>
    <w:multiLevelType w:val="hybridMultilevel"/>
    <w:tmpl w:val="5E22CE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906D57"/>
    <w:multiLevelType w:val="hybridMultilevel"/>
    <w:tmpl w:val="F9F6E4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5B19ED"/>
    <w:multiLevelType w:val="hybridMultilevel"/>
    <w:tmpl w:val="A36AB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C7077F"/>
    <w:multiLevelType w:val="hybridMultilevel"/>
    <w:tmpl w:val="849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F275B"/>
    <w:multiLevelType w:val="hybridMultilevel"/>
    <w:tmpl w:val="1D4E8B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F32E7E"/>
    <w:multiLevelType w:val="hybridMultilevel"/>
    <w:tmpl w:val="CBAE8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53EC2"/>
    <w:multiLevelType w:val="hybridMultilevel"/>
    <w:tmpl w:val="C0F4E9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0236D1"/>
    <w:multiLevelType w:val="hybridMultilevel"/>
    <w:tmpl w:val="64E28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E121C6"/>
    <w:multiLevelType w:val="hybridMultilevel"/>
    <w:tmpl w:val="B2CE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0B5686"/>
    <w:multiLevelType w:val="hybridMultilevel"/>
    <w:tmpl w:val="458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6338A"/>
    <w:multiLevelType w:val="hybridMultilevel"/>
    <w:tmpl w:val="EFD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807E8"/>
    <w:multiLevelType w:val="hybridMultilevel"/>
    <w:tmpl w:val="DA6CEC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D61B28"/>
    <w:multiLevelType w:val="hybridMultilevel"/>
    <w:tmpl w:val="290E7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7F6555"/>
    <w:multiLevelType w:val="hybridMultilevel"/>
    <w:tmpl w:val="865E3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CD513DE"/>
    <w:multiLevelType w:val="hybridMultilevel"/>
    <w:tmpl w:val="D500D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B1474A"/>
    <w:multiLevelType w:val="hybridMultilevel"/>
    <w:tmpl w:val="8E92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159E9"/>
    <w:multiLevelType w:val="hybridMultilevel"/>
    <w:tmpl w:val="37C8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92776"/>
    <w:multiLevelType w:val="hybridMultilevel"/>
    <w:tmpl w:val="0ADE2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DE61DB"/>
    <w:multiLevelType w:val="hybridMultilevel"/>
    <w:tmpl w:val="7A92AA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CA4178"/>
    <w:multiLevelType w:val="hybridMultilevel"/>
    <w:tmpl w:val="D8A0F3E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91670EE"/>
    <w:multiLevelType w:val="hybridMultilevel"/>
    <w:tmpl w:val="9A2641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2C26ED"/>
    <w:multiLevelType w:val="hybridMultilevel"/>
    <w:tmpl w:val="02F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1281F"/>
    <w:multiLevelType w:val="hybridMultilevel"/>
    <w:tmpl w:val="FA1E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C841AC"/>
    <w:multiLevelType w:val="hybridMultilevel"/>
    <w:tmpl w:val="35489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062312"/>
    <w:multiLevelType w:val="hybridMultilevel"/>
    <w:tmpl w:val="6882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9232FD"/>
    <w:multiLevelType w:val="hybridMultilevel"/>
    <w:tmpl w:val="EF02E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7"/>
  </w:num>
  <w:num w:numId="3">
    <w:abstractNumId w:val="22"/>
  </w:num>
  <w:num w:numId="4">
    <w:abstractNumId w:val="15"/>
  </w:num>
  <w:num w:numId="5">
    <w:abstractNumId w:val="9"/>
  </w:num>
  <w:num w:numId="6">
    <w:abstractNumId w:val="7"/>
  </w:num>
  <w:num w:numId="7">
    <w:abstractNumId w:val="8"/>
  </w:num>
  <w:num w:numId="8">
    <w:abstractNumId w:val="16"/>
  </w:num>
  <w:num w:numId="9">
    <w:abstractNumId w:val="13"/>
  </w:num>
  <w:num w:numId="10">
    <w:abstractNumId w:val="17"/>
  </w:num>
  <w:num w:numId="11">
    <w:abstractNumId w:val="5"/>
  </w:num>
  <w:num w:numId="12">
    <w:abstractNumId w:val="28"/>
  </w:num>
  <w:num w:numId="13">
    <w:abstractNumId w:val="23"/>
  </w:num>
  <w:num w:numId="14">
    <w:abstractNumId w:val="20"/>
  </w:num>
  <w:num w:numId="15">
    <w:abstractNumId w:val="26"/>
  </w:num>
  <w:num w:numId="16">
    <w:abstractNumId w:val="6"/>
  </w:num>
  <w:num w:numId="17">
    <w:abstractNumId w:val="14"/>
  </w:num>
  <w:num w:numId="18">
    <w:abstractNumId w:val="3"/>
  </w:num>
  <w:num w:numId="19">
    <w:abstractNumId w:val="0"/>
  </w:num>
  <w:num w:numId="20">
    <w:abstractNumId w:val="18"/>
  </w:num>
  <w:num w:numId="21">
    <w:abstractNumId w:val="12"/>
  </w:num>
  <w:num w:numId="22">
    <w:abstractNumId w:val="24"/>
  </w:num>
  <w:num w:numId="23">
    <w:abstractNumId w:val="11"/>
  </w:num>
  <w:num w:numId="24">
    <w:abstractNumId w:val="4"/>
  </w:num>
  <w:num w:numId="25">
    <w:abstractNumId w:val="1"/>
  </w:num>
  <w:num w:numId="26">
    <w:abstractNumId w:val="25"/>
  </w:num>
  <w:num w:numId="27">
    <w:abstractNumId w:val="2"/>
  </w:num>
  <w:num w:numId="28">
    <w:abstractNumId w:val="21"/>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6878FF-07BA-4BF3-8BA0-3EFE981BC7BF}"/>
    <w:docVar w:name="dgnword-eventsink" w:val="181808616"/>
  </w:docVars>
  <w:rsids>
    <w:rsidRoot w:val="00C1532E"/>
    <w:rsid w:val="00000983"/>
    <w:rsid w:val="00002FDD"/>
    <w:rsid w:val="00003561"/>
    <w:rsid w:val="00003B7A"/>
    <w:rsid w:val="000046A5"/>
    <w:rsid w:val="00005A69"/>
    <w:rsid w:val="000064D9"/>
    <w:rsid w:val="0001419B"/>
    <w:rsid w:val="00015F0C"/>
    <w:rsid w:val="000163F1"/>
    <w:rsid w:val="00017477"/>
    <w:rsid w:val="00021995"/>
    <w:rsid w:val="00022645"/>
    <w:rsid w:val="000262E9"/>
    <w:rsid w:val="00026BC5"/>
    <w:rsid w:val="000276D4"/>
    <w:rsid w:val="00027BBE"/>
    <w:rsid w:val="0003267D"/>
    <w:rsid w:val="000332FD"/>
    <w:rsid w:val="00033968"/>
    <w:rsid w:val="0003397A"/>
    <w:rsid w:val="00036407"/>
    <w:rsid w:val="000463C3"/>
    <w:rsid w:val="000511C1"/>
    <w:rsid w:val="00052EA4"/>
    <w:rsid w:val="00053802"/>
    <w:rsid w:val="00053AEA"/>
    <w:rsid w:val="00055387"/>
    <w:rsid w:val="0005570F"/>
    <w:rsid w:val="000565C0"/>
    <w:rsid w:val="00056BFD"/>
    <w:rsid w:val="00057A8C"/>
    <w:rsid w:val="00060C79"/>
    <w:rsid w:val="00061D99"/>
    <w:rsid w:val="00070111"/>
    <w:rsid w:val="00070502"/>
    <w:rsid w:val="000708A9"/>
    <w:rsid w:val="000747A3"/>
    <w:rsid w:val="00076B8D"/>
    <w:rsid w:val="00077911"/>
    <w:rsid w:val="00077A36"/>
    <w:rsid w:val="00077A65"/>
    <w:rsid w:val="00077FDE"/>
    <w:rsid w:val="00080E13"/>
    <w:rsid w:val="00083F98"/>
    <w:rsid w:val="00091F67"/>
    <w:rsid w:val="00092B8C"/>
    <w:rsid w:val="0009326C"/>
    <w:rsid w:val="000959C8"/>
    <w:rsid w:val="00095F3E"/>
    <w:rsid w:val="000A034E"/>
    <w:rsid w:val="000A11F1"/>
    <w:rsid w:val="000A2A84"/>
    <w:rsid w:val="000A3205"/>
    <w:rsid w:val="000A4110"/>
    <w:rsid w:val="000B205A"/>
    <w:rsid w:val="000B425D"/>
    <w:rsid w:val="000B465C"/>
    <w:rsid w:val="000B6386"/>
    <w:rsid w:val="000B6B01"/>
    <w:rsid w:val="000B6DA2"/>
    <w:rsid w:val="000C00EA"/>
    <w:rsid w:val="000C010C"/>
    <w:rsid w:val="000C0773"/>
    <w:rsid w:val="000C3E67"/>
    <w:rsid w:val="000C686F"/>
    <w:rsid w:val="000D0C09"/>
    <w:rsid w:val="000D2654"/>
    <w:rsid w:val="000D3A19"/>
    <w:rsid w:val="000D7882"/>
    <w:rsid w:val="000E1A2B"/>
    <w:rsid w:val="000E4DA1"/>
    <w:rsid w:val="000E5DEC"/>
    <w:rsid w:val="000F102A"/>
    <w:rsid w:val="000F7E45"/>
    <w:rsid w:val="0010379E"/>
    <w:rsid w:val="00103F27"/>
    <w:rsid w:val="00106334"/>
    <w:rsid w:val="00106554"/>
    <w:rsid w:val="0011059B"/>
    <w:rsid w:val="0011348F"/>
    <w:rsid w:val="001211F3"/>
    <w:rsid w:val="00121A09"/>
    <w:rsid w:val="00121B86"/>
    <w:rsid w:val="001243CD"/>
    <w:rsid w:val="00125C22"/>
    <w:rsid w:val="00126988"/>
    <w:rsid w:val="00127030"/>
    <w:rsid w:val="0012797E"/>
    <w:rsid w:val="00127989"/>
    <w:rsid w:val="00130F62"/>
    <w:rsid w:val="00134C3A"/>
    <w:rsid w:val="0013786B"/>
    <w:rsid w:val="00137F91"/>
    <w:rsid w:val="00141A83"/>
    <w:rsid w:val="00142992"/>
    <w:rsid w:val="00143B77"/>
    <w:rsid w:val="001506FF"/>
    <w:rsid w:val="00156524"/>
    <w:rsid w:val="00163855"/>
    <w:rsid w:val="001645F7"/>
    <w:rsid w:val="00165652"/>
    <w:rsid w:val="00170491"/>
    <w:rsid w:val="00171975"/>
    <w:rsid w:val="00172F70"/>
    <w:rsid w:val="001739A6"/>
    <w:rsid w:val="00173A0E"/>
    <w:rsid w:val="00174BA7"/>
    <w:rsid w:val="00180B12"/>
    <w:rsid w:val="00180CB9"/>
    <w:rsid w:val="001815D2"/>
    <w:rsid w:val="00182E2E"/>
    <w:rsid w:val="00184333"/>
    <w:rsid w:val="00184B49"/>
    <w:rsid w:val="0018519F"/>
    <w:rsid w:val="001874FF"/>
    <w:rsid w:val="00187BBB"/>
    <w:rsid w:val="00193B1E"/>
    <w:rsid w:val="00196423"/>
    <w:rsid w:val="001967AF"/>
    <w:rsid w:val="00196CE8"/>
    <w:rsid w:val="00197E46"/>
    <w:rsid w:val="001A2390"/>
    <w:rsid w:val="001A50A2"/>
    <w:rsid w:val="001A6836"/>
    <w:rsid w:val="001B2106"/>
    <w:rsid w:val="001B30D4"/>
    <w:rsid w:val="001B4B58"/>
    <w:rsid w:val="001C1FE2"/>
    <w:rsid w:val="001C23E6"/>
    <w:rsid w:val="001C5394"/>
    <w:rsid w:val="001C62D4"/>
    <w:rsid w:val="001C6EC8"/>
    <w:rsid w:val="001C7A4B"/>
    <w:rsid w:val="001D057A"/>
    <w:rsid w:val="001D098A"/>
    <w:rsid w:val="001D25BC"/>
    <w:rsid w:val="001D3112"/>
    <w:rsid w:val="001D33EF"/>
    <w:rsid w:val="001D3EFB"/>
    <w:rsid w:val="001D4B45"/>
    <w:rsid w:val="001D6504"/>
    <w:rsid w:val="001E14FD"/>
    <w:rsid w:val="001E1D93"/>
    <w:rsid w:val="001E44FA"/>
    <w:rsid w:val="001E5B64"/>
    <w:rsid w:val="001E5F42"/>
    <w:rsid w:val="001F109B"/>
    <w:rsid w:val="001F332E"/>
    <w:rsid w:val="001F3EF1"/>
    <w:rsid w:val="001F6546"/>
    <w:rsid w:val="00200221"/>
    <w:rsid w:val="002004C6"/>
    <w:rsid w:val="00201587"/>
    <w:rsid w:val="002024B4"/>
    <w:rsid w:val="00202A06"/>
    <w:rsid w:val="00202FC5"/>
    <w:rsid w:val="002032CD"/>
    <w:rsid w:val="00203428"/>
    <w:rsid w:val="002035E9"/>
    <w:rsid w:val="00205E0E"/>
    <w:rsid w:val="0020640A"/>
    <w:rsid w:val="0020655F"/>
    <w:rsid w:val="002073C8"/>
    <w:rsid w:val="00207ED7"/>
    <w:rsid w:val="00207F83"/>
    <w:rsid w:val="00210EC7"/>
    <w:rsid w:val="002140BD"/>
    <w:rsid w:val="00215A83"/>
    <w:rsid w:val="002211EE"/>
    <w:rsid w:val="0022201A"/>
    <w:rsid w:val="00227429"/>
    <w:rsid w:val="002275D6"/>
    <w:rsid w:val="002278D6"/>
    <w:rsid w:val="002306A0"/>
    <w:rsid w:val="0023081C"/>
    <w:rsid w:val="00231607"/>
    <w:rsid w:val="00232F91"/>
    <w:rsid w:val="00233F08"/>
    <w:rsid w:val="00237EF5"/>
    <w:rsid w:val="00242482"/>
    <w:rsid w:val="0024248B"/>
    <w:rsid w:val="00247FCC"/>
    <w:rsid w:val="00254AC7"/>
    <w:rsid w:val="00256E1B"/>
    <w:rsid w:val="002572F7"/>
    <w:rsid w:val="002611D5"/>
    <w:rsid w:val="002613DC"/>
    <w:rsid w:val="00261611"/>
    <w:rsid w:val="00261FF7"/>
    <w:rsid w:val="00262907"/>
    <w:rsid w:val="0026291D"/>
    <w:rsid w:val="0026404E"/>
    <w:rsid w:val="00270C0F"/>
    <w:rsid w:val="00273F19"/>
    <w:rsid w:val="0027772A"/>
    <w:rsid w:val="00277C7C"/>
    <w:rsid w:val="00277F4B"/>
    <w:rsid w:val="00280F93"/>
    <w:rsid w:val="0028459E"/>
    <w:rsid w:val="0028524D"/>
    <w:rsid w:val="00286559"/>
    <w:rsid w:val="00286F29"/>
    <w:rsid w:val="002905B7"/>
    <w:rsid w:val="00292D12"/>
    <w:rsid w:val="002937E6"/>
    <w:rsid w:val="00293D90"/>
    <w:rsid w:val="00294B7E"/>
    <w:rsid w:val="0029515B"/>
    <w:rsid w:val="00297DE7"/>
    <w:rsid w:val="002A3D47"/>
    <w:rsid w:val="002B315F"/>
    <w:rsid w:val="002B327C"/>
    <w:rsid w:val="002B3F65"/>
    <w:rsid w:val="002B441B"/>
    <w:rsid w:val="002B6323"/>
    <w:rsid w:val="002C3765"/>
    <w:rsid w:val="002D0547"/>
    <w:rsid w:val="002D0C23"/>
    <w:rsid w:val="002D1A16"/>
    <w:rsid w:val="002D2B20"/>
    <w:rsid w:val="002D5287"/>
    <w:rsid w:val="002D54AE"/>
    <w:rsid w:val="002D5962"/>
    <w:rsid w:val="002D732B"/>
    <w:rsid w:val="002D7F08"/>
    <w:rsid w:val="002E09BB"/>
    <w:rsid w:val="002E196A"/>
    <w:rsid w:val="002E206B"/>
    <w:rsid w:val="002E641F"/>
    <w:rsid w:val="002E78CB"/>
    <w:rsid w:val="002F0233"/>
    <w:rsid w:val="002F1045"/>
    <w:rsid w:val="002F1F31"/>
    <w:rsid w:val="002F2514"/>
    <w:rsid w:val="002F3438"/>
    <w:rsid w:val="002F523C"/>
    <w:rsid w:val="002F6E09"/>
    <w:rsid w:val="002F7541"/>
    <w:rsid w:val="003000BF"/>
    <w:rsid w:val="003008E0"/>
    <w:rsid w:val="00301A7D"/>
    <w:rsid w:val="00304793"/>
    <w:rsid w:val="003048C2"/>
    <w:rsid w:val="003058FB"/>
    <w:rsid w:val="003062A6"/>
    <w:rsid w:val="00307F77"/>
    <w:rsid w:val="003104BE"/>
    <w:rsid w:val="00310B03"/>
    <w:rsid w:val="003130C6"/>
    <w:rsid w:val="00313C8F"/>
    <w:rsid w:val="00313D21"/>
    <w:rsid w:val="00320ACF"/>
    <w:rsid w:val="00322E52"/>
    <w:rsid w:val="0032370E"/>
    <w:rsid w:val="00323DD2"/>
    <w:rsid w:val="003259F6"/>
    <w:rsid w:val="00330744"/>
    <w:rsid w:val="003323C4"/>
    <w:rsid w:val="003467AC"/>
    <w:rsid w:val="00346CB5"/>
    <w:rsid w:val="0035141E"/>
    <w:rsid w:val="00351C7B"/>
    <w:rsid w:val="0035222B"/>
    <w:rsid w:val="003541A7"/>
    <w:rsid w:val="00357260"/>
    <w:rsid w:val="003617D4"/>
    <w:rsid w:val="003618F8"/>
    <w:rsid w:val="00362EFB"/>
    <w:rsid w:val="00364035"/>
    <w:rsid w:val="00364383"/>
    <w:rsid w:val="0037198F"/>
    <w:rsid w:val="00376DB7"/>
    <w:rsid w:val="00377379"/>
    <w:rsid w:val="00377DC2"/>
    <w:rsid w:val="00380646"/>
    <w:rsid w:val="00380F22"/>
    <w:rsid w:val="00381589"/>
    <w:rsid w:val="00383352"/>
    <w:rsid w:val="003839AA"/>
    <w:rsid w:val="00385587"/>
    <w:rsid w:val="003862F3"/>
    <w:rsid w:val="00386D10"/>
    <w:rsid w:val="003901C7"/>
    <w:rsid w:val="00392C67"/>
    <w:rsid w:val="00393C4B"/>
    <w:rsid w:val="00395A0C"/>
    <w:rsid w:val="00395FC2"/>
    <w:rsid w:val="00396080"/>
    <w:rsid w:val="00396A00"/>
    <w:rsid w:val="003A04A4"/>
    <w:rsid w:val="003A244F"/>
    <w:rsid w:val="003A25B4"/>
    <w:rsid w:val="003A2E2C"/>
    <w:rsid w:val="003B0436"/>
    <w:rsid w:val="003B285C"/>
    <w:rsid w:val="003B7D04"/>
    <w:rsid w:val="003C29FC"/>
    <w:rsid w:val="003C3346"/>
    <w:rsid w:val="003C356A"/>
    <w:rsid w:val="003C4BFA"/>
    <w:rsid w:val="003C7FA9"/>
    <w:rsid w:val="003D067A"/>
    <w:rsid w:val="003D466F"/>
    <w:rsid w:val="003D6370"/>
    <w:rsid w:val="003D6643"/>
    <w:rsid w:val="003E02F8"/>
    <w:rsid w:val="003E457A"/>
    <w:rsid w:val="003F2266"/>
    <w:rsid w:val="003F3814"/>
    <w:rsid w:val="003F4AE7"/>
    <w:rsid w:val="003F53DD"/>
    <w:rsid w:val="0040034E"/>
    <w:rsid w:val="00400403"/>
    <w:rsid w:val="00401E32"/>
    <w:rsid w:val="004038A9"/>
    <w:rsid w:val="00403FF3"/>
    <w:rsid w:val="00404ABE"/>
    <w:rsid w:val="00404CAA"/>
    <w:rsid w:val="00405D6B"/>
    <w:rsid w:val="004122B1"/>
    <w:rsid w:val="0041354B"/>
    <w:rsid w:val="00413AC6"/>
    <w:rsid w:val="0041562E"/>
    <w:rsid w:val="00415BBE"/>
    <w:rsid w:val="0042029C"/>
    <w:rsid w:val="004211C9"/>
    <w:rsid w:val="00421869"/>
    <w:rsid w:val="004219FB"/>
    <w:rsid w:val="004230D2"/>
    <w:rsid w:val="004230D3"/>
    <w:rsid w:val="00423473"/>
    <w:rsid w:val="004256D1"/>
    <w:rsid w:val="00426311"/>
    <w:rsid w:val="0043329B"/>
    <w:rsid w:val="00433421"/>
    <w:rsid w:val="00433AC5"/>
    <w:rsid w:val="00435053"/>
    <w:rsid w:val="00435F3F"/>
    <w:rsid w:val="00437B06"/>
    <w:rsid w:val="0044121E"/>
    <w:rsid w:val="0044259A"/>
    <w:rsid w:val="004426A9"/>
    <w:rsid w:val="00444419"/>
    <w:rsid w:val="0044462A"/>
    <w:rsid w:val="00444CB1"/>
    <w:rsid w:val="00445C09"/>
    <w:rsid w:val="00445C9A"/>
    <w:rsid w:val="00445E14"/>
    <w:rsid w:val="0045255B"/>
    <w:rsid w:val="00455A83"/>
    <w:rsid w:val="004568FC"/>
    <w:rsid w:val="004675AA"/>
    <w:rsid w:val="00471615"/>
    <w:rsid w:val="004728AA"/>
    <w:rsid w:val="00472AA3"/>
    <w:rsid w:val="00475993"/>
    <w:rsid w:val="00477AF6"/>
    <w:rsid w:val="0048123B"/>
    <w:rsid w:val="00482576"/>
    <w:rsid w:val="00483E29"/>
    <w:rsid w:val="004846E7"/>
    <w:rsid w:val="004864AC"/>
    <w:rsid w:val="00486A00"/>
    <w:rsid w:val="004870CC"/>
    <w:rsid w:val="004928AE"/>
    <w:rsid w:val="0049386B"/>
    <w:rsid w:val="00494C24"/>
    <w:rsid w:val="004967FF"/>
    <w:rsid w:val="00497632"/>
    <w:rsid w:val="004978EC"/>
    <w:rsid w:val="004A05EB"/>
    <w:rsid w:val="004A55E1"/>
    <w:rsid w:val="004A7322"/>
    <w:rsid w:val="004B201F"/>
    <w:rsid w:val="004B26B1"/>
    <w:rsid w:val="004C2222"/>
    <w:rsid w:val="004C3CCF"/>
    <w:rsid w:val="004C4C8F"/>
    <w:rsid w:val="004C5AA4"/>
    <w:rsid w:val="004C696E"/>
    <w:rsid w:val="004C78B8"/>
    <w:rsid w:val="004D4236"/>
    <w:rsid w:val="004D4A58"/>
    <w:rsid w:val="004E27EF"/>
    <w:rsid w:val="004E2A6E"/>
    <w:rsid w:val="004E3A8A"/>
    <w:rsid w:val="004E42AB"/>
    <w:rsid w:val="004E72B6"/>
    <w:rsid w:val="004E7C5F"/>
    <w:rsid w:val="004F5E67"/>
    <w:rsid w:val="00506A5F"/>
    <w:rsid w:val="005074C7"/>
    <w:rsid w:val="00507EE1"/>
    <w:rsid w:val="00512901"/>
    <w:rsid w:val="00512E59"/>
    <w:rsid w:val="00513249"/>
    <w:rsid w:val="00513D0F"/>
    <w:rsid w:val="00516B91"/>
    <w:rsid w:val="00517BBC"/>
    <w:rsid w:val="00524314"/>
    <w:rsid w:val="005243A7"/>
    <w:rsid w:val="005249C4"/>
    <w:rsid w:val="00526656"/>
    <w:rsid w:val="00526988"/>
    <w:rsid w:val="00527E7E"/>
    <w:rsid w:val="0053091E"/>
    <w:rsid w:val="00531CEC"/>
    <w:rsid w:val="00531E67"/>
    <w:rsid w:val="00533081"/>
    <w:rsid w:val="005347E9"/>
    <w:rsid w:val="00536BA5"/>
    <w:rsid w:val="00537127"/>
    <w:rsid w:val="0054325B"/>
    <w:rsid w:val="005437C3"/>
    <w:rsid w:val="00544B8D"/>
    <w:rsid w:val="00544CFF"/>
    <w:rsid w:val="00551627"/>
    <w:rsid w:val="00551A24"/>
    <w:rsid w:val="00554784"/>
    <w:rsid w:val="0056100C"/>
    <w:rsid w:val="00565F0F"/>
    <w:rsid w:val="00566560"/>
    <w:rsid w:val="00566667"/>
    <w:rsid w:val="0056796D"/>
    <w:rsid w:val="00570302"/>
    <w:rsid w:val="00570E0E"/>
    <w:rsid w:val="00571864"/>
    <w:rsid w:val="00572EBC"/>
    <w:rsid w:val="00576D81"/>
    <w:rsid w:val="005775E0"/>
    <w:rsid w:val="00580B54"/>
    <w:rsid w:val="005813D2"/>
    <w:rsid w:val="005821F4"/>
    <w:rsid w:val="005853DA"/>
    <w:rsid w:val="00590129"/>
    <w:rsid w:val="0059023F"/>
    <w:rsid w:val="0059610D"/>
    <w:rsid w:val="005A547A"/>
    <w:rsid w:val="005A7B04"/>
    <w:rsid w:val="005B13C4"/>
    <w:rsid w:val="005B2EF4"/>
    <w:rsid w:val="005B34FE"/>
    <w:rsid w:val="005B65CD"/>
    <w:rsid w:val="005B6FBC"/>
    <w:rsid w:val="005C0D64"/>
    <w:rsid w:val="005C3B00"/>
    <w:rsid w:val="005C4488"/>
    <w:rsid w:val="005C50AD"/>
    <w:rsid w:val="005D1C2E"/>
    <w:rsid w:val="005D1C7C"/>
    <w:rsid w:val="005D2358"/>
    <w:rsid w:val="005D25B9"/>
    <w:rsid w:val="005D364F"/>
    <w:rsid w:val="005D3B3B"/>
    <w:rsid w:val="005D5F20"/>
    <w:rsid w:val="005D6347"/>
    <w:rsid w:val="005D7EEE"/>
    <w:rsid w:val="005E0C3E"/>
    <w:rsid w:val="005E215A"/>
    <w:rsid w:val="005E4A63"/>
    <w:rsid w:val="005E5567"/>
    <w:rsid w:val="005E74B4"/>
    <w:rsid w:val="005F1404"/>
    <w:rsid w:val="005F143C"/>
    <w:rsid w:val="005F6FB1"/>
    <w:rsid w:val="005F6FE7"/>
    <w:rsid w:val="005F7403"/>
    <w:rsid w:val="005F773E"/>
    <w:rsid w:val="006003F2"/>
    <w:rsid w:val="00605212"/>
    <w:rsid w:val="0060663D"/>
    <w:rsid w:val="00610F33"/>
    <w:rsid w:val="00611D22"/>
    <w:rsid w:val="00613F44"/>
    <w:rsid w:val="00613F5F"/>
    <w:rsid w:val="006165C3"/>
    <w:rsid w:val="00616BF6"/>
    <w:rsid w:val="00617C2D"/>
    <w:rsid w:val="00620AB1"/>
    <w:rsid w:val="006229ED"/>
    <w:rsid w:val="006247FB"/>
    <w:rsid w:val="00625581"/>
    <w:rsid w:val="00625A0A"/>
    <w:rsid w:val="0062626A"/>
    <w:rsid w:val="00630A08"/>
    <w:rsid w:val="00635ED7"/>
    <w:rsid w:val="00635F5C"/>
    <w:rsid w:val="00635FD3"/>
    <w:rsid w:val="006401D3"/>
    <w:rsid w:val="00642FA6"/>
    <w:rsid w:val="00644393"/>
    <w:rsid w:val="00646855"/>
    <w:rsid w:val="00646A30"/>
    <w:rsid w:val="00650279"/>
    <w:rsid w:val="00650994"/>
    <w:rsid w:val="0065503A"/>
    <w:rsid w:val="00655E8F"/>
    <w:rsid w:val="00656560"/>
    <w:rsid w:val="00656904"/>
    <w:rsid w:val="00656BD6"/>
    <w:rsid w:val="00656EC1"/>
    <w:rsid w:val="00657605"/>
    <w:rsid w:val="00665273"/>
    <w:rsid w:val="00665412"/>
    <w:rsid w:val="0066549E"/>
    <w:rsid w:val="00666885"/>
    <w:rsid w:val="00667E82"/>
    <w:rsid w:val="006710F5"/>
    <w:rsid w:val="00672DF2"/>
    <w:rsid w:val="00674487"/>
    <w:rsid w:val="00675F16"/>
    <w:rsid w:val="0068127F"/>
    <w:rsid w:val="00682160"/>
    <w:rsid w:val="00682401"/>
    <w:rsid w:val="00683430"/>
    <w:rsid w:val="00684588"/>
    <w:rsid w:val="0068668F"/>
    <w:rsid w:val="006906E5"/>
    <w:rsid w:val="00692F85"/>
    <w:rsid w:val="006939DB"/>
    <w:rsid w:val="006A1B24"/>
    <w:rsid w:val="006A2562"/>
    <w:rsid w:val="006A26B0"/>
    <w:rsid w:val="006A2820"/>
    <w:rsid w:val="006A5F95"/>
    <w:rsid w:val="006A7288"/>
    <w:rsid w:val="006B08FA"/>
    <w:rsid w:val="006B1FEE"/>
    <w:rsid w:val="006B4550"/>
    <w:rsid w:val="006B5548"/>
    <w:rsid w:val="006B6A3B"/>
    <w:rsid w:val="006B7CB9"/>
    <w:rsid w:val="006C0EC5"/>
    <w:rsid w:val="006C26CF"/>
    <w:rsid w:val="006C2B54"/>
    <w:rsid w:val="006C33C8"/>
    <w:rsid w:val="006C4DC7"/>
    <w:rsid w:val="006C5CC5"/>
    <w:rsid w:val="006C6266"/>
    <w:rsid w:val="006C678B"/>
    <w:rsid w:val="006D35C4"/>
    <w:rsid w:val="006D4089"/>
    <w:rsid w:val="006D476A"/>
    <w:rsid w:val="006D5819"/>
    <w:rsid w:val="006D591A"/>
    <w:rsid w:val="006D63BF"/>
    <w:rsid w:val="006D7E6D"/>
    <w:rsid w:val="006E02FD"/>
    <w:rsid w:val="006E48EA"/>
    <w:rsid w:val="006F2F62"/>
    <w:rsid w:val="006F37FC"/>
    <w:rsid w:val="007005D5"/>
    <w:rsid w:val="00700951"/>
    <w:rsid w:val="0070107D"/>
    <w:rsid w:val="00701D09"/>
    <w:rsid w:val="00701FAA"/>
    <w:rsid w:val="00703046"/>
    <w:rsid w:val="007037C9"/>
    <w:rsid w:val="00705207"/>
    <w:rsid w:val="00705939"/>
    <w:rsid w:val="007072C5"/>
    <w:rsid w:val="00707A32"/>
    <w:rsid w:val="0071021E"/>
    <w:rsid w:val="00712793"/>
    <w:rsid w:val="00712D33"/>
    <w:rsid w:val="00713107"/>
    <w:rsid w:val="007204D3"/>
    <w:rsid w:val="00720E2A"/>
    <w:rsid w:val="00725513"/>
    <w:rsid w:val="007368D4"/>
    <w:rsid w:val="00736A1C"/>
    <w:rsid w:val="00740236"/>
    <w:rsid w:val="007423F3"/>
    <w:rsid w:val="00742AF1"/>
    <w:rsid w:val="00743D93"/>
    <w:rsid w:val="00745544"/>
    <w:rsid w:val="0075146C"/>
    <w:rsid w:val="00751700"/>
    <w:rsid w:val="00751BF1"/>
    <w:rsid w:val="00752537"/>
    <w:rsid w:val="00753140"/>
    <w:rsid w:val="00753CB5"/>
    <w:rsid w:val="0075524C"/>
    <w:rsid w:val="00755498"/>
    <w:rsid w:val="007650C5"/>
    <w:rsid w:val="00775631"/>
    <w:rsid w:val="00775663"/>
    <w:rsid w:val="007756F8"/>
    <w:rsid w:val="00776FAB"/>
    <w:rsid w:val="007779DC"/>
    <w:rsid w:val="00781472"/>
    <w:rsid w:val="00783378"/>
    <w:rsid w:val="00784ECA"/>
    <w:rsid w:val="007860A5"/>
    <w:rsid w:val="0078687D"/>
    <w:rsid w:val="007906A5"/>
    <w:rsid w:val="0079278A"/>
    <w:rsid w:val="00793250"/>
    <w:rsid w:val="00794F6E"/>
    <w:rsid w:val="00795A8E"/>
    <w:rsid w:val="00796ABE"/>
    <w:rsid w:val="00797411"/>
    <w:rsid w:val="007A0E99"/>
    <w:rsid w:val="007A148A"/>
    <w:rsid w:val="007A2573"/>
    <w:rsid w:val="007A483A"/>
    <w:rsid w:val="007A69D5"/>
    <w:rsid w:val="007B3ECB"/>
    <w:rsid w:val="007C2307"/>
    <w:rsid w:val="007C46E9"/>
    <w:rsid w:val="007C722A"/>
    <w:rsid w:val="007C7B32"/>
    <w:rsid w:val="007D0B06"/>
    <w:rsid w:val="007D0DBD"/>
    <w:rsid w:val="007D0F5D"/>
    <w:rsid w:val="007D5480"/>
    <w:rsid w:val="007E13AD"/>
    <w:rsid w:val="007E1F37"/>
    <w:rsid w:val="007E443D"/>
    <w:rsid w:val="007E4E3C"/>
    <w:rsid w:val="007F0CED"/>
    <w:rsid w:val="007F26E9"/>
    <w:rsid w:val="007F274B"/>
    <w:rsid w:val="007F3ED2"/>
    <w:rsid w:val="007F3F8F"/>
    <w:rsid w:val="008004A7"/>
    <w:rsid w:val="00800924"/>
    <w:rsid w:val="00801EE2"/>
    <w:rsid w:val="008101C3"/>
    <w:rsid w:val="00810A97"/>
    <w:rsid w:val="00820675"/>
    <w:rsid w:val="00822780"/>
    <w:rsid w:val="00823138"/>
    <w:rsid w:val="00834DF3"/>
    <w:rsid w:val="00835284"/>
    <w:rsid w:val="00835645"/>
    <w:rsid w:val="0083572B"/>
    <w:rsid w:val="008358F3"/>
    <w:rsid w:val="00835B7A"/>
    <w:rsid w:val="00842EB8"/>
    <w:rsid w:val="00845053"/>
    <w:rsid w:val="00845414"/>
    <w:rsid w:val="0084664A"/>
    <w:rsid w:val="00847681"/>
    <w:rsid w:val="00852141"/>
    <w:rsid w:val="00854F4F"/>
    <w:rsid w:val="00855BBA"/>
    <w:rsid w:val="00857C59"/>
    <w:rsid w:val="00860A55"/>
    <w:rsid w:val="008643C8"/>
    <w:rsid w:val="00864B2F"/>
    <w:rsid w:val="008709B0"/>
    <w:rsid w:val="00870FA7"/>
    <w:rsid w:val="00870FA8"/>
    <w:rsid w:val="0087473B"/>
    <w:rsid w:val="00875713"/>
    <w:rsid w:val="00875CA6"/>
    <w:rsid w:val="0087655C"/>
    <w:rsid w:val="00880B2D"/>
    <w:rsid w:val="00883DFB"/>
    <w:rsid w:val="00885717"/>
    <w:rsid w:val="00885ADB"/>
    <w:rsid w:val="00885C1D"/>
    <w:rsid w:val="0088686C"/>
    <w:rsid w:val="0088786F"/>
    <w:rsid w:val="008904A4"/>
    <w:rsid w:val="00890576"/>
    <w:rsid w:val="008906BB"/>
    <w:rsid w:val="00890744"/>
    <w:rsid w:val="00891715"/>
    <w:rsid w:val="0089351B"/>
    <w:rsid w:val="008949F9"/>
    <w:rsid w:val="00896EE1"/>
    <w:rsid w:val="00897C45"/>
    <w:rsid w:val="008A3D70"/>
    <w:rsid w:val="008A5CF3"/>
    <w:rsid w:val="008A7560"/>
    <w:rsid w:val="008B003D"/>
    <w:rsid w:val="008B0BA0"/>
    <w:rsid w:val="008B21C0"/>
    <w:rsid w:val="008B2D7F"/>
    <w:rsid w:val="008B3793"/>
    <w:rsid w:val="008B4FAB"/>
    <w:rsid w:val="008B6FA3"/>
    <w:rsid w:val="008C116E"/>
    <w:rsid w:val="008C1550"/>
    <w:rsid w:val="008C3A61"/>
    <w:rsid w:val="008C3CCD"/>
    <w:rsid w:val="008C6710"/>
    <w:rsid w:val="008D08D8"/>
    <w:rsid w:val="008D1591"/>
    <w:rsid w:val="008D1987"/>
    <w:rsid w:val="008D2C06"/>
    <w:rsid w:val="008D322A"/>
    <w:rsid w:val="008D34E0"/>
    <w:rsid w:val="008D69B7"/>
    <w:rsid w:val="008D7964"/>
    <w:rsid w:val="008E0A0D"/>
    <w:rsid w:val="008E3904"/>
    <w:rsid w:val="008E50B9"/>
    <w:rsid w:val="008E5FB1"/>
    <w:rsid w:val="008F06BB"/>
    <w:rsid w:val="008F0E54"/>
    <w:rsid w:val="008F4212"/>
    <w:rsid w:val="008F5897"/>
    <w:rsid w:val="00902BB1"/>
    <w:rsid w:val="009043AD"/>
    <w:rsid w:val="009106F2"/>
    <w:rsid w:val="00912F09"/>
    <w:rsid w:val="00913F7A"/>
    <w:rsid w:val="00914DFA"/>
    <w:rsid w:val="00916552"/>
    <w:rsid w:val="0091675D"/>
    <w:rsid w:val="009275DB"/>
    <w:rsid w:val="00931B5B"/>
    <w:rsid w:val="009354C5"/>
    <w:rsid w:val="0093612D"/>
    <w:rsid w:val="0094084A"/>
    <w:rsid w:val="00943B23"/>
    <w:rsid w:val="009440B1"/>
    <w:rsid w:val="009464B8"/>
    <w:rsid w:val="00947E5E"/>
    <w:rsid w:val="00950AF5"/>
    <w:rsid w:val="009513A5"/>
    <w:rsid w:val="00951542"/>
    <w:rsid w:val="009527A2"/>
    <w:rsid w:val="009540E9"/>
    <w:rsid w:val="009541C5"/>
    <w:rsid w:val="0097004B"/>
    <w:rsid w:val="00970C6C"/>
    <w:rsid w:val="00971574"/>
    <w:rsid w:val="00972020"/>
    <w:rsid w:val="00972DE8"/>
    <w:rsid w:val="00974565"/>
    <w:rsid w:val="00974907"/>
    <w:rsid w:val="00977175"/>
    <w:rsid w:val="00984A51"/>
    <w:rsid w:val="0098619A"/>
    <w:rsid w:val="00987C39"/>
    <w:rsid w:val="00991A61"/>
    <w:rsid w:val="00991DB9"/>
    <w:rsid w:val="00992CD5"/>
    <w:rsid w:val="0099378F"/>
    <w:rsid w:val="00993C77"/>
    <w:rsid w:val="00994100"/>
    <w:rsid w:val="00994346"/>
    <w:rsid w:val="00994E4B"/>
    <w:rsid w:val="009968B1"/>
    <w:rsid w:val="009A0542"/>
    <w:rsid w:val="009A160B"/>
    <w:rsid w:val="009A538E"/>
    <w:rsid w:val="009A6203"/>
    <w:rsid w:val="009A74F7"/>
    <w:rsid w:val="009B06A1"/>
    <w:rsid w:val="009B0DCF"/>
    <w:rsid w:val="009B2481"/>
    <w:rsid w:val="009B2D3E"/>
    <w:rsid w:val="009B2F6A"/>
    <w:rsid w:val="009B7FA4"/>
    <w:rsid w:val="009C0146"/>
    <w:rsid w:val="009C0DF4"/>
    <w:rsid w:val="009C202F"/>
    <w:rsid w:val="009C22FD"/>
    <w:rsid w:val="009C5380"/>
    <w:rsid w:val="009C5C10"/>
    <w:rsid w:val="009D05F9"/>
    <w:rsid w:val="009D472F"/>
    <w:rsid w:val="009D490B"/>
    <w:rsid w:val="009E01E9"/>
    <w:rsid w:val="009E1436"/>
    <w:rsid w:val="009E3740"/>
    <w:rsid w:val="009E42FA"/>
    <w:rsid w:val="009E4727"/>
    <w:rsid w:val="009E49C2"/>
    <w:rsid w:val="009E5335"/>
    <w:rsid w:val="009E7B8A"/>
    <w:rsid w:val="009F3095"/>
    <w:rsid w:val="009F7544"/>
    <w:rsid w:val="00A011F3"/>
    <w:rsid w:val="00A03141"/>
    <w:rsid w:val="00A054DC"/>
    <w:rsid w:val="00A07E76"/>
    <w:rsid w:val="00A07FCD"/>
    <w:rsid w:val="00A1037A"/>
    <w:rsid w:val="00A122D8"/>
    <w:rsid w:val="00A14A8B"/>
    <w:rsid w:val="00A206C7"/>
    <w:rsid w:val="00A209B2"/>
    <w:rsid w:val="00A220D9"/>
    <w:rsid w:val="00A2247F"/>
    <w:rsid w:val="00A23C96"/>
    <w:rsid w:val="00A24CD3"/>
    <w:rsid w:val="00A27E85"/>
    <w:rsid w:val="00A3017F"/>
    <w:rsid w:val="00A31623"/>
    <w:rsid w:val="00A31B3C"/>
    <w:rsid w:val="00A36FCC"/>
    <w:rsid w:val="00A40270"/>
    <w:rsid w:val="00A451CE"/>
    <w:rsid w:val="00A45A00"/>
    <w:rsid w:val="00A47C43"/>
    <w:rsid w:val="00A47E93"/>
    <w:rsid w:val="00A52930"/>
    <w:rsid w:val="00A53619"/>
    <w:rsid w:val="00A5781A"/>
    <w:rsid w:val="00A624E6"/>
    <w:rsid w:val="00A62531"/>
    <w:rsid w:val="00A66584"/>
    <w:rsid w:val="00A678DE"/>
    <w:rsid w:val="00A704C9"/>
    <w:rsid w:val="00A70B35"/>
    <w:rsid w:val="00A70F5B"/>
    <w:rsid w:val="00A72779"/>
    <w:rsid w:val="00A73ED6"/>
    <w:rsid w:val="00A74218"/>
    <w:rsid w:val="00A75CAD"/>
    <w:rsid w:val="00A76386"/>
    <w:rsid w:val="00A77547"/>
    <w:rsid w:val="00A825A8"/>
    <w:rsid w:val="00A832EB"/>
    <w:rsid w:val="00A846DA"/>
    <w:rsid w:val="00A849A3"/>
    <w:rsid w:val="00A85316"/>
    <w:rsid w:val="00A854DA"/>
    <w:rsid w:val="00A91140"/>
    <w:rsid w:val="00A92C07"/>
    <w:rsid w:val="00A93E30"/>
    <w:rsid w:val="00A95DEC"/>
    <w:rsid w:val="00AA10F4"/>
    <w:rsid w:val="00AA1DBB"/>
    <w:rsid w:val="00AA35B7"/>
    <w:rsid w:val="00AA54F5"/>
    <w:rsid w:val="00AB2EBD"/>
    <w:rsid w:val="00AB3F22"/>
    <w:rsid w:val="00AB6492"/>
    <w:rsid w:val="00AB6E52"/>
    <w:rsid w:val="00AC1C8C"/>
    <w:rsid w:val="00AC1DDC"/>
    <w:rsid w:val="00AC2A3C"/>
    <w:rsid w:val="00AC2FE4"/>
    <w:rsid w:val="00AC4FD1"/>
    <w:rsid w:val="00AC5DF9"/>
    <w:rsid w:val="00AC64E0"/>
    <w:rsid w:val="00AD1C81"/>
    <w:rsid w:val="00AD42B2"/>
    <w:rsid w:val="00AD4EF8"/>
    <w:rsid w:val="00AD68D4"/>
    <w:rsid w:val="00AD74C9"/>
    <w:rsid w:val="00AD7592"/>
    <w:rsid w:val="00AE2849"/>
    <w:rsid w:val="00AE56E1"/>
    <w:rsid w:val="00AE5D63"/>
    <w:rsid w:val="00AF032A"/>
    <w:rsid w:val="00AF0F75"/>
    <w:rsid w:val="00AF1999"/>
    <w:rsid w:val="00AF40A6"/>
    <w:rsid w:val="00AF6A4B"/>
    <w:rsid w:val="00AF6C12"/>
    <w:rsid w:val="00B021D1"/>
    <w:rsid w:val="00B0222B"/>
    <w:rsid w:val="00B05594"/>
    <w:rsid w:val="00B05849"/>
    <w:rsid w:val="00B07CB5"/>
    <w:rsid w:val="00B114D4"/>
    <w:rsid w:val="00B1313F"/>
    <w:rsid w:val="00B133DF"/>
    <w:rsid w:val="00B134E8"/>
    <w:rsid w:val="00B17066"/>
    <w:rsid w:val="00B21932"/>
    <w:rsid w:val="00B247BA"/>
    <w:rsid w:val="00B259B5"/>
    <w:rsid w:val="00B26AD0"/>
    <w:rsid w:val="00B3145C"/>
    <w:rsid w:val="00B31D3D"/>
    <w:rsid w:val="00B3359E"/>
    <w:rsid w:val="00B352D3"/>
    <w:rsid w:val="00B35803"/>
    <w:rsid w:val="00B40B4F"/>
    <w:rsid w:val="00B41C73"/>
    <w:rsid w:val="00B46DEF"/>
    <w:rsid w:val="00B47871"/>
    <w:rsid w:val="00B5136C"/>
    <w:rsid w:val="00B515C2"/>
    <w:rsid w:val="00B53132"/>
    <w:rsid w:val="00B53796"/>
    <w:rsid w:val="00B5541D"/>
    <w:rsid w:val="00B5592E"/>
    <w:rsid w:val="00B570DF"/>
    <w:rsid w:val="00B6113B"/>
    <w:rsid w:val="00B62042"/>
    <w:rsid w:val="00B642C5"/>
    <w:rsid w:val="00B661D4"/>
    <w:rsid w:val="00B74256"/>
    <w:rsid w:val="00B80D26"/>
    <w:rsid w:val="00B80D7E"/>
    <w:rsid w:val="00B82416"/>
    <w:rsid w:val="00B879A8"/>
    <w:rsid w:val="00B96D8E"/>
    <w:rsid w:val="00B96DB2"/>
    <w:rsid w:val="00B9771F"/>
    <w:rsid w:val="00BA426C"/>
    <w:rsid w:val="00BA7E96"/>
    <w:rsid w:val="00BB0242"/>
    <w:rsid w:val="00BB1136"/>
    <w:rsid w:val="00BB1A13"/>
    <w:rsid w:val="00BB31E8"/>
    <w:rsid w:val="00BB7DFE"/>
    <w:rsid w:val="00BC1398"/>
    <w:rsid w:val="00BC2D81"/>
    <w:rsid w:val="00BC3957"/>
    <w:rsid w:val="00BC40E6"/>
    <w:rsid w:val="00BC5310"/>
    <w:rsid w:val="00BC633D"/>
    <w:rsid w:val="00BD00FC"/>
    <w:rsid w:val="00BD0593"/>
    <w:rsid w:val="00BD2149"/>
    <w:rsid w:val="00BD291A"/>
    <w:rsid w:val="00BD31AD"/>
    <w:rsid w:val="00BD341E"/>
    <w:rsid w:val="00BD75D0"/>
    <w:rsid w:val="00BD794A"/>
    <w:rsid w:val="00BE0360"/>
    <w:rsid w:val="00BE078B"/>
    <w:rsid w:val="00BE14EB"/>
    <w:rsid w:val="00BE5359"/>
    <w:rsid w:val="00BE72C1"/>
    <w:rsid w:val="00BE777C"/>
    <w:rsid w:val="00BF3EAE"/>
    <w:rsid w:val="00C03249"/>
    <w:rsid w:val="00C06D2C"/>
    <w:rsid w:val="00C129D3"/>
    <w:rsid w:val="00C1532E"/>
    <w:rsid w:val="00C20348"/>
    <w:rsid w:val="00C20429"/>
    <w:rsid w:val="00C241CB"/>
    <w:rsid w:val="00C2584E"/>
    <w:rsid w:val="00C334B5"/>
    <w:rsid w:val="00C33E73"/>
    <w:rsid w:val="00C40394"/>
    <w:rsid w:val="00C43632"/>
    <w:rsid w:val="00C4452F"/>
    <w:rsid w:val="00C5129F"/>
    <w:rsid w:val="00C5239B"/>
    <w:rsid w:val="00C525CC"/>
    <w:rsid w:val="00C52ABE"/>
    <w:rsid w:val="00C53E5D"/>
    <w:rsid w:val="00C54E89"/>
    <w:rsid w:val="00C55252"/>
    <w:rsid w:val="00C56010"/>
    <w:rsid w:val="00C61631"/>
    <w:rsid w:val="00C65AA8"/>
    <w:rsid w:val="00C66BCA"/>
    <w:rsid w:val="00C71762"/>
    <w:rsid w:val="00C72BF0"/>
    <w:rsid w:val="00C76FE7"/>
    <w:rsid w:val="00C77491"/>
    <w:rsid w:val="00C818A1"/>
    <w:rsid w:val="00C834DF"/>
    <w:rsid w:val="00C85725"/>
    <w:rsid w:val="00C91434"/>
    <w:rsid w:val="00C9189F"/>
    <w:rsid w:val="00C91A8D"/>
    <w:rsid w:val="00C91A95"/>
    <w:rsid w:val="00C91EEB"/>
    <w:rsid w:val="00C9254A"/>
    <w:rsid w:val="00C928B6"/>
    <w:rsid w:val="00CA28D6"/>
    <w:rsid w:val="00CA3449"/>
    <w:rsid w:val="00CA3C72"/>
    <w:rsid w:val="00CA5042"/>
    <w:rsid w:val="00CA6C60"/>
    <w:rsid w:val="00CA7593"/>
    <w:rsid w:val="00CA7832"/>
    <w:rsid w:val="00CB0635"/>
    <w:rsid w:val="00CB24D2"/>
    <w:rsid w:val="00CB2DC6"/>
    <w:rsid w:val="00CB363A"/>
    <w:rsid w:val="00CB43FA"/>
    <w:rsid w:val="00CB4848"/>
    <w:rsid w:val="00CB6827"/>
    <w:rsid w:val="00CB6E41"/>
    <w:rsid w:val="00CC0459"/>
    <w:rsid w:val="00CC152B"/>
    <w:rsid w:val="00CC1709"/>
    <w:rsid w:val="00CC194B"/>
    <w:rsid w:val="00CC2615"/>
    <w:rsid w:val="00CC687E"/>
    <w:rsid w:val="00CC6BE7"/>
    <w:rsid w:val="00CD00C7"/>
    <w:rsid w:val="00CD0976"/>
    <w:rsid w:val="00CD1F63"/>
    <w:rsid w:val="00CD2306"/>
    <w:rsid w:val="00CD4349"/>
    <w:rsid w:val="00CD57C8"/>
    <w:rsid w:val="00CD5D98"/>
    <w:rsid w:val="00CD6F9E"/>
    <w:rsid w:val="00CE09F6"/>
    <w:rsid w:val="00CE1FED"/>
    <w:rsid w:val="00CE2190"/>
    <w:rsid w:val="00CE287D"/>
    <w:rsid w:val="00CE291C"/>
    <w:rsid w:val="00CE2A64"/>
    <w:rsid w:val="00CE3E10"/>
    <w:rsid w:val="00CE3F0C"/>
    <w:rsid w:val="00CE4607"/>
    <w:rsid w:val="00CE65DC"/>
    <w:rsid w:val="00CE683C"/>
    <w:rsid w:val="00CE7AF4"/>
    <w:rsid w:val="00CF09A7"/>
    <w:rsid w:val="00CF27DD"/>
    <w:rsid w:val="00CF4BEF"/>
    <w:rsid w:val="00CF6950"/>
    <w:rsid w:val="00CF70F1"/>
    <w:rsid w:val="00D0232F"/>
    <w:rsid w:val="00D07CBB"/>
    <w:rsid w:val="00D101BE"/>
    <w:rsid w:val="00D14C9D"/>
    <w:rsid w:val="00D156F4"/>
    <w:rsid w:val="00D20166"/>
    <w:rsid w:val="00D20BB9"/>
    <w:rsid w:val="00D212C6"/>
    <w:rsid w:val="00D22363"/>
    <w:rsid w:val="00D22DCF"/>
    <w:rsid w:val="00D22E08"/>
    <w:rsid w:val="00D23E4A"/>
    <w:rsid w:val="00D272A2"/>
    <w:rsid w:val="00D3161D"/>
    <w:rsid w:val="00D337A9"/>
    <w:rsid w:val="00D34343"/>
    <w:rsid w:val="00D36965"/>
    <w:rsid w:val="00D36A14"/>
    <w:rsid w:val="00D374F8"/>
    <w:rsid w:val="00D4336F"/>
    <w:rsid w:val="00D4368E"/>
    <w:rsid w:val="00D44350"/>
    <w:rsid w:val="00D472BE"/>
    <w:rsid w:val="00D4743E"/>
    <w:rsid w:val="00D52CD4"/>
    <w:rsid w:val="00D5349B"/>
    <w:rsid w:val="00D551DF"/>
    <w:rsid w:val="00D57A54"/>
    <w:rsid w:val="00D603A7"/>
    <w:rsid w:val="00D61035"/>
    <w:rsid w:val="00D63D53"/>
    <w:rsid w:val="00D650AF"/>
    <w:rsid w:val="00D65DB8"/>
    <w:rsid w:val="00D663A7"/>
    <w:rsid w:val="00D67FCB"/>
    <w:rsid w:val="00D71795"/>
    <w:rsid w:val="00D77757"/>
    <w:rsid w:val="00D80DE7"/>
    <w:rsid w:val="00D86792"/>
    <w:rsid w:val="00D9027E"/>
    <w:rsid w:val="00D90B9C"/>
    <w:rsid w:val="00D932E4"/>
    <w:rsid w:val="00D94E05"/>
    <w:rsid w:val="00D96272"/>
    <w:rsid w:val="00D97E80"/>
    <w:rsid w:val="00DA08CA"/>
    <w:rsid w:val="00DA2484"/>
    <w:rsid w:val="00DA64DF"/>
    <w:rsid w:val="00DA6BD6"/>
    <w:rsid w:val="00DA7DB0"/>
    <w:rsid w:val="00DB0EA0"/>
    <w:rsid w:val="00DB313B"/>
    <w:rsid w:val="00DB5276"/>
    <w:rsid w:val="00DC0A02"/>
    <w:rsid w:val="00DC1605"/>
    <w:rsid w:val="00DC1B4F"/>
    <w:rsid w:val="00DC46A9"/>
    <w:rsid w:val="00DC4903"/>
    <w:rsid w:val="00DC5E61"/>
    <w:rsid w:val="00DD0844"/>
    <w:rsid w:val="00DD1313"/>
    <w:rsid w:val="00DD1862"/>
    <w:rsid w:val="00DD2C80"/>
    <w:rsid w:val="00DD2CD0"/>
    <w:rsid w:val="00DD67D7"/>
    <w:rsid w:val="00DD6FE7"/>
    <w:rsid w:val="00DD7308"/>
    <w:rsid w:val="00DE14BF"/>
    <w:rsid w:val="00DE2960"/>
    <w:rsid w:val="00DE3EFC"/>
    <w:rsid w:val="00DE6390"/>
    <w:rsid w:val="00DE669E"/>
    <w:rsid w:val="00DF1E63"/>
    <w:rsid w:val="00DF2A0C"/>
    <w:rsid w:val="00DF30A8"/>
    <w:rsid w:val="00DF39CD"/>
    <w:rsid w:val="00DF6832"/>
    <w:rsid w:val="00E00949"/>
    <w:rsid w:val="00E031E6"/>
    <w:rsid w:val="00E03A95"/>
    <w:rsid w:val="00E04D1A"/>
    <w:rsid w:val="00E1042F"/>
    <w:rsid w:val="00E12468"/>
    <w:rsid w:val="00E1583C"/>
    <w:rsid w:val="00E224B6"/>
    <w:rsid w:val="00E22C39"/>
    <w:rsid w:val="00E243AD"/>
    <w:rsid w:val="00E25374"/>
    <w:rsid w:val="00E25DE6"/>
    <w:rsid w:val="00E27F9C"/>
    <w:rsid w:val="00E31968"/>
    <w:rsid w:val="00E3266F"/>
    <w:rsid w:val="00E35659"/>
    <w:rsid w:val="00E35D63"/>
    <w:rsid w:val="00E36CBB"/>
    <w:rsid w:val="00E4171A"/>
    <w:rsid w:val="00E41F63"/>
    <w:rsid w:val="00E434C4"/>
    <w:rsid w:val="00E44699"/>
    <w:rsid w:val="00E44961"/>
    <w:rsid w:val="00E44DD5"/>
    <w:rsid w:val="00E4721D"/>
    <w:rsid w:val="00E527FE"/>
    <w:rsid w:val="00E53869"/>
    <w:rsid w:val="00E55031"/>
    <w:rsid w:val="00E556AF"/>
    <w:rsid w:val="00E56129"/>
    <w:rsid w:val="00E63AF9"/>
    <w:rsid w:val="00E64176"/>
    <w:rsid w:val="00E651ED"/>
    <w:rsid w:val="00E66CE2"/>
    <w:rsid w:val="00E67BC3"/>
    <w:rsid w:val="00E732B7"/>
    <w:rsid w:val="00E74D3C"/>
    <w:rsid w:val="00E752F4"/>
    <w:rsid w:val="00E76C06"/>
    <w:rsid w:val="00E8143B"/>
    <w:rsid w:val="00E8434B"/>
    <w:rsid w:val="00E84DF6"/>
    <w:rsid w:val="00E87E89"/>
    <w:rsid w:val="00E91E58"/>
    <w:rsid w:val="00E93AAB"/>
    <w:rsid w:val="00E956DE"/>
    <w:rsid w:val="00E97B73"/>
    <w:rsid w:val="00EA16C5"/>
    <w:rsid w:val="00EA2038"/>
    <w:rsid w:val="00EA2896"/>
    <w:rsid w:val="00EA3710"/>
    <w:rsid w:val="00EA4722"/>
    <w:rsid w:val="00EA5C0E"/>
    <w:rsid w:val="00EA70B0"/>
    <w:rsid w:val="00EB0F36"/>
    <w:rsid w:val="00EB1D75"/>
    <w:rsid w:val="00EB27CF"/>
    <w:rsid w:val="00EB7A42"/>
    <w:rsid w:val="00EC1B99"/>
    <w:rsid w:val="00EC2A34"/>
    <w:rsid w:val="00EC2A9E"/>
    <w:rsid w:val="00EC51E7"/>
    <w:rsid w:val="00EC718A"/>
    <w:rsid w:val="00ED2F42"/>
    <w:rsid w:val="00ED3913"/>
    <w:rsid w:val="00ED760E"/>
    <w:rsid w:val="00EE0433"/>
    <w:rsid w:val="00EE4A4E"/>
    <w:rsid w:val="00EE72FB"/>
    <w:rsid w:val="00EF07B2"/>
    <w:rsid w:val="00EF0B7C"/>
    <w:rsid w:val="00EF127D"/>
    <w:rsid w:val="00EF21F7"/>
    <w:rsid w:val="00EF3EEE"/>
    <w:rsid w:val="00EF4898"/>
    <w:rsid w:val="00EF4C04"/>
    <w:rsid w:val="00EF5155"/>
    <w:rsid w:val="00F00DC0"/>
    <w:rsid w:val="00F02167"/>
    <w:rsid w:val="00F02B88"/>
    <w:rsid w:val="00F03283"/>
    <w:rsid w:val="00F03ABA"/>
    <w:rsid w:val="00F03E7C"/>
    <w:rsid w:val="00F03FA4"/>
    <w:rsid w:val="00F07B59"/>
    <w:rsid w:val="00F1028E"/>
    <w:rsid w:val="00F12ADF"/>
    <w:rsid w:val="00F12B12"/>
    <w:rsid w:val="00F15DA6"/>
    <w:rsid w:val="00F202F3"/>
    <w:rsid w:val="00F207FD"/>
    <w:rsid w:val="00F237D9"/>
    <w:rsid w:val="00F25946"/>
    <w:rsid w:val="00F25EA0"/>
    <w:rsid w:val="00F263FD"/>
    <w:rsid w:val="00F26B73"/>
    <w:rsid w:val="00F30544"/>
    <w:rsid w:val="00F3476C"/>
    <w:rsid w:val="00F35E9C"/>
    <w:rsid w:val="00F4124D"/>
    <w:rsid w:val="00F41252"/>
    <w:rsid w:val="00F4266C"/>
    <w:rsid w:val="00F43467"/>
    <w:rsid w:val="00F43B59"/>
    <w:rsid w:val="00F44FD1"/>
    <w:rsid w:val="00F45FD7"/>
    <w:rsid w:val="00F47729"/>
    <w:rsid w:val="00F5220E"/>
    <w:rsid w:val="00F53A36"/>
    <w:rsid w:val="00F54579"/>
    <w:rsid w:val="00F55350"/>
    <w:rsid w:val="00F60640"/>
    <w:rsid w:val="00F614A5"/>
    <w:rsid w:val="00F61D93"/>
    <w:rsid w:val="00F63137"/>
    <w:rsid w:val="00F63CC4"/>
    <w:rsid w:val="00F645E6"/>
    <w:rsid w:val="00F67B72"/>
    <w:rsid w:val="00F733CB"/>
    <w:rsid w:val="00F80BC4"/>
    <w:rsid w:val="00F82F9F"/>
    <w:rsid w:val="00F83629"/>
    <w:rsid w:val="00F84181"/>
    <w:rsid w:val="00F84EAD"/>
    <w:rsid w:val="00F8626F"/>
    <w:rsid w:val="00F86C41"/>
    <w:rsid w:val="00F86EFA"/>
    <w:rsid w:val="00F9006B"/>
    <w:rsid w:val="00F91F08"/>
    <w:rsid w:val="00F94E3E"/>
    <w:rsid w:val="00FA0B78"/>
    <w:rsid w:val="00FA5823"/>
    <w:rsid w:val="00FA7228"/>
    <w:rsid w:val="00FB05B4"/>
    <w:rsid w:val="00FB0F23"/>
    <w:rsid w:val="00FB550A"/>
    <w:rsid w:val="00FB564B"/>
    <w:rsid w:val="00FC13CD"/>
    <w:rsid w:val="00FC1A35"/>
    <w:rsid w:val="00FC41B3"/>
    <w:rsid w:val="00FD1411"/>
    <w:rsid w:val="00FD16E5"/>
    <w:rsid w:val="00FD1D38"/>
    <w:rsid w:val="00FD206C"/>
    <w:rsid w:val="00FD3D34"/>
    <w:rsid w:val="00FD688A"/>
    <w:rsid w:val="00FD70C5"/>
    <w:rsid w:val="00FD782B"/>
    <w:rsid w:val="00FD7A8E"/>
    <w:rsid w:val="00FD7EB3"/>
    <w:rsid w:val="00FE4503"/>
    <w:rsid w:val="00FF0C9B"/>
    <w:rsid w:val="00FF0EA2"/>
    <w:rsid w:val="00FF4A9C"/>
    <w:rsid w:val="00FF5507"/>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420876091">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2C99-8ADD-42FF-9EE1-3B215AA9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2015-10-10T01:40:00Z</cp:lastPrinted>
  <dcterms:created xsi:type="dcterms:W3CDTF">2015-11-09T22:27:00Z</dcterms:created>
  <dcterms:modified xsi:type="dcterms:W3CDTF">2015-11-09T22:27:00Z</dcterms:modified>
</cp:coreProperties>
</file>