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C316" w14:textId="77777777" w:rsidR="005C03A7" w:rsidRDefault="00F2205D" w:rsidP="00F2205D">
      <w:pPr>
        <w:pStyle w:val="NoSpacing"/>
        <w:jc w:val="center"/>
        <w:rPr>
          <w:rFonts w:ascii="Arial Black" w:hAnsi="Arial Black"/>
          <w:sz w:val="40"/>
          <w:szCs w:val="40"/>
        </w:rPr>
      </w:pPr>
      <w:bookmarkStart w:id="0" w:name="_GoBack"/>
      <w:bookmarkEnd w:id="0"/>
      <w:r w:rsidRPr="00F10625">
        <w:rPr>
          <w:rFonts w:ascii="Arial Black" w:hAnsi="Arial Black"/>
          <w:noProof/>
          <w:sz w:val="40"/>
          <w:szCs w:val="40"/>
        </w:rPr>
        <w:drawing>
          <wp:anchor distT="0" distB="0" distL="114300" distR="114300" simplePos="0" relativeHeight="251659264" behindDoc="0" locked="0" layoutInCell="1" allowOverlap="1" wp14:anchorId="60779781" wp14:editId="66FC26FF">
            <wp:simplePos x="0" y="0"/>
            <wp:positionH relativeFrom="column">
              <wp:posOffset>471170</wp:posOffset>
            </wp:positionH>
            <wp:positionV relativeFrom="paragraph">
              <wp:posOffset>-81280</wp:posOffset>
            </wp:positionV>
            <wp:extent cx="857250" cy="857250"/>
            <wp:effectExtent l="0" t="0" r="0" b="0"/>
            <wp:wrapNone/>
            <wp:docPr id="2049"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Berkeley_Logo_v11_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577" cy="856577"/>
                    </a:xfrm>
                    <a:prstGeom prst="rect">
                      <a:avLst/>
                    </a:prstGeom>
                    <a:noFill/>
                    <a:extLst/>
                  </pic:spPr>
                </pic:pic>
              </a:graphicData>
            </a:graphic>
            <wp14:sizeRelH relativeFrom="page">
              <wp14:pctWidth>0</wp14:pctWidth>
            </wp14:sizeRelH>
            <wp14:sizeRelV relativeFrom="page">
              <wp14:pctHeight>0</wp14:pctHeight>
            </wp14:sizeRelV>
          </wp:anchor>
        </w:drawing>
      </w:r>
      <w:r w:rsidRPr="00F10625">
        <w:rPr>
          <w:rFonts w:ascii="Arial Black" w:hAnsi="Arial Black"/>
          <w:sz w:val="40"/>
          <w:szCs w:val="40"/>
        </w:rPr>
        <w:t>Berkeley City College</w:t>
      </w:r>
      <w:r>
        <w:rPr>
          <w:rFonts w:ascii="Arial Black" w:hAnsi="Arial Black"/>
          <w:sz w:val="40"/>
          <w:szCs w:val="40"/>
        </w:rPr>
        <w:t xml:space="preserve">: </w:t>
      </w:r>
    </w:p>
    <w:p w14:paraId="2FFBD951" w14:textId="77777777" w:rsidR="00F2205D" w:rsidRDefault="00F2205D" w:rsidP="00F2205D">
      <w:pPr>
        <w:pStyle w:val="NoSpacing"/>
        <w:jc w:val="center"/>
        <w:rPr>
          <w:rFonts w:ascii="Arial Black" w:hAnsi="Arial Black"/>
          <w:sz w:val="40"/>
          <w:szCs w:val="40"/>
        </w:rPr>
      </w:pPr>
      <w:r w:rsidRPr="00F10625">
        <w:rPr>
          <w:rFonts w:ascii="Arial Black" w:hAnsi="Arial Black"/>
          <w:sz w:val="40"/>
          <w:szCs w:val="40"/>
        </w:rPr>
        <w:t>2016-18 Strategic Planning</w:t>
      </w:r>
    </w:p>
    <w:p w14:paraId="6BCCC659" w14:textId="77777777" w:rsidR="00F2205D" w:rsidRPr="0083730E" w:rsidRDefault="00F2205D" w:rsidP="00F2205D">
      <w:pPr>
        <w:pStyle w:val="NoSpacing"/>
        <w:jc w:val="center"/>
        <w:rPr>
          <w:rFonts w:ascii="Times New Roman" w:hAnsi="Times New Roman" w:cs="Times New Roman"/>
          <w:sz w:val="40"/>
          <w:szCs w:val="40"/>
        </w:rPr>
      </w:pPr>
    </w:p>
    <w:p w14:paraId="29E240F1" w14:textId="77777777" w:rsidR="007977F9" w:rsidRDefault="007E6B12" w:rsidP="00616974">
      <w:pPr>
        <w:spacing w:after="0" w:line="240" w:lineRule="auto"/>
        <w:rPr>
          <w:rFonts w:ascii="Times New Roman" w:eastAsia="Times New Roman" w:hAnsi="Times New Roman" w:cs="Times New Roman"/>
          <w:color w:val="000000" w:themeColor="text1"/>
          <w:sz w:val="24"/>
        </w:rPr>
      </w:pPr>
      <w:r w:rsidRPr="0083730E">
        <w:rPr>
          <w:rFonts w:ascii="Times New Roman" w:eastAsia="Times New Roman" w:hAnsi="Times New Roman" w:cs="Times New Roman"/>
          <w:color w:val="000000" w:themeColor="text1"/>
          <w:sz w:val="24"/>
        </w:rPr>
        <w:t xml:space="preserve">Berkeley City College’s </w:t>
      </w:r>
      <w:r>
        <w:rPr>
          <w:rFonts w:ascii="Times New Roman" w:eastAsia="Times New Roman" w:hAnsi="Times New Roman" w:cs="Times New Roman"/>
          <w:color w:val="000000" w:themeColor="text1"/>
          <w:sz w:val="24"/>
        </w:rPr>
        <w:t>Education Master Plan (</w:t>
      </w:r>
      <w:r w:rsidRPr="0083730E">
        <w:rPr>
          <w:rFonts w:ascii="Times New Roman" w:eastAsia="Times New Roman" w:hAnsi="Times New Roman" w:cs="Times New Roman"/>
          <w:color w:val="000000" w:themeColor="text1"/>
          <w:sz w:val="24"/>
        </w:rPr>
        <w:t>EMP</w:t>
      </w:r>
      <w:r>
        <w:rPr>
          <w:rFonts w:ascii="Times New Roman" w:eastAsia="Times New Roman" w:hAnsi="Times New Roman" w:cs="Times New Roman"/>
          <w:color w:val="000000" w:themeColor="text1"/>
          <w:sz w:val="24"/>
        </w:rPr>
        <w:t>)</w:t>
      </w:r>
      <w:r w:rsidRPr="0083730E">
        <w:rPr>
          <w:rFonts w:ascii="Times New Roman" w:eastAsia="Times New Roman" w:hAnsi="Times New Roman" w:cs="Times New Roman"/>
          <w:color w:val="000000" w:themeColor="text1"/>
          <w:sz w:val="24"/>
        </w:rPr>
        <w:t xml:space="preserve"> for 2016-2021 is to achieve equity and to eliminate the education gap in student access (participation), learning, completion, and success with exemplary programs and to provide a way to ensure the college’s energies are directed toward the success of all students. </w:t>
      </w:r>
      <w:r w:rsidR="00F2205D" w:rsidRPr="0083730E">
        <w:rPr>
          <w:rFonts w:ascii="Times New Roman" w:eastAsia="Times New Roman" w:hAnsi="Times New Roman" w:cs="Times New Roman"/>
          <w:color w:val="000000" w:themeColor="text1"/>
          <w:sz w:val="24"/>
        </w:rPr>
        <w:t xml:space="preserve">BCC recognizes that the equity gap is deeply influenced by higher education practices, many of which have remained unchanged, at the core, over the past half-century. </w:t>
      </w:r>
      <w:r w:rsidR="00F27300"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No significant progress can be made in eliminating the equity gap until the college takes ownership of the issue and adopts institutional and pedagogical procedures and processes specifically designed to achieve equitable outcomes across all student populations. </w:t>
      </w:r>
      <w:r w:rsidR="00F27300" w:rsidRPr="0083730E">
        <w:rPr>
          <w:rFonts w:ascii="Times New Roman" w:eastAsia="Times New Roman" w:hAnsi="Times New Roman" w:cs="Times New Roman"/>
          <w:color w:val="000000" w:themeColor="text1"/>
          <w:sz w:val="24"/>
        </w:rPr>
        <w:t xml:space="preserve">  </w:t>
      </w:r>
    </w:p>
    <w:p w14:paraId="67E213B9" w14:textId="77777777" w:rsidR="007977F9" w:rsidRDefault="007977F9" w:rsidP="00616974">
      <w:pPr>
        <w:spacing w:after="0" w:line="240" w:lineRule="auto"/>
        <w:rPr>
          <w:rFonts w:ascii="Times New Roman" w:eastAsia="Times New Roman" w:hAnsi="Times New Roman" w:cs="Times New Roman"/>
          <w:color w:val="000000" w:themeColor="text1"/>
          <w:sz w:val="24"/>
        </w:rPr>
      </w:pPr>
    </w:p>
    <w:p w14:paraId="671B868F" w14:textId="77777777" w:rsidR="00616974" w:rsidRPr="00464C76" w:rsidRDefault="007E6B12" w:rsidP="00616974">
      <w:pPr>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We will strive to achieve equity and eliminate the education gap by developing </w:t>
      </w:r>
      <w:r w:rsidR="00464C76">
        <w:rPr>
          <w:rFonts w:ascii="Times New Roman" w:eastAsia="Times New Roman" w:hAnsi="Times New Roman" w:cs="Times New Roman"/>
          <w:color w:val="000000" w:themeColor="text1"/>
          <w:sz w:val="24"/>
        </w:rPr>
        <w:t>a two-year strategic plan with measurable indicators that a</w:t>
      </w:r>
      <w:r w:rsidR="00A16D29">
        <w:rPr>
          <w:rFonts w:ascii="Times New Roman" w:eastAsia="Times New Roman" w:hAnsi="Times New Roman" w:cs="Times New Roman"/>
          <w:color w:val="000000" w:themeColor="text1"/>
          <w:sz w:val="24"/>
        </w:rPr>
        <w:t xml:space="preserve">re aligned to the EMP’s five </w:t>
      </w:r>
      <w:r w:rsidR="00464C76">
        <w:rPr>
          <w:rFonts w:ascii="Times New Roman" w:eastAsia="Times New Roman" w:hAnsi="Times New Roman" w:cs="Times New Roman"/>
          <w:color w:val="000000" w:themeColor="text1"/>
          <w:sz w:val="24"/>
        </w:rPr>
        <w:t>goals</w:t>
      </w:r>
      <w:r w:rsidR="00A16D29">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134966">
        <w:rPr>
          <w:rFonts w:ascii="Century Schoolbook" w:hAnsi="Century Schoolbook"/>
          <w:b/>
          <w:bCs/>
          <w:sz w:val="20"/>
          <w:szCs w:val="20"/>
        </w:rPr>
        <w:t>I</w:t>
      </w:r>
      <w:r w:rsidR="00360289">
        <w:rPr>
          <w:rFonts w:ascii="Century Schoolbook" w:hAnsi="Century Schoolbook"/>
          <w:b/>
          <w:bCs/>
          <w:sz w:val="20"/>
          <w:szCs w:val="20"/>
        </w:rPr>
        <w:t xml:space="preserve">) </w:t>
      </w:r>
      <w:r w:rsidR="00A16D29" w:rsidRPr="00134966">
        <w:rPr>
          <w:rFonts w:ascii="Century Schoolbook" w:hAnsi="Century Schoolbook"/>
          <w:b/>
          <w:bCs/>
          <w:sz w:val="20"/>
          <w:szCs w:val="20"/>
        </w:rPr>
        <w:t>Strengthen Resilience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Raise College Competence</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III</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Enhance Career-Technical Education Certificates and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w:t>
      </w:r>
      <w:r w:rsidR="00A16D29" w:rsidRPr="00F226BB">
        <w:rPr>
          <w:rFonts w:ascii="Century Schoolbook" w:hAnsi="Century Schoolbook"/>
          <w:b/>
          <w:bCs/>
          <w:sz w:val="20"/>
          <w:szCs w:val="20"/>
        </w:rPr>
        <w:t>IV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Increase Transfer and Transfer Degrees</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360289">
        <w:rPr>
          <w:rFonts w:ascii="Times New Roman" w:eastAsia="Times New Roman" w:hAnsi="Times New Roman" w:cs="Times New Roman"/>
          <w:color w:val="000000" w:themeColor="text1"/>
          <w:sz w:val="24"/>
        </w:rPr>
        <w:t>and (</w:t>
      </w:r>
      <w:r w:rsidR="00A16D29" w:rsidRPr="00F226BB">
        <w:rPr>
          <w:rFonts w:ascii="Century Schoolbook" w:hAnsi="Century Schoolbook"/>
          <w:b/>
          <w:bCs/>
          <w:sz w:val="20"/>
          <w:szCs w:val="20"/>
        </w:rPr>
        <w:t>V</w:t>
      </w:r>
      <w:r w:rsidR="00360289">
        <w:rPr>
          <w:rFonts w:ascii="Century Schoolbook" w:hAnsi="Century Schoolbook"/>
          <w:b/>
          <w:bCs/>
          <w:sz w:val="20"/>
          <w:szCs w:val="20"/>
        </w:rPr>
        <w:t>)</w:t>
      </w:r>
      <w:r w:rsidR="00A16D29" w:rsidRPr="00F226BB">
        <w:rPr>
          <w:rFonts w:ascii="Century Schoolbook" w:hAnsi="Century Schoolbook"/>
          <w:b/>
          <w:bCs/>
          <w:sz w:val="20"/>
          <w:szCs w:val="20"/>
        </w:rPr>
        <w:t xml:space="preserve"> Ensure Institutional Sustainability</w:t>
      </w:r>
      <w:r w:rsidR="00A16D29">
        <w:rPr>
          <w:rFonts w:ascii="Century Schoolbook" w:hAnsi="Century Schoolbook"/>
          <w:b/>
          <w:bCs/>
          <w:sz w:val="20"/>
          <w:szCs w:val="20"/>
        </w:rPr>
        <w:t>.</w:t>
      </w:r>
      <w:r w:rsidR="00A16D29" w:rsidRPr="0083730E">
        <w:rPr>
          <w:rFonts w:ascii="Times New Roman" w:eastAsia="Times New Roman" w:hAnsi="Times New Roman" w:cs="Times New Roman"/>
          <w:color w:val="000000" w:themeColor="text1"/>
          <w:sz w:val="24"/>
        </w:rPr>
        <w:t xml:space="preserve"> </w:t>
      </w:r>
      <w:r w:rsidR="00F2205D" w:rsidRPr="0083730E">
        <w:rPr>
          <w:rFonts w:ascii="Times New Roman" w:eastAsia="Times New Roman" w:hAnsi="Times New Roman" w:cs="Times New Roman"/>
          <w:color w:val="000000" w:themeColor="text1"/>
          <w:sz w:val="24"/>
        </w:rPr>
        <w:t xml:space="preserve">The </w:t>
      </w:r>
      <w:r w:rsidR="00464C76" w:rsidRPr="0083730E">
        <w:rPr>
          <w:rFonts w:ascii="Times New Roman" w:eastAsia="Times New Roman" w:hAnsi="Times New Roman" w:cs="Times New Roman"/>
          <w:color w:val="000000" w:themeColor="text1"/>
          <w:sz w:val="24"/>
        </w:rPr>
        <w:t xml:space="preserve">BCC 2016-18 Strategic Plan </w:t>
      </w:r>
      <w:r w:rsidR="00F2205D" w:rsidRPr="0083730E">
        <w:rPr>
          <w:rFonts w:ascii="Times New Roman" w:eastAsia="Times New Roman" w:hAnsi="Times New Roman" w:cs="Times New Roman"/>
          <w:color w:val="000000" w:themeColor="text1"/>
          <w:sz w:val="24"/>
        </w:rPr>
        <w:t>indicators of exc</w:t>
      </w:r>
      <w:r w:rsidR="004D1503" w:rsidRPr="0083730E">
        <w:rPr>
          <w:rFonts w:ascii="Times New Roman" w:eastAsia="Times New Roman" w:hAnsi="Times New Roman" w:cs="Times New Roman"/>
          <w:color w:val="000000" w:themeColor="text1"/>
          <w:sz w:val="24"/>
        </w:rPr>
        <w:t>ellence</w:t>
      </w:r>
      <w:r w:rsidR="00F2205D" w:rsidRPr="0083730E">
        <w:rPr>
          <w:rFonts w:ascii="Times New Roman" w:eastAsia="Times New Roman" w:hAnsi="Times New Roman" w:cs="Times New Roman"/>
          <w:color w:val="000000" w:themeColor="text1"/>
          <w:sz w:val="24"/>
        </w:rPr>
        <w:t xml:space="preserve"> highlight the college’s commitment to advancing equity </w:t>
      </w:r>
      <w:r w:rsidR="00071059">
        <w:rPr>
          <w:rFonts w:ascii="Times New Roman" w:eastAsia="Times New Roman" w:hAnsi="Times New Roman" w:cs="Times New Roman"/>
          <w:color w:val="000000" w:themeColor="text1"/>
          <w:sz w:val="24"/>
        </w:rPr>
        <w:t>and drive</w:t>
      </w:r>
      <w:r w:rsidR="00F27300" w:rsidRPr="0083730E">
        <w:rPr>
          <w:rFonts w:ascii="Times New Roman" w:eastAsia="Times New Roman" w:hAnsi="Times New Roman" w:cs="Times New Roman"/>
          <w:color w:val="000000" w:themeColor="text1"/>
          <w:sz w:val="24"/>
        </w:rPr>
        <w:t xml:space="preserve"> the development of performance indicators for assessing the college's progress toward achieving </w:t>
      </w:r>
      <w:r w:rsidR="00360289">
        <w:rPr>
          <w:rFonts w:ascii="Times New Roman" w:eastAsia="Times New Roman" w:hAnsi="Times New Roman" w:cs="Times New Roman"/>
          <w:color w:val="000000" w:themeColor="text1"/>
          <w:sz w:val="24"/>
        </w:rPr>
        <w:t>the five</w:t>
      </w:r>
      <w:r w:rsidR="00F27300" w:rsidRPr="0083730E">
        <w:rPr>
          <w:rFonts w:ascii="Times New Roman" w:eastAsia="Times New Roman" w:hAnsi="Times New Roman" w:cs="Times New Roman"/>
          <w:color w:val="000000" w:themeColor="text1"/>
          <w:sz w:val="24"/>
        </w:rPr>
        <w:t xml:space="preserve"> </w:t>
      </w:r>
      <w:r w:rsidR="00071059">
        <w:rPr>
          <w:rFonts w:ascii="Times New Roman" w:eastAsia="Times New Roman" w:hAnsi="Times New Roman" w:cs="Times New Roman"/>
          <w:color w:val="000000" w:themeColor="text1"/>
          <w:sz w:val="24"/>
        </w:rPr>
        <w:t xml:space="preserve">college </w:t>
      </w:r>
      <w:r w:rsidR="00F27300" w:rsidRPr="0083730E">
        <w:rPr>
          <w:rFonts w:ascii="Times New Roman" w:eastAsia="Times New Roman" w:hAnsi="Times New Roman" w:cs="Times New Roman"/>
          <w:color w:val="000000" w:themeColor="text1"/>
          <w:sz w:val="24"/>
        </w:rPr>
        <w:t xml:space="preserve">goals. </w:t>
      </w:r>
      <w:r w:rsidR="00B8009B">
        <w:rPr>
          <w:rFonts w:ascii="Times New Roman" w:eastAsia="Times New Roman" w:hAnsi="Times New Roman" w:cs="Times New Roman"/>
          <w:color w:val="000000" w:themeColor="text1"/>
          <w:sz w:val="24"/>
        </w:rPr>
        <w:t xml:space="preserve"> </w:t>
      </w:r>
      <w:r w:rsidR="00616974" w:rsidRPr="0083730E">
        <w:rPr>
          <w:rFonts w:ascii="Times New Roman" w:eastAsia="Times New Roman" w:hAnsi="Times New Roman" w:cs="Times New Roman"/>
          <w:sz w:val="24"/>
        </w:rPr>
        <w:t xml:space="preserve">Meeting each goal optimally will require demonstrating the </w:t>
      </w:r>
      <w:r w:rsidR="00071059">
        <w:rPr>
          <w:rFonts w:ascii="Times New Roman" w:eastAsia="Times New Roman" w:hAnsi="Times New Roman" w:cs="Times New Roman"/>
          <w:sz w:val="24"/>
        </w:rPr>
        <w:t xml:space="preserve">progress of all </w:t>
      </w:r>
      <w:r w:rsidR="00616974" w:rsidRPr="0083730E">
        <w:rPr>
          <w:rFonts w:ascii="Times New Roman" w:eastAsia="Times New Roman" w:hAnsi="Times New Roman" w:cs="Times New Roman"/>
          <w:sz w:val="24"/>
        </w:rPr>
        <w:t xml:space="preserve">indicators incrementally each year across the institution’s programs.  Achievement of </w:t>
      </w:r>
      <w:r w:rsidR="00071059">
        <w:rPr>
          <w:rFonts w:ascii="Times New Roman" w:eastAsia="Times New Roman" w:hAnsi="Times New Roman" w:cs="Times New Roman"/>
          <w:sz w:val="24"/>
        </w:rPr>
        <w:t>the</w:t>
      </w:r>
      <w:r w:rsidR="00616974" w:rsidRPr="0083730E">
        <w:rPr>
          <w:rFonts w:ascii="Times New Roman" w:eastAsia="Times New Roman" w:hAnsi="Times New Roman" w:cs="Times New Roman"/>
          <w:sz w:val="24"/>
        </w:rPr>
        <w:t xml:space="preserve"> equity-based performance indicators will also have a measurable impact on the college’s overall student success.</w:t>
      </w:r>
    </w:p>
    <w:p w14:paraId="2605FA70" w14:textId="77777777" w:rsidR="0092297D" w:rsidRDefault="0092297D" w:rsidP="00616974">
      <w:pPr>
        <w:spacing w:after="0" w:line="240" w:lineRule="auto"/>
        <w:rPr>
          <w:rFonts w:ascii="Times New Roman" w:eastAsia="Times New Roman" w:hAnsi="Times New Roman" w:cs="Times New Roman"/>
          <w:sz w:val="24"/>
        </w:rPr>
      </w:pPr>
    </w:p>
    <w:p w14:paraId="4E655009" w14:textId="77777777" w:rsidR="00F27F79" w:rsidRDefault="00AB3290" w:rsidP="00F27F79">
      <w:pPr>
        <w:pStyle w:val="NoSpacing"/>
        <w:rPr>
          <w:rFonts w:ascii="Times New Roman" w:hAnsi="Times New Roman" w:cs="Times New Roman"/>
          <w:sz w:val="24"/>
          <w:szCs w:val="24"/>
        </w:rPr>
      </w:pPr>
      <w:r>
        <w:rPr>
          <w:rFonts w:ascii="Times New Roman" w:hAnsi="Times New Roman" w:cs="Times New Roman"/>
          <w:sz w:val="24"/>
          <w:szCs w:val="24"/>
        </w:rPr>
        <w:t xml:space="preserve">To achieve the targets of our </w:t>
      </w:r>
      <w:r w:rsidR="008875E2" w:rsidRPr="0083730E">
        <w:rPr>
          <w:rFonts w:ascii="Times New Roman" w:eastAsia="Times New Roman" w:hAnsi="Times New Roman" w:cs="Times New Roman"/>
          <w:color w:val="000000" w:themeColor="text1"/>
          <w:sz w:val="24"/>
        </w:rPr>
        <w:t>2016-18 Strategic Plan</w:t>
      </w:r>
      <w:r w:rsidR="008875E2">
        <w:rPr>
          <w:rFonts w:ascii="Times New Roman" w:hAnsi="Times New Roman" w:cs="Times New Roman"/>
          <w:sz w:val="24"/>
          <w:szCs w:val="24"/>
        </w:rPr>
        <w:t xml:space="preserve"> </w:t>
      </w:r>
      <w:r>
        <w:rPr>
          <w:rFonts w:ascii="Times New Roman" w:hAnsi="Times New Roman" w:cs="Times New Roman"/>
          <w:sz w:val="24"/>
          <w:szCs w:val="24"/>
        </w:rPr>
        <w:t xml:space="preserve">indicators of excellence, Berkeley City </w:t>
      </w:r>
      <w:r w:rsidR="00F27F79">
        <w:rPr>
          <w:rFonts w:ascii="Times New Roman" w:hAnsi="Times New Roman" w:cs="Times New Roman"/>
          <w:sz w:val="24"/>
          <w:szCs w:val="24"/>
        </w:rPr>
        <w:t>College will apply the following strategies:</w:t>
      </w:r>
    </w:p>
    <w:p w14:paraId="1FBC4FB3" w14:textId="77777777" w:rsidR="000A2A98" w:rsidRPr="0083730E" w:rsidRDefault="00F27F79"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w:t>
      </w:r>
      <w:r w:rsidR="000A2A98" w:rsidRPr="0083730E">
        <w:rPr>
          <w:rFonts w:ascii="Times New Roman" w:hAnsi="Times New Roman" w:cs="Times New Roman"/>
          <w:sz w:val="24"/>
          <w:szCs w:val="24"/>
        </w:rPr>
        <w:t>tilize researched based best practices to increase student access (participation), learning, completion, and success with exemplary programs</w:t>
      </w:r>
      <w:r w:rsidR="008B25C1">
        <w:rPr>
          <w:rFonts w:ascii="Times New Roman" w:hAnsi="Times New Roman" w:cs="Times New Roman"/>
          <w:sz w:val="24"/>
          <w:szCs w:val="24"/>
        </w:rPr>
        <w:t xml:space="preserve"> that include:</w:t>
      </w:r>
    </w:p>
    <w:p w14:paraId="164A451F"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Utiliz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previous learning experiences for placement</w:t>
      </w:r>
    </w:p>
    <w:p w14:paraId="3A4A677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Guided exploration for undecided students</w:t>
      </w:r>
    </w:p>
    <w:p w14:paraId="53710D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Clearly delineat</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program requirements (default course sequence)</w:t>
      </w:r>
    </w:p>
    <w:p w14:paraId="3314B28D"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Developmental education transformation</w:t>
      </w:r>
    </w:p>
    <w:p w14:paraId="3C128E36"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Provid</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proactive, embedded and integrated student support</w:t>
      </w:r>
    </w:p>
    <w:p w14:paraId="2EE66FEE" w14:textId="77777777" w:rsidR="000A2A98" w:rsidRPr="0083730E" w:rsidRDefault="000A2A98" w:rsidP="00342540">
      <w:pPr>
        <w:pStyle w:val="NoSpacing"/>
        <w:numPr>
          <w:ilvl w:val="0"/>
          <w:numId w:val="1"/>
        </w:numPr>
        <w:rPr>
          <w:rFonts w:ascii="Times New Roman" w:hAnsi="Times New Roman" w:cs="Times New Roman"/>
          <w:sz w:val="24"/>
          <w:szCs w:val="24"/>
        </w:rPr>
      </w:pPr>
      <w:r w:rsidRPr="0083730E">
        <w:rPr>
          <w:rFonts w:ascii="Times New Roman" w:hAnsi="Times New Roman" w:cs="Times New Roman"/>
          <w:sz w:val="24"/>
          <w:szCs w:val="24"/>
        </w:rPr>
        <w:t>Maximiz</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and enhanc</w:t>
      </w:r>
      <w:r w:rsidR="00644A53">
        <w:rPr>
          <w:rFonts w:ascii="Times New Roman" w:hAnsi="Times New Roman" w:cs="Times New Roman"/>
          <w:sz w:val="24"/>
          <w:szCs w:val="24"/>
        </w:rPr>
        <w:t>ing</w:t>
      </w:r>
      <w:r w:rsidRPr="0083730E">
        <w:rPr>
          <w:rFonts w:ascii="Times New Roman" w:hAnsi="Times New Roman" w:cs="Times New Roman"/>
          <w:sz w:val="24"/>
          <w:szCs w:val="24"/>
        </w:rPr>
        <w:t xml:space="preserve"> learning communities</w:t>
      </w:r>
    </w:p>
    <w:p w14:paraId="5960CDC8" w14:textId="77777777" w:rsidR="000A2A98" w:rsidRPr="0083730E" w:rsidRDefault="00644A53" w:rsidP="003425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Increasing s</w:t>
      </w:r>
      <w:r w:rsidR="000A2A98" w:rsidRPr="0083730E">
        <w:rPr>
          <w:rFonts w:ascii="Times New Roman" w:hAnsi="Times New Roman" w:cs="Times New Roman"/>
          <w:sz w:val="24"/>
          <w:szCs w:val="24"/>
        </w:rPr>
        <w:t>tudent engagement</w:t>
      </w:r>
      <w:r>
        <w:rPr>
          <w:rFonts w:ascii="Times New Roman" w:hAnsi="Times New Roman" w:cs="Times New Roman"/>
          <w:sz w:val="24"/>
          <w:szCs w:val="24"/>
        </w:rPr>
        <w:t xml:space="preserve"> in support and instructional services</w:t>
      </w:r>
      <w:r w:rsidR="00F27F79">
        <w:rPr>
          <w:rFonts w:ascii="Times New Roman" w:hAnsi="Times New Roman" w:cs="Times New Roman"/>
          <w:sz w:val="24"/>
          <w:szCs w:val="24"/>
        </w:rPr>
        <w:t>.</w:t>
      </w:r>
    </w:p>
    <w:p w14:paraId="71C36711" w14:textId="77777777" w:rsidR="000A2A98" w:rsidRPr="0083730E" w:rsidRDefault="000A2A98" w:rsidP="00F2205D">
      <w:pPr>
        <w:pStyle w:val="NoSpacing"/>
        <w:rPr>
          <w:rFonts w:ascii="Times New Roman" w:hAnsi="Times New Roman" w:cs="Times New Roman"/>
          <w:sz w:val="24"/>
          <w:szCs w:val="24"/>
        </w:rPr>
      </w:pPr>
    </w:p>
    <w:p w14:paraId="7055E937" w14:textId="77777777" w:rsidR="000A2A98" w:rsidRPr="0083730E" w:rsidRDefault="00644A53" w:rsidP="003425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Develop</w:t>
      </w:r>
      <w:r w:rsidR="000A2A98" w:rsidRPr="0083730E">
        <w:rPr>
          <w:rFonts w:ascii="Times New Roman" w:hAnsi="Times New Roman" w:cs="Times New Roman"/>
          <w:sz w:val="24"/>
          <w:szCs w:val="24"/>
        </w:rPr>
        <w:t xml:space="preserve"> integrated communities of practice aligned to the students’ educational pathways to provide more connected learning experiences inside and outside of the classroom</w:t>
      </w:r>
      <w:r w:rsidR="00C16C81">
        <w:rPr>
          <w:rFonts w:ascii="Times New Roman" w:hAnsi="Times New Roman" w:cs="Times New Roman"/>
          <w:sz w:val="24"/>
          <w:szCs w:val="24"/>
        </w:rPr>
        <w:t>;</w:t>
      </w:r>
    </w:p>
    <w:p w14:paraId="2AE0CE81"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Incorporate technology tools to communicate, support and customize the student experience</w:t>
      </w:r>
      <w:r w:rsidR="00C16C81">
        <w:rPr>
          <w:rFonts w:ascii="Times New Roman" w:hAnsi="Times New Roman" w:cs="Times New Roman"/>
          <w:sz w:val="24"/>
          <w:szCs w:val="24"/>
        </w:rPr>
        <w:t>;</w:t>
      </w:r>
    </w:p>
    <w:p w14:paraId="0D5EF785"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data infrastructure to track and evaluate student and program progress</w:t>
      </w:r>
      <w:r w:rsidR="00C16C81">
        <w:rPr>
          <w:rFonts w:ascii="Times New Roman" w:hAnsi="Times New Roman" w:cs="Times New Roman"/>
          <w:sz w:val="24"/>
          <w:szCs w:val="24"/>
        </w:rPr>
        <w:t>;</w:t>
      </w:r>
    </w:p>
    <w:p w14:paraId="0F4A55D4" w14:textId="77777777" w:rsidR="000A2A98" w:rsidRPr="0083730E" w:rsidRDefault="000A2A98" w:rsidP="00342540">
      <w:pPr>
        <w:pStyle w:val="NoSpacing"/>
        <w:numPr>
          <w:ilvl w:val="0"/>
          <w:numId w:val="2"/>
        </w:numPr>
        <w:rPr>
          <w:rFonts w:ascii="Times New Roman" w:hAnsi="Times New Roman" w:cs="Times New Roman"/>
          <w:sz w:val="24"/>
          <w:szCs w:val="24"/>
        </w:rPr>
      </w:pPr>
      <w:r w:rsidRPr="0083730E">
        <w:rPr>
          <w:rFonts w:ascii="Times New Roman" w:hAnsi="Times New Roman" w:cs="Times New Roman"/>
          <w:sz w:val="24"/>
          <w:szCs w:val="24"/>
        </w:rPr>
        <w:t>Develop mechanisms to assess the student experience to ensure quality programs and services</w:t>
      </w:r>
      <w:r w:rsidR="00644A53">
        <w:rPr>
          <w:rFonts w:ascii="Times New Roman" w:hAnsi="Times New Roman" w:cs="Times New Roman"/>
          <w:sz w:val="24"/>
          <w:szCs w:val="24"/>
        </w:rPr>
        <w:t>.</w:t>
      </w:r>
    </w:p>
    <w:p w14:paraId="31CB5572" w14:textId="77777777" w:rsidR="000A2A98" w:rsidRDefault="000A2A98" w:rsidP="00F2205D">
      <w:pPr>
        <w:pStyle w:val="NoSpacing"/>
        <w:rPr>
          <w:rFonts w:ascii="Century Schoolbook" w:hAnsi="Century Schoolbook"/>
          <w:sz w:val="20"/>
          <w:szCs w:val="20"/>
        </w:rPr>
      </w:pPr>
    </w:p>
    <w:p w14:paraId="6099CF6D" w14:textId="77777777" w:rsidR="00F27F79" w:rsidRDefault="00F27F79">
      <w:pPr>
        <w:rPr>
          <w:rStyle w:val="response-text"/>
          <w:rFonts w:ascii="Century Schoolbook" w:hAnsi="Century Schoolbook"/>
          <w:i/>
          <w:color w:val="FF0000"/>
          <w:sz w:val="18"/>
          <w:szCs w:val="18"/>
        </w:rPr>
      </w:pPr>
      <w:r>
        <w:rPr>
          <w:rStyle w:val="response-text"/>
          <w:rFonts w:ascii="Century Schoolbook" w:hAnsi="Century Schoolbook"/>
          <w:i/>
          <w:color w:val="FF0000"/>
          <w:sz w:val="18"/>
          <w:szCs w:val="18"/>
        </w:rPr>
        <w:br w:type="page"/>
      </w:r>
    </w:p>
    <w:p w14:paraId="6340041D" w14:textId="77777777" w:rsidR="00EA2C62" w:rsidRPr="008520FE" w:rsidRDefault="00EA2C62" w:rsidP="00F10625">
      <w:pPr>
        <w:pStyle w:val="NoSpacing"/>
        <w:jc w:val="center"/>
        <w:rPr>
          <w:rFonts w:ascii="Franklin Gothic Medium" w:hAnsi="Franklin Gothic Medium"/>
          <w:sz w:val="32"/>
          <w:szCs w:val="32"/>
        </w:rPr>
      </w:pPr>
      <w:r w:rsidRPr="008520FE">
        <w:rPr>
          <w:rFonts w:ascii="Arial Black" w:hAnsi="Arial Black"/>
          <w:noProof/>
          <w:sz w:val="32"/>
          <w:szCs w:val="32"/>
        </w:rPr>
        <w:lastRenderedPageBreak/>
        <w:drawing>
          <wp:anchor distT="0" distB="0" distL="114300" distR="114300" simplePos="0" relativeHeight="251661312" behindDoc="0" locked="0" layoutInCell="1" allowOverlap="1" wp14:anchorId="18EFDE5E" wp14:editId="026E6865">
            <wp:simplePos x="0" y="0"/>
            <wp:positionH relativeFrom="margin">
              <wp:align>left</wp:align>
            </wp:positionH>
            <wp:positionV relativeFrom="paragraph">
              <wp:posOffset>-5080</wp:posOffset>
            </wp:positionV>
            <wp:extent cx="580030" cy="580030"/>
            <wp:effectExtent l="0" t="0" r="0" b="0"/>
            <wp:wrapNone/>
            <wp:docPr id="1" name="Picture 1"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Berkeley_Logo_v11_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30" cy="580030"/>
                    </a:xfrm>
                    <a:prstGeom prst="rect">
                      <a:avLst/>
                    </a:prstGeom>
                    <a:noFill/>
                    <a:extLst/>
                  </pic:spPr>
                </pic:pic>
              </a:graphicData>
            </a:graphic>
            <wp14:sizeRelH relativeFrom="page">
              <wp14:pctWidth>0</wp14:pctWidth>
            </wp14:sizeRelH>
            <wp14:sizeRelV relativeFrom="page">
              <wp14:pctHeight>0</wp14:pctHeight>
            </wp14:sizeRelV>
          </wp:anchor>
        </w:drawing>
      </w:r>
      <w:r w:rsidR="00BB28CA" w:rsidRPr="008520FE">
        <w:rPr>
          <w:rFonts w:ascii="Franklin Gothic Medium" w:hAnsi="Franklin Gothic Medium"/>
          <w:sz w:val="32"/>
          <w:szCs w:val="32"/>
        </w:rPr>
        <w:t>Berkeley City College</w:t>
      </w:r>
      <w:r w:rsidR="002813F2" w:rsidRPr="008520FE">
        <w:rPr>
          <w:rFonts w:ascii="Franklin Gothic Medium" w:hAnsi="Franklin Gothic Medium"/>
          <w:sz w:val="32"/>
          <w:szCs w:val="32"/>
        </w:rPr>
        <w:t xml:space="preserve"> Goals and </w:t>
      </w:r>
      <w:r w:rsidR="002813F2" w:rsidRPr="008520FE">
        <w:rPr>
          <w:rFonts w:ascii="Franklin Gothic Medium" w:eastAsia="Times New Roman" w:hAnsi="Franklin Gothic Medium" w:cs="Times New Roman"/>
          <w:color w:val="000000" w:themeColor="text1"/>
          <w:sz w:val="32"/>
          <w:szCs w:val="32"/>
        </w:rPr>
        <w:t>2016-18 Strategic Plan</w:t>
      </w:r>
      <w:r w:rsidR="00BB28CA" w:rsidRPr="008520FE">
        <w:rPr>
          <w:rFonts w:ascii="Franklin Gothic Medium" w:hAnsi="Franklin Gothic Medium"/>
          <w:sz w:val="32"/>
          <w:szCs w:val="32"/>
        </w:rPr>
        <w:t xml:space="preserve">’s </w:t>
      </w:r>
    </w:p>
    <w:p w14:paraId="07B780B6" w14:textId="29EABBBB" w:rsidR="00F10625" w:rsidRPr="008520FE" w:rsidRDefault="00BB28CA" w:rsidP="00F10625">
      <w:pPr>
        <w:pStyle w:val="NoSpacing"/>
        <w:jc w:val="center"/>
        <w:rPr>
          <w:rFonts w:ascii="Franklin Gothic Medium" w:hAnsi="Franklin Gothic Medium"/>
          <w:sz w:val="32"/>
          <w:szCs w:val="32"/>
        </w:rPr>
      </w:pPr>
      <w:r w:rsidRPr="008520FE">
        <w:rPr>
          <w:rFonts w:ascii="Franklin Gothic Medium" w:hAnsi="Franklin Gothic Medium"/>
          <w:sz w:val="32"/>
          <w:szCs w:val="32"/>
        </w:rPr>
        <w:t xml:space="preserve">Indicators </w:t>
      </w:r>
      <w:proofErr w:type="gramStart"/>
      <w:r w:rsidRPr="008520FE">
        <w:rPr>
          <w:rFonts w:ascii="Franklin Gothic Medium" w:hAnsi="Franklin Gothic Medium"/>
          <w:sz w:val="32"/>
          <w:szCs w:val="32"/>
        </w:rPr>
        <w:t>For</w:t>
      </w:r>
      <w:proofErr w:type="gramEnd"/>
      <w:r w:rsidRPr="008520FE">
        <w:rPr>
          <w:rFonts w:ascii="Franklin Gothic Medium" w:hAnsi="Franklin Gothic Medium"/>
          <w:sz w:val="32"/>
          <w:szCs w:val="32"/>
        </w:rPr>
        <w:t xml:space="preserve"> E</w:t>
      </w:r>
      <w:r w:rsidR="008875E2" w:rsidRPr="008520FE">
        <w:rPr>
          <w:rFonts w:ascii="Franklin Gothic Medium" w:hAnsi="Franklin Gothic Medium"/>
          <w:sz w:val="32"/>
          <w:szCs w:val="32"/>
        </w:rPr>
        <w:t xml:space="preserve">xcellence </w:t>
      </w:r>
      <w:r w:rsidR="002813F2" w:rsidRPr="008520FE">
        <w:rPr>
          <w:rFonts w:ascii="Franklin Gothic Medium" w:hAnsi="Franklin Gothic Medium"/>
          <w:sz w:val="32"/>
          <w:szCs w:val="32"/>
        </w:rPr>
        <w:t xml:space="preserve"> </w:t>
      </w:r>
      <w:r w:rsidR="00AA0FA2" w:rsidRPr="008520FE">
        <w:rPr>
          <w:rFonts w:ascii="Franklin Gothic Medium" w:hAnsi="Franklin Gothic Medium"/>
          <w:sz w:val="32"/>
          <w:szCs w:val="32"/>
        </w:rPr>
        <w:t xml:space="preserve"> </w:t>
      </w:r>
    </w:p>
    <w:p w14:paraId="25D1801D" w14:textId="77777777" w:rsidR="002813F2" w:rsidRDefault="002813F2" w:rsidP="00F10625">
      <w:pPr>
        <w:pStyle w:val="NoSpacing"/>
        <w:jc w:val="center"/>
        <w:rPr>
          <w:rFonts w:ascii="Franklin Gothic Demi Cond" w:hAnsi="Franklin Gothic Demi Cond"/>
          <w:sz w:val="28"/>
          <w:szCs w:val="28"/>
        </w:rPr>
      </w:pPr>
    </w:p>
    <w:p w14:paraId="3C88B2CC" w14:textId="77777777" w:rsidR="00EA2C62" w:rsidRPr="002813F2" w:rsidRDefault="00EA2C62" w:rsidP="00F10625">
      <w:pPr>
        <w:pStyle w:val="NoSpacing"/>
        <w:jc w:val="center"/>
        <w:rPr>
          <w:rFonts w:ascii="Franklin Gothic Demi Cond" w:hAnsi="Franklin Gothic Demi Cond"/>
          <w:sz w:val="28"/>
          <w:szCs w:val="28"/>
        </w:rPr>
      </w:pPr>
    </w:p>
    <w:tbl>
      <w:tblPr>
        <w:tblStyle w:val="TableGrid"/>
        <w:tblW w:w="5000" w:type="pct"/>
        <w:tblLook w:val="04A0" w:firstRow="1" w:lastRow="0" w:firstColumn="1" w:lastColumn="0" w:noHBand="0" w:noVBand="1"/>
      </w:tblPr>
      <w:tblGrid>
        <w:gridCol w:w="10440"/>
      </w:tblGrid>
      <w:tr w:rsidR="008B5008" w:rsidRPr="006B158F" w14:paraId="586839B4" w14:textId="77777777" w:rsidTr="007E424B">
        <w:tc>
          <w:tcPr>
            <w:tcW w:w="5000" w:type="pct"/>
            <w:shd w:val="clear" w:color="auto" w:fill="003399"/>
          </w:tcPr>
          <w:p w14:paraId="712CA2A3" w14:textId="77777777" w:rsidR="008B5008" w:rsidRPr="000566D6" w:rsidRDefault="008B5008" w:rsidP="00134966">
            <w:pPr>
              <w:rPr>
                <w:rFonts w:ascii="Franklin Gothic Medium" w:hAnsi="Franklin Gothic Medium"/>
                <w:bCs/>
              </w:rPr>
            </w:pPr>
            <w:r w:rsidRPr="000566D6">
              <w:rPr>
                <w:rFonts w:ascii="Franklin Gothic Medium" w:hAnsi="Franklin Gothic Medium"/>
                <w:bCs/>
              </w:rPr>
              <w:t xml:space="preserve">GOAL I: Strengthen Resilience: </w:t>
            </w:r>
            <w:r w:rsidRPr="000566D6">
              <w:rPr>
                <w:rFonts w:ascii="Franklin Gothic Medium" w:hAnsi="Franklin Gothic Medium"/>
                <w:iCs/>
              </w:rPr>
              <w:t>Strengthen BCC students’ abilities to become self-directed, focused and engaged in the pursuit of transformative, life-long learning experiences that result in personal and academic success.</w:t>
            </w:r>
          </w:p>
        </w:tc>
      </w:tr>
      <w:tr w:rsidR="0092297D" w:rsidRPr="006B158F" w14:paraId="47EDECE5" w14:textId="77777777" w:rsidTr="00BB28CA">
        <w:tc>
          <w:tcPr>
            <w:tcW w:w="5000" w:type="pct"/>
            <w:shd w:val="clear" w:color="auto" w:fill="auto"/>
          </w:tcPr>
          <w:p w14:paraId="317A9D36" w14:textId="05ED83B1" w:rsidR="0092297D" w:rsidRPr="000566D6" w:rsidRDefault="0092297D" w:rsidP="00F54B21">
            <w:pPr>
              <w:ind w:left="1147" w:hanging="1147"/>
              <w:rPr>
                <w:rFonts w:ascii="Franklin Gothic Book" w:hAnsi="Franklin Gothic Book" w:cs="Times New Roman"/>
              </w:rPr>
            </w:pPr>
            <w:r w:rsidRPr="000566D6">
              <w:rPr>
                <w:rFonts w:ascii="Franklin Gothic Book" w:hAnsi="Franklin Gothic Book" w:cs="Times New Roman"/>
                <w:b/>
              </w:rPr>
              <w:t>Indicator A.</w:t>
            </w:r>
            <w:r w:rsidRPr="000566D6">
              <w:rPr>
                <w:rFonts w:ascii="Franklin Gothic Book" w:hAnsi="Franklin Gothic Book" w:cs="Times New Roman"/>
              </w:rPr>
              <w:t xml:space="preserve"> Increase student participation in BCC (instructional and student service) programs that lead to the completion of a certificate, degree, or transfer by 1% with the goal of increasing</w:t>
            </w:r>
            <w:r w:rsidR="00F54B21">
              <w:rPr>
                <w:rFonts w:ascii="Franklin Gothic Book" w:hAnsi="Franklin Gothic Book" w:cs="Times New Roman"/>
              </w:rPr>
              <w:t xml:space="preserve"> </w:t>
            </w:r>
            <w:r w:rsidRPr="000566D6">
              <w:rPr>
                <w:rFonts w:ascii="Franklin Gothic Book" w:hAnsi="Franklin Gothic Book" w:cs="Times New Roman"/>
              </w:rPr>
              <w:t xml:space="preserve">African </w:t>
            </w:r>
            <w:r w:rsidR="00F54B21">
              <w:rPr>
                <w:rFonts w:ascii="Franklin Gothic Book" w:hAnsi="Franklin Gothic Book" w:cs="Times New Roman"/>
              </w:rPr>
              <w:t>American participation to 18.5%.</w:t>
            </w:r>
          </w:p>
        </w:tc>
      </w:tr>
      <w:tr w:rsidR="008B5008" w:rsidRPr="006B158F" w14:paraId="3018B587" w14:textId="77777777" w:rsidTr="00BB28CA">
        <w:tc>
          <w:tcPr>
            <w:tcW w:w="5000" w:type="pct"/>
            <w:shd w:val="clear" w:color="auto" w:fill="auto"/>
          </w:tcPr>
          <w:p w14:paraId="0DA5E396" w14:textId="2065A2C2"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B.</w:t>
            </w:r>
            <w:r w:rsidR="00F72F75" w:rsidRPr="000566D6">
              <w:rPr>
                <w:rFonts w:ascii="Franklin Gothic Book" w:hAnsi="Franklin Gothic Book" w:cs="Times New Roman"/>
              </w:rPr>
              <w:t xml:space="preserve"> </w:t>
            </w:r>
            <w:r w:rsidR="006838C9" w:rsidRPr="000566D6">
              <w:rPr>
                <w:rFonts w:ascii="Franklin Gothic Book" w:hAnsi="Franklin Gothic Book" w:cs="Times New Roman"/>
              </w:rPr>
              <w:t xml:space="preserve">Increase the number of students who complete a Student Educational Plan within their second semester at BCC by 10% </w:t>
            </w:r>
          </w:p>
        </w:tc>
      </w:tr>
      <w:tr w:rsidR="008B5008" w:rsidRPr="006B158F" w14:paraId="6ACA956D" w14:textId="77777777" w:rsidTr="006C3DF0">
        <w:tc>
          <w:tcPr>
            <w:tcW w:w="5000" w:type="pct"/>
            <w:shd w:val="clear" w:color="auto" w:fill="auto"/>
          </w:tcPr>
          <w:p w14:paraId="3EF8D32F" w14:textId="1F2ABDF9"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C.</w:t>
            </w:r>
            <w:r w:rsidR="00F72F75" w:rsidRPr="000566D6">
              <w:rPr>
                <w:rFonts w:ascii="Franklin Gothic Book" w:hAnsi="Franklin Gothic Book" w:cs="Times New Roman"/>
              </w:rPr>
              <w:t xml:space="preserve"> </w:t>
            </w:r>
            <w:r w:rsidR="00056A8F" w:rsidRPr="000566D6">
              <w:rPr>
                <w:rFonts w:ascii="Franklin Gothic Book" w:hAnsi="Franklin Gothic Book" w:cs="Times New Roman"/>
              </w:rPr>
              <w:t>Increase overall p</w:t>
            </w:r>
            <w:r w:rsidR="00F72F75" w:rsidRPr="000566D6">
              <w:rPr>
                <w:rFonts w:ascii="Franklin Gothic Book" w:hAnsi="Franklin Gothic Book" w:cs="Times New Roman"/>
              </w:rPr>
              <w:t xml:space="preserve">ersistence </w:t>
            </w:r>
            <w:r w:rsidR="00056A8F" w:rsidRPr="000566D6">
              <w:rPr>
                <w:rFonts w:ascii="Franklin Gothic Book" w:hAnsi="Franklin Gothic Book" w:cs="Times New Roman"/>
              </w:rPr>
              <w:t xml:space="preserve">of students enrolling in the first </w:t>
            </w:r>
            <w:r w:rsidR="00F72F75" w:rsidRPr="000566D6">
              <w:rPr>
                <w:rFonts w:ascii="Franklin Gothic Book" w:hAnsi="Franklin Gothic Book" w:cs="Times New Roman"/>
              </w:rPr>
              <w:t>three consecutive terms</w:t>
            </w:r>
            <w:r w:rsidR="00056A8F" w:rsidRPr="000566D6">
              <w:rPr>
                <w:rFonts w:ascii="Franklin Gothic Book" w:hAnsi="Franklin Gothic Book" w:cs="Times New Roman"/>
              </w:rPr>
              <w:t xml:space="preserve"> by 1% with the goal of increasing</w:t>
            </w:r>
            <w:r w:rsidR="006838C9" w:rsidRPr="000566D6">
              <w:rPr>
                <w:rFonts w:ascii="Franklin Gothic Book" w:hAnsi="Franklin Gothic Book" w:cs="Times New Roman"/>
              </w:rPr>
              <w:t xml:space="preserve"> the persistence of African American students by </w:t>
            </w:r>
            <w:r w:rsidR="00056A8F" w:rsidRPr="000566D6">
              <w:rPr>
                <w:rFonts w:ascii="Franklin Gothic Book" w:hAnsi="Franklin Gothic Book" w:cs="Times New Roman"/>
              </w:rPr>
              <w:t>2</w:t>
            </w:r>
            <w:r w:rsidR="00F54B21">
              <w:rPr>
                <w:rFonts w:ascii="Franklin Gothic Book" w:hAnsi="Franklin Gothic Book" w:cs="Times New Roman"/>
              </w:rPr>
              <w:t>%.</w:t>
            </w:r>
          </w:p>
        </w:tc>
      </w:tr>
      <w:tr w:rsidR="008B5008" w:rsidRPr="006B158F" w14:paraId="62ACB1CA" w14:textId="77777777" w:rsidTr="007E424B">
        <w:tc>
          <w:tcPr>
            <w:tcW w:w="5000" w:type="pct"/>
            <w:shd w:val="clear" w:color="auto" w:fill="003399"/>
          </w:tcPr>
          <w:p w14:paraId="78D37141" w14:textId="77777777" w:rsidR="008B5008" w:rsidRPr="000566D6" w:rsidRDefault="008B5008" w:rsidP="00134966">
            <w:pPr>
              <w:ind w:left="5"/>
              <w:rPr>
                <w:rFonts w:ascii="Franklin Gothic Medium" w:hAnsi="Franklin Gothic Medium"/>
                <w:bCs/>
              </w:rPr>
            </w:pPr>
            <w:r w:rsidRPr="000566D6">
              <w:rPr>
                <w:rFonts w:ascii="Franklin Gothic Medium" w:hAnsi="Franklin Gothic Medium"/>
                <w:bCs/>
              </w:rPr>
              <w:t xml:space="preserve">GOAL II: Raise College Competence: </w:t>
            </w:r>
            <w:r w:rsidRPr="000566D6">
              <w:rPr>
                <w:rFonts w:ascii="Franklin Gothic Medium" w:hAnsi="Franklin Gothic Medium"/>
                <w:iCs/>
              </w:rPr>
              <w:t>Raise student skills and competencies, and expand their learning experiences, so that they can successfully complete their college program.</w:t>
            </w:r>
          </w:p>
        </w:tc>
      </w:tr>
      <w:tr w:rsidR="008B5008" w:rsidRPr="006B158F" w14:paraId="684FD05C" w14:textId="77777777" w:rsidTr="00BB28CA">
        <w:tc>
          <w:tcPr>
            <w:tcW w:w="5000" w:type="pct"/>
            <w:shd w:val="clear" w:color="auto" w:fill="auto"/>
          </w:tcPr>
          <w:p w14:paraId="162D70DF" w14:textId="7F9DFD21" w:rsidR="008B5008"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13202F" w:rsidRPr="000566D6">
              <w:rPr>
                <w:rFonts w:ascii="Franklin Gothic Book" w:hAnsi="Franklin Gothic Book" w:cs="Times New Roman"/>
                <w:b/>
              </w:rPr>
              <w:t xml:space="preserve"> </w:t>
            </w:r>
            <w:r w:rsidR="0013202F" w:rsidRPr="000566D6">
              <w:rPr>
                <w:rFonts w:ascii="Franklin Gothic Book" w:hAnsi="Franklin Gothic Book" w:cs="Times New Roman"/>
              </w:rPr>
              <w:t>Increase college’s f</w:t>
            </w:r>
            <w:r w:rsidR="00F72F75" w:rsidRPr="000566D6">
              <w:rPr>
                <w:rFonts w:ascii="Franklin Gothic Book" w:hAnsi="Franklin Gothic Book" w:cs="Times New Roman"/>
              </w:rPr>
              <w:t xml:space="preserve">all </w:t>
            </w:r>
            <w:r w:rsidR="0013202F" w:rsidRPr="000566D6">
              <w:rPr>
                <w:rFonts w:ascii="Franklin Gothic Book" w:hAnsi="Franklin Gothic Book" w:cs="Times New Roman"/>
              </w:rPr>
              <w:t>c</w:t>
            </w:r>
            <w:r w:rsidR="00F72F75" w:rsidRPr="000566D6">
              <w:rPr>
                <w:rFonts w:ascii="Franklin Gothic Book" w:hAnsi="Franklin Gothic Book" w:cs="Times New Roman"/>
              </w:rPr>
              <w:t xml:space="preserve">ourse </w:t>
            </w:r>
            <w:r w:rsidR="0013202F" w:rsidRPr="000566D6">
              <w:rPr>
                <w:rFonts w:ascii="Franklin Gothic Book" w:hAnsi="Franklin Gothic Book" w:cs="Times New Roman"/>
              </w:rPr>
              <w:t>s</w:t>
            </w:r>
            <w:r w:rsidR="00F72F75" w:rsidRPr="000566D6">
              <w:rPr>
                <w:rFonts w:ascii="Franklin Gothic Book" w:hAnsi="Franklin Gothic Book" w:cs="Times New Roman"/>
              </w:rPr>
              <w:t>uccess for underprepared</w:t>
            </w:r>
            <w:r w:rsidR="00F54B21">
              <w:rPr>
                <w:rFonts w:ascii="Franklin Gothic Book" w:hAnsi="Franklin Gothic Book" w:cs="Times New Roman"/>
              </w:rPr>
              <w:t xml:space="preserve"> students by 3% </w:t>
            </w:r>
            <w:r w:rsidR="0013202F" w:rsidRPr="000566D6">
              <w:rPr>
                <w:rFonts w:ascii="Franklin Gothic Book" w:hAnsi="Franklin Gothic Book" w:cs="Times New Roman"/>
              </w:rPr>
              <w:t>and 8% for underprepared</w:t>
            </w:r>
            <w:r w:rsidR="00F72F75" w:rsidRPr="000566D6">
              <w:rPr>
                <w:rFonts w:ascii="Franklin Gothic Book" w:hAnsi="Franklin Gothic Book" w:cs="Times New Roman"/>
              </w:rPr>
              <w:t xml:space="preserve"> African American</w:t>
            </w:r>
            <w:r w:rsidR="00F54B21">
              <w:rPr>
                <w:rFonts w:ascii="Franklin Gothic Book" w:hAnsi="Franklin Gothic Book" w:cs="Times New Roman"/>
              </w:rPr>
              <w:t xml:space="preserve"> students</w:t>
            </w:r>
            <w:r w:rsidR="0013202F" w:rsidRPr="000566D6">
              <w:rPr>
                <w:rFonts w:ascii="Franklin Gothic Book" w:hAnsi="Franklin Gothic Book" w:cs="Times New Roman"/>
              </w:rPr>
              <w:t>.</w:t>
            </w:r>
          </w:p>
        </w:tc>
      </w:tr>
      <w:tr w:rsidR="008B5008" w:rsidRPr="006B158F" w14:paraId="6D134D48" w14:textId="77777777" w:rsidTr="003C3E1F">
        <w:tc>
          <w:tcPr>
            <w:tcW w:w="5000" w:type="pct"/>
            <w:shd w:val="clear" w:color="auto" w:fill="auto"/>
          </w:tcPr>
          <w:p w14:paraId="58F93FD9" w14:textId="673CFF04" w:rsidR="008B5008" w:rsidRPr="000566D6" w:rsidRDefault="00DC5E02" w:rsidP="00F54B21">
            <w:pPr>
              <w:ind w:left="1147" w:hanging="1147"/>
              <w:rPr>
                <w:rFonts w:ascii="Franklin Gothic Book" w:hAnsi="Franklin Gothic Book" w:cs="Times New Roman"/>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13202F" w:rsidRPr="000566D6">
              <w:rPr>
                <w:rFonts w:ascii="Franklin Gothic Book" w:hAnsi="Franklin Gothic Book" w:cs="Times New Roman"/>
                <w:b/>
              </w:rPr>
              <w:t xml:space="preserve"> </w:t>
            </w:r>
            <w:r w:rsidR="0013202F" w:rsidRPr="000566D6">
              <w:rPr>
                <w:rFonts w:ascii="Franklin Gothic Book" w:hAnsi="Franklin Gothic Book" w:cs="Times New Roman"/>
              </w:rPr>
              <w:t xml:space="preserve">Increase </w:t>
            </w:r>
            <w:r w:rsidR="00F72F75" w:rsidRPr="000566D6">
              <w:rPr>
                <w:rFonts w:ascii="Franklin Gothic Book" w:hAnsi="Franklin Gothic Book" w:cs="Times New Roman"/>
              </w:rPr>
              <w:t>ESL momentum</w:t>
            </w:r>
            <w:r w:rsidR="0013202F" w:rsidRPr="000566D6">
              <w:rPr>
                <w:rFonts w:ascii="Franklin Gothic Book" w:hAnsi="Franklin Gothic Book" w:cs="Times New Roman"/>
              </w:rPr>
              <w:t xml:space="preserve"> (</w:t>
            </w:r>
            <w:r w:rsidR="00F72F75" w:rsidRPr="000566D6">
              <w:rPr>
                <w:rFonts w:ascii="Franklin Gothic Book" w:hAnsi="Franklin Gothic Book" w:cs="Times New Roman"/>
              </w:rPr>
              <w:t>students first enrolled in an ESL credit course who completed a college-level English course</w:t>
            </w:r>
            <w:r w:rsidR="0013202F" w:rsidRPr="000566D6">
              <w:rPr>
                <w:rFonts w:ascii="Franklin Gothic Book" w:hAnsi="Franklin Gothic Book" w:cs="Times New Roman"/>
              </w:rPr>
              <w:t>)</w:t>
            </w:r>
            <w:r w:rsidR="00C16C81" w:rsidRPr="000566D6">
              <w:rPr>
                <w:rFonts w:ascii="Franklin Gothic Book" w:hAnsi="Franklin Gothic Book" w:cs="Times New Roman"/>
              </w:rPr>
              <w:t xml:space="preserve"> </w:t>
            </w:r>
            <w:r w:rsidR="003C3E1F" w:rsidRPr="000566D6">
              <w:rPr>
                <w:rFonts w:ascii="Franklin Gothic Book" w:hAnsi="Franklin Gothic Book" w:cs="Times New Roman"/>
              </w:rPr>
              <w:t>for Hispanic students</w:t>
            </w:r>
            <w:r w:rsidR="00F54B21">
              <w:rPr>
                <w:rFonts w:ascii="Franklin Gothic Book" w:hAnsi="Franklin Gothic Book" w:cs="Times New Roman"/>
              </w:rPr>
              <w:t xml:space="preserve"> by 6.5%</w:t>
            </w:r>
            <w:r w:rsidR="006838C9" w:rsidRPr="000566D6">
              <w:rPr>
                <w:rFonts w:ascii="Franklin Gothic Book" w:hAnsi="Franklin Gothic Book" w:cs="Times New Roman"/>
              </w:rPr>
              <w:t>.</w:t>
            </w:r>
            <w:r w:rsidR="00C16C81" w:rsidRPr="000566D6">
              <w:rPr>
                <w:rFonts w:ascii="Franklin Gothic Book" w:hAnsi="Franklin Gothic Book" w:cs="Times New Roman"/>
              </w:rPr>
              <w:t xml:space="preserve"> </w:t>
            </w:r>
          </w:p>
        </w:tc>
      </w:tr>
      <w:tr w:rsidR="008B5008" w:rsidRPr="006B158F" w14:paraId="5165360C" w14:textId="77777777" w:rsidTr="00BB28CA">
        <w:tc>
          <w:tcPr>
            <w:tcW w:w="5000" w:type="pct"/>
            <w:shd w:val="clear" w:color="auto" w:fill="auto"/>
          </w:tcPr>
          <w:p w14:paraId="1888C11D" w14:textId="7941A54F" w:rsidR="008B5008"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C16C81" w:rsidRPr="000566D6">
              <w:rPr>
                <w:rFonts w:ascii="Franklin Gothic Book" w:hAnsi="Franklin Gothic Book" w:cs="Times New Roman"/>
              </w:rPr>
              <w:t xml:space="preserve">Increase </w:t>
            </w:r>
            <w:r w:rsidR="001831B2" w:rsidRPr="000566D6">
              <w:rPr>
                <w:rFonts w:ascii="Franklin Gothic Book" w:hAnsi="Franklin Gothic Book" w:cs="Times New Roman"/>
              </w:rPr>
              <w:t xml:space="preserve">overall pre-transfer level </w:t>
            </w:r>
            <w:r w:rsidR="00F72F75" w:rsidRPr="000566D6">
              <w:rPr>
                <w:rFonts w:ascii="Franklin Gothic Book" w:hAnsi="Franklin Gothic Book" w:cs="Times New Roman"/>
              </w:rPr>
              <w:t>English momentum</w:t>
            </w:r>
            <w:r w:rsidR="00C16C81" w:rsidRPr="000566D6">
              <w:rPr>
                <w:rFonts w:ascii="Franklin Gothic Book" w:hAnsi="Franklin Gothic Book" w:cs="Times New Roman"/>
              </w:rPr>
              <w:t xml:space="preserve"> (</w:t>
            </w:r>
            <w:r w:rsidR="00F72F75" w:rsidRPr="000566D6">
              <w:rPr>
                <w:rFonts w:ascii="Franklin Gothic Book" w:hAnsi="Franklin Gothic Book" w:cs="Times New Roman"/>
              </w:rPr>
              <w:t>students first enrolled in a remedial English credit course who completed a college-level English course</w:t>
            </w:r>
            <w:r w:rsidR="00F54B21">
              <w:rPr>
                <w:rFonts w:ascii="Franklin Gothic Book" w:hAnsi="Franklin Gothic Book" w:cs="Times New Roman"/>
              </w:rPr>
              <w:t xml:space="preserve">) by 1.5% </w:t>
            </w:r>
            <w:r w:rsidR="00C16C81" w:rsidRPr="000566D6">
              <w:rPr>
                <w:rFonts w:ascii="Franklin Gothic Book" w:hAnsi="Franklin Gothic Book" w:cs="Times New Roman"/>
              </w:rPr>
              <w:t>and 2%</w:t>
            </w:r>
            <w:r w:rsidR="00C16C81" w:rsidRPr="000566D6">
              <w:rPr>
                <w:rFonts w:ascii="Franklin Gothic Book" w:hAnsi="Franklin Gothic Book" w:cs="Times New Roman"/>
                <w:b/>
              </w:rPr>
              <w:t xml:space="preserve"> </w:t>
            </w:r>
            <w:r w:rsidR="006838C9" w:rsidRPr="000566D6">
              <w:rPr>
                <w:rFonts w:ascii="Franklin Gothic Book" w:hAnsi="Franklin Gothic Book" w:cs="Times New Roman"/>
              </w:rPr>
              <w:t>for Afr</w:t>
            </w:r>
            <w:r w:rsidR="00F54B21">
              <w:rPr>
                <w:rFonts w:ascii="Franklin Gothic Book" w:hAnsi="Franklin Gothic Book" w:cs="Times New Roman"/>
              </w:rPr>
              <w:t>ican American students</w:t>
            </w:r>
            <w:r w:rsidR="00C16C81" w:rsidRPr="000566D6">
              <w:rPr>
                <w:rFonts w:ascii="Franklin Gothic Book" w:hAnsi="Franklin Gothic Book" w:cs="Times New Roman"/>
              </w:rPr>
              <w:t xml:space="preserve">. </w:t>
            </w:r>
          </w:p>
        </w:tc>
      </w:tr>
      <w:tr w:rsidR="00DC2EC9" w:rsidRPr="006B158F" w14:paraId="09A1F035" w14:textId="77777777" w:rsidTr="00072A54">
        <w:tc>
          <w:tcPr>
            <w:tcW w:w="5000" w:type="pct"/>
            <w:shd w:val="clear" w:color="auto" w:fill="auto"/>
          </w:tcPr>
          <w:p w14:paraId="32D75343" w14:textId="0207A22B" w:rsidR="00DC2EC9"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D. </w:t>
            </w:r>
            <w:r w:rsidR="003C3E1F" w:rsidRPr="000566D6">
              <w:rPr>
                <w:rFonts w:ascii="Franklin Gothic Book" w:hAnsi="Franklin Gothic Book" w:cs="Times New Roman"/>
              </w:rPr>
              <w:t xml:space="preserve">Increase </w:t>
            </w:r>
            <w:r w:rsidR="001831B2" w:rsidRPr="000566D6">
              <w:rPr>
                <w:rFonts w:ascii="Franklin Gothic Book" w:hAnsi="Franklin Gothic Book" w:cs="Times New Roman"/>
              </w:rPr>
              <w:t>pre-transfer level</w:t>
            </w:r>
            <w:r w:rsidR="00C16C81" w:rsidRPr="000566D6">
              <w:rPr>
                <w:rFonts w:ascii="Franklin Gothic Book" w:hAnsi="Franklin Gothic Book" w:cs="Times New Roman"/>
              </w:rPr>
              <w:t xml:space="preserve"> Math momentum (</w:t>
            </w:r>
            <w:r w:rsidR="00F72F75" w:rsidRPr="000566D6">
              <w:rPr>
                <w:rFonts w:ascii="Franklin Gothic Book" w:hAnsi="Franklin Gothic Book" w:cs="Times New Roman"/>
              </w:rPr>
              <w:t>students first enrolled in a remedial Math credit course who completed a college-level Math course</w:t>
            </w:r>
            <w:r w:rsidR="00C16C81" w:rsidRPr="000566D6">
              <w:rPr>
                <w:rFonts w:ascii="Franklin Gothic Book" w:hAnsi="Franklin Gothic Book" w:cs="Times New Roman"/>
              </w:rPr>
              <w:t>)</w:t>
            </w:r>
            <w:r w:rsidR="00C16C81" w:rsidRPr="000566D6">
              <w:rPr>
                <w:rFonts w:ascii="Franklin Gothic Book" w:hAnsi="Franklin Gothic Book" w:cs="Times New Roman"/>
                <w:b/>
              </w:rPr>
              <w:t xml:space="preserve"> </w:t>
            </w:r>
            <w:r w:rsidR="006838C9" w:rsidRPr="000566D6">
              <w:rPr>
                <w:rFonts w:ascii="Franklin Gothic Book" w:hAnsi="Franklin Gothic Book" w:cs="Times New Roman"/>
              </w:rPr>
              <w:t>for African Americ</w:t>
            </w:r>
            <w:r w:rsidR="00F54B21">
              <w:rPr>
                <w:rFonts w:ascii="Franklin Gothic Book" w:hAnsi="Franklin Gothic Book" w:cs="Times New Roman"/>
              </w:rPr>
              <w:t>an students to 34.3%</w:t>
            </w:r>
            <w:r w:rsidR="00080570" w:rsidRPr="000566D6">
              <w:rPr>
                <w:rFonts w:ascii="Franklin Gothic Book" w:hAnsi="Franklin Gothic Book" w:cs="Times New Roman"/>
              </w:rPr>
              <w:t xml:space="preserve">. </w:t>
            </w:r>
          </w:p>
        </w:tc>
      </w:tr>
      <w:tr w:rsidR="008D1B11" w:rsidRPr="006B158F" w14:paraId="329D615A" w14:textId="77777777" w:rsidTr="007E424B">
        <w:tc>
          <w:tcPr>
            <w:tcW w:w="5000" w:type="pct"/>
            <w:shd w:val="clear" w:color="auto" w:fill="003399"/>
          </w:tcPr>
          <w:p w14:paraId="2488E3F1" w14:textId="32D47A78" w:rsidR="008D1B11" w:rsidRPr="000566D6" w:rsidRDefault="008D1B11" w:rsidP="00E42A9E">
            <w:pPr>
              <w:rPr>
                <w:rFonts w:ascii="Franklin Gothic Medium" w:hAnsi="Franklin Gothic Medium" w:cs="Times New Roman"/>
              </w:rPr>
            </w:pPr>
            <w:r w:rsidRPr="000566D6">
              <w:rPr>
                <w:rFonts w:ascii="Franklin Gothic Medium" w:hAnsi="Franklin Gothic Medium"/>
                <w:bCs/>
              </w:rPr>
              <w:t xml:space="preserve">GOAL III: Enhance Career-Technical Education Certificates and Degrees: </w:t>
            </w:r>
            <w:r w:rsidRPr="000566D6">
              <w:rPr>
                <w:rFonts w:ascii="Franklin Gothic Medium" w:hAnsi="Franklin Gothic Medium"/>
              </w:rPr>
              <w:t xml:space="preserve"> </w:t>
            </w:r>
            <w:r w:rsidRPr="000566D6">
              <w:rPr>
                <w:rFonts w:ascii="Franklin Gothic Medium" w:hAnsi="Franklin Gothic Medium"/>
                <w:iCs/>
              </w:rPr>
              <w:t>Enhance BCC’s 1- and 2-year career and technical education programs so that they provide current and transferable skills and competencies to earn a living wage in our area, and to maintain competency for advancement in one’s career.</w:t>
            </w:r>
            <w:r w:rsidR="006838C9" w:rsidRPr="000566D6">
              <w:rPr>
                <w:rFonts w:ascii="Franklin Gothic Medium" w:hAnsi="Franklin Gothic Medium"/>
                <w:iCs/>
              </w:rPr>
              <w:t xml:space="preserve">  </w:t>
            </w:r>
          </w:p>
        </w:tc>
      </w:tr>
      <w:tr w:rsidR="008D1B11" w:rsidRPr="006B158F" w14:paraId="2AB0146A" w14:textId="77777777" w:rsidTr="00BB28CA">
        <w:tc>
          <w:tcPr>
            <w:tcW w:w="5000" w:type="pct"/>
            <w:shd w:val="clear" w:color="auto" w:fill="auto"/>
          </w:tcPr>
          <w:p w14:paraId="5AAC9A80" w14:textId="57BD7D0A"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E42A9E" w:rsidRPr="000566D6">
              <w:rPr>
                <w:rFonts w:ascii="Franklin Gothic Book" w:hAnsi="Franklin Gothic Book" w:cs="Times New Roman"/>
              </w:rPr>
              <w:t xml:space="preserve">Increase the </w:t>
            </w:r>
            <w:r w:rsidR="00336490" w:rsidRPr="000566D6">
              <w:rPr>
                <w:rFonts w:ascii="Franklin Gothic Book" w:hAnsi="Franklin Gothic Book" w:cs="Times New Roman"/>
              </w:rPr>
              <w:t xml:space="preserve">overall </w:t>
            </w:r>
            <w:r w:rsidR="00E42A9E" w:rsidRPr="000566D6">
              <w:rPr>
                <w:rFonts w:ascii="Franklin Gothic Book" w:hAnsi="Franklin Gothic Book" w:cs="Times New Roman"/>
              </w:rPr>
              <w:t>CTE participation (access) rate</w:t>
            </w:r>
            <w:r w:rsidR="00F54B21">
              <w:rPr>
                <w:rFonts w:ascii="Franklin Gothic Book" w:hAnsi="Franklin Gothic Book" w:cs="Times New Roman"/>
              </w:rPr>
              <w:t xml:space="preserve"> by 12%</w:t>
            </w:r>
            <w:r w:rsidR="00336490" w:rsidRPr="000566D6">
              <w:rPr>
                <w:rFonts w:ascii="Franklin Gothic Book" w:hAnsi="Franklin Gothic Book" w:cs="Times New Roman"/>
              </w:rPr>
              <w:t xml:space="preserve"> </w:t>
            </w:r>
            <w:r w:rsidR="00F54B21">
              <w:rPr>
                <w:rFonts w:ascii="Franklin Gothic Book" w:hAnsi="Franklin Gothic Book" w:cs="Times New Roman"/>
              </w:rPr>
              <w:t>and 29.5% for Hispanic students</w:t>
            </w:r>
            <w:r w:rsidR="00E42A9E" w:rsidRPr="000566D6">
              <w:rPr>
                <w:rFonts w:ascii="Franklin Gothic Book" w:hAnsi="Franklin Gothic Book" w:cs="Times New Roman"/>
              </w:rPr>
              <w:t>.</w:t>
            </w:r>
          </w:p>
        </w:tc>
      </w:tr>
      <w:tr w:rsidR="008D1B11" w:rsidRPr="006B158F" w14:paraId="0CA31DDE" w14:textId="77777777" w:rsidTr="00BB28CA">
        <w:tc>
          <w:tcPr>
            <w:tcW w:w="5000" w:type="pct"/>
            <w:shd w:val="clear" w:color="auto" w:fill="auto"/>
          </w:tcPr>
          <w:p w14:paraId="27734823" w14:textId="1BE0960A"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F83110" w:rsidRPr="000566D6">
              <w:rPr>
                <w:rFonts w:ascii="Franklin Gothic Book" w:hAnsi="Franklin Gothic Book" w:cs="Times New Roman"/>
              </w:rPr>
              <w:t xml:space="preserve">Increase </w:t>
            </w:r>
            <w:r w:rsidR="00F72F75" w:rsidRPr="000566D6">
              <w:rPr>
                <w:rFonts w:ascii="Franklin Gothic Book" w:hAnsi="Franklin Gothic Book" w:cs="Times New Roman"/>
              </w:rPr>
              <w:t>CTE completion of certificate or degree by students who took 8 units in a single discipline</w:t>
            </w:r>
            <w:r w:rsidR="006838C9" w:rsidRPr="000566D6">
              <w:rPr>
                <w:rFonts w:ascii="Franklin Gothic Book" w:hAnsi="Franklin Gothic Book" w:cs="Times New Roman"/>
              </w:rPr>
              <w:t xml:space="preserve"> for students 25 and older t</w:t>
            </w:r>
            <w:r w:rsidR="00F54B21">
              <w:rPr>
                <w:rFonts w:ascii="Franklin Gothic Book" w:hAnsi="Franklin Gothic Book" w:cs="Times New Roman"/>
              </w:rPr>
              <w:t>o 37%</w:t>
            </w:r>
            <w:r w:rsidR="006838C9" w:rsidRPr="000566D6">
              <w:rPr>
                <w:rFonts w:ascii="Franklin Gothic Book" w:hAnsi="Franklin Gothic Book" w:cs="Times New Roman"/>
              </w:rPr>
              <w:t>.</w:t>
            </w:r>
          </w:p>
        </w:tc>
      </w:tr>
      <w:tr w:rsidR="008D1B11" w:rsidRPr="006B158F" w14:paraId="05D1607F" w14:textId="77777777" w:rsidTr="00BB28CA">
        <w:tc>
          <w:tcPr>
            <w:tcW w:w="5000" w:type="pct"/>
            <w:shd w:val="clear" w:color="auto" w:fill="auto"/>
          </w:tcPr>
          <w:p w14:paraId="47438EFD" w14:textId="12E29055"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6838C9" w:rsidRPr="000566D6">
              <w:rPr>
                <w:rFonts w:ascii="Franklin Gothic Book" w:hAnsi="Franklin Gothic Book" w:cs="Times New Roman"/>
              </w:rPr>
              <w:t xml:space="preserve">Increase the </w:t>
            </w:r>
            <w:r w:rsidR="00F83110" w:rsidRPr="000566D6">
              <w:rPr>
                <w:rFonts w:ascii="Franklin Gothic Book" w:hAnsi="Franklin Gothic Book" w:cs="Times New Roman"/>
              </w:rPr>
              <w:t xml:space="preserve">overall </w:t>
            </w:r>
            <w:r w:rsidR="006838C9" w:rsidRPr="000566D6">
              <w:rPr>
                <w:rFonts w:ascii="Franklin Gothic Book" w:hAnsi="Franklin Gothic Book" w:cs="Times New Roman"/>
              </w:rPr>
              <w:t xml:space="preserve">number of </w:t>
            </w:r>
            <w:r w:rsidR="00F83110" w:rsidRPr="000566D6">
              <w:rPr>
                <w:rFonts w:ascii="Franklin Gothic Book" w:hAnsi="Franklin Gothic Book" w:cs="Times New Roman"/>
              </w:rPr>
              <w:t>students who earn CTE certificates by 5</w:t>
            </w:r>
            <w:r w:rsidR="00F54B21">
              <w:rPr>
                <w:rFonts w:ascii="Franklin Gothic Book" w:hAnsi="Franklin Gothic Book" w:cs="Times New Roman"/>
              </w:rPr>
              <w:t>%</w:t>
            </w:r>
            <w:r w:rsidR="00F83110" w:rsidRPr="000566D6">
              <w:rPr>
                <w:rFonts w:ascii="Franklin Gothic Book" w:hAnsi="Franklin Gothic Book" w:cs="Times New Roman"/>
              </w:rPr>
              <w:t xml:space="preserve"> and 9% for African Ame</w:t>
            </w:r>
            <w:r w:rsidR="00F54B21">
              <w:rPr>
                <w:rFonts w:ascii="Franklin Gothic Book" w:hAnsi="Franklin Gothic Book" w:cs="Times New Roman"/>
              </w:rPr>
              <w:t>rican students</w:t>
            </w:r>
            <w:r w:rsidR="006838C9" w:rsidRPr="000566D6">
              <w:rPr>
                <w:rFonts w:ascii="Franklin Gothic Book" w:hAnsi="Franklin Gothic Book" w:cs="Times New Roman"/>
              </w:rPr>
              <w:t>.</w:t>
            </w:r>
          </w:p>
        </w:tc>
      </w:tr>
      <w:tr w:rsidR="008D1B11" w:rsidRPr="006B158F" w14:paraId="7177FEC8" w14:textId="77777777" w:rsidTr="007E424B">
        <w:tc>
          <w:tcPr>
            <w:tcW w:w="5000" w:type="pct"/>
            <w:shd w:val="clear" w:color="auto" w:fill="003399"/>
          </w:tcPr>
          <w:p w14:paraId="4C6FA0C8" w14:textId="77777777" w:rsidR="008D1B11" w:rsidRPr="000566D6" w:rsidRDefault="008D1B11" w:rsidP="00134966">
            <w:pPr>
              <w:ind w:left="5"/>
              <w:rPr>
                <w:rFonts w:ascii="Franklin Gothic Medium" w:hAnsi="Franklin Gothic Medium"/>
                <w:bCs/>
              </w:rPr>
            </w:pPr>
            <w:r w:rsidRPr="000566D6">
              <w:rPr>
                <w:rFonts w:ascii="Franklin Gothic Medium" w:hAnsi="Franklin Gothic Medium"/>
                <w:bCs/>
              </w:rPr>
              <w:t xml:space="preserve">GOAL IV: Increase Transfer and Transfer Degrees: </w:t>
            </w:r>
            <w:r w:rsidRPr="000566D6">
              <w:rPr>
                <w:rFonts w:ascii="Franklin Gothic Medium" w:hAnsi="Franklin Gothic Medium"/>
                <w:iCs/>
              </w:rPr>
              <w:t>Ensure that all of BCC’s programs of study and transfer pathways for degrees prepare students, in a timely manner, for multiple transfer options.</w:t>
            </w:r>
          </w:p>
        </w:tc>
      </w:tr>
      <w:tr w:rsidR="008D1B11" w:rsidRPr="006B158F" w14:paraId="328E5114" w14:textId="77777777" w:rsidTr="00F87857">
        <w:tc>
          <w:tcPr>
            <w:tcW w:w="5000" w:type="pct"/>
            <w:shd w:val="clear" w:color="auto" w:fill="auto"/>
          </w:tcPr>
          <w:p w14:paraId="07E68BD0" w14:textId="64507269"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A. </w:t>
            </w:r>
            <w:r w:rsidR="00F54B21">
              <w:rPr>
                <w:rFonts w:ascii="Franklin Gothic Book" w:hAnsi="Franklin Gothic Book" w:cs="Times New Roman"/>
              </w:rPr>
              <w:t xml:space="preserve">Increase the </w:t>
            </w:r>
            <w:r w:rsidR="006838C9" w:rsidRPr="000566D6">
              <w:rPr>
                <w:rFonts w:ascii="Franklin Gothic Book" w:hAnsi="Franklin Gothic Book" w:cs="Times New Roman"/>
              </w:rPr>
              <w:t xml:space="preserve">completion rate </w:t>
            </w:r>
            <w:r w:rsidR="00AF3D45" w:rsidRPr="000566D6">
              <w:rPr>
                <w:rFonts w:ascii="Franklin Gothic Book" w:hAnsi="Franklin Gothic Book" w:cs="Times New Roman"/>
              </w:rPr>
              <w:t xml:space="preserve">of degrees or transfers </w:t>
            </w:r>
            <w:r w:rsidR="00054A7B" w:rsidRPr="000566D6">
              <w:rPr>
                <w:rFonts w:ascii="Franklin Gothic Book" w:hAnsi="Franklin Gothic Book" w:cs="Times New Roman"/>
              </w:rPr>
              <w:t xml:space="preserve">for African American Students </w:t>
            </w:r>
            <w:r w:rsidR="00F87857" w:rsidRPr="000566D6">
              <w:rPr>
                <w:rFonts w:ascii="Franklin Gothic Book" w:hAnsi="Franklin Gothic Book" w:cs="Times New Roman"/>
              </w:rPr>
              <w:t>from 22.4% to 31.8%</w:t>
            </w:r>
            <w:r w:rsidR="00AF3D45" w:rsidRPr="000566D6">
              <w:rPr>
                <w:rFonts w:ascii="Franklin Gothic Book" w:hAnsi="Franklin Gothic Book" w:cs="Times New Roman"/>
              </w:rPr>
              <w:t xml:space="preserve"> </w:t>
            </w:r>
            <w:r w:rsidR="00F54B21">
              <w:rPr>
                <w:rFonts w:ascii="Franklin Gothic Book" w:hAnsi="Franklin Gothic Book" w:cs="Times New Roman"/>
              </w:rPr>
              <w:t>for African American students</w:t>
            </w:r>
            <w:r w:rsidR="006838C9" w:rsidRPr="000566D6">
              <w:rPr>
                <w:rFonts w:ascii="Franklin Gothic Book" w:hAnsi="Franklin Gothic Book" w:cs="Times New Roman"/>
              </w:rPr>
              <w:t>.</w:t>
            </w:r>
          </w:p>
        </w:tc>
      </w:tr>
      <w:tr w:rsidR="008D1B11" w:rsidRPr="006B158F" w14:paraId="4C18AEB7" w14:textId="77777777" w:rsidTr="00BB28CA">
        <w:tc>
          <w:tcPr>
            <w:tcW w:w="5000" w:type="pct"/>
            <w:shd w:val="clear" w:color="auto" w:fill="auto"/>
          </w:tcPr>
          <w:p w14:paraId="78EA35A3" w14:textId="0BA81B23" w:rsidR="008D1B11" w:rsidRPr="000566D6" w:rsidRDefault="00DC5E02" w:rsidP="00F54B21">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B. </w:t>
            </w:r>
            <w:r w:rsidR="00F72F75" w:rsidRPr="000566D6">
              <w:rPr>
                <w:rFonts w:ascii="Franklin Gothic Book" w:hAnsi="Franklin Gothic Book" w:cs="Times New Roman"/>
              </w:rPr>
              <w:t xml:space="preserve">Transfers: </w:t>
            </w:r>
            <w:r w:rsidR="00574B71" w:rsidRPr="000566D6">
              <w:rPr>
                <w:rFonts w:ascii="Franklin Gothic Book" w:hAnsi="Franklin Gothic Book" w:cs="Times New Roman"/>
              </w:rPr>
              <w:t>Increase the n</w:t>
            </w:r>
            <w:r w:rsidR="00F72F75" w:rsidRPr="000566D6">
              <w:rPr>
                <w:rFonts w:ascii="Franklin Gothic Book" w:hAnsi="Franklin Gothic Book" w:cs="Times New Roman"/>
              </w:rPr>
              <w:t>umber of students transferring from BCC to any 4-year college or university</w:t>
            </w:r>
            <w:r w:rsidR="006838C9" w:rsidRPr="000566D6">
              <w:rPr>
                <w:rFonts w:ascii="Franklin Gothic Book" w:hAnsi="Franklin Gothic Book" w:cs="Times New Roman"/>
                <w:b/>
              </w:rPr>
              <w:t xml:space="preserve"> </w:t>
            </w:r>
            <w:r w:rsidR="00F54B21">
              <w:rPr>
                <w:rFonts w:ascii="Franklin Gothic Book" w:hAnsi="Franklin Gothic Book" w:cs="Times New Roman"/>
              </w:rPr>
              <w:t>by 5%</w:t>
            </w:r>
            <w:r w:rsidR="00574B71" w:rsidRPr="000566D6">
              <w:rPr>
                <w:rFonts w:ascii="Franklin Gothic Book" w:hAnsi="Franklin Gothic Book" w:cs="Times New Roman"/>
              </w:rPr>
              <w:t xml:space="preserve"> and </w:t>
            </w:r>
            <w:r w:rsidR="00FC3B41" w:rsidRPr="000566D6">
              <w:rPr>
                <w:rFonts w:ascii="Franklin Gothic Book" w:hAnsi="Franklin Gothic Book" w:cs="Times New Roman"/>
              </w:rPr>
              <w:t>39</w:t>
            </w:r>
            <w:r w:rsidR="00F54B21">
              <w:rPr>
                <w:rFonts w:ascii="Franklin Gothic Book" w:hAnsi="Franklin Gothic Book" w:cs="Times New Roman"/>
              </w:rPr>
              <w:t>% for Hispanic students</w:t>
            </w:r>
            <w:r w:rsidR="006838C9" w:rsidRPr="000566D6">
              <w:rPr>
                <w:rFonts w:ascii="Franklin Gothic Book" w:hAnsi="Franklin Gothic Book" w:cs="Times New Roman"/>
              </w:rPr>
              <w:t>.</w:t>
            </w:r>
          </w:p>
        </w:tc>
      </w:tr>
      <w:tr w:rsidR="008D1B11" w:rsidRPr="006B158F" w14:paraId="5C94E664" w14:textId="77777777" w:rsidTr="00BB28CA">
        <w:tc>
          <w:tcPr>
            <w:tcW w:w="5000" w:type="pct"/>
            <w:shd w:val="clear" w:color="auto" w:fill="auto"/>
          </w:tcPr>
          <w:p w14:paraId="3FEC0552" w14:textId="5DF50180" w:rsidR="008D1B11" w:rsidRPr="000566D6" w:rsidRDefault="00DC5E02" w:rsidP="000566D6">
            <w:pPr>
              <w:ind w:left="1147" w:hanging="1147"/>
              <w:rPr>
                <w:rFonts w:ascii="Franklin Gothic Book" w:hAnsi="Franklin Gothic Book" w:cs="Times New Roman"/>
                <w:b/>
              </w:rPr>
            </w:pPr>
            <w:r w:rsidRPr="000566D6">
              <w:rPr>
                <w:rFonts w:ascii="Franklin Gothic Book" w:hAnsi="Franklin Gothic Book" w:cs="Times New Roman"/>
                <w:b/>
              </w:rPr>
              <w:t xml:space="preserve">Indicator </w:t>
            </w:r>
            <w:r w:rsidR="00F72F75" w:rsidRPr="000566D6">
              <w:rPr>
                <w:rFonts w:ascii="Franklin Gothic Book" w:hAnsi="Franklin Gothic Book" w:cs="Times New Roman"/>
                <w:b/>
              </w:rPr>
              <w:t xml:space="preserve">C. </w:t>
            </w:r>
            <w:r w:rsidR="00E32AB9" w:rsidRPr="000566D6">
              <w:rPr>
                <w:rFonts w:ascii="Franklin Gothic Book" w:hAnsi="Franklin Gothic Book" w:cs="Times New Roman"/>
              </w:rPr>
              <w:t>Degrees: Increase the n</w:t>
            </w:r>
            <w:r w:rsidR="00F72F75" w:rsidRPr="000566D6">
              <w:rPr>
                <w:rFonts w:ascii="Franklin Gothic Book" w:hAnsi="Franklin Gothic Book" w:cs="Times New Roman"/>
              </w:rPr>
              <w:t>umber of students earning degrees</w:t>
            </w:r>
            <w:r w:rsidR="00F54B21">
              <w:rPr>
                <w:rFonts w:ascii="Franklin Gothic Book" w:hAnsi="Franklin Gothic Book" w:cs="Times New Roman"/>
              </w:rPr>
              <w:t xml:space="preserve"> by 11%</w:t>
            </w:r>
            <w:r w:rsidR="00E32AB9" w:rsidRPr="000566D6">
              <w:rPr>
                <w:rFonts w:ascii="Franklin Gothic Book" w:hAnsi="Franklin Gothic Book" w:cs="Times New Roman"/>
              </w:rPr>
              <w:t xml:space="preserve"> and 39% for </w:t>
            </w:r>
            <w:r w:rsidR="006838C9" w:rsidRPr="000566D6">
              <w:rPr>
                <w:rFonts w:ascii="Franklin Gothic Book" w:hAnsi="Franklin Gothic Book" w:cs="Times New Roman"/>
              </w:rPr>
              <w:t>African A</w:t>
            </w:r>
            <w:r w:rsidR="00F54B21">
              <w:rPr>
                <w:rFonts w:ascii="Franklin Gothic Book" w:hAnsi="Franklin Gothic Book" w:cs="Times New Roman"/>
              </w:rPr>
              <w:t>merican students</w:t>
            </w:r>
            <w:r w:rsidR="00E32AB9" w:rsidRPr="000566D6">
              <w:rPr>
                <w:rFonts w:ascii="Franklin Gothic Book" w:hAnsi="Franklin Gothic Book" w:cs="Times New Roman"/>
              </w:rPr>
              <w:t>.</w:t>
            </w:r>
          </w:p>
        </w:tc>
      </w:tr>
      <w:tr w:rsidR="008D1B11" w:rsidRPr="006B158F" w14:paraId="503FE50F" w14:textId="77777777" w:rsidTr="007E424B">
        <w:tc>
          <w:tcPr>
            <w:tcW w:w="5000" w:type="pct"/>
            <w:shd w:val="clear" w:color="auto" w:fill="003399"/>
          </w:tcPr>
          <w:p w14:paraId="57576EBB" w14:textId="77777777" w:rsidR="008D1B11" w:rsidRPr="000566D6" w:rsidRDefault="008D1B11" w:rsidP="00134966">
            <w:pPr>
              <w:ind w:left="5"/>
              <w:rPr>
                <w:rFonts w:ascii="Franklin Gothic Medium" w:hAnsi="Franklin Gothic Medium"/>
                <w:bCs/>
              </w:rPr>
            </w:pPr>
            <w:r w:rsidRPr="000566D6">
              <w:rPr>
                <w:rFonts w:ascii="Franklin Gothic Medium" w:hAnsi="Franklin Gothic Medium"/>
                <w:bCs/>
              </w:rPr>
              <w:t xml:space="preserve">GOAL V: Ensure Institutional Sustainability: </w:t>
            </w:r>
            <w:r w:rsidRPr="000566D6">
              <w:rPr>
                <w:rFonts w:ascii="Franklin Gothic Medium" w:hAnsi="Franklin Gothic Medium"/>
                <w:iCs/>
              </w:rPr>
              <w:t>Increase BCC’s impact in education through innovation, internal and external collaboration and partnerships, and sufficient resources, both short-term and long-term.</w:t>
            </w:r>
          </w:p>
        </w:tc>
      </w:tr>
      <w:tr w:rsidR="008D1B11" w:rsidRPr="006B158F" w14:paraId="617101D4" w14:textId="77777777" w:rsidTr="007E424B">
        <w:tc>
          <w:tcPr>
            <w:tcW w:w="5000" w:type="pct"/>
            <w:shd w:val="clear" w:color="auto" w:fill="auto"/>
          </w:tcPr>
          <w:p w14:paraId="359CF508" w14:textId="50E79475"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A. </w:t>
            </w:r>
            <w:r w:rsidR="00BB28CA" w:rsidRPr="000566D6">
              <w:rPr>
                <w:rFonts w:ascii="Franklin Gothic Book" w:hAnsi="Franklin Gothic Book" w:cs="Times New Roman"/>
                <w:color w:val="000000"/>
              </w:rPr>
              <w:t>Increase the rate of f</w:t>
            </w:r>
            <w:r w:rsidRPr="000566D6">
              <w:rPr>
                <w:rFonts w:ascii="Franklin Gothic Book" w:hAnsi="Franklin Gothic Book" w:cs="Times New Roman"/>
                <w:color w:val="000000"/>
              </w:rPr>
              <w:t>ull time equivalent students</w:t>
            </w:r>
            <w:r w:rsidR="00BB28CA" w:rsidRPr="000566D6">
              <w:rPr>
                <w:rFonts w:ascii="Franklin Gothic Book" w:hAnsi="Franklin Gothic Book" w:cs="Times New Roman"/>
                <w:color w:val="000000"/>
              </w:rPr>
              <w:t xml:space="preserve"> (FTES)</w:t>
            </w:r>
            <w:r w:rsidRPr="000566D6">
              <w:rPr>
                <w:rFonts w:ascii="Franklin Gothic Book" w:hAnsi="Franklin Gothic Book" w:cs="Times New Roman"/>
                <w:color w:val="000000"/>
              </w:rPr>
              <w:t xml:space="preserve"> </w:t>
            </w:r>
            <w:r w:rsidR="006838C9" w:rsidRPr="000566D6">
              <w:rPr>
                <w:rFonts w:ascii="Franklin Gothic Book" w:hAnsi="Franklin Gothic Book" w:cs="Times New Roman"/>
              </w:rPr>
              <w:t>by 3%, throug</w:t>
            </w:r>
            <w:r w:rsidR="00BB28CA" w:rsidRPr="000566D6">
              <w:rPr>
                <w:rFonts w:ascii="Franklin Gothic Book" w:hAnsi="Franklin Gothic Book" w:cs="Times New Roman"/>
              </w:rPr>
              <w:t>h increased retention.</w:t>
            </w:r>
          </w:p>
        </w:tc>
      </w:tr>
      <w:tr w:rsidR="008D1B11" w:rsidRPr="006B158F" w14:paraId="4C26E817" w14:textId="77777777" w:rsidTr="007E424B">
        <w:tc>
          <w:tcPr>
            <w:tcW w:w="5000" w:type="pct"/>
            <w:shd w:val="clear" w:color="auto" w:fill="auto"/>
          </w:tcPr>
          <w:p w14:paraId="4D839639" w14:textId="59A048C6"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B. </w:t>
            </w:r>
            <w:r w:rsidR="00BB28CA" w:rsidRPr="000566D6">
              <w:rPr>
                <w:rFonts w:ascii="Franklin Gothic Book" w:hAnsi="Franklin Gothic Book" w:cs="Times New Roman"/>
              </w:rPr>
              <w:t xml:space="preserve">Produce a </w:t>
            </w:r>
            <w:r w:rsidR="00BB28CA" w:rsidRPr="000566D6">
              <w:rPr>
                <w:rFonts w:ascii="Franklin Gothic Book" w:hAnsi="Franklin Gothic Book" w:cs="Times New Roman"/>
                <w:color w:val="000000"/>
              </w:rPr>
              <w:t xml:space="preserve">clean audit with </w:t>
            </w:r>
            <w:r w:rsidRPr="000566D6">
              <w:rPr>
                <w:rFonts w:ascii="Franklin Gothic Book" w:hAnsi="Franklin Gothic Book" w:cs="Times New Roman"/>
                <w:color w:val="000000"/>
              </w:rPr>
              <w:t>no negative findings in the external</w:t>
            </w:r>
            <w:r w:rsidR="00BB28CA" w:rsidRPr="000566D6">
              <w:rPr>
                <w:rFonts w:ascii="Franklin Gothic Book" w:hAnsi="Franklin Gothic Book" w:cs="Times New Roman"/>
                <w:color w:val="000000"/>
              </w:rPr>
              <w:t>ly audited financial statements.</w:t>
            </w:r>
          </w:p>
        </w:tc>
      </w:tr>
      <w:tr w:rsidR="008D1B11" w:rsidRPr="006B158F" w14:paraId="71603756" w14:textId="77777777" w:rsidTr="007E424B">
        <w:tc>
          <w:tcPr>
            <w:tcW w:w="5000" w:type="pct"/>
            <w:shd w:val="clear" w:color="auto" w:fill="auto"/>
          </w:tcPr>
          <w:p w14:paraId="786C64B4" w14:textId="53864B57" w:rsidR="008D1B11" w:rsidRPr="000566D6" w:rsidRDefault="002A414A" w:rsidP="000566D6">
            <w:pPr>
              <w:autoSpaceDE w:val="0"/>
              <w:autoSpaceDN w:val="0"/>
              <w:adjustRightInd w:val="0"/>
              <w:ind w:left="1147" w:hanging="1147"/>
              <w:rPr>
                <w:rFonts w:ascii="Franklin Gothic Book" w:hAnsi="Franklin Gothic Book" w:cs="Times New Roman"/>
                <w:b/>
                <w:color w:val="000000"/>
              </w:rPr>
            </w:pPr>
            <w:r w:rsidRPr="000566D6">
              <w:rPr>
                <w:rFonts w:ascii="Franklin Gothic Book" w:hAnsi="Franklin Gothic Book" w:cs="Times New Roman"/>
                <w:b/>
              </w:rPr>
              <w:t xml:space="preserve">Indicator C. </w:t>
            </w:r>
            <w:r w:rsidRPr="000566D6">
              <w:rPr>
                <w:rFonts w:ascii="Franklin Gothic Book" w:hAnsi="Franklin Gothic Book" w:cs="Times New Roman"/>
                <w:color w:val="000000"/>
              </w:rPr>
              <w:t xml:space="preserve">The budget allocation model </w:t>
            </w:r>
            <w:r w:rsidR="00BB28CA" w:rsidRPr="000566D6">
              <w:rPr>
                <w:rFonts w:ascii="Franklin Gothic Book" w:hAnsi="Franklin Gothic Book" w:cs="Times New Roman"/>
                <w:color w:val="000000"/>
              </w:rPr>
              <w:t>(BAM) will be</w:t>
            </w:r>
            <w:r w:rsidRPr="000566D6">
              <w:rPr>
                <w:rFonts w:ascii="Franklin Gothic Book" w:hAnsi="Franklin Gothic Book" w:cs="Times New Roman"/>
                <w:color w:val="000000"/>
              </w:rPr>
              <w:t xml:space="preserve"> fully operational and sustains the college operations</w:t>
            </w:r>
            <w:r w:rsidR="00BB28CA" w:rsidRPr="000566D6">
              <w:rPr>
                <w:rFonts w:ascii="Franklin Gothic Book" w:hAnsi="Franklin Gothic Book" w:cs="Times New Roman"/>
                <w:color w:val="000000"/>
              </w:rPr>
              <w:t>.</w:t>
            </w:r>
          </w:p>
        </w:tc>
      </w:tr>
    </w:tbl>
    <w:p w14:paraId="1337D874" w14:textId="77777777" w:rsidR="0098511A" w:rsidRPr="006B158F" w:rsidRDefault="0098511A">
      <w:pPr>
        <w:rPr>
          <w:rFonts w:ascii="Century Schoolbook" w:hAnsi="Century Schoolbook"/>
        </w:rPr>
      </w:pPr>
    </w:p>
    <w:sectPr w:rsidR="0098511A" w:rsidRPr="006B158F" w:rsidSect="00F15A7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C4C20" w14:textId="77777777" w:rsidR="00B44B14" w:rsidRDefault="00B44B14" w:rsidP="00D74F29">
      <w:pPr>
        <w:spacing w:after="0" w:line="240" w:lineRule="auto"/>
      </w:pPr>
      <w:r>
        <w:separator/>
      </w:r>
    </w:p>
  </w:endnote>
  <w:endnote w:type="continuationSeparator" w:id="0">
    <w:p w14:paraId="4BA3A011" w14:textId="77777777" w:rsidR="00B44B14" w:rsidRDefault="00B44B14" w:rsidP="00D7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54A1" w14:textId="77777777" w:rsidR="003C3E1F" w:rsidRDefault="003C3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B1CF" w14:textId="77777777" w:rsidR="003C3E1F" w:rsidRDefault="003C3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4765" w14:textId="77777777" w:rsidR="003C3E1F" w:rsidRDefault="003C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0FCB5" w14:textId="77777777" w:rsidR="00B44B14" w:rsidRDefault="00B44B14" w:rsidP="00D74F29">
      <w:pPr>
        <w:spacing w:after="0" w:line="240" w:lineRule="auto"/>
      </w:pPr>
      <w:r>
        <w:separator/>
      </w:r>
    </w:p>
  </w:footnote>
  <w:footnote w:type="continuationSeparator" w:id="0">
    <w:p w14:paraId="00A08439" w14:textId="77777777" w:rsidR="00B44B14" w:rsidRDefault="00B44B14" w:rsidP="00D7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825B" w14:textId="77777777" w:rsidR="003C3E1F" w:rsidRDefault="003C3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81227"/>
      <w:docPartObj>
        <w:docPartGallery w:val="Watermarks"/>
        <w:docPartUnique/>
      </w:docPartObj>
    </w:sdtPr>
    <w:sdtEndPr/>
    <w:sdtContent>
      <w:p w14:paraId="6EA5F66A" w14:textId="77777777" w:rsidR="003C3E1F" w:rsidRDefault="00B44B14">
        <w:pPr>
          <w:pStyle w:val="Header"/>
        </w:pPr>
        <w:r>
          <w:rPr>
            <w:noProof/>
          </w:rPr>
          <w:pict w14:anchorId="0B3FF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8D90" w14:textId="77777777" w:rsidR="003C3E1F" w:rsidRDefault="003C3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A8A"/>
    <w:multiLevelType w:val="hybridMultilevel"/>
    <w:tmpl w:val="30AC8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5477C6D"/>
    <w:multiLevelType w:val="hybridMultilevel"/>
    <w:tmpl w:val="10FE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F6"/>
    <w:rsid w:val="000023F5"/>
    <w:rsid w:val="00002DA1"/>
    <w:rsid w:val="0002070F"/>
    <w:rsid w:val="00020B04"/>
    <w:rsid w:val="0003462B"/>
    <w:rsid w:val="0005172A"/>
    <w:rsid w:val="00054A7B"/>
    <w:rsid w:val="00054BB2"/>
    <w:rsid w:val="00055D82"/>
    <w:rsid w:val="000566D6"/>
    <w:rsid w:val="00056A8F"/>
    <w:rsid w:val="00057932"/>
    <w:rsid w:val="000610CB"/>
    <w:rsid w:val="00067F2E"/>
    <w:rsid w:val="00071059"/>
    <w:rsid w:val="000718C7"/>
    <w:rsid w:val="00071D25"/>
    <w:rsid w:val="00072A54"/>
    <w:rsid w:val="00073628"/>
    <w:rsid w:val="00074860"/>
    <w:rsid w:val="00080570"/>
    <w:rsid w:val="00094D12"/>
    <w:rsid w:val="000A049F"/>
    <w:rsid w:val="000A2A98"/>
    <w:rsid w:val="000C3057"/>
    <w:rsid w:val="000D4ECD"/>
    <w:rsid w:val="0010207F"/>
    <w:rsid w:val="001064C2"/>
    <w:rsid w:val="00113063"/>
    <w:rsid w:val="0011557D"/>
    <w:rsid w:val="00123255"/>
    <w:rsid w:val="0013202F"/>
    <w:rsid w:val="00134966"/>
    <w:rsid w:val="00147AAF"/>
    <w:rsid w:val="00152C1F"/>
    <w:rsid w:val="00160358"/>
    <w:rsid w:val="00180332"/>
    <w:rsid w:val="001831B2"/>
    <w:rsid w:val="0019323A"/>
    <w:rsid w:val="001B14F1"/>
    <w:rsid w:val="001B748B"/>
    <w:rsid w:val="001D4EE2"/>
    <w:rsid w:val="001E462F"/>
    <w:rsid w:val="00203401"/>
    <w:rsid w:val="00210D6B"/>
    <w:rsid w:val="00225BE0"/>
    <w:rsid w:val="00235F10"/>
    <w:rsid w:val="00243E3C"/>
    <w:rsid w:val="00247B11"/>
    <w:rsid w:val="00254E64"/>
    <w:rsid w:val="00263299"/>
    <w:rsid w:val="0026359A"/>
    <w:rsid w:val="002678FC"/>
    <w:rsid w:val="00273D2D"/>
    <w:rsid w:val="002813F2"/>
    <w:rsid w:val="00281971"/>
    <w:rsid w:val="00286B90"/>
    <w:rsid w:val="002A414A"/>
    <w:rsid w:val="002B34F6"/>
    <w:rsid w:val="002D7BE5"/>
    <w:rsid w:val="002E13D0"/>
    <w:rsid w:val="003048D1"/>
    <w:rsid w:val="00320E13"/>
    <w:rsid w:val="00324433"/>
    <w:rsid w:val="00336490"/>
    <w:rsid w:val="00341A92"/>
    <w:rsid w:val="00342540"/>
    <w:rsid w:val="0034318D"/>
    <w:rsid w:val="003446D4"/>
    <w:rsid w:val="00345624"/>
    <w:rsid w:val="00360289"/>
    <w:rsid w:val="00366144"/>
    <w:rsid w:val="003868F0"/>
    <w:rsid w:val="003A18DC"/>
    <w:rsid w:val="003A1EB4"/>
    <w:rsid w:val="003B0ED5"/>
    <w:rsid w:val="003B49E9"/>
    <w:rsid w:val="003B78F6"/>
    <w:rsid w:val="003B7CAE"/>
    <w:rsid w:val="003B7E9E"/>
    <w:rsid w:val="003C3E1F"/>
    <w:rsid w:val="003D1236"/>
    <w:rsid w:val="003F477E"/>
    <w:rsid w:val="003F4FC9"/>
    <w:rsid w:val="00422670"/>
    <w:rsid w:val="00433576"/>
    <w:rsid w:val="00444D7C"/>
    <w:rsid w:val="00453225"/>
    <w:rsid w:val="00460F7B"/>
    <w:rsid w:val="00464C76"/>
    <w:rsid w:val="004912F4"/>
    <w:rsid w:val="00491CBE"/>
    <w:rsid w:val="0049476E"/>
    <w:rsid w:val="004A21E1"/>
    <w:rsid w:val="004A27DC"/>
    <w:rsid w:val="004B085C"/>
    <w:rsid w:val="004B2753"/>
    <w:rsid w:val="004C6F0E"/>
    <w:rsid w:val="004D1503"/>
    <w:rsid w:val="004E7AF4"/>
    <w:rsid w:val="00505E5F"/>
    <w:rsid w:val="00511B01"/>
    <w:rsid w:val="00553809"/>
    <w:rsid w:val="00556369"/>
    <w:rsid w:val="00574A17"/>
    <w:rsid w:val="00574B71"/>
    <w:rsid w:val="005B2A90"/>
    <w:rsid w:val="005B4C4C"/>
    <w:rsid w:val="005B506C"/>
    <w:rsid w:val="005B6235"/>
    <w:rsid w:val="005C03A7"/>
    <w:rsid w:val="005C4BBA"/>
    <w:rsid w:val="006010BA"/>
    <w:rsid w:val="00616974"/>
    <w:rsid w:val="00627466"/>
    <w:rsid w:val="0063046C"/>
    <w:rsid w:val="0064172C"/>
    <w:rsid w:val="00644A53"/>
    <w:rsid w:val="00670393"/>
    <w:rsid w:val="00675496"/>
    <w:rsid w:val="006838C9"/>
    <w:rsid w:val="006845A2"/>
    <w:rsid w:val="006926F8"/>
    <w:rsid w:val="006942A7"/>
    <w:rsid w:val="00694BA5"/>
    <w:rsid w:val="006B158F"/>
    <w:rsid w:val="006C3DF0"/>
    <w:rsid w:val="006D1AD1"/>
    <w:rsid w:val="006D3135"/>
    <w:rsid w:val="006D4A71"/>
    <w:rsid w:val="006D4E92"/>
    <w:rsid w:val="006E0DF3"/>
    <w:rsid w:val="007030A6"/>
    <w:rsid w:val="00707768"/>
    <w:rsid w:val="00710A09"/>
    <w:rsid w:val="00745ED4"/>
    <w:rsid w:val="00757C77"/>
    <w:rsid w:val="00774D39"/>
    <w:rsid w:val="00776DBE"/>
    <w:rsid w:val="00777DF9"/>
    <w:rsid w:val="00783C43"/>
    <w:rsid w:val="007970F8"/>
    <w:rsid w:val="007977F9"/>
    <w:rsid w:val="0079791B"/>
    <w:rsid w:val="007A345A"/>
    <w:rsid w:val="007A40B4"/>
    <w:rsid w:val="007B10C4"/>
    <w:rsid w:val="007E424B"/>
    <w:rsid w:val="007E5711"/>
    <w:rsid w:val="007E6B12"/>
    <w:rsid w:val="00807A47"/>
    <w:rsid w:val="00826BFC"/>
    <w:rsid w:val="0083730E"/>
    <w:rsid w:val="008520FE"/>
    <w:rsid w:val="00862108"/>
    <w:rsid w:val="008674CE"/>
    <w:rsid w:val="008706F0"/>
    <w:rsid w:val="00870E9A"/>
    <w:rsid w:val="008875E2"/>
    <w:rsid w:val="00890957"/>
    <w:rsid w:val="00893F3D"/>
    <w:rsid w:val="00896968"/>
    <w:rsid w:val="00896E18"/>
    <w:rsid w:val="008B2427"/>
    <w:rsid w:val="008B25C1"/>
    <w:rsid w:val="008B3968"/>
    <w:rsid w:val="008B5008"/>
    <w:rsid w:val="008C12E5"/>
    <w:rsid w:val="008C6B9A"/>
    <w:rsid w:val="008D0071"/>
    <w:rsid w:val="008D1B11"/>
    <w:rsid w:val="008D2AD2"/>
    <w:rsid w:val="008E3254"/>
    <w:rsid w:val="008F6D4C"/>
    <w:rsid w:val="00900BF8"/>
    <w:rsid w:val="00900F4F"/>
    <w:rsid w:val="00902EE8"/>
    <w:rsid w:val="009228DE"/>
    <w:rsid w:val="0092297D"/>
    <w:rsid w:val="0093309A"/>
    <w:rsid w:val="00947564"/>
    <w:rsid w:val="0095484E"/>
    <w:rsid w:val="00970AF4"/>
    <w:rsid w:val="00973D2A"/>
    <w:rsid w:val="009823BF"/>
    <w:rsid w:val="0098511A"/>
    <w:rsid w:val="009B45FD"/>
    <w:rsid w:val="009C5A2D"/>
    <w:rsid w:val="009D6963"/>
    <w:rsid w:val="00A16D29"/>
    <w:rsid w:val="00A23FD2"/>
    <w:rsid w:val="00A258F6"/>
    <w:rsid w:val="00A25E2B"/>
    <w:rsid w:val="00A3259D"/>
    <w:rsid w:val="00A63F85"/>
    <w:rsid w:val="00A748A5"/>
    <w:rsid w:val="00A8184E"/>
    <w:rsid w:val="00A85EFA"/>
    <w:rsid w:val="00A9191A"/>
    <w:rsid w:val="00A945F5"/>
    <w:rsid w:val="00A9737E"/>
    <w:rsid w:val="00AA0FA2"/>
    <w:rsid w:val="00AB3290"/>
    <w:rsid w:val="00AC56C8"/>
    <w:rsid w:val="00AC65C1"/>
    <w:rsid w:val="00AD28E4"/>
    <w:rsid w:val="00AF3D45"/>
    <w:rsid w:val="00AF4784"/>
    <w:rsid w:val="00B12A97"/>
    <w:rsid w:val="00B213AB"/>
    <w:rsid w:val="00B22B7F"/>
    <w:rsid w:val="00B326D2"/>
    <w:rsid w:val="00B351CB"/>
    <w:rsid w:val="00B41F37"/>
    <w:rsid w:val="00B44B14"/>
    <w:rsid w:val="00B50E0C"/>
    <w:rsid w:val="00B72F5A"/>
    <w:rsid w:val="00B8009B"/>
    <w:rsid w:val="00B848F2"/>
    <w:rsid w:val="00B909D8"/>
    <w:rsid w:val="00BA30AE"/>
    <w:rsid w:val="00BA5895"/>
    <w:rsid w:val="00BB28CA"/>
    <w:rsid w:val="00BB5FCA"/>
    <w:rsid w:val="00BC5554"/>
    <w:rsid w:val="00BD32D8"/>
    <w:rsid w:val="00BD4646"/>
    <w:rsid w:val="00BE50D4"/>
    <w:rsid w:val="00BF7FA8"/>
    <w:rsid w:val="00C14B04"/>
    <w:rsid w:val="00C16C81"/>
    <w:rsid w:val="00C2231E"/>
    <w:rsid w:val="00C32BC1"/>
    <w:rsid w:val="00C331EC"/>
    <w:rsid w:val="00C52788"/>
    <w:rsid w:val="00C5312D"/>
    <w:rsid w:val="00C535DA"/>
    <w:rsid w:val="00C714A1"/>
    <w:rsid w:val="00C71892"/>
    <w:rsid w:val="00C745A8"/>
    <w:rsid w:val="00C83DBA"/>
    <w:rsid w:val="00C9147C"/>
    <w:rsid w:val="00C9179F"/>
    <w:rsid w:val="00C974DC"/>
    <w:rsid w:val="00CB2228"/>
    <w:rsid w:val="00CE3062"/>
    <w:rsid w:val="00CF5EA2"/>
    <w:rsid w:val="00D00EB3"/>
    <w:rsid w:val="00D05F96"/>
    <w:rsid w:val="00D133C2"/>
    <w:rsid w:val="00D214E6"/>
    <w:rsid w:val="00D31BB8"/>
    <w:rsid w:val="00D37F87"/>
    <w:rsid w:val="00D471E4"/>
    <w:rsid w:val="00D50BE3"/>
    <w:rsid w:val="00D641D4"/>
    <w:rsid w:val="00D74F29"/>
    <w:rsid w:val="00D86A3B"/>
    <w:rsid w:val="00D908B5"/>
    <w:rsid w:val="00D973D2"/>
    <w:rsid w:val="00DA3788"/>
    <w:rsid w:val="00DB22CC"/>
    <w:rsid w:val="00DB2B68"/>
    <w:rsid w:val="00DC1E95"/>
    <w:rsid w:val="00DC2EC9"/>
    <w:rsid w:val="00DC5E02"/>
    <w:rsid w:val="00DD44FD"/>
    <w:rsid w:val="00DD550F"/>
    <w:rsid w:val="00DE2972"/>
    <w:rsid w:val="00E077C8"/>
    <w:rsid w:val="00E11E94"/>
    <w:rsid w:val="00E14846"/>
    <w:rsid w:val="00E15371"/>
    <w:rsid w:val="00E17347"/>
    <w:rsid w:val="00E20DFA"/>
    <w:rsid w:val="00E2548F"/>
    <w:rsid w:val="00E26468"/>
    <w:rsid w:val="00E32AB9"/>
    <w:rsid w:val="00E36627"/>
    <w:rsid w:val="00E42A9E"/>
    <w:rsid w:val="00E52134"/>
    <w:rsid w:val="00E6562D"/>
    <w:rsid w:val="00E66669"/>
    <w:rsid w:val="00E9020B"/>
    <w:rsid w:val="00E942C1"/>
    <w:rsid w:val="00EA2C62"/>
    <w:rsid w:val="00EB252E"/>
    <w:rsid w:val="00F10625"/>
    <w:rsid w:val="00F11100"/>
    <w:rsid w:val="00F11D35"/>
    <w:rsid w:val="00F123D4"/>
    <w:rsid w:val="00F15698"/>
    <w:rsid w:val="00F15A72"/>
    <w:rsid w:val="00F17E55"/>
    <w:rsid w:val="00F2205D"/>
    <w:rsid w:val="00F226BB"/>
    <w:rsid w:val="00F27300"/>
    <w:rsid w:val="00F27F79"/>
    <w:rsid w:val="00F54B21"/>
    <w:rsid w:val="00F56251"/>
    <w:rsid w:val="00F563A1"/>
    <w:rsid w:val="00F72E5A"/>
    <w:rsid w:val="00F72F75"/>
    <w:rsid w:val="00F83110"/>
    <w:rsid w:val="00F84621"/>
    <w:rsid w:val="00F8709F"/>
    <w:rsid w:val="00F87857"/>
    <w:rsid w:val="00F923AF"/>
    <w:rsid w:val="00FA3754"/>
    <w:rsid w:val="00FA5FAD"/>
    <w:rsid w:val="00FA6530"/>
    <w:rsid w:val="00FB7C3D"/>
    <w:rsid w:val="00FC0415"/>
    <w:rsid w:val="00FC3B41"/>
    <w:rsid w:val="00FC42D3"/>
    <w:rsid w:val="00FD7C84"/>
    <w:rsid w:val="00FE0CE8"/>
    <w:rsid w:val="00FF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67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5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8F6"/>
    <w:rPr>
      <w:rFonts w:ascii="Calibri" w:hAnsi="Calibri"/>
      <w:szCs w:val="21"/>
    </w:rPr>
  </w:style>
  <w:style w:type="paragraph" w:styleId="NoSpacing">
    <w:name w:val="No Spacing"/>
    <w:uiPriority w:val="1"/>
    <w:qFormat/>
    <w:rsid w:val="00A258F6"/>
    <w:pPr>
      <w:spacing w:after="0" w:line="240" w:lineRule="auto"/>
    </w:pPr>
  </w:style>
  <w:style w:type="table" w:styleId="TableGrid">
    <w:name w:val="Table Grid"/>
    <w:basedOn w:val="TableNormal"/>
    <w:uiPriority w:val="39"/>
    <w:rsid w:val="0098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1A"/>
    <w:pPr>
      <w:ind w:left="720"/>
      <w:contextualSpacing/>
    </w:pPr>
  </w:style>
  <w:style w:type="paragraph" w:customStyle="1" w:styleId="Default">
    <w:name w:val="Default"/>
    <w:rsid w:val="00074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text">
    <w:name w:val="response-text"/>
    <w:basedOn w:val="DefaultParagraphFont"/>
    <w:rsid w:val="00C52788"/>
  </w:style>
  <w:style w:type="paragraph" w:styleId="Footer">
    <w:name w:val="footer"/>
    <w:basedOn w:val="Normal"/>
    <w:link w:val="FooterChar"/>
    <w:uiPriority w:val="99"/>
    <w:unhideWhenUsed/>
    <w:rsid w:val="00C527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52788"/>
    <w:rPr>
      <w:rFonts w:eastAsiaTheme="minorEastAsia"/>
    </w:rPr>
  </w:style>
  <w:style w:type="paragraph" w:styleId="BalloonText">
    <w:name w:val="Balloon Text"/>
    <w:basedOn w:val="Normal"/>
    <w:link w:val="BalloonTextChar"/>
    <w:uiPriority w:val="99"/>
    <w:semiHidden/>
    <w:unhideWhenUsed/>
    <w:rsid w:val="0000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F5"/>
    <w:rPr>
      <w:rFonts w:ascii="Tahoma" w:hAnsi="Tahoma" w:cs="Tahoma"/>
      <w:sz w:val="16"/>
      <w:szCs w:val="16"/>
    </w:rPr>
  </w:style>
  <w:style w:type="paragraph" w:styleId="Header">
    <w:name w:val="header"/>
    <w:basedOn w:val="Normal"/>
    <w:link w:val="HeaderChar"/>
    <w:uiPriority w:val="99"/>
    <w:unhideWhenUsed/>
    <w:rsid w:val="00D7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5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58F6"/>
    <w:rPr>
      <w:rFonts w:ascii="Calibri" w:hAnsi="Calibri"/>
      <w:szCs w:val="21"/>
    </w:rPr>
  </w:style>
  <w:style w:type="paragraph" w:styleId="NoSpacing">
    <w:name w:val="No Spacing"/>
    <w:uiPriority w:val="1"/>
    <w:qFormat/>
    <w:rsid w:val="00A258F6"/>
    <w:pPr>
      <w:spacing w:after="0" w:line="240" w:lineRule="auto"/>
    </w:pPr>
  </w:style>
  <w:style w:type="table" w:styleId="TableGrid">
    <w:name w:val="Table Grid"/>
    <w:basedOn w:val="TableNormal"/>
    <w:uiPriority w:val="39"/>
    <w:rsid w:val="00985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11A"/>
    <w:pPr>
      <w:ind w:left="720"/>
      <w:contextualSpacing/>
    </w:pPr>
  </w:style>
  <w:style w:type="paragraph" w:customStyle="1" w:styleId="Default">
    <w:name w:val="Default"/>
    <w:rsid w:val="00074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ponse-text">
    <w:name w:val="response-text"/>
    <w:basedOn w:val="DefaultParagraphFont"/>
    <w:rsid w:val="00C52788"/>
  </w:style>
  <w:style w:type="paragraph" w:styleId="Footer">
    <w:name w:val="footer"/>
    <w:basedOn w:val="Normal"/>
    <w:link w:val="FooterChar"/>
    <w:uiPriority w:val="99"/>
    <w:unhideWhenUsed/>
    <w:rsid w:val="00C5278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52788"/>
    <w:rPr>
      <w:rFonts w:eastAsiaTheme="minorEastAsia"/>
    </w:rPr>
  </w:style>
  <w:style w:type="paragraph" w:styleId="BalloonText">
    <w:name w:val="Balloon Text"/>
    <w:basedOn w:val="Normal"/>
    <w:link w:val="BalloonTextChar"/>
    <w:uiPriority w:val="99"/>
    <w:semiHidden/>
    <w:unhideWhenUsed/>
    <w:rsid w:val="0000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3F5"/>
    <w:rPr>
      <w:rFonts w:ascii="Tahoma" w:hAnsi="Tahoma" w:cs="Tahoma"/>
      <w:sz w:val="16"/>
      <w:szCs w:val="16"/>
    </w:rPr>
  </w:style>
  <w:style w:type="paragraph" w:styleId="Header">
    <w:name w:val="header"/>
    <w:basedOn w:val="Normal"/>
    <w:link w:val="HeaderChar"/>
    <w:uiPriority w:val="99"/>
    <w:unhideWhenUsed/>
    <w:rsid w:val="00D7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6389">
      <w:bodyDiv w:val="1"/>
      <w:marLeft w:val="0"/>
      <w:marRight w:val="0"/>
      <w:marTop w:val="0"/>
      <w:marBottom w:val="0"/>
      <w:divBdr>
        <w:top w:val="none" w:sz="0" w:space="0" w:color="auto"/>
        <w:left w:val="none" w:sz="0" w:space="0" w:color="auto"/>
        <w:bottom w:val="none" w:sz="0" w:space="0" w:color="auto"/>
        <w:right w:val="none" w:sz="0" w:space="0" w:color="auto"/>
      </w:divBdr>
    </w:div>
    <w:div w:id="1749032637">
      <w:bodyDiv w:val="1"/>
      <w:marLeft w:val="0"/>
      <w:marRight w:val="0"/>
      <w:marTop w:val="0"/>
      <w:marBottom w:val="0"/>
      <w:divBdr>
        <w:top w:val="none" w:sz="0" w:space="0" w:color="auto"/>
        <w:left w:val="none" w:sz="0" w:space="0" w:color="auto"/>
        <w:bottom w:val="none" w:sz="0" w:space="0" w:color="auto"/>
        <w:right w:val="none" w:sz="0" w:space="0" w:color="auto"/>
      </w:divBdr>
    </w:div>
    <w:div w:id="19815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A47D-B246-4DAC-B6E9-29C83EDE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Phoumy Sayavong</dc:creator>
  <cp:lastModifiedBy>Cynthia Reese</cp:lastModifiedBy>
  <cp:revision>2</cp:revision>
  <cp:lastPrinted>2017-05-18T16:52:00Z</cp:lastPrinted>
  <dcterms:created xsi:type="dcterms:W3CDTF">2017-05-18T21:00:00Z</dcterms:created>
  <dcterms:modified xsi:type="dcterms:W3CDTF">2017-05-18T21:00:00Z</dcterms:modified>
</cp:coreProperties>
</file>