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C0414" w:rsidP="00B24BCF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F026E" wp14:editId="216D1F16">
                <wp:simplePos x="0" y="0"/>
                <wp:positionH relativeFrom="page">
                  <wp:posOffset>2333625</wp:posOffset>
                </wp:positionH>
                <wp:positionV relativeFrom="page">
                  <wp:posOffset>628651</wp:posOffset>
                </wp:positionV>
                <wp:extent cx="5105400" cy="651510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515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5944F5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116195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November 30</w:t>
                            </w:r>
                            <w:r w:rsidR="009D444A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CE7593"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Debbie Budd</w:t>
                            </w:r>
                          </w:p>
                          <w:p w:rsidR="009D444A" w:rsidRPr="005944F5" w:rsidRDefault="00427A20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Agenda Review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5944F5" w:rsidRDefault="001723B2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Default="00116195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 and Discussion of Equity Plan</w:t>
                            </w:r>
                          </w:p>
                          <w:p w:rsidR="00116195" w:rsidRDefault="00116195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Executive Summary</w:t>
                            </w:r>
                          </w:p>
                          <w:p w:rsidR="00116195" w:rsidRPr="001723B2" w:rsidRDefault="00116195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Draft of Plan</w:t>
                            </w:r>
                          </w:p>
                          <w:p w:rsid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05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23B2">
                              <w:rPr>
                                <w:rFonts w:ascii="Arial" w:hAnsi="Arial" w:cs="Arial"/>
                              </w:rPr>
                              <w:t>Integrated Planning</w:t>
                            </w:r>
                            <w:r w:rsidR="001705EE">
                              <w:rPr>
                                <w:rFonts w:ascii="Arial" w:hAnsi="Arial" w:cs="Arial"/>
                              </w:rPr>
                              <w:t>, Resource Development, and Evaluation Progress</w:t>
                            </w:r>
                          </w:p>
                          <w:p w:rsidR="001723B2" w:rsidRDefault="00116195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Program Review Summaries</w:t>
                            </w:r>
                          </w:p>
                          <w:p w:rsidR="00116195" w:rsidRDefault="00116195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Timing for Faculty and Classified Prioritization</w:t>
                            </w:r>
                          </w:p>
                          <w:p w:rsid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0F08" w:rsidRDefault="00710F08" w:rsidP="001723B2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Default="00116195" w:rsidP="001161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President’s Awards</w:t>
                            </w:r>
                          </w:p>
                          <w:p w:rsidR="00116195" w:rsidRDefault="00116195" w:rsidP="001161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6195" w:rsidRDefault="00116195" w:rsidP="001161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President’s Innovation Fund</w:t>
                            </w:r>
                          </w:p>
                          <w:p w:rsidR="00116195" w:rsidRPr="00116195" w:rsidRDefault="00116195" w:rsidP="001161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C7E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5944F5" w:rsidRDefault="005944F5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49.5pt;width:402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" o:allowincell="f" filled="f" stroked="f" strokeweight="6pt">
                <v:stroke linestyle="thickThin"/>
                <v:textbox inset="10.8pt,7.2pt,10.8pt,7.2pt">
                  <w:txbxContent>
                    <w:p w:rsidR="009D444A" w:rsidRPr="005944F5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116195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November 30</w:t>
                      </w:r>
                      <w:r w:rsidR="009D444A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, 2015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CE7593"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Debbie Budd</w:t>
                      </w:r>
                    </w:p>
                    <w:p w:rsidR="009D444A" w:rsidRPr="005944F5" w:rsidRDefault="002A69A2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Agenda Review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5944F5" w:rsidRDefault="001723B2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Default="00116195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 and Discussion of Equity Plan</w:t>
                      </w:r>
                    </w:p>
                    <w:p w:rsidR="00116195" w:rsidRDefault="00116195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Executive Summary</w:t>
                      </w:r>
                    </w:p>
                    <w:p w:rsidR="00116195" w:rsidRPr="001723B2" w:rsidRDefault="00116195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Draft of Plan</w:t>
                      </w:r>
                    </w:p>
                    <w:p w:rsid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05EE">
                      <w:pPr>
                        <w:rPr>
                          <w:rFonts w:ascii="Arial" w:hAnsi="Arial" w:cs="Arial"/>
                        </w:rPr>
                      </w:pPr>
                      <w:r w:rsidRPr="001723B2">
                        <w:rPr>
                          <w:rFonts w:ascii="Arial" w:hAnsi="Arial" w:cs="Arial"/>
                        </w:rPr>
                        <w:t>Integrated Planning</w:t>
                      </w:r>
                      <w:r w:rsidR="001705EE">
                        <w:rPr>
                          <w:rFonts w:ascii="Arial" w:hAnsi="Arial" w:cs="Arial"/>
                        </w:rPr>
                        <w:t>, Resource Development, and Evaluation Progress</w:t>
                      </w:r>
                    </w:p>
                    <w:p w:rsidR="001723B2" w:rsidRDefault="00116195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Program Review Summaries</w:t>
                      </w:r>
                    </w:p>
                    <w:p w:rsidR="00116195" w:rsidRDefault="00116195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Timing for Faculty and Classified Prioritization</w:t>
                      </w:r>
                    </w:p>
                    <w:p w:rsid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710F08" w:rsidRDefault="00710F08" w:rsidP="001723B2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723B2" w:rsidRDefault="00116195" w:rsidP="001161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President’s Awards</w:t>
                      </w:r>
                    </w:p>
                    <w:p w:rsidR="00116195" w:rsidRDefault="00116195" w:rsidP="00116195">
                      <w:pPr>
                        <w:rPr>
                          <w:rFonts w:ascii="Arial" w:hAnsi="Arial" w:cs="Arial"/>
                        </w:rPr>
                      </w:pPr>
                    </w:p>
                    <w:p w:rsidR="00116195" w:rsidRDefault="00116195" w:rsidP="001161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President’s Innovation Fund</w:t>
                      </w:r>
                    </w:p>
                    <w:p w:rsidR="00116195" w:rsidRPr="00116195" w:rsidRDefault="00116195" w:rsidP="00116195">
                      <w:pPr>
                        <w:rPr>
                          <w:rFonts w:ascii="Arial" w:hAnsi="Arial" w:cs="Arial"/>
                        </w:rPr>
                      </w:pPr>
                    </w:p>
                    <w:p w:rsidR="004A4C7E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5944F5" w:rsidRDefault="005944F5" w:rsidP="004A4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96FB" wp14:editId="780CE270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bookmarkStart w:id="0" w:name="_GoBack"/>
      <w:bookmarkEnd w:id="0"/>
      <w:r w:rsidR="00B24BCF">
        <w:rPr>
          <w:sz w:val="20"/>
          <w:szCs w:val="20"/>
        </w:rPr>
        <w:br/>
        <w:t xml:space="preserve"> 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0E7409D9" wp14:editId="14AA875A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CF" w:rsidRDefault="00B24BCF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</w:p>
    <w:p w:rsidR="00B24BCF" w:rsidRDefault="00B24BCF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052E36" w:rsidRDefault="00052E36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693580" w:rsidRDefault="00693580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B24BCF" w:rsidRPr="00EF704F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B24BCF" w:rsidRPr="00EF704F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Pr="00EF704F">
        <w:rPr>
          <w:sz w:val="12"/>
          <w:szCs w:val="12"/>
        </w:rPr>
        <w:t xml:space="preserve"> Instruction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B24BCF" w:rsidRPr="00EF704F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Pr="00EF704F">
        <w:rPr>
          <w:sz w:val="12"/>
          <w:szCs w:val="12"/>
        </w:rPr>
        <w:t xml:space="preserve"> Institution Effective &amp; Research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Pr="005C5287">
        <w:rPr>
          <w:b/>
          <w:sz w:val="14"/>
          <w:szCs w:val="14"/>
        </w:rPr>
        <w:t xml:space="preserve">. </w:t>
      </w:r>
      <w:r>
        <w:rPr>
          <w:b/>
          <w:sz w:val="14"/>
          <w:szCs w:val="14"/>
        </w:rPr>
        <w:t>Diana Bajrami</w:t>
      </w:r>
    </w:p>
    <w:p w:rsidR="00B24BCF" w:rsidRPr="00EF704F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B24BCF" w:rsidRPr="00933B00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Student Support Services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Tanya A. Moore</w:t>
      </w:r>
    </w:p>
    <w:p w:rsidR="00B24BCF" w:rsidRPr="00933B00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B24BCF" w:rsidRPr="007643CD" w:rsidRDefault="00B24BCF" w:rsidP="00B24BC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 Student Success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B24BCF" w:rsidRPr="00933B00" w:rsidRDefault="00B24BCF" w:rsidP="00B24BC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B24BCF" w:rsidRPr="00933B00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B24BCF" w:rsidRPr="00213E6B" w:rsidRDefault="00B24BCF" w:rsidP="00B24BCF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B24BCF" w:rsidRPr="00933B00" w:rsidRDefault="00B24BCF" w:rsidP="00B24BC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Pr="00933B00">
        <w:rPr>
          <w:sz w:val="12"/>
          <w:szCs w:val="12"/>
        </w:rPr>
        <w:t>Interim Director, Student Activities &amp; Campus Life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B24BCF" w:rsidRPr="00933B00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B24BCF" w:rsidRPr="005C5287" w:rsidRDefault="00B24BCF" w:rsidP="00B24BCF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Joseph J. Bielanski, Jr.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B24BCF" w:rsidRPr="00567C3D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B24BCF" w:rsidRPr="00567C3D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Representative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Representative</w:t>
      </w:r>
    </w:p>
    <w:p w:rsidR="00B24BCF" w:rsidRPr="00567C3D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Jennifer </w:t>
      </w:r>
      <w:proofErr w:type="spellStart"/>
      <w:r>
        <w:rPr>
          <w:b/>
          <w:sz w:val="14"/>
          <w:szCs w:val="14"/>
        </w:rPr>
        <w:t>Lenahan</w:t>
      </w:r>
      <w:proofErr w:type="spellEnd"/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Representative</w:t>
      </w:r>
    </w:p>
    <w:p w:rsidR="00B24BCF" w:rsidRPr="005C5287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Jenny Lowood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B24BCF" w:rsidRPr="00567C3D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Pr="00567C3D">
        <w:rPr>
          <w:b/>
          <w:sz w:val="14"/>
          <w:szCs w:val="14"/>
        </w:rPr>
        <w:t>Hermia Yam</w:t>
      </w:r>
    </w:p>
    <w:p w:rsidR="00B24BCF" w:rsidRPr="008B1E1E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Representative</w:t>
      </w:r>
    </w:p>
    <w:p w:rsidR="00B24BCF" w:rsidRPr="005A02C1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B24BCF" w:rsidRPr="00E555EB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ASBCC, President</w:t>
      </w:r>
    </w:p>
    <w:p w:rsidR="00B24BCF" w:rsidRPr="00567C3D" w:rsidRDefault="00B24BCF" w:rsidP="00B24BC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David Ivan Cruz</w:t>
      </w:r>
    </w:p>
    <w:p w:rsidR="00B24BCF" w:rsidRPr="00E555EB" w:rsidRDefault="00B24BCF" w:rsidP="00B24BC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>
        <w:rPr>
          <w:sz w:val="12"/>
          <w:szCs w:val="12"/>
        </w:rPr>
        <w:t>, Senator</w:t>
      </w:r>
    </w:p>
    <w:p w:rsidR="00B24BCF" w:rsidRDefault="00B24BCF" w:rsidP="00B24BCF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B24BCF" w:rsidRDefault="00B24BCF" w:rsidP="00B24BCF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A2" w:rsidRDefault="002A69A2" w:rsidP="009D444A">
      <w:r>
        <w:separator/>
      </w:r>
    </w:p>
  </w:endnote>
  <w:endnote w:type="continuationSeparator" w:id="0">
    <w:p w:rsidR="002A69A2" w:rsidRDefault="002A69A2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A2" w:rsidRDefault="002A69A2" w:rsidP="009D444A">
      <w:r>
        <w:separator/>
      </w:r>
    </w:p>
  </w:footnote>
  <w:footnote w:type="continuationSeparator" w:id="0">
    <w:p w:rsidR="002A69A2" w:rsidRDefault="002A69A2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0C0414"/>
    <w:rsid w:val="00116195"/>
    <w:rsid w:val="001263A2"/>
    <w:rsid w:val="00162193"/>
    <w:rsid w:val="001705EE"/>
    <w:rsid w:val="001723B2"/>
    <w:rsid w:val="001E0C0C"/>
    <w:rsid w:val="001E2332"/>
    <w:rsid w:val="00213E6B"/>
    <w:rsid w:val="002168C6"/>
    <w:rsid w:val="0025545E"/>
    <w:rsid w:val="0025586E"/>
    <w:rsid w:val="00255B99"/>
    <w:rsid w:val="00257C54"/>
    <w:rsid w:val="002865EA"/>
    <w:rsid w:val="002A69A2"/>
    <w:rsid w:val="00360805"/>
    <w:rsid w:val="003B6A62"/>
    <w:rsid w:val="003F2575"/>
    <w:rsid w:val="0042634F"/>
    <w:rsid w:val="00427A20"/>
    <w:rsid w:val="00490A0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C5287"/>
    <w:rsid w:val="005D60D7"/>
    <w:rsid w:val="006068C7"/>
    <w:rsid w:val="0065797C"/>
    <w:rsid w:val="00693580"/>
    <w:rsid w:val="006E4F51"/>
    <w:rsid w:val="006F4B67"/>
    <w:rsid w:val="00710F08"/>
    <w:rsid w:val="007339FE"/>
    <w:rsid w:val="007643CD"/>
    <w:rsid w:val="00794A3F"/>
    <w:rsid w:val="007A6CB3"/>
    <w:rsid w:val="007F5171"/>
    <w:rsid w:val="008230A2"/>
    <w:rsid w:val="0083308C"/>
    <w:rsid w:val="008456EA"/>
    <w:rsid w:val="00891755"/>
    <w:rsid w:val="008B1E1E"/>
    <w:rsid w:val="00933B00"/>
    <w:rsid w:val="009D444A"/>
    <w:rsid w:val="00A87C8A"/>
    <w:rsid w:val="00AA0B31"/>
    <w:rsid w:val="00AE55F0"/>
    <w:rsid w:val="00B24BCF"/>
    <w:rsid w:val="00B45224"/>
    <w:rsid w:val="00C53C0C"/>
    <w:rsid w:val="00CE555E"/>
    <w:rsid w:val="00CE7593"/>
    <w:rsid w:val="00D15A1B"/>
    <w:rsid w:val="00DA6404"/>
    <w:rsid w:val="00DB03E2"/>
    <w:rsid w:val="00DB116F"/>
    <w:rsid w:val="00E262F5"/>
    <w:rsid w:val="00E34DE9"/>
    <w:rsid w:val="00E37EC4"/>
    <w:rsid w:val="00E555EB"/>
    <w:rsid w:val="00E9071E"/>
    <w:rsid w:val="00EB06F0"/>
    <w:rsid w:val="00EC1F11"/>
    <w:rsid w:val="00EE3AE4"/>
    <w:rsid w:val="00EF704F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2015-10-09T20:52:00Z</cp:lastPrinted>
  <dcterms:created xsi:type="dcterms:W3CDTF">2015-11-25T23:19:00Z</dcterms:created>
  <dcterms:modified xsi:type="dcterms:W3CDTF">2015-12-06T09:02:00Z</dcterms:modified>
</cp:coreProperties>
</file>