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25545E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1EF99" wp14:editId="5551939A">
                <wp:simplePos x="0" y="0"/>
                <wp:positionH relativeFrom="page">
                  <wp:posOffset>2190750</wp:posOffset>
                </wp:positionH>
                <wp:positionV relativeFrom="page">
                  <wp:posOffset>342900</wp:posOffset>
                </wp:positionV>
                <wp:extent cx="5257800" cy="92773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277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213E6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3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1258B2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1258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1258B2" w:rsidRDefault="00DB15BB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6C5302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9D444A">
                              <w:rPr>
                                <w:rFonts w:ascii="Arial" w:hAnsi="Arial" w:cs="Arial"/>
                              </w:rPr>
                              <w:t>, 2015</w:t>
                            </w:r>
                          </w:p>
                          <w:p w:rsidR="009D444A" w:rsidRPr="003C382E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12:15 p.m. - 1:30 p.m.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Room:</w:t>
                            </w:r>
                            <w:r w:rsidRPr="003C382E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451A/B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Chair: 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Dr. </w:t>
                            </w:r>
                            <w:r w:rsidR="00CE7593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Debbie Budd</w:t>
                            </w:r>
                          </w:p>
                          <w:p w:rsidR="009D444A" w:rsidRDefault="00814E66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D444A" w:rsidRPr="004D2D33" w:rsidRDefault="00CE7593" w:rsidP="009D444A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4D2D33">
                              <w:rPr>
                                <w:rFonts w:asciiTheme="minorHAnsi" w:hAnsiTheme="minorHAnsi" w:cs="Arial"/>
                                <w:szCs w:val="24"/>
                              </w:rPr>
                              <w:t>Agenda Review</w:t>
                            </w:r>
                            <w:r w:rsidR="00EC1F11" w:rsidRPr="004D2D33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 &amp; Review of Minutes</w:t>
                            </w:r>
                          </w:p>
                          <w:p w:rsidR="009D444A" w:rsidRPr="004D2D33" w:rsidRDefault="009D444A" w:rsidP="009D444A">
                            <w:pPr>
                              <w:pStyle w:val="PlainText"/>
                              <w:ind w:left="36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DB15BB" w:rsidRPr="004D2D33" w:rsidRDefault="00DB15BB" w:rsidP="00DB1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Strategic Planning comments- from Google Doc - Debbie, Cleavon, All</w:t>
                            </w:r>
                          </w:p>
                          <w:p w:rsidR="00DB15BB" w:rsidRPr="004D2D33" w:rsidRDefault="00DB15BB" w:rsidP="006C53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Ed Master Plan   Tram</w:t>
                            </w:r>
                          </w:p>
                          <w:p w:rsidR="00DB15BB" w:rsidRPr="004D2D33" w:rsidRDefault="00DB15BB" w:rsidP="006C530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contextualSpacing w:val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  <w:i/>
                              </w:rPr>
                              <w:t>Approval of Ed Master Plan Goals and Indicators</w:t>
                            </w:r>
                          </w:p>
                          <w:p w:rsidR="00DB15BB" w:rsidRPr="004D2D33" w:rsidRDefault="00DB15BB" w:rsidP="006C53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Equity Plan Spring 2015 activities ( discussion from Conference)   Carlos, Brenda</w:t>
                            </w:r>
                          </w:p>
                          <w:p w:rsidR="00DB15BB" w:rsidRPr="004D2D33" w:rsidRDefault="004D2D33" w:rsidP="006C53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SSSP Highlights  -</w:t>
                            </w:r>
                            <w:r w:rsidR="00DB15BB" w:rsidRPr="004D2D33">
                              <w:rPr>
                                <w:rFonts w:asciiTheme="minorHAnsi" w:hAnsiTheme="minorHAnsi"/>
                              </w:rPr>
                              <w:t xml:space="preserve"> May, All</w:t>
                            </w:r>
                          </w:p>
                          <w:p w:rsidR="00DB15BB" w:rsidRPr="004D2D33" w:rsidRDefault="00DB15BB" w:rsidP="00DB15BB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B15BB" w:rsidRPr="004D2D33" w:rsidRDefault="00DB15BB" w:rsidP="00DB1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 xml:space="preserve">Review of draft accomplishments and outcomes for 2014-15 </w:t>
                            </w:r>
                            <w:r w:rsidR="004D2D33" w:rsidRPr="004D2D33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Pr="004D2D33">
                              <w:rPr>
                                <w:rFonts w:asciiTheme="minorHAnsi" w:hAnsiTheme="minorHAnsi"/>
                              </w:rPr>
                              <w:t>All</w:t>
                            </w:r>
                          </w:p>
                          <w:p w:rsidR="00DB15BB" w:rsidRPr="004D2D33" w:rsidRDefault="00DB15BB" w:rsidP="00DB15BB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B15BB" w:rsidRPr="004D2D33" w:rsidRDefault="00DB15BB" w:rsidP="006C53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Discussion of IEPI Visit and suggestions for next steps - May, Tram, All</w:t>
                            </w:r>
                          </w:p>
                          <w:p w:rsidR="006C5302" w:rsidRPr="004D2D33" w:rsidRDefault="006C5302" w:rsidP="006C530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  <w:i/>
                              </w:rPr>
                              <w:t>Approval of Recommendation for 64.5% on course completion for IEPI goal.</w:t>
                            </w:r>
                            <w:r w:rsidRPr="004D2D33">
                              <w:rPr>
                                <w:rFonts w:asciiTheme="minorHAnsi" w:hAnsiTheme="minorHAnsi"/>
                                <w:i/>
                              </w:rPr>
                              <w:br/>
                            </w:r>
                          </w:p>
                          <w:p w:rsidR="00DB15BB" w:rsidRPr="004D2D33" w:rsidRDefault="00DB15BB" w:rsidP="006C53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2118 Milvia - User Group Membership and Meeting Times (open meetings.)</w:t>
                            </w:r>
                          </w:p>
                          <w:p w:rsidR="00DB15BB" w:rsidRPr="004D2D33" w:rsidRDefault="00DB15BB" w:rsidP="00DB1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B15BB" w:rsidRPr="004D2D33" w:rsidRDefault="00DB15BB" w:rsidP="00DB1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Review of Ro</w:t>
                            </w:r>
                            <w:r w:rsidR="004D2D33">
                              <w:rPr>
                                <w:rFonts w:asciiTheme="minorHAnsi" w:hAnsiTheme="minorHAnsi"/>
                              </w:rPr>
                              <w:t>undtable Process for the year</w:t>
                            </w:r>
                            <w:r w:rsidR="004D2D33" w:rsidRPr="004D2D33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6C5302" w:rsidRPr="004D2D33" w:rsidRDefault="00DB15BB" w:rsidP="00DB1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Classified Positions Update</w:t>
                            </w:r>
                            <w:r w:rsidR="006C5302" w:rsidRPr="004D2D33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DB15BB" w:rsidRPr="004D2D33" w:rsidRDefault="006C5302" w:rsidP="00DB1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4D2D33">
                              <w:rPr>
                                <w:rFonts w:asciiTheme="minorHAnsi" w:hAnsiTheme="minorHAnsi"/>
                              </w:rPr>
                              <w:t>May 21 Graduation 7 pm</w:t>
                            </w:r>
                            <w:r w:rsidR="00DB15BB" w:rsidRPr="004D2D33">
                              <w:rPr>
                                <w:rFonts w:asciiTheme="minorHAnsi" w:hAnsiTheme="minorHAnsi"/>
                              </w:rPr>
                              <w:t xml:space="preserve">  </w:t>
                            </w:r>
                          </w:p>
                          <w:p w:rsidR="009D444A" w:rsidRPr="004D2D33" w:rsidRDefault="009D444A" w:rsidP="004F4E6F">
                            <w:pPr>
                              <w:pStyle w:val="PlainText"/>
                              <w:ind w:left="72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4D2D33"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</w:r>
                          </w:p>
                          <w:p w:rsidR="009D444A" w:rsidRPr="004D2D33" w:rsidRDefault="009D444A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4D2D33">
                              <w:rPr>
                                <w:rFonts w:asciiTheme="minorHAnsi" w:hAnsiTheme="minorHAnsi" w:cs="Arial"/>
                                <w:szCs w:val="24"/>
                              </w:rPr>
                              <w:t>Other</w:t>
                            </w:r>
                          </w:p>
                          <w:p w:rsidR="0065797C" w:rsidRPr="004D2D33" w:rsidRDefault="0065797C" w:rsidP="008230A2">
                            <w:pPr>
                              <w:pStyle w:val="PlainText"/>
                              <w:ind w:left="72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CE7593" w:rsidRPr="006C5302" w:rsidRDefault="00CE7593" w:rsidP="00CE759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27pt;width:414pt;height:73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" o:allowincell="f" filled="f" stroked="f" strokeweight="6pt">
                <v:stroke linestyle="thickThin"/>
                <v:textbox inset="10.8pt,7.2pt,10.8pt,7.2pt">
                  <w:txbxContent>
                    <w:p w:rsidR="009D444A" w:rsidRPr="00213E6B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3E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1258B2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Pr="001258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1258B2" w:rsidRDefault="00DB15BB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May </w:t>
                      </w:r>
                      <w:r w:rsidR="006C5302">
                        <w:rPr>
                          <w:rFonts w:ascii="Arial" w:hAnsi="Arial" w:cs="Arial"/>
                        </w:rPr>
                        <w:t>11</w:t>
                      </w:r>
                      <w:r w:rsidR="009D444A">
                        <w:rPr>
                          <w:rFonts w:ascii="Arial" w:hAnsi="Arial" w:cs="Arial"/>
                        </w:rPr>
                        <w:t>, 2015</w:t>
                      </w:r>
                    </w:p>
                    <w:p w:rsidR="009D444A" w:rsidRPr="003C382E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12:15 p.m. - 1:30 p.m.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Room:</w:t>
                      </w:r>
                      <w:r w:rsidRPr="003C382E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451A/B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Chair: 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Dr. </w:t>
                      </w:r>
                      <w:r w:rsidR="00CE7593">
                        <w:rPr>
                          <w:rFonts w:ascii="Arial" w:hAnsi="Arial" w:cs="Arial"/>
                          <w:color w:val="31849B" w:themeColor="accent5" w:themeShade="BF"/>
                        </w:rPr>
                        <w:t>Debbie Budd</w:t>
                      </w:r>
                    </w:p>
                    <w:p w:rsidR="009D444A" w:rsidRDefault="00814E66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D444A" w:rsidRPr="004D2D33" w:rsidRDefault="00CE7593" w:rsidP="009D444A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4D2D33">
                        <w:rPr>
                          <w:rFonts w:asciiTheme="minorHAnsi" w:hAnsiTheme="minorHAnsi" w:cs="Arial"/>
                          <w:szCs w:val="24"/>
                        </w:rPr>
                        <w:t>Agenda Review</w:t>
                      </w:r>
                      <w:r w:rsidR="00EC1F11" w:rsidRPr="004D2D33">
                        <w:rPr>
                          <w:rFonts w:asciiTheme="minorHAnsi" w:hAnsiTheme="minorHAnsi" w:cs="Arial"/>
                          <w:szCs w:val="24"/>
                        </w:rPr>
                        <w:t xml:space="preserve"> &amp; Review of Minutes</w:t>
                      </w:r>
                    </w:p>
                    <w:p w:rsidR="009D444A" w:rsidRPr="004D2D33" w:rsidRDefault="009D444A" w:rsidP="009D444A">
                      <w:pPr>
                        <w:pStyle w:val="PlainText"/>
                        <w:ind w:left="360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DB15BB" w:rsidRPr="004D2D33" w:rsidRDefault="00DB15BB" w:rsidP="00DB1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Strategic Planning comments- from Google Doc - Debbie, Cleavon, All</w:t>
                      </w:r>
                    </w:p>
                    <w:p w:rsidR="00DB15BB" w:rsidRPr="004D2D33" w:rsidRDefault="00DB15BB" w:rsidP="006C530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Ed Master Plan   Tram</w:t>
                      </w:r>
                    </w:p>
                    <w:p w:rsidR="00DB15BB" w:rsidRPr="004D2D33" w:rsidRDefault="00DB15BB" w:rsidP="006C530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line="276" w:lineRule="auto"/>
                        <w:contextualSpacing w:val="0"/>
                        <w:rPr>
                          <w:rFonts w:asciiTheme="minorHAnsi" w:hAnsiTheme="minorHAnsi"/>
                          <w:i/>
                        </w:rPr>
                      </w:pPr>
                      <w:r w:rsidRPr="004D2D33">
                        <w:rPr>
                          <w:rFonts w:asciiTheme="minorHAnsi" w:hAnsiTheme="minorHAnsi"/>
                          <w:i/>
                        </w:rPr>
                        <w:t>Approval of Ed Master Plan Goals and Indicators</w:t>
                      </w:r>
                    </w:p>
                    <w:p w:rsidR="00DB15BB" w:rsidRPr="004D2D33" w:rsidRDefault="00DB15BB" w:rsidP="006C530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Equity Plan Spring 2015 activities ( discussion from Conference)   Carlos, Brenda</w:t>
                      </w:r>
                    </w:p>
                    <w:p w:rsidR="00DB15BB" w:rsidRPr="004D2D33" w:rsidRDefault="004D2D33" w:rsidP="006C530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SSSP Highlights  -</w:t>
                      </w:r>
                      <w:r w:rsidR="00DB15BB" w:rsidRPr="004D2D33">
                        <w:rPr>
                          <w:rFonts w:asciiTheme="minorHAnsi" w:hAnsiTheme="minorHAnsi"/>
                        </w:rPr>
                        <w:t xml:space="preserve"> May, All</w:t>
                      </w:r>
                    </w:p>
                    <w:p w:rsidR="00DB15BB" w:rsidRPr="004D2D33" w:rsidRDefault="00DB15BB" w:rsidP="00DB15BB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</w:rPr>
                      </w:pPr>
                    </w:p>
                    <w:p w:rsidR="00DB15BB" w:rsidRPr="004D2D33" w:rsidRDefault="00DB15BB" w:rsidP="00DB1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 xml:space="preserve">Review of draft accomplishments and outcomes for 2014-15 </w:t>
                      </w:r>
                      <w:r w:rsidR="004D2D33" w:rsidRPr="004D2D33">
                        <w:rPr>
                          <w:rFonts w:asciiTheme="minorHAnsi" w:hAnsiTheme="minorHAnsi"/>
                        </w:rPr>
                        <w:t xml:space="preserve">- </w:t>
                      </w:r>
                      <w:r w:rsidRPr="004D2D33">
                        <w:rPr>
                          <w:rFonts w:asciiTheme="minorHAnsi" w:hAnsiTheme="minorHAnsi"/>
                        </w:rPr>
                        <w:t>All</w:t>
                      </w:r>
                    </w:p>
                    <w:p w:rsidR="00DB15BB" w:rsidRPr="004D2D33" w:rsidRDefault="00DB15BB" w:rsidP="00DB15BB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</w:rPr>
                      </w:pPr>
                    </w:p>
                    <w:p w:rsidR="00DB15BB" w:rsidRPr="004D2D33" w:rsidRDefault="00DB15BB" w:rsidP="006C53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Discussion of IEPI Visit and suggestions for next steps - May, Tram, All</w:t>
                      </w:r>
                    </w:p>
                    <w:p w:rsidR="006C5302" w:rsidRPr="004D2D33" w:rsidRDefault="006C5302" w:rsidP="006C530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  <w:i/>
                        </w:rPr>
                      </w:pPr>
                      <w:r w:rsidRPr="004D2D33">
                        <w:rPr>
                          <w:rFonts w:asciiTheme="minorHAnsi" w:hAnsiTheme="minorHAnsi"/>
                          <w:i/>
                        </w:rPr>
                        <w:t>Approval of Recommendation for 64.5% on course completion for IEPI goal.</w:t>
                      </w:r>
                      <w:r w:rsidRPr="004D2D33">
                        <w:rPr>
                          <w:rFonts w:asciiTheme="minorHAnsi" w:hAnsiTheme="minorHAnsi"/>
                          <w:i/>
                        </w:rPr>
                        <w:br/>
                      </w:r>
                    </w:p>
                    <w:p w:rsidR="00DB15BB" w:rsidRPr="004D2D33" w:rsidRDefault="00DB15BB" w:rsidP="006C53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2118 Milvia - User Group Membership and Meeting Times (open meetings.)</w:t>
                      </w:r>
                    </w:p>
                    <w:p w:rsidR="00DB15BB" w:rsidRPr="004D2D33" w:rsidRDefault="00DB15BB" w:rsidP="00DB15B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B15BB" w:rsidRPr="004D2D33" w:rsidRDefault="00DB15BB" w:rsidP="00DB1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Review of Ro</w:t>
                      </w:r>
                      <w:r w:rsidR="004D2D33">
                        <w:rPr>
                          <w:rFonts w:asciiTheme="minorHAnsi" w:hAnsiTheme="minorHAnsi"/>
                        </w:rPr>
                        <w:t>undtable Process for the year</w:t>
                      </w:r>
                      <w:r w:rsidR="004D2D33" w:rsidRPr="004D2D33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6C5302" w:rsidRPr="004D2D33" w:rsidRDefault="00DB15BB" w:rsidP="00DB1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Classified Positions Update</w:t>
                      </w:r>
                      <w:r w:rsidR="006C5302" w:rsidRPr="004D2D33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DB15BB" w:rsidRPr="004D2D33" w:rsidRDefault="006C5302" w:rsidP="00DB1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4D2D33">
                        <w:rPr>
                          <w:rFonts w:asciiTheme="minorHAnsi" w:hAnsiTheme="minorHAnsi"/>
                        </w:rPr>
                        <w:t>May 21 Graduation 7 pm</w:t>
                      </w:r>
                      <w:r w:rsidR="00DB15BB" w:rsidRPr="004D2D33">
                        <w:rPr>
                          <w:rFonts w:asciiTheme="minorHAnsi" w:hAnsiTheme="minorHAnsi"/>
                        </w:rPr>
                        <w:t xml:space="preserve">  </w:t>
                      </w:r>
                    </w:p>
                    <w:p w:rsidR="009D444A" w:rsidRPr="004D2D33" w:rsidRDefault="009D444A" w:rsidP="004F4E6F">
                      <w:pPr>
                        <w:pStyle w:val="PlainText"/>
                        <w:ind w:left="720"/>
                        <w:rPr>
                          <w:rFonts w:asciiTheme="minorHAnsi" w:hAnsiTheme="minorHAnsi"/>
                          <w:szCs w:val="24"/>
                        </w:rPr>
                      </w:pPr>
                      <w:r w:rsidRPr="004D2D33">
                        <w:rPr>
                          <w:rFonts w:asciiTheme="minorHAnsi" w:hAnsiTheme="minorHAnsi" w:cs="Arial"/>
                          <w:szCs w:val="24"/>
                        </w:rPr>
                        <w:tab/>
                      </w:r>
                    </w:p>
                    <w:p w:rsidR="009D444A" w:rsidRPr="004D2D33" w:rsidRDefault="009D444A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4D2D33">
                        <w:rPr>
                          <w:rFonts w:asciiTheme="minorHAnsi" w:hAnsiTheme="minorHAnsi" w:cs="Arial"/>
                          <w:szCs w:val="24"/>
                        </w:rPr>
                        <w:t>Other</w:t>
                      </w:r>
                    </w:p>
                    <w:p w:rsidR="0065797C" w:rsidRPr="004D2D33" w:rsidRDefault="0065797C" w:rsidP="008230A2">
                      <w:pPr>
                        <w:pStyle w:val="PlainText"/>
                        <w:ind w:left="720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CE7593" w:rsidRPr="006C5302" w:rsidRDefault="00CE7593" w:rsidP="00CE759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5EAD" wp14:editId="3174E39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83308C">
        <w:rPr>
          <w:sz w:val="20"/>
          <w:szCs w:val="20"/>
        </w:rPr>
        <w:t xml:space="preserve">   </w:t>
      </w:r>
      <w:r w:rsidR="0083308C">
        <w:rPr>
          <w:noProof/>
        </w:rPr>
        <w:drawing>
          <wp:inline distT="0" distB="0" distL="0" distR="0" wp14:anchorId="6C4D1D41" wp14:editId="6568464A">
            <wp:extent cx="685800" cy="685800"/>
            <wp:effectExtent l="0" t="0" r="0" b="0"/>
            <wp:docPr id="1" name="Picture 1" descr="Small 40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0 yea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F40358" w:rsidRPr="006068C7">
        <w:rPr>
          <w:b/>
          <w:sz w:val="16"/>
          <w:szCs w:val="16"/>
        </w:rPr>
        <w:t>2014-2015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  <w:bookmarkStart w:id="0" w:name="_GoBack"/>
      <w:bookmarkEnd w:id="0"/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proofErr w:type="gramStart"/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</w:t>
      </w:r>
      <w:r w:rsidR="00213E6B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Student Support Services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Carlos Cortez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213E6B" w:rsidRDefault="00213E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sz w:val="14"/>
          <w:szCs w:val="14"/>
        </w:rPr>
        <w:t>Interim Dean, Workforce Dev. &amp;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Success</w:t>
      </w:r>
    </w:p>
    <w:p w:rsidR="009D444A" w:rsidRPr="005C5287" w:rsidRDefault="009D444A" w:rsidP="009D444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9D444A" w:rsidRDefault="009D444A" w:rsidP="009D444A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Dean, </w:t>
      </w:r>
      <w:r w:rsidRPr="009D444A">
        <w:rPr>
          <w:sz w:val="14"/>
          <w:szCs w:val="14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Business &amp; Administrative Services</w:t>
      </w:r>
    </w:p>
    <w:p w:rsidR="00F40358" w:rsidRPr="00213E6B" w:rsidRDefault="00F40358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 w:rsidRPr="005C5287">
        <w:rPr>
          <w:b/>
          <w:sz w:val="14"/>
          <w:szCs w:val="14"/>
        </w:rPr>
        <w:t>Mr. Mostafa Ghous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Fogarino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Public Information Officer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Academic Senate President</w:t>
      </w:r>
    </w:p>
    <w:p w:rsidR="0025545E" w:rsidRPr="005C5287" w:rsidRDefault="0025545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25545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 xml:space="preserve">Academic Senate </w:t>
      </w:r>
      <w:r>
        <w:rPr>
          <w:sz w:val="14"/>
          <w:szCs w:val="14"/>
        </w:rPr>
        <w:t>Representative</w:t>
      </w:r>
    </w:p>
    <w:p w:rsidR="0025545E" w:rsidRPr="00567C3D" w:rsidRDefault="00B45224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213E6B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</w:p>
    <w:p w:rsidR="00F40358" w:rsidRPr="005C5287" w:rsidRDefault="00794A3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Linda McAllister</w:t>
      </w:r>
    </w:p>
    <w:p w:rsidR="00F40358" w:rsidRPr="00213E6B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  <w:r w:rsidR="00F40358" w:rsidRPr="00213E6B">
        <w:rPr>
          <w:sz w:val="14"/>
          <w:szCs w:val="14"/>
        </w:rPr>
        <w:t xml:space="preserve"> 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Roberto Gonzalez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213E6B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Paula Coil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567C3D" w:rsidRPr="00567C3D" w:rsidRDefault="00567C3D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Catherine Nichols</w:t>
      </w:r>
    </w:p>
    <w:p w:rsidR="00567C3D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Services Council Rep</w:t>
      </w:r>
      <w:r w:rsidR="00567C3D">
        <w:rPr>
          <w:sz w:val="14"/>
          <w:szCs w:val="14"/>
        </w:rPr>
        <w:t>resentative</w:t>
      </w:r>
    </w:p>
    <w:p w:rsidR="00F40358" w:rsidRPr="005A02C1" w:rsidRDefault="006C5302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proofErr w:type="spellStart"/>
      <w:r>
        <w:rPr>
          <w:b/>
          <w:sz w:val="14"/>
          <w:szCs w:val="14"/>
        </w:rPr>
        <w:t>Kaydee</w:t>
      </w:r>
      <w:proofErr w:type="spellEnd"/>
      <w:r>
        <w:rPr>
          <w:b/>
          <w:sz w:val="14"/>
          <w:szCs w:val="14"/>
        </w:rPr>
        <w:t xml:space="preserve"> Miller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 w:rsidR="006068C7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</w:t>
      </w:r>
      <w:r w:rsidR="00FE4DF4">
        <w:rPr>
          <w:sz w:val="14"/>
          <w:szCs w:val="14"/>
        </w:rPr>
        <w:t xml:space="preserve">Vice </w:t>
      </w:r>
      <w:r w:rsidRPr="00213E6B">
        <w:rPr>
          <w:sz w:val="14"/>
          <w:szCs w:val="14"/>
        </w:rPr>
        <w:t>President</w:t>
      </w:r>
      <w:r w:rsidR="00FE4DF4">
        <w:rPr>
          <w:sz w:val="14"/>
          <w:szCs w:val="14"/>
        </w:rPr>
        <w:t xml:space="preserve"> of Administration</w:t>
      </w:r>
    </w:p>
    <w:p w:rsidR="006068C7" w:rsidRPr="00567C3D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Noelle Atkins</w:t>
      </w:r>
    </w:p>
    <w:p w:rsidR="006068C7" w:rsidRPr="00213E6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ASBCC, VP of Public Relations</w:t>
      </w:r>
    </w:p>
    <w:p w:rsidR="006068C7" w:rsidRPr="005A02C1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Malique Banks</w:t>
      </w:r>
    </w:p>
    <w:p w:rsidR="00516094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>
        <w:rPr>
          <w:sz w:val="14"/>
          <w:szCs w:val="14"/>
        </w:rPr>
        <w:t>, Senator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6" w:rsidRDefault="00814E66" w:rsidP="009D444A">
      <w:r>
        <w:separator/>
      </w:r>
    </w:p>
  </w:endnote>
  <w:endnote w:type="continuationSeparator" w:id="0">
    <w:p w:rsidR="00814E66" w:rsidRDefault="00814E66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6" w:rsidRDefault="00814E66" w:rsidP="009D444A">
      <w:r>
        <w:separator/>
      </w:r>
    </w:p>
  </w:footnote>
  <w:footnote w:type="continuationSeparator" w:id="0">
    <w:p w:rsidR="00814E66" w:rsidRDefault="00814E66" w:rsidP="009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3594"/>
    <w:multiLevelType w:val="hybridMultilevel"/>
    <w:tmpl w:val="5274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7E5D"/>
    <w:rsid w:val="000878A6"/>
    <w:rsid w:val="000C022E"/>
    <w:rsid w:val="001263A2"/>
    <w:rsid w:val="00213E6B"/>
    <w:rsid w:val="002168C6"/>
    <w:rsid w:val="0025545E"/>
    <w:rsid w:val="00255B99"/>
    <w:rsid w:val="00257C54"/>
    <w:rsid w:val="002865EA"/>
    <w:rsid w:val="00360805"/>
    <w:rsid w:val="003704E5"/>
    <w:rsid w:val="003B6A62"/>
    <w:rsid w:val="003C6B68"/>
    <w:rsid w:val="003E7D6E"/>
    <w:rsid w:val="003F2575"/>
    <w:rsid w:val="004B2130"/>
    <w:rsid w:val="004D2D33"/>
    <w:rsid w:val="004E76BD"/>
    <w:rsid w:val="004F4E6F"/>
    <w:rsid w:val="00516094"/>
    <w:rsid w:val="00567614"/>
    <w:rsid w:val="00567C3D"/>
    <w:rsid w:val="0057243D"/>
    <w:rsid w:val="00595A20"/>
    <w:rsid w:val="005A02C1"/>
    <w:rsid w:val="005B012F"/>
    <w:rsid w:val="005C5287"/>
    <w:rsid w:val="006068C7"/>
    <w:rsid w:val="0065797C"/>
    <w:rsid w:val="006C5302"/>
    <w:rsid w:val="006E4F51"/>
    <w:rsid w:val="00794A3F"/>
    <w:rsid w:val="007A6CB3"/>
    <w:rsid w:val="007F5171"/>
    <w:rsid w:val="00814E66"/>
    <w:rsid w:val="008230A2"/>
    <w:rsid w:val="0083308C"/>
    <w:rsid w:val="00891755"/>
    <w:rsid w:val="009D444A"/>
    <w:rsid w:val="00B45224"/>
    <w:rsid w:val="00CE7593"/>
    <w:rsid w:val="00DB03E2"/>
    <w:rsid w:val="00DB15BB"/>
    <w:rsid w:val="00E262F5"/>
    <w:rsid w:val="00E34DE9"/>
    <w:rsid w:val="00E9071E"/>
    <w:rsid w:val="00EB06F0"/>
    <w:rsid w:val="00EC1F11"/>
    <w:rsid w:val="00F40358"/>
    <w:rsid w:val="00F43BF3"/>
    <w:rsid w:val="00F743FB"/>
    <w:rsid w:val="00FD031E"/>
    <w:rsid w:val="00FD7137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2015-04-24T23:11:00Z</cp:lastPrinted>
  <dcterms:created xsi:type="dcterms:W3CDTF">2015-05-06T23:45:00Z</dcterms:created>
  <dcterms:modified xsi:type="dcterms:W3CDTF">2015-05-08T21:42:00Z</dcterms:modified>
</cp:coreProperties>
</file>