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23925" cy="93547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07" cy="94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527" w:rsidRDefault="002D5527" w:rsidP="00357E5C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:rsidR="00357E5C" w:rsidRPr="00046EB5" w:rsidRDefault="00357E5C" w:rsidP="00357E5C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046EB5">
        <w:rPr>
          <w:rFonts w:ascii="Arial" w:hAnsi="Arial" w:cs="Arial"/>
          <w:b/>
          <w:sz w:val="44"/>
          <w:szCs w:val="44"/>
        </w:rPr>
        <w:t>AGENDA</w:t>
      </w:r>
    </w:p>
    <w:p w:rsidR="00B105BB" w:rsidRPr="00A646F4" w:rsidRDefault="00B105BB" w:rsidP="00B105BB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B105BB" w:rsidRDefault="00B105BB" w:rsidP="00B105B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Pr="00190910">
        <w:rPr>
          <w:rFonts w:ascii="Arial" w:hAnsi="Arial" w:cs="Arial"/>
        </w:rPr>
        <w:t xml:space="preserve">, </w:t>
      </w:r>
      <w:r w:rsidR="00843616">
        <w:rPr>
          <w:rFonts w:ascii="Arial" w:hAnsi="Arial" w:cs="Arial"/>
        </w:rPr>
        <w:t>December 5th</w:t>
      </w:r>
      <w:r>
        <w:rPr>
          <w:rFonts w:ascii="Arial" w:hAnsi="Arial" w:cs="Arial"/>
        </w:rPr>
        <w:t>, 2012</w:t>
      </w:r>
    </w:p>
    <w:p w:rsidR="00B105BB" w:rsidRDefault="00B105BB" w:rsidP="00B105B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10:30 a.m. – 12:</w:t>
      </w:r>
      <w:r w:rsidR="000E2200">
        <w:rPr>
          <w:rFonts w:ascii="Arial" w:hAnsi="Arial" w:cs="Arial"/>
        </w:rPr>
        <w:t>0</w:t>
      </w:r>
      <w:r>
        <w:rPr>
          <w:rFonts w:ascii="Arial" w:hAnsi="Arial" w:cs="Arial"/>
        </w:rPr>
        <w:t>0 p.m.</w:t>
      </w:r>
    </w:p>
    <w:p w:rsidR="00B105BB" w:rsidRDefault="00B105BB" w:rsidP="00B105BB">
      <w:pPr>
        <w:spacing w:line="276" w:lineRule="auto"/>
        <w:jc w:val="center"/>
        <w:rPr>
          <w:rFonts w:ascii="Arial" w:hAnsi="Arial" w:cs="Arial"/>
          <w:i/>
        </w:rPr>
      </w:pPr>
      <w:r w:rsidRPr="00190910">
        <w:rPr>
          <w:rFonts w:ascii="Arial" w:hAnsi="Arial" w:cs="Arial"/>
          <w:i/>
        </w:rPr>
        <w:t xml:space="preserve">BCC Conference Room </w:t>
      </w:r>
      <w:r>
        <w:rPr>
          <w:rFonts w:ascii="Arial" w:hAnsi="Arial" w:cs="Arial"/>
          <w:i/>
        </w:rPr>
        <w:t>451A</w:t>
      </w:r>
      <w:r w:rsidR="00843616">
        <w:rPr>
          <w:rFonts w:ascii="Arial" w:hAnsi="Arial" w:cs="Arial"/>
          <w:i/>
        </w:rPr>
        <w:t>/B</w:t>
      </w:r>
    </w:p>
    <w:p w:rsidR="00697977" w:rsidRDefault="00B105BB" w:rsidP="00B105BB">
      <w:pPr>
        <w:jc w:val="center"/>
        <w:rPr>
          <w:rFonts w:ascii="Arial" w:hAnsi="Arial" w:cs="Arial"/>
          <w:color w:val="31849B" w:themeColor="accent5" w:themeShade="BF"/>
        </w:rPr>
      </w:pPr>
      <w:r w:rsidRPr="00697977">
        <w:rPr>
          <w:rFonts w:ascii="Arial" w:hAnsi="Arial" w:cs="Arial"/>
          <w:color w:val="31849B" w:themeColor="accent5" w:themeShade="BF"/>
        </w:rPr>
        <w:t xml:space="preserve">Chair:  </w:t>
      </w:r>
      <w:r>
        <w:rPr>
          <w:rFonts w:ascii="Arial" w:hAnsi="Arial" w:cs="Arial"/>
          <w:color w:val="31849B" w:themeColor="accent5" w:themeShade="BF"/>
        </w:rPr>
        <w:t>Debbie Budd, Interim President</w:t>
      </w:r>
    </w:p>
    <w:p w:rsidR="00697977" w:rsidRDefault="00697977" w:rsidP="0043205F">
      <w:pPr>
        <w:jc w:val="center"/>
        <w:rPr>
          <w:rFonts w:ascii="Arial" w:hAnsi="Arial" w:cs="Arial"/>
          <w:color w:val="31849B" w:themeColor="accent5" w:themeShade="BF"/>
        </w:rPr>
      </w:pPr>
    </w:p>
    <w:p w:rsidR="009C4984" w:rsidRPr="00697977" w:rsidRDefault="009C4984" w:rsidP="0043205F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042CAF" w:rsidRPr="00697977" w:rsidRDefault="00697977" w:rsidP="00697977">
      <w:pPr>
        <w:tabs>
          <w:tab w:val="left" w:pos="3330"/>
        </w:tabs>
        <w:rPr>
          <w:rFonts w:ascii="Tahoma" w:eastAsia="Times New Roman" w:hAnsi="Tahoma" w:cs="Tahoma"/>
          <w:b/>
          <w:color w:val="31849B" w:themeColor="accent5" w:themeShade="BF"/>
        </w:rPr>
      </w:pPr>
      <w:r w:rsidRPr="00697977">
        <w:rPr>
          <w:rFonts w:ascii="Tahoma" w:eastAsia="Times New Roman" w:hAnsi="Tahoma" w:cs="Tahoma"/>
          <w:b/>
          <w:color w:val="31849B" w:themeColor="accent5" w:themeShade="BF"/>
          <w:u w:val="single"/>
        </w:rPr>
        <w:t>Time</w:t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  <w:u w:val="single"/>
        </w:rPr>
        <w:t>Topic</w:t>
      </w:r>
      <w:r w:rsidRPr="00697977">
        <w:rPr>
          <w:rFonts w:ascii="Tahoma" w:eastAsia="Times New Roman" w:hAnsi="Tahoma" w:cs="Tahoma"/>
          <w:b/>
          <w:color w:val="31849B" w:themeColor="accent5" w:themeShade="BF"/>
          <w:u w:val="single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</w:p>
    <w:p w:rsidR="00042CAF" w:rsidRDefault="00042CAF" w:rsidP="00000C90">
      <w:pPr>
        <w:rPr>
          <w:rFonts w:ascii="Tahoma" w:eastAsia="Times New Roman" w:hAnsi="Tahoma" w:cs="Tahoma"/>
          <w:color w:val="000000"/>
        </w:rPr>
      </w:pPr>
    </w:p>
    <w:p w:rsidR="00B105BB" w:rsidRPr="00575CE9" w:rsidRDefault="00BE67E9" w:rsidP="00B105BB">
      <w:pPr>
        <w:tabs>
          <w:tab w:val="left" w:pos="3330"/>
        </w:tabs>
        <w:rPr>
          <w:rFonts w:ascii="Tahoma" w:eastAsia="Times New Roman" w:hAnsi="Tahoma" w:cs="Tahoma"/>
          <w:color w:val="31849B" w:themeColor="accent5" w:themeShade="BF"/>
        </w:rPr>
      </w:pPr>
      <w:r>
        <w:rPr>
          <w:rFonts w:ascii="Tahoma" w:eastAsia="Times New Roman" w:hAnsi="Tahoma" w:cs="Tahoma"/>
          <w:color w:val="000000"/>
        </w:rPr>
        <w:t>10</w:t>
      </w:r>
      <w:r w:rsidR="00357E5C">
        <w:rPr>
          <w:rFonts w:ascii="Tahoma" w:eastAsia="Times New Roman" w:hAnsi="Tahoma" w:cs="Tahoma"/>
          <w:color w:val="000000"/>
        </w:rPr>
        <w:t>:30 a</w:t>
      </w:r>
      <w:r w:rsidR="006E4697">
        <w:rPr>
          <w:rFonts w:ascii="Tahoma" w:eastAsia="Times New Roman" w:hAnsi="Tahoma" w:cs="Tahoma"/>
          <w:color w:val="000000"/>
        </w:rPr>
        <w:t>.m</w:t>
      </w:r>
      <w:r w:rsidR="00826BCC" w:rsidRPr="00826BCC">
        <w:rPr>
          <w:rFonts w:ascii="Tahoma" w:eastAsia="Times New Roman" w:hAnsi="Tahoma" w:cs="Tahoma"/>
          <w:color w:val="000000"/>
        </w:rPr>
        <w:t>.</w:t>
      </w:r>
      <w:r w:rsidR="00E5601D">
        <w:rPr>
          <w:rFonts w:ascii="Tahoma" w:eastAsia="Times New Roman" w:hAnsi="Tahoma" w:cs="Tahoma"/>
          <w:color w:val="000000"/>
        </w:rPr>
        <w:t xml:space="preserve"> – 10:35 a.m.</w:t>
      </w:r>
      <w:r w:rsidR="00460B43" w:rsidRPr="00826BCC">
        <w:rPr>
          <w:rFonts w:ascii="Tahoma" w:eastAsia="Times New Roman" w:hAnsi="Tahoma" w:cs="Tahoma"/>
          <w:color w:val="000000"/>
        </w:rPr>
        <w:tab/>
      </w:r>
      <w:r w:rsidR="00B105BB" w:rsidRPr="00B105BB">
        <w:rPr>
          <w:rFonts w:ascii="Tahoma" w:eastAsia="Times New Roman" w:hAnsi="Tahoma" w:cs="Tahoma"/>
          <w:color w:val="000000"/>
        </w:rPr>
        <w:t>Agenda Review</w:t>
      </w:r>
      <w:r w:rsidR="009C4984">
        <w:rPr>
          <w:rFonts w:ascii="Tahoma" w:eastAsia="Times New Roman" w:hAnsi="Tahoma" w:cs="Tahoma"/>
          <w:color w:val="000000"/>
        </w:rPr>
        <w:tab/>
      </w:r>
      <w:r w:rsidR="009C4984">
        <w:rPr>
          <w:rFonts w:ascii="Tahoma" w:eastAsia="Times New Roman" w:hAnsi="Tahoma" w:cs="Tahoma"/>
          <w:color w:val="000000"/>
        </w:rPr>
        <w:tab/>
      </w:r>
      <w:r w:rsidR="009C4984">
        <w:rPr>
          <w:rFonts w:ascii="Tahoma" w:eastAsia="Times New Roman" w:hAnsi="Tahoma" w:cs="Tahoma"/>
          <w:color w:val="000000"/>
        </w:rPr>
        <w:tab/>
      </w:r>
      <w:r w:rsidR="00B105BB">
        <w:rPr>
          <w:rFonts w:ascii="Tahoma" w:eastAsia="Times New Roman" w:hAnsi="Tahoma" w:cs="Tahoma"/>
          <w:color w:val="000000"/>
        </w:rPr>
        <w:tab/>
      </w:r>
      <w:r w:rsidR="00B105BB">
        <w:rPr>
          <w:rFonts w:ascii="Tahoma" w:eastAsia="Times New Roman" w:hAnsi="Tahoma" w:cs="Tahoma"/>
          <w:color w:val="000000"/>
        </w:rPr>
        <w:tab/>
      </w:r>
      <w:r w:rsidR="00B105BB" w:rsidRPr="00B105BB">
        <w:rPr>
          <w:rFonts w:ascii="Arial" w:eastAsia="Times New Roman" w:hAnsi="Arial" w:cs="Arial"/>
          <w:i/>
          <w:color w:val="31849B" w:themeColor="accent5" w:themeShade="BF"/>
          <w:szCs w:val="21"/>
        </w:rPr>
        <w:t>Debbie Budd</w:t>
      </w:r>
      <w:r w:rsidR="00B105BB" w:rsidRPr="00B105BB">
        <w:rPr>
          <w:rFonts w:ascii="Arial" w:eastAsia="Times New Roman" w:hAnsi="Arial" w:cs="Arial"/>
          <w:i/>
          <w:color w:val="31849B" w:themeColor="accent5" w:themeShade="BF"/>
          <w:szCs w:val="21"/>
        </w:rPr>
        <w:br/>
      </w:r>
    </w:p>
    <w:p w:rsidR="002D5527" w:rsidRPr="00575CE9" w:rsidRDefault="002D5527" w:rsidP="00B105BB">
      <w:pPr>
        <w:tabs>
          <w:tab w:val="left" w:pos="3330"/>
        </w:tabs>
        <w:rPr>
          <w:rFonts w:ascii="Tahoma" w:eastAsia="Times New Roman" w:hAnsi="Tahoma" w:cs="Tahoma"/>
          <w:color w:val="31849B" w:themeColor="accent5" w:themeShade="BF"/>
        </w:rPr>
      </w:pPr>
    </w:p>
    <w:p w:rsidR="00135124" w:rsidRPr="0092450A" w:rsidRDefault="00E5601D" w:rsidP="00135124">
      <w:pPr>
        <w:tabs>
          <w:tab w:val="left" w:pos="3330"/>
        </w:tabs>
        <w:rPr>
          <w:rFonts w:ascii="Cambria" w:eastAsia="Times New Roman" w:hAnsi="Cambria" w:cs="Tahoma"/>
          <w:color w:val="FF0000"/>
        </w:rPr>
      </w:pPr>
      <w:r>
        <w:rPr>
          <w:rFonts w:ascii="Tahoma" w:eastAsia="Times New Roman" w:hAnsi="Tahoma" w:cs="Tahoma"/>
          <w:color w:val="000000"/>
        </w:rPr>
        <w:t>10</w:t>
      </w:r>
      <w:r w:rsidR="00357E5C">
        <w:rPr>
          <w:rFonts w:ascii="Tahoma" w:eastAsia="Times New Roman" w:hAnsi="Tahoma" w:cs="Tahoma"/>
          <w:color w:val="000000"/>
        </w:rPr>
        <w:t>:35 a</w:t>
      </w:r>
      <w:r w:rsidR="00826BCC" w:rsidRPr="00826BCC">
        <w:rPr>
          <w:rFonts w:ascii="Tahoma" w:eastAsia="Times New Roman" w:hAnsi="Tahoma" w:cs="Tahoma"/>
          <w:color w:val="000000"/>
        </w:rPr>
        <w:t xml:space="preserve">.m. </w:t>
      </w:r>
      <w:r w:rsidR="00827924">
        <w:rPr>
          <w:rFonts w:ascii="Tahoma" w:eastAsia="Times New Roman" w:hAnsi="Tahoma" w:cs="Tahoma"/>
          <w:color w:val="000000"/>
        </w:rPr>
        <w:t>–</w:t>
      </w:r>
      <w:r w:rsidR="00AA5CAC" w:rsidRPr="00826BCC">
        <w:rPr>
          <w:rFonts w:ascii="Tahoma" w:eastAsia="Times New Roman" w:hAnsi="Tahoma" w:cs="Tahoma"/>
          <w:color w:val="000000"/>
        </w:rPr>
        <w:t xml:space="preserve"> </w:t>
      </w:r>
      <w:r w:rsidR="00135124">
        <w:rPr>
          <w:rFonts w:ascii="Tahoma" w:eastAsia="Times New Roman" w:hAnsi="Tahoma" w:cs="Tahoma"/>
          <w:color w:val="000000"/>
        </w:rPr>
        <w:t>10:</w:t>
      </w:r>
      <w:r w:rsidR="00843616">
        <w:rPr>
          <w:rFonts w:ascii="Tahoma" w:eastAsia="Times New Roman" w:hAnsi="Tahoma" w:cs="Tahoma"/>
          <w:color w:val="000000"/>
        </w:rPr>
        <w:t>4</w:t>
      </w:r>
      <w:r w:rsidR="00135124">
        <w:rPr>
          <w:rFonts w:ascii="Tahoma" w:eastAsia="Times New Roman" w:hAnsi="Tahoma" w:cs="Tahoma"/>
          <w:color w:val="000000"/>
        </w:rPr>
        <w:t>0</w:t>
      </w:r>
      <w:r w:rsidR="00357E5C">
        <w:rPr>
          <w:rFonts w:ascii="Tahoma" w:eastAsia="Times New Roman" w:hAnsi="Tahoma" w:cs="Tahoma"/>
          <w:color w:val="000000"/>
        </w:rPr>
        <w:t xml:space="preserve"> a</w:t>
      </w:r>
      <w:r w:rsidR="00826BCC" w:rsidRPr="00826BCC">
        <w:rPr>
          <w:rFonts w:ascii="Tahoma" w:eastAsia="Times New Roman" w:hAnsi="Tahoma" w:cs="Tahoma"/>
          <w:color w:val="000000"/>
        </w:rPr>
        <w:t>.m.</w:t>
      </w:r>
      <w:r w:rsidR="00460B43" w:rsidRPr="00826BCC">
        <w:rPr>
          <w:rFonts w:ascii="Tahoma" w:eastAsia="Times New Roman" w:hAnsi="Tahoma" w:cs="Tahoma"/>
          <w:color w:val="000000"/>
        </w:rPr>
        <w:tab/>
      </w:r>
      <w:r w:rsidR="00135124" w:rsidRPr="00843616">
        <w:rPr>
          <w:rFonts w:ascii="Tahoma" w:eastAsia="Times New Roman" w:hAnsi="Tahoma" w:cs="Tahoma"/>
          <w:color w:val="000000"/>
        </w:rPr>
        <w:t>Proposition 30</w:t>
      </w:r>
      <w:r w:rsidR="00135124" w:rsidRPr="00843616">
        <w:rPr>
          <w:rFonts w:ascii="Tahoma" w:eastAsia="Times New Roman" w:hAnsi="Tahoma" w:cs="Tahoma"/>
          <w:color w:val="000000"/>
        </w:rPr>
        <w:tab/>
      </w:r>
      <w:r w:rsidR="00135124" w:rsidRPr="00843616">
        <w:rPr>
          <w:rFonts w:ascii="Tahoma" w:eastAsia="Times New Roman" w:hAnsi="Tahoma" w:cs="Tahoma"/>
          <w:color w:val="000000"/>
        </w:rPr>
        <w:tab/>
      </w:r>
      <w:r w:rsidR="00135124" w:rsidRPr="00843616">
        <w:rPr>
          <w:rFonts w:ascii="Tahoma" w:eastAsia="Times New Roman" w:hAnsi="Tahoma" w:cs="Tahoma"/>
          <w:color w:val="000000"/>
        </w:rPr>
        <w:tab/>
      </w:r>
      <w:r w:rsidR="00135124" w:rsidRPr="00843616">
        <w:rPr>
          <w:rFonts w:ascii="Tahoma" w:eastAsia="Times New Roman" w:hAnsi="Tahoma" w:cs="Tahoma"/>
          <w:color w:val="000000"/>
        </w:rPr>
        <w:tab/>
      </w:r>
      <w:r w:rsidR="00135124" w:rsidRPr="00843616">
        <w:rPr>
          <w:rFonts w:ascii="Tahoma" w:eastAsia="Times New Roman" w:hAnsi="Tahoma" w:cs="Tahoma"/>
          <w:color w:val="000000"/>
        </w:rPr>
        <w:tab/>
      </w:r>
      <w:r w:rsidR="00135124" w:rsidRPr="00843616">
        <w:rPr>
          <w:rFonts w:ascii="Arial" w:eastAsia="Times New Roman" w:hAnsi="Arial" w:cs="Arial"/>
          <w:i/>
          <w:color w:val="31849B" w:themeColor="accent5" w:themeShade="BF"/>
          <w:szCs w:val="21"/>
        </w:rPr>
        <w:t>Debbie Budd</w:t>
      </w:r>
      <w:r w:rsidR="00135124" w:rsidRPr="00843616">
        <w:rPr>
          <w:rFonts w:ascii="Tahoma" w:eastAsia="Times New Roman" w:hAnsi="Tahoma" w:cs="Tahoma"/>
          <w:color w:val="000000"/>
        </w:rPr>
        <w:br/>
        <w:t>   </w:t>
      </w:r>
      <w:r w:rsidR="00135124" w:rsidRPr="00843616">
        <w:rPr>
          <w:rFonts w:ascii="Tahoma" w:eastAsia="Times New Roman" w:hAnsi="Tahoma" w:cs="Tahoma"/>
          <w:color w:val="000000"/>
        </w:rPr>
        <w:tab/>
        <w:t>- Additional FTES</w:t>
      </w:r>
      <w:r w:rsidR="00135124" w:rsidRPr="00843616">
        <w:rPr>
          <w:rFonts w:ascii="Tahoma" w:eastAsia="Times New Roman" w:hAnsi="Tahoma" w:cs="Tahoma"/>
          <w:color w:val="000000"/>
        </w:rPr>
        <w:br/>
        <w:t>    </w:t>
      </w:r>
      <w:r w:rsidR="00135124" w:rsidRPr="00843616">
        <w:rPr>
          <w:rFonts w:ascii="Tahoma" w:eastAsia="Times New Roman" w:hAnsi="Tahoma" w:cs="Tahoma"/>
          <w:color w:val="000000"/>
        </w:rPr>
        <w:tab/>
        <w:t>- Enrollment Target 18,500</w:t>
      </w:r>
    </w:p>
    <w:p w:rsidR="002D5527" w:rsidRPr="00575CE9" w:rsidRDefault="00B105BB" w:rsidP="00135124">
      <w:pPr>
        <w:tabs>
          <w:tab w:val="left" w:pos="3330"/>
        </w:tabs>
        <w:rPr>
          <w:rFonts w:eastAsia="Times New Roman" w:cs="Arial"/>
          <w:color w:val="31849B" w:themeColor="accent5" w:themeShade="BF"/>
        </w:rPr>
      </w:pPr>
      <w:r w:rsidRPr="00575CE9">
        <w:rPr>
          <w:rFonts w:eastAsia="Times New Roman" w:cs="Arial"/>
          <w:color w:val="31849B" w:themeColor="accent5" w:themeShade="BF"/>
        </w:rPr>
        <w:t xml:space="preserve">      </w:t>
      </w:r>
    </w:p>
    <w:p w:rsidR="00843616" w:rsidRDefault="00B105BB" w:rsidP="00843616">
      <w:pPr>
        <w:pStyle w:val="PlainText"/>
        <w:tabs>
          <w:tab w:val="left" w:pos="3330"/>
        </w:tabs>
        <w:rPr>
          <w:rFonts w:eastAsia="Times New Roman" w:cs="Arial"/>
          <w:i/>
          <w:color w:val="31849B" w:themeColor="accent5" w:themeShade="BF"/>
        </w:rPr>
      </w:pPr>
      <w:r w:rsidRPr="00575CE9">
        <w:rPr>
          <w:rFonts w:eastAsia="Times New Roman" w:cs="Arial"/>
          <w:color w:val="31849B" w:themeColor="accent5" w:themeShade="BF"/>
        </w:rPr>
        <w:br/>
      </w:r>
      <w:r w:rsidR="00843616">
        <w:rPr>
          <w:rFonts w:ascii="Tahoma" w:eastAsia="Times New Roman" w:hAnsi="Tahoma" w:cs="Tahoma"/>
          <w:color w:val="000000"/>
        </w:rPr>
        <w:t>10:4</w:t>
      </w:r>
      <w:r w:rsidR="00135124">
        <w:rPr>
          <w:rFonts w:ascii="Tahoma" w:eastAsia="Times New Roman" w:hAnsi="Tahoma" w:cs="Tahoma"/>
          <w:color w:val="000000"/>
        </w:rPr>
        <w:t xml:space="preserve">0 a.m. </w:t>
      </w:r>
      <w:r w:rsidR="002A481A">
        <w:rPr>
          <w:rFonts w:ascii="Tahoma" w:eastAsia="Times New Roman" w:hAnsi="Tahoma" w:cs="Tahoma"/>
          <w:color w:val="000000"/>
        </w:rPr>
        <w:t>– 11:</w:t>
      </w:r>
      <w:r w:rsidR="00135124">
        <w:rPr>
          <w:rFonts w:ascii="Tahoma" w:eastAsia="Times New Roman" w:hAnsi="Tahoma" w:cs="Tahoma"/>
          <w:color w:val="000000"/>
        </w:rPr>
        <w:t>4</w:t>
      </w:r>
      <w:r w:rsidR="002A481A">
        <w:rPr>
          <w:rFonts w:ascii="Tahoma" w:eastAsia="Times New Roman" w:hAnsi="Tahoma" w:cs="Tahoma"/>
          <w:color w:val="000000"/>
        </w:rPr>
        <w:t>5 a.m.</w:t>
      </w:r>
      <w:r w:rsidR="002A481A">
        <w:rPr>
          <w:rFonts w:ascii="Tahoma" w:eastAsia="Times New Roman" w:hAnsi="Tahoma" w:cs="Tahoma"/>
          <w:color w:val="000000"/>
        </w:rPr>
        <w:tab/>
        <w:t>Accreditation Update</w:t>
      </w:r>
      <w:r w:rsidR="002A481A">
        <w:rPr>
          <w:rFonts w:ascii="Tahoma" w:eastAsia="Times New Roman" w:hAnsi="Tahoma" w:cs="Tahoma"/>
          <w:color w:val="000000"/>
        </w:rPr>
        <w:tab/>
      </w:r>
      <w:r w:rsidR="002A481A">
        <w:rPr>
          <w:rFonts w:ascii="Tahoma" w:eastAsia="Times New Roman" w:hAnsi="Tahoma" w:cs="Tahoma"/>
          <w:color w:val="000000"/>
        </w:rPr>
        <w:tab/>
      </w:r>
      <w:r w:rsidR="002A481A">
        <w:rPr>
          <w:rFonts w:ascii="Tahoma" w:eastAsia="Times New Roman" w:hAnsi="Tahoma" w:cs="Tahoma"/>
          <w:color w:val="000000"/>
        </w:rPr>
        <w:tab/>
      </w:r>
      <w:r w:rsidR="002A481A">
        <w:rPr>
          <w:rFonts w:ascii="Tahoma" w:eastAsia="Times New Roman" w:hAnsi="Tahoma" w:cs="Tahoma"/>
          <w:color w:val="000000"/>
        </w:rPr>
        <w:tab/>
      </w:r>
      <w:r w:rsidR="00843616">
        <w:rPr>
          <w:rFonts w:eastAsia="Times New Roman" w:cs="Arial"/>
          <w:i/>
          <w:color w:val="31849B" w:themeColor="accent5" w:themeShade="BF"/>
        </w:rPr>
        <w:t>Linda Berry/</w:t>
      </w:r>
    </w:p>
    <w:p w:rsidR="00843616" w:rsidRPr="00843616" w:rsidRDefault="00843616" w:rsidP="00843616">
      <w:pPr>
        <w:pStyle w:val="PlainText"/>
        <w:tabs>
          <w:tab w:val="left" w:pos="3330"/>
        </w:tabs>
        <w:rPr>
          <w:rFonts w:eastAsia="Times New Roman" w:cs="Arial"/>
          <w:i/>
          <w:color w:val="31849B" w:themeColor="accent5" w:themeShade="BF"/>
        </w:rPr>
      </w:pP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 w:rsidRPr="00843616">
        <w:rPr>
          <w:rFonts w:eastAsia="Times New Roman" w:cs="Arial"/>
          <w:i/>
        </w:rPr>
        <w:t>- Development of Steering Committee</w:t>
      </w:r>
      <w:r>
        <w:rPr>
          <w:rFonts w:eastAsia="Times New Roman" w:cs="Arial"/>
          <w:i/>
        </w:rPr>
        <w:tab/>
        <w:t xml:space="preserve">    </w:t>
      </w:r>
      <w:r w:rsidRPr="00843616">
        <w:rPr>
          <w:rFonts w:eastAsia="Times New Roman" w:cs="Arial"/>
          <w:i/>
          <w:color w:val="31849B" w:themeColor="accent5" w:themeShade="BF"/>
        </w:rPr>
        <w:t>Shirley Slaughter</w:t>
      </w:r>
    </w:p>
    <w:p w:rsidR="00843616" w:rsidRPr="00843616" w:rsidRDefault="00843616" w:rsidP="00843616">
      <w:pPr>
        <w:pStyle w:val="PlainText"/>
        <w:tabs>
          <w:tab w:val="left" w:pos="3330"/>
        </w:tabs>
        <w:rPr>
          <w:rFonts w:eastAsia="Times New Roman" w:cs="Arial"/>
          <w:i/>
        </w:rPr>
      </w:pPr>
      <w:r w:rsidRPr="00843616">
        <w:rPr>
          <w:rFonts w:eastAsia="Times New Roman" w:cs="Arial"/>
          <w:i/>
        </w:rPr>
        <w:tab/>
      </w:r>
      <w:r w:rsidRPr="00843616">
        <w:rPr>
          <w:rFonts w:eastAsia="Times New Roman" w:cs="Arial"/>
          <w:i/>
        </w:rPr>
        <w:tab/>
        <w:t>- Status of BCC Response</w:t>
      </w:r>
    </w:p>
    <w:p w:rsidR="00843616" w:rsidRPr="00843616" w:rsidRDefault="00843616" w:rsidP="00843616">
      <w:pPr>
        <w:pStyle w:val="PlainText"/>
        <w:tabs>
          <w:tab w:val="left" w:pos="3330"/>
        </w:tabs>
        <w:rPr>
          <w:rFonts w:eastAsia="Times New Roman" w:cs="Arial"/>
          <w:i/>
        </w:rPr>
      </w:pPr>
      <w:r w:rsidRPr="00843616">
        <w:rPr>
          <w:rFonts w:eastAsia="Times New Roman" w:cs="Arial"/>
          <w:i/>
        </w:rPr>
        <w:tab/>
      </w:r>
      <w:r w:rsidRPr="00843616">
        <w:rPr>
          <w:rFonts w:eastAsia="Times New Roman" w:cs="Arial"/>
          <w:i/>
        </w:rPr>
        <w:tab/>
        <w:t>- Highlights from Other Colleges</w:t>
      </w:r>
    </w:p>
    <w:p w:rsidR="002D5527" w:rsidRDefault="00843616" w:rsidP="00843616">
      <w:pPr>
        <w:pStyle w:val="PlainText"/>
        <w:tabs>
          <w:tab w:val="left" w:pos="3330"/>
        </w:tabs>
        <w:rPr>
          <w:rFonts w:eastAsia="Times New Roman" w:cs="Arial"/>
          <w:i/>
          <w:color w:val="31849B" w:themeColor="accent5" w:themeShade="BF"/>
        </w:rPr>
      </w:pPr>
      <w:r w:rsidRPr="00843616">
        <w:rPr>
          <w:rFonts w:eastAsia="Times New Roman" w:cs="Arial"/>
          <w:i/>
        </w:rPr>
        <w:tab/>
      </w:r>
      <w:r w:rsidRPr="00843616">
        <w:rPr>
          <w:rFonts w:eastAsia="Times New Roman" w:cs="Arial"/>
          <w:i/>
        </w:rPr>
        <w:tab/>
        <w:t>- Review of Budget Analysis</w:t>
      </w:r>
      <w:r w:rsidR="00B105BB" w:rsidRPr="002A481A">
        <w:rPr>
          <w:rFonts w:eastAsia="Times New Roman" w:cs="Arial"/>
          <w:i/>
          <w:color w:val="31849B" w:themeColor="accent5" w:themeShade="BF"/>
        </w:rPr>
        <w:tab/>
      </w:r>
      <w:r w:rsidR="00B105BB">
        <w:rPr>
          <w:rFonts w:eastAsia="Times New Roman" w:cs="Arial"/>
          <w:i/>
          <w:color w:val="31849B" w:themeColor="accent5" w:themeShade="BF"/>
        </w:rPr>
        <w:tab/>
      </w:r>
      <w:r w:rsidR="00B105BB">
        <w:rPr>
          <w:rFonts w:eastAsia="Times New Roman" w:cs="Arial"/>
          <w:i/>
          <w:color w:val="31849B" w:themeColor="accent5" w:themeShade="BF"/>
        </w:rPr>
        <w:tab/>
      </w:r>
    </w:p>
    <w:p w:rsidR="00575CE9" w:rsidRPr="00575CE9" w:rsidRDefault="00575CE9" w:rsidP="002D5527">
      <w:pPr>
        <w:tabs>
          <w:tab w:val="left" w:pos="3330"/>
          <w:tab w:val="left" w:pos="3690"/>
        </w:tabs>
        <w:rPr>
          <w:rFonts w:eastAsia="Times New Roman" w:cs="Arial"/>
          <w:color w:val="31849B" w:themeColor="accent5" w:themeShade="BF"/>
        </w:rPr>
      </w:pPr>
    </w:p>
    <w:p w:rsidR="00826BCC" w:rsidRPr="00575CE9" w:rsidRDefault="00B105BB" w:rsidP="002D5527">
      <w:pPr>
        <w:tabs>
          <w:tab w:val="left" w:pos="3330"/>
          <w:tab w:val="left" w:pos="3690"/>
        </w:tabs>
        <w:rPr>
          <w:rFonts w:ascii="Tahoma" w:eastAsia="Times New Roman" w:hAnsi="Tahoma" w:cs="Tahoma"/>
          <w:color w:val="000000"/>
        </w:rPr>
      </w:pPr>
      <w:r w:rsidRPr="00575CE9">
        <w:rPr>
          <w:rFonts w:eastAsia="Times New Roman" w:cs="Arial"/>
          <w:color w:val="31849B" w:themeColor="accent5" w:themeShade="BF"/>
        </w:rPr>
        <w:tab/>
      </w:r>
    </w:p>
    <w:p w:rsidR="00042CAF" w:rsidRDefault="00135124" w:rsidP="00135124">
      <w:pPr>
        <w:tabs>
          <w:tab w:val="left" w:pos="3330"/>
        </w:tabs>
        <w:rPr>
          <w:rFonts w:ascii="Arial" w:eastAsia="Times New Roman" w:hAnsi="Arial" w:cs="Arial"/>
          <w:i/>
          <w:color w:val="000000"/>
        </w:rPr>
      </w:pPr>
      <w:r w:rsidRPr="00575CE9">
        <w:rPr>
          <w:rFonts w:ascii="Tahoma" w:eastAsia="Times New Roman" w:hAnsi="Tahoma" w:cs="Tahoma"/>
          <w:color w:val="000000"/>
        </w:rPr>
        <w:t>11</w:t>
      </w:r>
      <w:r>
        <w:rPr>
          <w:rFonts w:ascii="Tahoma" w:eastAsia="Times New Roman" w:hAnsi="Tahoma" w:cs="Tahoma"/>
          <w:color w:val="000000"/>
        </w:rPr>
        <w:t>:45</w:t>
      </w:r>
      <w:r w:rsidR="00357E5C">
        <w:rPr>
          <w:rFonts w:ascii="Tahoma" w:eastAsia="Times New Roman" w:hAnsi="Tahoma" w:cs="Tahoma"/>
          <w:color w:val="000000"/>
        </w:rPr>
        <w:t xml:space="preserve"> </w:t>
      </w:r>
      <w:r w:rsidR="00BE67E9">
        <w:rPr>
          <w:rFonts w:ascii="Tahoma" w:eastAsia="Times New Roman" w:hAnsi="Tahoma" w:cs="Tahoma"/>
          <w:color w:val="000000"/>
        </w:rPr>
        <w:t>p</w:t>
      </w:r>
      <w:r w:rsidR="00357E5C">
        <w:rPr>
          <w:rFonts w:ascii="Tahoma" w:eastAsia="Times New Roman" w:hAnsi="Tahoma" w:cs="Tahoma"/>
          <w:color w:val="000000"/>
        </w:rPr>
        <w:t>.m.</w:t>
      </w:r>
      <w:r w:rsidR="00460B43" w:rsidRPr="00826BCC"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>Other/Closing</w:t>
      </w:r>
    </w:p>
    <w:p w:rsidR="002D5527" w:rsidRDefault="002D5527" w:rsidP="000A1DDA">
      <w:pPr>
        <w:jc w:val="center"/>
        <w:rPr>
          <w:rFonts w:ascii="Arial" w:eastAsia="Times New Roman" w:hAnsi="Arial" w:cs="Arial"/>
          <w:i/>
          <w:color w:val="000000"/>
        </w:rPr>
      </w:pP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~ </w:t>
      </w:r>
      <w:r w:rsidR="00357E5C">
        <w:rPr>
          <w:rFonts w:ascii="Tahoma" w:eastAsia="Times New Roman" w:hAnsi="Tahoma" w:cs="Tahoma"/>
          <w:color w:val="000000"/>
        </w:rPr>
        <w:t xml:space="preserve">Leadership Council </w:t>
      </w:r>
      <w:r>
        <w:rPr>
          <w:rFonts w:ascii="Tahoma" w:eastAsia="Times New Roman" w:hAnsi="Tahoma" w:cs="Tahoma"/>
          <w:color w:val="000000"/>
        </w:rPr>
        <w:t>meetings are open to the college community ~</w:t>
      </w: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B105BB" w:rsidRDefault="004250A2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***********</w:t>
      </w:r>
    </w:p>
    <w:p w:rsidR="00697977" w:rsidRDefault="00046EB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br/>
      </w:r>
      <w:r w:rsidR="004250A2" w:rsidRPr="004250A2">
        <w:rPr>
          <w:rFonts w:ascii="Arial" w:eastAsia="Times New Roman" w:hAnsi="Arial" w:cs="Arial"/>
          <w:color w:val="FF0000"/>
          <w:sz w:val="22"/>
          <w:szCs w:val="22"/>
        </w:rPr>
        <w:t>A</w:t>
      </w:r>
      <w:r w:rsidR="000A68A0" w:rsidRPr="004250A2">
        <w:rPr>
          <w:rFonts w:ascii="Arial" w:eastAsia="Times New Roman" w:hAnsi="Arial" w:cs="Arial"/>
          <w:color w:val="FF0000"/>
          <w:sz w:val="22"/>
          <w:szCs w:val="22"/>
        </w:rPr>
        <w:t>bove times are subject to change</w:t>
      </w:r>
    </w:p>
    <w:p w:rsidR="00B105BB" w:rsidRDefault="00B105BB" w:rsidP="00B105BB">
      <w:pPr>
        <w:rPr>
          <w:b/>
        </w:rPr>
      </w:pPr>
    </w:p>
    <w:p w:rsidR="00843616" w:rsidRDefault="00B105BB" w:rsidP="00B105BB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</w:t>
      </w:r>
    </w:p>
    <w:p w:rsidR="00B105BB" w:rsidRDefault="00B105BB" w:rsidP="00B105BB">
      <w:pPr>
        <w:rPr>
          <w:i/>
        </w:rPr>
      </w:pPr>
      <w:r w:rsidRPr="00C57557">
        <w:rPr>
          <w:i/>
        </w:rPr>
        <w:t>community with educational opportunities, and to transform lives.</w:t>
      </w:r>
    </w:p>
    <w:p w:rsidR="002A481A" w:rsidRDefault="002A481A" w:rsidP="00B105BB"/>
    <w:p w:rsidR="00843616" w:rsidRDefault="00B105BB" w:rsidP="00B105BB">
      <w:pPr>
        <w:rPr>
          <w:i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</w:t>
      </w:r>
      <w:r w:rsidR="00843616">
        <w:rPr>
          <w:i/>
        </w:rPr>
        <w:t>nt-centered learning community,</w:t>
      </w:r>
    </w:p>
    <w:p w:rsidR="00697977" w:rsidRDefault="00B105BB" w:rsidP="00B105BB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C57557">
        <w:rPr>
          <w:i/>
        </w:rPr>
        <w:t>dedicated to academic excellence, collaboration, innovation and transformation.</w:t>
      </w:r>
    </w:p>
    <w:sectPr w:rsidR="00697977" w:rsidSect="00843616">
      <w:pgSz w:w="12240" w:h="15840"/>
      <w:pgMar w:top="245" w:right="28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5B" w:rsidRDefault="00570C5B" w:rsidP="00160DD6">
      <w:r>
        <w:separator/>
      </w:r>
    </w:p>
  </w:endnote>
  <w:endnote w:type="continuationSeparator" w:id="0">
    <w:p w:rsidR="00570C5B" w:rsidRDefault="00570C5B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5B" w:rsidRDefault="00570C5B" w:rsidP="00160DD6">
      <w:r>
        <w:separator/>
      </w:r>
    </w:p>
  </w:footnote>
  <w:footnote w:type="continuationSeparator" w:id="0">
    <w:p w:rsidR="00570C5B" w:rsidRDefault="00570C5B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7D6D"/>
    <w:rsid w:val="00020B62"/>
    <w:rsid w:val="00042922"/>
    <w:rsid w:val="00042CAF"/>
    <w:rsid w:val="00046EB5"/>
    <w:rsid w:val="00051CF2"/>
    <w:rsid w:val="000658A2"/>
    <w:rsid w:val="00067E5B"/>
    <w:rsid w:val="00083AEE"/>
    <w:rsid w:val="000A1DDA"/>
    <w:rsid w:val="000A68A0"/>
    <w:rsid w:val="000C3210"/>
    <w:rsid w:val="000C659B"/>
    <w:rsid w:val="000E0D56"/>
    <w:rsid w:val="000E2200"/>
    <w:rsid w:val="000E67B2"/>
    <w:rsid w:val="000F2395"/>
    <w:rsid w:val="00103248"/>
    <w:rsid w:val="0011447E"/>
    <w:rsid w:val="00123948"/>
    <w:rsid w:val="00135124"/>
    <w:rsid w:val="001372C1"/>
    <w:rsid w:val="001401DD"/>
    <w:rsid w:val="00145095"/>
    <w:rsid w:val="00160DD6"/>
    <w:rsid w:val="001868D2"/>
    <w:rsid w:val="00190910"/>
    <w:rsid w:val="0019568D"/>
    <w:rsid w:val="001D6878"/>
    <w:rsid w:val="001D7FD3"/>
    <w:rsid w:val="001E07B8"/>
    <w:rsid w:val="00243528"/>
    <w:rsid w:val="00290554"/>
    <w:rsid w:val="002A481A"/>
    <w:rsid w:val="002B7F4D"/>
    <w:rsid w:val="002D2BFD"/>
    <w:rsid w:val="002D5527"/>
    <w:rsid w:val="002D7816"/>
    <w:rsid w:val="002D798F"/>
    <w:rsid w:val="002F32CD"/>
    <w:rsid w:val="003051B5"/>
    <w:rsid w:val="00335E9D"/>
    <w:rsid w:val="0033620C"/>
    <w:rsid w:val="00336B3C"/>
    <w:rsid w:val="0034615F"/>
    <w:rsid w:val="00357E5C"/>
    <w:rsid w:val="00383208"/>
    <w:rsid w:val="003926B4"/>
    <w:rsid w:val="00396655"/>
    <w:rsid w:val="003971F5"/>
    <w:rsid w:val="003C3268"/>
    <w:rsid w:val="003C41A2"/>
    <w:rsid w:val="003E5747"/>
    <w:rsid w:val="0040329B"/>
    <w:rsid w:val="004250A2"/>
    <w:rsid w:val="0043205F"/>
    <w:rsid w:val="00460B43"/>
    <w:rsid w:val="00471514"/>
    <w:rsid w:val="004A493E"/>
    <w:rsid w:val="004C18DA"/>
    <w:rsid w:val="004F13E1"/>
    <w:rsid w:val="004F24EC"/>
    <w:rsid w:val="004F314D"/>
    <w:rsid w:val="00521E50"/>
    <w:rsid w:val="00536803"/>
    <w:rsid w:val="005379B6"/>
    <w:rsid w:val="005643D8"/>
    <w:rsid w:val="00570C5B"/>
    <w:rsid w:val="00575CE9"/>
    <w:rsid w:val="00586E04"/>
    <w:rsid w:val="00596829"/>
    <w:rsid w:val="005A7028"/>
    <w:rsid w:val="005A70D0"/>
    <w:rsid w:val="005C3E9D"/>
    <w:rsid w:val="005E2C88"/>
    <w:rsid w:val="00612CF9"/>
    <w:rsid w:val="00634D0E"/>
    <w:rsid w:val="0063754B"/>
    <w:rsid w:val="00647F68"/>
    <w:rsid w:val="00667673"/>
    <w:rsid w:val="006716D3"/>
    <w:rsid w:val="00676759"/>
    <w:rsid w:val="00697977"/>
    <w:rsid w:val="006C23C4"/>
    <w:rsid w:val="006D2CE8"/>
    <w:rsid w:val="006D7C56"/>
    <w:rsid w:val="006E4697"/>
    <w:rsid w:val="006E68BD"/>
    <w:rsid w:val="00700272"/>
    <w:rsid w:val="00707CB8"/>
    <w:rsid w:val="007131B0"/>
    <w:rsid w:val="00723C62"/>
    <w:rsid w:val="00740A27"/>
    <w:rsid w:val="007877C5"/>
    <w:rsid w:val="00796778"/>
    <w:rsid w:val="007B3474"/>
    <w:rsid w:val="007D571C"/>
    <w:rsid w:val="007D7EA0"/>
    <w:rsid w:val="007D7FED"/>
    <w:rsid w:val="008166EE"/>
    <w:rsid w:val="00826BCC"/>
    <w:rsid w:val="00827924"/>
    <w:rsid w:val="00843616"/>
    <w:rsid w:val="008436B3"/>
    <w:rsid w:val="0085010A"/>
    <w:rsid w:val="00861224"/>
    <w:rsid w:val="00882FC9"/>
    <w:rsid w:val="00885559"/>
    <w:rsid w:val="008A5B33"/>
    <w:rsid w:val="008A6498"/>
    <w:rsid w:val="008A7590"/>
    <w:rsid w:val="008B0A80"/>
    <w:rsid w:val="008B606E"/>
    <w:rsid w:val="008C05EA"/>
    <w:rsid w:val="008C43E1"/>
    <w:rsid w:val="008E5081"/>
    <w:rsid w:val="00911DAB"/>
    <w:rsid w:val="009147A3"/>
    <w:rsid w:val="00916A7E"/>
    <w:rsid w:val="0092450A"/>
    <w:rsid w:val="00925F7D"/>
    <w:rsid w:val="00932AC9"/>
    <w:rsid w:val="00947B66"/>
    <w:rsid w:val="00952420"/>
    <w:rsid w:val="00976B2A"/>
    <w:rsid w:val="009A2239"/>
    <w:rsid w:val="009C4984"/>
    <w:rsid w:val="009C7D7E"/>
    <w:rsid w:val="00A0770C"/>
    <w:rsid w:val="00A251F7"/>
    <w:rsid w:val="00A27286"/>
    <w:rsid w:val="00A47A49"/>
    <w:rsid w:val="00A5045A"/>
    <w:rsid w:val="00A51332"/>
    <w:rsid w:val="00A638B4"/>
    <w:rsid w:val="00A714C6"/>
    <w:rsid w:val="00AA5CAC"/>
    <w:rsid w:val="00AB5AFF"/>
    <w:rsid w:val="00AC3AB5"/>
    <w:rsid w:val="00AC3D35"/>
    <w:rsid w:val="00AF137A"/>
    <w:rsid w:val="00B105BB"/>
    <w:rsid w:val="00B17C6A"/>
    <w:rsid w:val="00B23B73"/>
    <w:rsid w:val="00B278AC"/>
    <w:rsid w:val="00B36ED1"/>
    <w:rsid w:val="00B65CB5"/>
    <w:rsid w:val="00B719E3"/>
    <w:rsid w:val="00BA499A"/>
    <w:rsid w:val="00BC10C7"/>
    <w:rsid w:val="00BD5B77"/>
    <w:rsid w:val="00BE00A0"/>
    <w:rsid w:val="00BE67E9"/>
    <w:rsid w:val="00C0265D"/>
    <w:rsid w:val="00C02D3D"/>
    <w:rsid w:val="00C139D9"/>
    <w:rsid w:val="00C20FA2"/>
    <w:rsid w:val="00C6054B"/>
    <w:rsid w:val="00C81532"/>
    <w:rsid w:val="00C8740C"/>
    <w:rsid w:val="00C908FA"/>
    <w:rsid w:val="00CB01F1"/>
    <w:rsid w:val="00CB6AB6"/>
    <w:rsid w:val="00CD527E"/>
    <w:rsid w:val="00CF06F3"/>
    <w:rsid w:val="00D1698F"/>
    <w:rsid w:val="00D16C93"/>
    <w:rsid w:val="00D17627"/>
    <w:rsid w:val="00D513E1"/>
    <w:rsid w:val="00D51C07"/>
    <w:rsid w:val="00D80346"/>
    <w:rsid w:val="00DA1FE9"/>
    <w:rsid w:val="00DA7E32"/>
    <w:rsid w:val="00DB54FB"/>
    <w:rsid w:val="00DD6D4A"/>
    <w:rsid w:val="00DE0896"/>
    <w:rsid w:val="00DE36CC"/>
    <w:rsid w:val="00DF32E3"/>
    <w:rsid w:val="00E523B3"/>
    <w:rsid w:val="00E536A9"/>
    <w:rsid w:val="00E5601D"/>
    <w:rsid w:val="00E65D36"/>
    <w:rsid w:val="00E74ACF"/>
    <w:rsid w:val="00E919B2"/>
    <w:rsid w:val="00EC435E"/>
    <w:rsid w:val="00ED67A5"/>
    <w:rsid w:val="00EE382B"/>
    <w:rsid w:val="00F06F4F"/>
    <w:rsid w:val="00F34131"/>
    <w:rsid w:val="00F8032A"/>
    <w:rsid w:val="00F841BD"/>
    <w:rsid w:val="00F938E4"/>
    <w:rsid w:val="00F9420F"/>
    <w:rsid w:val="00FB7DCF"/>
    <w:rsid w:val="00FE0A6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9A49-E8DC-41AD-873A-9D59D6DC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2</cp:revision>
  <cp:lastPrinted>2012-12-05T02:37:00Z</cp:lastPrinted>
  <dcterms:created xsi:type="dcterms:W3CDTF">2012-12-05T02:45:00Z</dcterms:created>
  <dcterms:modified xsi:type="dcterms:W3CDTF">2012-12-05T02:45:00Z</dcterms:modified>
</cp:coreProperties>
</file>