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24" w:rsidRPr="005B5F1C" w:rsidRDefault="00003924" w:rsidP="00003924">
      <w:pPr>
        <w:pStyle w:val="Heading2"/>
        <w:rPr>
          <w:u w:val="single"/>
        </w:rPr>
      </w:pPr>
      <w:bookmarkStart w:id="0" w:name="_GoBack"/>
      <w:bookmarkEnd w:id="0"/>
      <w:r w:rsidRPr="005B5F1C">
        <w:rPr>
          <w:u w:val="single"/>
        </w:rPr>
        <w:t>Article I</w:t>
      </w:r>
    </w:p>
    <w:p w:rsidR="00003924" w:rsidRPr="005B5F1C" w:rsidRDefault="00003924" w:rsidP="00003924">
      <w:pPr>
        <w:pStyle w:val="NoSpacing"/>
        <w:rPr>
          <w:i/>
        </w:rPr>
      </w:pPr>
      <w:r w:rsidRPr="005B5F1C">
        <w:rPr>
          <w:i/>
        </w:rPr>
        <w:t>Name</w:t>
      </w:r>
    </w:p>
    <w:p w:rsidR="00003924" w:rsidRDefault="00003924" w:rsidP="00003924">
      <w:pPr>
        <w:pStyle w:val="Style11"/>
        <w:kinsoku w:val="0"/>
        <w:autoSpaceDE/>
        <w:autoSpaceDN/>
        <w:ind w:left="0"/>
        <w:jc w:val="both"/>
      </w:pPr>
      <w:r w:rsidRPr="00B5389E">
        <w:t xml:space="preserve">The name of this organization shall be the Classified Senate of </w:t>
      </w:r>
      <w:r>
        <w:t xml:space="preserve">Berkeley City </w:t>
      </w:r>
      <w:r w:rsidRPr="00B5389E">
        <w:t>College.</w:t>
      </w:r>
    </w:p>
    <w:p w:rsidR="00003924" w:rsidRPr="00B5389E" w:rsidRDefault="00003924" w:rsidP="00003924">
      <w:pPr>
        <w:pStyle w:val="Style11"/>
        <w:kinsoku w:val="0"/>
        <w:autoSpaceDE/>
        <w:autoSpaceDN/>
        <w:ind w:left="0"/>
        <w:jc w:val="both"/>
      </w:pPr>
    </w:p>
    <w:p w:rsidR="00003924" w:rsidRPr="005B5F1C" w:rsidRDefault="00003924" w:rsidP="00003924">
      <w:pPr>
        <w:pStyle w:val="Heading2"/>
        <w:rPr>
          <w:u w:val="single"/>
        </w:rPr>
      </w:pPr>
      <w:r w:rsidRPr="005B5F1C">
        <w:rPr>
          <w:u w:val="single"/>
        </w:rPr>
        <w:t xml:space="preserve">Article II </w:t>
      </w:r>
    </w:p>
    <w:p w:rsidR="00003924" w:rsidRPr="00F76A82" w:rsidRDefault="00003924" w:rsidP="00003924">
      <w:pPr>
        <w:pStyle w:val="Heading4"/>
      </w:pPr>
      <w:r w:rsidRPr="00F76A82">
        <w:t>Purpose</w:t>
      </w:r>
    </w:p>
    <w:p w:rsidR="00003924" w:rsidRPr="00B5389E" w:rsidRDefault="00003924" w:rsidP="00003924">
      <w:pPr>
        <w:pStyle w:val="Style11"/>
        <w:kinsoku w:val="0"/>
        <w:autoSpaceDE/>
        <w:autoSpaceDN/>
        <w:spacing w:before="0" w:after="180"/>
        <w:ind w:left="0"/>
        <w:jc w:val="both"/>
      </w:pPr>
      <w:r w:rsidRPr="00B5389E">
        <w:t xml:space="preserve">The Classified Senate shall represent classified employees in </w:t>
      </w:r>
      <w:r>
        <w:t xml:space="preserve">Berkeley City </w:t>
      </w:r>
      <w:r w:rsidRPr="00B5389E">
        <w:t>College's governance system. It is intended to provide:</w:t>
      </w:r>
    </w:p>
    <w:p w:rsidR="00003924" w:rsidRPr="00B5389E" w:rsidRDefault="00003924" w:rsidP="00003924">
      <w:pPr>
        <w:pStyle w:val="Style2"/>
        <w:numPr>
          <w:ilvl w:val="0"/>
          <w:numId w:val="1"/>
        </w:numPr>
        <w:tabs>
          <w:tab w:val="clear" w:pos="360"/>
          <w:tab w:val="num" w:pos="936"/>
        </w:tabs>
        <w:kinsoku w:val="0"/>
        <w:autoSpaceDE/>
        <w:autoSpaceDN/>
        <w:adjustRightInd/>
        <w:spacing w:before="36"/>
        <w:ind w:left="900"/>
        <w:jc w:val="both"/>
      </w:pPr>
      <w:r w:rsidRPr="00B5389E">
        <w:t>A body representing the various needs, concerns, and viewpoints of the classified staff not related to union negotiation matters.</w:t>
      </w:r>
    </w:p>
    <w:p w:rsidR="00003924" w:rsidRPr="00B5389E" w:rsidRDefault="00003924" w:rsidP="00003924">
      <w:pPr>
        <w:pStyle w:val="Style2"/>
        <w:numPr>
          <w:ilvl w:val="0"/>
          <w:numId w:val="1"/>
        </w:numPr>
        <w:tabs>
          <w:tab w:val="clear" w:pos="360"/>
          <w:tab w:val="num" w:pos="936"/>
        </w:tabs>
        <w:kinsoku w:val="0"/>
        <w:autoSpaceDE/>
        <w:autoSpaceDN/>
        <w:adjustRightInd/>
        <w:ind w:left="900"/>
        <w:jc w:val="both"/>
      </w:pPr>
      <w:r w:rsidRPr="00B5389E">
        <w:t>A means through which the classified staff will coordinate with administration and faculty to assure opportunities for input from classified staff regarding college business and classified representation on college committees, thus assisting in the shared governance process.</w:t>
      </w:r>
    </w:p>
    <w:p w:rsidR="00003924" w:rsidRPr="00B5389E" w:rsidRDefault="00003924" w:rsidP="00003924">
      <w:pPr>
        <w:pStyle w:val="Style2"/>
        <w:numPr>
          <w:ilvl w:val="0"/>
          <w:numId w:val="1"/>
        </w:numPr>
        <w:tabs>
          <w:tab w:val="clear" w:pos="360"/>
          <w:tab w:val="num" w:pos="936"/>
        </w:tabs>
        <w:kinsoku w:val="0"/>
        <w:autoSpaceDE/>
        <w:autoSpaceDN/>
        <w:adjustRightInd/>
        <w:ind w:left="900"/>
        <w:jc w:val="both"/>
      </w:pPr>
      <w:r w:rsidRPr="00B5389E">
        <w:t>A body through which the professionalism of classified staff is articulated and valued.</w:t>
      </w:r>
    </w:p>
    <w:p w:rsidR="00003924" w:rsidRPr="00B5389E" w:rsidRDefault="00003924" w:rsidP="00003924">
      <w:pPr>
        <w:pStyle w:val="Style2"/>
        <w:numPr>
          <w:ilvl w:val="0"/>
          <w:numId w:val="1"/>
        </w:numPr>
        <w:tabs>
          <w:tab w:val="clear" w:pos="360"/>
          <w:tab w:val="num" w:pos="936"/>
        </w:tabs>
        <w:kinsoku w:val="0"/>
        <w:autoSpaceDE/>
        <w:autoSpaceDN/>
        <w:adjustRightInd/>
        <w:ind w:left="900"/>
        <w:jc w:val="both"/>
      </w:pPr>
      <w:r w:rsidRPr="00B5389E">
        <w:t xml:space="preserve">An opportunity for enhancing the democratic process of informed decision-making at </w:t>
      </w:r>
      <w:r>
        <w:t xml:space="preserve">Berkeley City </w:t>
      </w:r>
      <w:r w:rsidRPr="00B5389E">
        <w:t>College.</w:t>
      </w:r>
    </w:p>
    <w:p w:rsidR="00003924" w:rsidRDefault="00003924" w:rsidP="00003924">
      <w:pPr>
        <w:pStyle w:val="Style2"/>
        <w:numPr>
          <w:ilvl w:val="0"/>
          <w:numId w:val="1"/>
        </w:numPr>
        <w:tabs>
          <w:tab w:val="clear" w:pos="360"/>
          <w:tab w:val="num" w:pos="936"/>
        </w:tabs>
        <w:kinsoku w:val="0"/>
        <w:autoSpaceDE/>
        <w:autoSpaceDN/>
        <w:adjustRightInd/>
        <w:ind w:left="900"/>
        <w:jc w:val="both"/>
      </w:pPr>
      <w:r w:rsidRPr="00B5389E">
        <w:t>An opportunity to develop individual leadership contribution and development among the college's classified staff</w:t>
      </w:r>
    </w:p>
    <w:p w:rsidR="00003924" w:rsidRPr="00B5389E" w:rsidRDefault="00003924" w:rsidP="00003924">
      <w:pPr>
        <w:pStyle w:val="Style2"/>
        <w:kinsoku w:val="0"/>
        <w:autoSpaceDE/>
        <w:autoSpaceDN/>
        <w:adjustRightInd/>
        <w:jc w:val="both"/>
      </w:pPr>
    </w:p>
    <w:p w:rsidR="00003924" w:rsidRPr="005B5F1C" w:rsidRDefault="00003924" w:rsidP="00003924">
      <w:pPr>
        <w:pStyle w:val="Heading2"/>
        <w:rPr>
          <w:u w:val="single"/>
        </w:rPr>
      </w:pPr>
      <w:r w:rsidRPr="005B5F1C">
        <w:rPr>
          <w:u w:val="single"/>
        </w:rPr>
        <w:t xml:space="preserve">Article III  </w:t>
      </w:r>
    </w:p>
    <w:p w:rsidR="00003924" w:rsidRPr="005B5F1C" w:rsidRDefault="00003924" w:rsidP="00003924">
      <w:pPr>
        <w:pStyle w:val="Heading4"/>
      </w:pPr>
      <w:r w:rsidRPr="005B5F1C">
        <w:t>Membership, Duties, and Responsibilities</w:t>
      </w:r>
    </w:p>
    <w:p w:rsidR="00003924" w:rsidRPr="00B5389E" w:rsidRDefault="00003924" w:rsidP="00003924">
      <w:pPr>
        <w:spacing w:after="180"/>
      </w:pPr>
      <w:r w:rsidRPr="00B5389E">
        <w:t>Section 1: Membership</w:t>
      </w:r>
    </w:p>
    <w:p w:rsidR="00003924" w:rsidRDefault="00003924" w:rsidP="00003924">
      <w:pPr>
        <w:pStyle w:val="Style2"/>
        <w:kinsoku w:val="0"/>
        <w:autoSpaceDE/>
        <w:autoSpaceDN/>
        <w:adjustRightInd/>
        <w:spacing w:before="108"/>
        <w:jc w:val="both"/>
      </w:pPr>
      <w:r w:rsidRPr="00B5389E">
        <w:t>The Classified Senate shall consist of all (non-management) permanent full-time, pa</w:t>
      </w:r>
      <w:r w:rsidRPr="002D08E8">
        <w:rPr>
          <w:lang w:eastAsia="es-ES"/>
        </w:rPr>
        <w:t>rt</w:t>
      </w:r>
      <w:r w:rsidRPr="00B5389E">
        <w:t>-time, and temporary classified staff employed or assigned at</w:t>
      </w:r>
      <w:r>
        <w:t xml:space="preserve"> Berkeley City College</w:t>
      </w:r>
      <w:r w:rsidRPr="00B5389E">
        <w:t>.</w:t>
      </w:r>
    </w:p>
    <w:p w:rsidR="00003924" w:rsidRPr="00B5389E" w:rsidRDefault="00003924" w:rsidP="00003924">
      <w:pPr>
        <w:pStyle w:val="Style2"/>
        <w:kinsoku w:val="0"/>
        <w:autoSpaceDE/>
        <w:autoSpaceDN/>
        <w:adjustRightInd/>
        <w:spacing w:before="108"/>
        <w:jc w:val="both"/>
      </w:pPr>
    </w:p>
    <w:p w:rsidR="00003924" w:rsidRPr="00B5389E" w:rsidRDefault="00003924" w:rsidP="00003924">
      <w:r w:rsidRPr="00B5389E">
        <w:t>Section 2: Duties and Responsibilities</w:t>
      </w:r>
    </w:p>
    <w:p w:rsidR="00003924" w:rsidRPr="00B5389E" w:rsidRDefault="00003924" w:rsidP="00003924">
      <w:pPr>
        <w:pStyle w:val="Style11"/>
        <w:kinsoku w:val="0"/>
        <w:autoSpaceDE/>
        <w:autoSpaceDN/>
        <w:spacing w:line="208" w:lineRule="auto"/>
        <w:ind w:left="540"/>
        <w:jc w:val="both"/>
      </w:pPr>
      <w:r w:rsidRPr="00B5389E">
        <w:t>1. The Classified Senate shall:</w:t>
      </w:r>
    </w:p>
    <w:p w:rsidR="00003924" w:rsidRPr="00B5389E" w:rsidRDefault="00003924" w:rsidP="00003924">
      <w:pPr>
        <w:pStyle w:val="Style2"/>
        <w:numPr>
          <w:ilvl w:val="0"/>
          <w:numId w:val="2"/>
        </w:numPr>
        <w:tabs>
          <w:tab w:val="clear" w:pos="360"/>
        </w:tabs>
        <w:kinsoku w:val="0"/>
        <w:autoSpaceDE/>
        <w:autoSpaceDN/>
        <w:adjustRightInd/>
        <w:ind w:left="1170" w:hanging="270"/>
        <w:jc w:val="both"/>
      </w:pPr>
      <w:r w:rsidRPr="00B5389E">
        <w:t>Establish principles, make recommendations, set policies, and take action on behalf of the college's classified staff.</w:t>
      </w:r>
    </w:p>
    <w:p w:rsidR="00003924" w:rsidRPr="00B5389E" w:rsidRDefault="00003924" w:rsidP="00003924">
      <w:pPr>
        <w:pStyle w:val="Style2"/>
        <w:numPr>
          <w:ilvl w:val="0"/>
          <w:numId w:val="2"/>
        </w:numPr>
        <w:tabs>
          <w:tab w:val="clear" w:pos="360"/>
        </w:tabs>
        <w:kinsoku w:val="0"/>
        <w:autoSpaceDE/>
        <w:autoSpaceDN/>
        <w:adjustRightInd/>
        <w:ind w:left="1170" w:hanging="270"/>
        <w:jc w:val="both"/>
      </w:pPr>
      <w:r w:rsidRPr="00B5389E">
        <w:t>Collect, evaluate, and disseminate information pertaining to and of interest to the classified staff.</w:t>
      </w:r>
    </w:p>
    <w:p w:rsidR="00003924" w:rsidRPr="00B5389E" w:rsidRDefault="00003924" w:rsidP="00003924">
      <w:pPr>
        <w:pStyle w:val="Style2"/>
        <w:numPr>
          <w:ilvl w:val="0"/>
          <w:numId w:val="2"/>
        </w:numPr>
        <w:tabs>
          <w:tab w:val="clear" w:pos="360"/>
        </w:tabs>
        <w:kinsoku w:val="0"/>
        <w:autoSpaceDE/>
        <w:autoSpaceDN/>
        <w:adjustRightInd/>
        <w:ind w:left="1170" w:hanging="270"/>
        <w:jc w:val="both"/>
      </w:pPr>
      <w:r w:rsidRPr="00B5389E">
        <w:t xml:space="preserve">Review all policies affecting classified </w:t>
      </w:r>
      <w:proofErr w:type="gramStart"/>
      <w:r w:rsidRPr="00B5389E">
        <w:t>staff which are</w:t>
      </w:r>
      <w:proofErr w:type="gramEnd"/>
      <w:r w:rsidRPr="00B5389E">
        <w:t xml:space="preserve"> not related to Union activities.</w:t>
      </w:r>
    </w:p>
    <w:p w:rsidR="00003924" w:rsidRPr="00B5389E" w:rsidRDefault="00003924" w:rsidP="00003924">
      <w:pPr>
        <w:pStyle w:val="Style2"/>
        <w:numPr>
          <w:ilvl w:val="0"/>
          <w:numId w:val="2"/>
        </w:numPr>
        <w:tabs>
          <w:tab w:val="clear" w:pos="360"/>
        </w:tabs>
        <w:kinsoku w:val="0"/>
        <w:autoSpaceDE/>
        <w:autoSpaceDN/>
        <w:adjustRightInd/>
        <w:spacing w:before="36" w:line="204" w:lineRule="auto"/>
        <w:ind w:left="1170" w:hanging="270"/>
        <w:jc w:val="both"/>
      </w:pPr>
      <w:r w:rsidRPr="00B5389E">
        <w:t>Undertake research studies.</w:t>
      </w:r>
    </w:p>
    <w:p w:rsidR="00003924" w:rsidRDefault="00003924" w:rsidP="00003924">
      <w:pPr>
        <w:pStyle w:val="Style2"/>
        <w:numPr>
          <w:ilvl w:val="0"/>
          <w:numId w:val="2"/>
        </w:numPr>
        <w:tabs>
          <w:tab w:val="clear" w:pos="360"/>
        </w:tabs>
        <w:kinsoku w:val="0"/>
        <w:autoSpaceDE/>
        <w:autoSpaceDN/>
        <w:adjustRightInd/>
        <w:spacing w:before="72" w:line="204" w:lineRule="auto"/>
        <w:ind w:left="1170" w:hanging="270"/>
        <w:jc w:val="both"/>
      </w:pPr>
      <w:r w:rsidRPr="00B5389E">
        <w:t>Extend invitations.</w:t>
      </w:r>
    </w:p>
    <w:p w:rsidR="00003924" w:rsidRDefault="00003924" w:rsidP="00003924">
      <w:pPr>
        <w:pStyle w:val="Style2"/>
        <w:numPr>
          <w:ilvl w:val="0"/>
          <w:numId w:val="3"/>
        </w:numPr>
        <w:tabs>
          <w:tab w:val="clear" w:pos="360"/>
        </w:tabs>
        <w:kinsoku w:val="0"/>
        <w:autoSpaceDE/>
        <w:autoSpaceDN/>
        <w:adjustRightInd/>
        <w:spacing w:before="72" w:line="204" w:lineRule="auto"/>
        <w:ind w:left="1170" w:hanging="270"/>
        <w:jc w:val="both"/>
      </w:pPr>
      <w:r w:rsidRPr="00B5389E">
        <w:t>Respond to questions and/or requests.</w:t>
      </w:r>
    </w:p>
    <w:p w:rsidR="00003924" w:rsidRPr="00B5389E" w:rsidRDefault="00003924" w:rsidP="00003924">
      <w:pPr>
        <w:pStyle w:val="Style2"/>
        <w:numPr>
          <w:ilvl w:val="0"/>
          <w:numId w:val="3"/>
        </w:numPr>
        <w:tabs>
          <w:tab w:val="clear" w:pos="360"/>
        </w:tabs>
        <w:kinsoku w:val="0"/>
        <w:autoSpaceDE/>
        <w:autoSpaceDN/>
        <w:adjustRightInd/>
        <w:spacing w:before="72" w:after="60" w:line="204" w:lineRule="auto"/>
        <w:ind w:left="1181" w:hanging="274"/>
        <w:jc w:val="both"/>
      </w:pPr>
      <w:r w:rsidRPr="00B5389E">
        <w:t>Request information.</w:t>
      </w:r>
    </w:p>
    <w:p w:rsidR="00003924" w:rsidRPr="00B5389E" w:rsidRDefault="00003924" w:rsidP="00003924">
      <w:pPr>
        <w:pStyle w:val="Style2"/>
        <w:numPr>
          <w:ilvl w:val="0"/>
          <w:numId w:val="4"/>
        </w:numPr>
        <w:tabs>
          <w:tab w:val="clear" w:pos="324"/>
        </w:tabs>
        <w:kinsoku w:val="0"/>
        <w:autoSpaceDE/>
        <w:autoSpaceDN/>
        <w:adjustRightInd/>
        <w:spacing w:before="36" w:after="60"/>
        <w:ind w:left="821" w:hanging="274"/>
        <w:jc w:val="both"/>
      </w:pPr>
      <w:r w:rsidRPr="00B5389E">
        <w:lastRenderedPageBreak/>
        <w:t>The Classified Senate shall request and obtain any information and/or recommendations made by the college administration to the Board of Trustees in time to effectively consider the issues in those recommendations.</w:t>
      </w:r>
    </w:p>
    <w:p w:rsidR="00003924" w:rsidRDefault="00003924" w:rsidP="00003924">
      <w:pPr>
        <w:pStyle w:val="Style13"/>
        <w:numPr>
          <w:ilvl w:val="0"/>
          <w:numId w:val="4"/>
        </w:numPr>
        <w:tabs>
          <w:tab w:val="clear" w:pos="324"/>
        </w:tabs>
        <w:kinsoku w:val="0"/>
        <w:autoSpaceDE/>
        <w:autoSpaceDN/>
        <w:ind w:left="810" w:right="0" w:hanging="270"/>
        <w:jc w:val="both"/>
      </w:pPr>
      <w:r w:rsidRPr="00B5389E">
        <w:t>The Classified Senate may select a member to appear before the Board of Trustees to express the views of the Classified Senate.</w:t>
      </w:r>
    </w:p>
    <w:p w:rsidR="00337D80" w:rsidRDefault="00337D80"/>
    <w:p w:rsidR="00003924" w:rsidRDefault="00003924"/>
    <w:sectPr w:rsidR="000039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A4" w:rsidRDefault="009155A4" w:rsidP="00003924">
      <w:pPr>
        <w:spacing w:after="0" w:line="240" w:lineRule="auto"/>
      </w:pPr>
      <w:r>
        <w:separator/>
      </w:r>
    </w:p>
  </w:endnote>
  <w:endnote w:type="continuationSeparator" w:id="0">
    <w:p w:rsidR="009155A4" w:rsidRDefault="009155A4" w:rsidP="0000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A4" w:rsidRDefault="009155A4" w:rsidP="00003924">
      <w:pPr>
        <w:spacing w:after="0" w:line="240" w:lineRule="auto"/>
      </w:pPr>
      <w:r>
        <w:separator/>
      </w:r>
    </w:p>
  </w:footnote>
  <w:footnote w:type="continuationSeparator" w:id="0">
    <w:p w:rsidR="009155A4" w:rsidRDefault="009155A4" w:rsidP="0000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4" w:rsidRDefault="00003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6BFC"/>
    <w:multiLevelType w:val="singleLevel"/>
    <w:tmpl w:val="19F50329"/>
    <w:lvl w:ilvl="0">
      <w:start w:val="6"/>
      <w:numFmt w:val="lowerLetter"/>
      <w:lvlText w:val="%1."/>
      <w:lvlJc w:val="left"/>
      <w:pPr>
        <w:tabs>
          <w:tab w:val="num" w:pos="360"/>
        </w:tabs>
        <w:ind w:left="1296"/>
      </w:pPr>
      <w:rPr>
        <w:rFonts w:cs="Times New Roman"/>
        <w:snapToGrid/>
        <w:sz w:val="24"/>
        <w:szCs w:val="24"/>
      </w:rPr>
    </w:lvl>
  </w:abstractNum>
  <w:abstractNum w:abstractNumId="1">
    <w:nsid w:val="0510BA92"/>
    <w:multiLevelType w:val="singleLevel"/>
    <w:tmpl w:val="664C3A61"/>
    <w:lvl w:ilvl="0">
      <w:start w:val="1"/>
      <w:numFmt w:val="lowerLetter"/>
      <w:lvlText w:val="%1."/>
      <w:lvlJc w:val="left"/>
      <w:pPr>
        <w:tabs>
          <w:tab w:val="num" w:pos="360"/>
        </w:tabs>
        <w:ind w:left="1512" w:hanging="360"/>
      </w:pPr>
      <w:rPr>
        <w:rFonts w:cs="Times New Roman"/>
        <w:snapToGrid/>
        <w:sz w:val="24"/>
        <w:szCs w:val="24"/>
      </w:rPr>
    </w:lvl>
  </w:abstractNum>
  <w:abstractNum w:abstractNumId="2">
    <w:nsid w:val="06074FDA"/>
    <w:multiLevelType w:val="singleLevel"/>
    <w:tmpl w:val="6D0D66A9"/>
    <w:lvl w:ilvl="0">
      <w:start w:val="2"/>
      <w:numFmt w:val="decimal"/>
      <w:lvlText w:val="%1."/>
      <w:lvlJc w:val="left"/>
      <w:pPr>
        <w:tabs>
          <w:tab w:val="num" w:pos="324"/>
        </w:tabs>
        <w:ind w:left="900" w:hanging="360"/>
      </w:pPr>
      <w:rPr>
        <w:rFonts w:cs="Times New Roman"/>
        <w:snapToGrid/>
        <w:sz w:val="24"/>
        <w:szCs w:val="24"/>
      </w:rPr>
    </w:lvl>
  </w:abstractNum>
  <w:abstractNum w:abstractNumId="3">
    <w:nsid w:val="0611451B"/>
    <w:multiLevelType w:val="singleLevel"/>
    <w:tmpl w:val="52F5C105"/>
    <w:lvl w:ilvl="0">
      <w:start w:val="1"/>
      <w:numFmt w:val="decimal"/>
      <w:lvlText w:val="%1."/>
      <w:lvlJc w:val="left"/>
      <w:pPr>
        <w:tabs>
          <w:tab w:val="num" w:pos="360"/>
        </w:tabs>
        <w:ind w:left="936" w:hanging="360"/>
      </w:pPr>
      <w:rPr>
        <w:rFonts w:cs="Times New Roman"/>
        <w:snapToGrid/>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24"/>
    <w:rsid w:val="00003924"/>
    <w:rsid w:val="0009183A"/>
    <w:rsid w:val="00337D80"/>
    <w:rsid w:val="00745E64"/>
    <w:rsid w:val="007D12FF"/>
    <w:rsid w:val="00913C71"/>
    <w:rsid w:val="009155A4"/>
    <w:rsid w:val="00A6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3924"/>
    <w:pPr>
      <w:keepNext/>
      <w:widowControl w:val="0"/>
      <w:kinsoku w:val="0"/>
      <w:spacing w:after="0" w:line="240" w:lineRule="auto"/>
      <w:jc w:val="center"/>
      <w:outlineLvl w:val="1"/>
    </w:pPr>
    <w:rPr>
      <w:rFonts w:ascii="Times New Roman" w:eastAsia="Times New Roman" w:hAnsi="Times New Roman" w:cs="Times New Roman"/>
      <w:bCs/>
      <w:iCs/>
      <w:sz w:val="36"/>
      <w:szCs w:val="28"/>
    </w:rPr>
  </w:style>
  <w:style w:type="paragraph" w:styleId="Heading4">
    <w:name w:val="heading 4"/>
    <w:basedOn w:val="Normal"/>
    <w:next w:val="Normal"/>
    <w:link w:val="Heading4Char"/>
    <w:uiPriority w:val="9"/>
    <w:unhideWhenUsed/>
    <w:qFormat/>
    <w:rsid w:val="00003924"/>
    <w:pPr>
      <w:keepNext/>
      <w:widowControl w:val="0"/>
      <w:kinsoku w:val="0"/>
      <w:spacing w:before="180" w:after="180" w:line="240" w:lineRule="auto"/>
      <w:outlineLvl w:val="3"/>
    </w:pPr>
    <w:rPr>
      <w:rFonts w:ascii="Times New Roman" w:eastAsia="Times New Roman" w:hAnsi="Times New Roman" w:cs="Times New Roman"/>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ishcustom">
    <w:name w:val="Spanish(custom)"/>
    <w:uiPriority w:val="1"/>
    <w:qFormat/>
    <w:rsid w:val="0009183A"/>
    <w:rPr>
      <w:rFonts w:ascii="Times New Roman" w:hAnsi="Times New Roman"/>
      <w:sz w:val="24"/>
      <w:lang w:val="es-MX"/>
    </w:rPr>
  </w:style>
  <w:style w:type="paragraph" w:styleId="Header">
    <w:name w:val="header"/>
    <w:basedOn w:val="Normal"/>
    <w:link w:val="HeaderChar"/>
    <w:uiPriority w:val="99"/>
    <w:unhideWhenUsed/>
    <w:rsid w:val="0000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24"/>
  </w:style>
  <w:style w:type="paragraph" w:styleId="Footer">
    <w:name w:val="footer"/>
    <w:basedOn w:val="Normal"/>
    <w:link w:val="FooterChar"/>
    <w:uiPriority w:val="99"/>
    <w:unhideWhenUsed/>
    <w:rsid w:val="0000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24"/>
  </w:style>
  <w:style w:type="character" w:customStyle="1" w:styleId="Heading2Char">
    <w:name w:val="Heading 2 Char"/>
    <w:basedOn w:val="DefaultParagraphFont"/>
    <w:link w:val="Heading2"/>
    <w:uiPriority w:val="9"/>
    <w:rsid w:val="00003924"/>
    <w:rPr>
      <w:rFonts w:ascii="Times New Roman" w:eastAsia="Times New Roman" w:hAnsi="Times New Roman" w:cs="Times New Roman"/>
      <w:bCs/>
      <w:iCs/>
      <w:sz w:val="36"/>
      <w:szCs w:val="28"/>
    </w:rPr>
  </w:style>
  <w:style w:type="character" w:customStyle="1" w:styleId="Heading4Char">
    <w:name w:val="Heading 4 Char"/>
    <w:basedOn w:val="DefaultParagraphFont"/>
    <w:link w:val="Heading4"/>
    <w:uiPriority w:val="9"/>
    <w:rsid w:val="00003924"/>
    <w:rPr>
      <w:rFonts w:ascii="Times New Roman" w:eastAsia="Times New Roman" w:hAnsi="Times New Roman" w:cs="Times New Roman"/>
      <w:bCs/>
      <w:i/>
      <w:sz w:val="28"/>
      <w:szCs w:val="28"/>
    </w:rPr>
  </w:style>
  <w:style w:type="paragraph" w:customStyle="1" w:styleId="Style2">
    <w:name w:val="Style 2"/>
    <w:basedOn w:val="Normal"/>
    <w:uiPriority w:val="99"/>
    <w:rsid w:val="000039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 11"/>
    <w:basedOn w:val="Normal"/>
    <w:uiPriority w:val="99"/>
    <w:rsid w:val="00003924"/>
    <w:pPr>
      <w:widowControl w:val="0"/>
      <w:autoSpaceDE w:val="0"/>
      <w:autoSpaceDN w:val="0"/>
      <w:spacing w:before="216" w:after="0" w:line="240" w:lineRule="auto"/>
      <w:ind w:left="144"/>
    </w:pPr>
    <w:rPr>
      <w:rFonts w:ascii="Times New Roman" w:eastAsia="Times New Roman" w:hAnsi="Times New Roman" w:cs="Times New Roman"/>
      <w:sz w:val="24"/>
      <w:szCs w:val="24"/>
    </w:rPr>
  </w:style>
  <w:style w:type="paragraph" w:customStyle="1" w:styleId="Style13">
    <w:name w:val="Style 13"/>
    <w:basedOn w:val="Normal"/>
    <w:uiPriority w:val="99"/>
    <w:rsid w:val="00003924"/>
    <w:pPr>
      <w:widowControl w:val="0"/>
      <w:autoSpaceDE w:val="0"/>
      <w:autoSpaceDN w:val="0"/>
      <w:spacing w:after="0" w:line="240" w:lineRule="auto"/>
      <w:ind w:left="864" w:right="288" w:hanging="360"/>
    </w:pPr>
    <w:rPr>
      <w:rFonts w:ascii="Times New Roman" w:eastAsia="Times New Roman" w:hAnsi="Times New Roman" w:cs="Times New Roman"/>
      <w:sz w:val="24"/>
      <w:szCs w:val="24"/>
    </w:rPr>
  </w:style>
  <w:style w:type="paragraph" w:styleId="NoSpacing">
    <w:name w:val="No Spacing"/>
    <w:uiPriority w:val="1"/>
    <w:qFormat/>
    <w:rsid w:val="00003924"/>
    <w:pPr>
      <w:widowControl w:val="0"/>
      <w:kinsoku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3924"/>
    <w:pPr>
      <w:keepNext/>
      <w:widowControl w:val="0"/>
      <w:kinsoku w:val="0"/>
      <w:spacing w:after="0" w:line="240" w:lineRule="auto"/>
      <w:jc w:val="center"/>
      <w:outlineLvl w:val="1"/>
    </w:pPr>
    <w:rPr>
      <w:rFonts w:ascii="Times New Roman" w:eastAsia="Times New Roman" w:hAnsi="Times New Roman" w:cs="Times New Roman"/>
      <w:bCs/>
      <w:iCs/>
      <w:sz w:val="36"/>
      <w:szCs w:val="28"/>
    </w:rPr>
  </w:style>
  <w:style w:type="paragraph" w:styleId="Heading4">
    <w:name w:val="heading 4"/>
    <w:basedOn w:val="Normal"/>
    <w:next w:val="Normal"/>
    <w:link w:val="Heading4Char"/>
    <w:uiPriority w:val="9"/>
    <w:unhideWhenUsed/>
    <w:qFormat/>
    <w:rsid w:val="00003924"/>
    <w:pPr>
      <w:keepNext/>
      <w:widowControl w:val="0"/>
      <w:kinsoku w:val="0"/>
      <w:spacing w:before="180" w:after="180" w:line="240" w:lineRule="auto"/>
      <w:outlineLvl w:val="3"/>
    </w:pPr>
    <w:rPr>
      <w:rFonts w:ascii="Times New Roman" w:eastAsia="Times New Roman" w:hAnsi="Times New Roman" w:cs="Times New Roman"/>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ishcustom">
    <w:name w:val="Spanish(custom)"/>
    <w:uiPriority w:val="1"/>
    <w:qFormat/>
    <w:rsid w:val="0009183A"/>
    <w:rPr>
      <w:rFonts w:ascii="Times New Roman" w:hAnsi="Times New Roman"/>
      <w:sz w:val="24"/>
      <w:lang w:val="es-MX"/>
    </w:rPr>
  </w:style>
  <w:style w:type="paragraph" w:styleId="Header">
    <w:name w:val="header"/>
    <w:basedOn w:val="Normal"/>
    <w:link w:val="HeaderChar"/>
    <w:uiPriority w:val="99"/>
    <w:unhideWhenUsed/>
    <w:rsid w:val="0000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24"/>
  </w:style>
  <w:style w:type="paragraph" w:styleId="Footer">
    <w:name w:val="footer"/>
    <w:basedOn w:val="Normal"/>
    <w:link w:val="FooterChar"/>
    <w:uiPriority w:val="99"/>
    <w:unhideWhenUsed/>
    <w:rsid w:val="0000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24"/>
  </w:style>
  <w:style w:type="character" w:customStyle="1" w:styleId="Heading2Char">
    <w:name w:val="Heading 2 Char"/>
    <w:basedOn w:val="DefaultParagraphFont"/>
    <w:link w:val="Heading2"/>
    <w:uiPriority w:val="9"/>
    <w:rsid w:val="00003924"/>
    <w:rPr>
      <w:rFonts w:ascii="Times New Roman" w:eastAsia="Times New Roman" w:hAnsi="Times New Roman" w:cs="Times New Roman"/>
      <w:bCs/>
      <w:iCs/>
      <w:sz w:val="36"/>
      <w:szCs w:val="28"/>
    </w:rPr>
  </w:style>
  <w:style w:type="character" w:customStyle="1" w:styleId="Heading4Char">
    <w:name w:val="Heading 4 Char"/>
    <w:basedOn w:val="DefaultParagraphFont"/>
    <w:link w:val="Heading4"/>
    <w:uiPriority w:val="9"/>
    <w:rsid w:val="00003924"/>
    <w:rPr>
      <w:rFonts w:ascii="Times New Roman" w:eastAsia="Times New Roman" w:hAnsi="Times New Roman" w:cs="Times New Roman"/>
      <w:bCs/>
      <w:i/>
      <w:sz w:val="28"/>
      <w:szCs w:val="28"/>
    </w:rPr>
  </w:style>
  <w:style w:type="paragraph" w:customStyle="1" w:styleId="Style2">
    <w:name w:val="Style 2"/>
    <w:basedOn w:val="Normal"/>
    <w:uiPriority w:val="99"/>
    <w:rsid w:val="000039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 11"/>
    <w:basedOn w:val="Normal"/>
    <w:uiPriority w:val="99"/>
    <w:rsid w:val="00003924"/>
    <w:pPr>
      <w:widowControl w:val="0"/>
      <w:autoSpaceDE w:val="0"/>
      <w:autoSpaceDN w:val="0"/>
      <w:spacing w:before="216" w:after="0" w:line="240" w:lineRule="auto"/>
      <w:ind w:left="144"/>
    </w:pPr>
    <w:rPr>
      <w:rFonts w:ascii="Times New Roman" w:eastAsia="Times New Roman" w:hAnsi="Times New Roman" w:cs="Times New Roman"/>
      <w:sz w:val="24"/>
      <w:szCs w:val="24"/>
    </w:rPr>
  </w:style>
  <w:style w:type="paragraph" w:customStyle="1" w:styleId="Style13">
    <w:name w:val="Style 13"/>
    <w:basedOn w:val="Normal"/>
    <w:uiPriority w:val="99"/>
    <w:rsid w:val="00003924"/>
    <w:pPr>
      <w:widowControl w:val="0"/>
      <w:autoSpaceDE w:val="0"/>
      <w:autoSpaceDN w:val="0"/>
      <w:spacing w:after="0" w:line="240" w:lineRule="auto"/>
      <w:ind w:left="864" w:right="288" w:hanging="360"/>
    </w:pPr>
    <w:rPr>
      <w:rFonts w:ascii="Times New Roman" w:eastAsia="Times New Roman" w:hAnsi="Times New Roman" w:cs="Times New Roman"/>
      <w:sz w:val="24"/>
      <w:szCs w:val="24"/>
    </w:rPr>
  </w:style>
  <w:style w:type="paragraph" w:styleId="NoSpacing">
    <w:name w:val="No Spacing"/>
    <w:uiPriority w:val="1"/>
    <w:qFormat/>
    <w:rsid w:val="00003924"/>
    <w:pPr>
      <w:widowControl w:val="0"/>
      <w:kinsoku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Company>PCCD</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dc:creator>
  <cp:lastModifiedBy>Roberto Gonzalez</cp:lastModifiedBy>
  <cp:revision>1</cp:revision>
  <dcterms:created xsi:type="dcterms:W3CDTF">2017-03-09T20:22:00Z</dcterms:created>
  <dcterms:modified xsi:type="dcterms:W3CDTF">2017-03-09T20:23:00Z</dcterms:modified>
</cp:coreProperties>
</file>